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56"/>
        </w:rPr>
      </w:pPr>
      <w:r>
        <w:rPr/>
        <w:drawing>
          <wp:anchor distT="0" distB="0" distL="0" distR="0" allowOverlap="1" layoutInCell="1" locked="0" behindDoc="1" simplePos="0" relativeHeight="486189056">
            <wp:simplePos x="0" y="0"/>
            <wp:positionH relativeFrom="page">
              <wp:posOffset>0</wp:posOffset>
            </wp:positionH>
            <wp:positionV relativeFrom="page">
              <wp:posOffset>0</wp:posOffset>
            </wp:positionV>
            <wp:extent cx="7559992" cy="1069200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6" cstate="print"/>
                    <a:stretch>
                      <a:fillRect/>
                    </a:stretch>
                  </pic:blipFill>
                  <pic:spPr>
                    <a:xfrm>
                      <a:off x="0" y="0"/>
                      <a:ext cx="7559992" cy="10692003"/>
                    </a:xfrm>
                    <a:prstGeom prst="rect">
                      <a:avLst/>
                    </a:prstGeom>
                  </pic:spPr>
                </pic:pic>
              </a:graphicData>
            </a:graphic>
          </wp:anchor>
        </w:drawing>
      </w:r>
    </w:p>
    <w:p>
      <w:pPr>
        <w:pStyle w:val="BodyText"/>
        <w:rPr>
          <w:rFonts w:ascii="Times New Roman"/>
          <w:sz w:val="56"/>
        </w:rPr>
      </w:pPr>
    </w:p>
    <w:p>
      <w:pPr>
        <w:pStyle w:val="BodyText"/>
        <w:rPr>
          <w:rFonts w:ascii="Times New Roman"/>
          <w:sz w:val="56"/>
        </w:rPr>
      </w:pPr>
    </w:p>
    <w:p>
      <w:pPr>
        <w:pStyle w:val="BodyText"/>
        <w:rPr>
          <w:rFonts w:ascii="Times New Roman"/>
          <w:sz w:val="56"/>
        </w:rPr>
      </w:pPr>
    </w:p>
    <w:p>
      <w:pPr>
        <w:pStyle w:val="BodyText"/>
        <w:rPr>
          <w:rFonts w:ascii="Times New Roman"/>
          <w:sz w:val="56"/>
        </w:rPr>
      </w:pPr>
    </w:p>
    <w:p>
      <w:pPr>
        <w:pStyle w:val="BodyText"/>
        <w:rPr>
          <w:rFonts w:ascii="Times New Roman"/>
          <w:sz w:val="56"/>
        </w:rPr>
      </w:pPr>
    </w:p>
    <w:p>
      <w:pPr>
        <w:pStyle w:val="BodyText"/>
        <w:rPr>
          <w:rFonts w:ascii="Times New Roman"/>
          <w:sz w:val="56"/>
        </w:rPr>
      </w:pPr>
    </w:p>
    <w:p>
      <w:pPr>
        <w:pStyle w:val="BodyText"/>
        <w:rPr>
          <w:rFonts w:ascii="Times New Roman"/>
          <w:sz w:val="56"/>
        </w:rPr>
      </w:pPr>
    </w:p>
    <w:p>
      <w:pPr>
        <w:pStyle w:val="BodyText"/>
        <w:rPr>
          <w:rFonts w:ascii="Times New Roman"/>
          <w:sz w:val="56"/>
        </w:rPr>
      </w:pPr>
    </w:p>
    <w:p>
      <w:pPr>
        <w:pStyle w:val="BodyText"/>
        <w:rPr>
          <w:rFonts w:ascii="Times New Roman"/>
          <w:sz w:val="56"/>
        </w:rPr>
      </w:pPr>
    </w:p>
    <w:p>
      <w:pPr>
        <w:pStyle w:val="BodyText"/>
        <w:rPr>
          <w:rFonts w:ascii="Times New Roman"/>
          <w:sz w:val="56"/>
        </w:rPr>
      </w:pPr>
    </w:p>
    <w:p>
      <w:pPr>
        <w:pStyle w:val="BodyText"/>
        <w:rPr>
          <w:rFonts w:ascii="Times New Roman"/>
          <w:sz w:val="56"/>
        </w:rPr>
      </w:pPr>
    </w:p>
    <w:p>
      <w:pPr>
        <w:pStyle w:val="BodyText"/>
        <w:rPr>
          <w:rFonts w:ascii="Times New Roman"/>
          <w:sz w:val="56"/>
        </w:rPr>
      </w:pPr>
    </w:p>
    <w:p>
      <w:pPr>
        <w:pStyle w:val="BodyText"/>
        <w:rPr>
          <w:rFonts w:ascii="Times New Roman"/>
          <w:sz w:val="56"/>
        </w:rPr>
      </w:pPr>
    </w:p>
    <w:p>
      <w:pPr>
        <w:pStyle w:val="BodyText"/>
        <w:rPr>
          <w:rFonts w:ascii="Times New Roman"/>
          <w:sz w:val="56"/>
        </w:rPr>
      </w:pPr>
    </w:p>
    <w:p>
      <w:pPr>
        <w:pStyle w:val="BodyText"/>
        <w:spacing w:before="466"/>
        <w:rPr>
          <w:rFonts w:ascii="Times New Roman"/>
          <w:sz w:val="56"/>
        </w:rPr>
      </w:pPr>
    </w:p>
    <w:p>
      <w:pPr>
        <w:spacing w:line="252" w:lineRule="auto" w:before="0"/>
        <w:ind w:left="520" w:right="1986" w:firstLine="0"/>
        <w:jc w:val="left"/>
        <w:rPr>
          <w:b/>
          <w:sz w:val="56"/>
        </w:rPr>
      </w:pPr>
      <w:r>
        <w:rPr>
          <w:color w:val="FFFFFF"/>
          <w:spacing w:val="-10"/>
          <w:w w:val="115"/>
          <w:sz w:val="56"/>
        </w:rPr>
        <w:t>Inter-agency</w:t>
      </w:r>
      <w:r>
        <w:rPr>
          <w:color w:val="FFFFFF"/>
          <w:spacing w:val="-60"/>
          <w:w w:val="115"/>
          <w:sz w:val="56"/>
        </w:rPr>
        <w:t> </w:t>
      </w:r>
      <w:r>
        <w:rPr>
          <w:color w:val="FFFFFF"/>
          <w:spacing w:val="-10"/>
          <w:w w:val="115"/>
          <w:sz w:val="56"/>
        </w:rPr>
        <w:t>Child</w:t>
      </w:r>
      <w:r>
        <w:rPr>
          <w:color w:val="FFFFFF"/>
          <w:spacing w:val="-59"/>
          <w:w w:val="115"/>
          <w:sz w:val="56"/>
        </w:rPr>
        <w:t> </w:t>
      </w:r>
      <w:r>
        <w:rPr>
          <w:color w:val="FFFFFF"/>
          <w:spacing w:val="-10"/>
          <w:w w:val="115"/>
          <w:sz w:val="56"/>
        </w:rPr>
        <w:t>Protection </w:t>
      </w:r>
      <w:r>
        <w:rPr>
          <w:b/>
          <w:color w:val="FFFFFF"/>
          <w:spacing w:val="-8"/>
          <w:w w:val="115"/>
          <w:sz w:val="56"/>
        </w:rPr>
        <w:t>Case</w:t>
      </w:r>
      <w:r>
        <w:rPr>
          <w:b/>
          <w:color w:val="FFFFFF"/>
          <w:spacing w:val="-49"/>
          <w:w w:val="115"/>
          <w:sz w:val="56"/>
        </w:rPr>
        <w:t> </w:t>
      </w:r>
      <w:r>
        <w:rPr>
          <w:b/>
          <w:color w:val="FFFFFF"/>
          <w:spacing w:val="-8"/>
          <w:w w:val="115"/>
          <w:sz w:val="56"/>
        </w:rPr>
        <w:t>Management</w:t>
      </w:r>
      <w:r>
        <w:rPr>
          <w:b/>
          <w:color w:val="FFFFFF"/>
          <w:spacing w:val="-48"/>
          <w:w w:val="115"/>
          <w:sz w:val="56"/>
        </w:rPr>
        <w:t> </w:t>
      </w:r>
      <w:r>
        <w:rPr>
          <w:b/>
          <w:color w:val="FFFFFF"/>
          <w:spacing w:val="-8"/>
          <w:w w:val="115"/>
          <w:sz w:val="56"/>
        </w:rPr>
        <w:t>Data </w:t>
      </w:r>
      <w:r>
        <w:rPr>
          <w:b/>
          <w:color w:val="FFFFFF"/>
          <w:spacing w:val="-10"/>
          <w:w w:val="115"/>
          <w:sz w:val="56"/>
        </w:rPr>
        <w:t>Protection</w:t>
      </w:r>
      <w:r>
        <w:rPr>
          <w:b/>
          <w:color w:val="FFFFFF"/>
          <w:spacing w:val="-49"/>
          <w:w w:val="115"/>
          <w:sz w:val="56"/>
        </w:rPr>
        <w:t> </w:t>
      </w:r>
      <w:r>
        <w:rPr>
          <w:b/>
          <w:color w:val="FFFFFF"/>
          <w:spacing w:val="-10"/>
          <w:w w:val="115"/>
          <w:sz w:val="56"/>
        </w:rPr>
        <w:t>and</w:t>
      </w:r>
      <w:r>
        <w:rPr>
          <w:b/>
          <w:color w:val="FFFFFF"/>
          <w:spacing w:val="-48"/>
          <w:w w:val="115"/>
          <w:sz w:val="56"/>
        </w:rPr>
        <w:t> </w:t>
      </w:r>
      <w:r>
        <w:rPr>
          <w:b/>
          <w:color w:val="FFFFFF"/>
          <w:spacing w:val="-10"/>
          <w:w w:val="115"/>
          <w:sz w:val="56"/>
        </w:rPr>
        <w:t>Information </w:t>
      </w:r>
      <w:r>
        <w:rPr>
          <w:b/>
          <w:color w:val="FFFFFF"/>
          <w:spacing w:val="-16"/>
          <w:w w:val="115"/>
          <w:sz w:val="56"/>
        </w:rPr>
        <w:t>Sharing</w:t>
      </w:r>
      <w:r>
        <w:rPr>
          <w:b/>
          <w:color w:val="FFFFFF"/>
          <w:spacing w:val="-49"/>
          <w:w w:val="115"/>
          <w:sz w:val="56"/>
        </w:rPr>
        <w:t> </w:t>
      </w:r>
      <w:r>
        <w:rPr>
          <w:b/>
          <w:color w:val="FFFFFF"/>
          <w:spacing w:val="-16"/>
          <w:w w:val="115"/>
          <w:sz w:val="56"/>
        </w:rPr>
        <w:t>Protocol</w:t>
      </w:r>
    </w:p>
    <w:p>
      <w:pPr>
        <w:spacing w:after="0" w:line="252" w:lineRule="auto"/>
        <w:jc w:val="left"/>
        <w:rPr>
          <w:sz w:val="56"/>
        </w:rPr>
        <w:sectPr>
          <w:footerReference w:type="even" r:id="rId5"/>
          <w:type w:val="continuous"/>
          <w:pgSz w:w="11910" w:h="16840"/>
          <w:pgMar w:header="0" w:footer="0" w:top="1920" w:bottom="280" w:left="0" w:right="0"/>
          <w:pgNumType w:start="2"/>
        </w:sectPr>
      </w:pPr>
    </w:p>
    <w:p>
      <w:pPr>
        <w:spacing w:before="94"/>
        <w:ind w:left="0" w:right="791" w:firstLine="0"/>
        <w:jc w:val="right"/>
        <w:rPr>
          <w:b/>
          <w:sz w:val="16"/>
        </w:rPr>
      </w:pPr>
      <w:r>
        <w:rPr/>
        <mc:AlternateContent>
          <mc:Choice Requires="wps">
            <w:drawing>
              <wp:anchor distT="0" distB="0" distL="0" distR="0" allowOverlap="1" layoutInCell="1" locked="0" behindDoc="0" simplePos="0" relativeHeight="15737856">
                <wp:simplePos x="0" y="0"/>
                <wp:positionH relativeFrom="page">
                  <wp:posOffset>0</wp:posOffset>
                </wp:positionH>
                <wp:positionV relativeFrom="page">
                  <wp:posOffset>7617714</wp:posOffset>
                </wp:positionV>
                <wp:extent cx="7560309" cy="5080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560309" cy="50800"/>
                          <a:chExt cx="7560309" cy="50800"/>
                        </a:xfrm>
                      </wpg:grpSpPr>
                      <wps:wsp>
                        <wps:cNvPr id="3" name="Graphic 3"/>
                        <wps:cNvSpPr/>
                        <wps:spPr>
                          <a:xfrm>
                            <a:off x="0" y="0"/>
                            <a:ext cx="1259205" cy="50800"/>
                          </a:xfrm>
                          <a:custGeom>
                            <a:avLst/>
                            <a:gdLst/>
                            <a:ahLst/>
                            <a:cxnLst/>
                            <a:rect l="l" t="t" r="r" b="b"/>
                            <a:pathLst>
                              <a:path w="1259205" h="50800">
                                <a:moveTo>
                                  <a:pt x="1259179" y="0"/>
                                </a:moveTo>
                                <a:lnTo>
                                  <a:pt x="0" y="0"/>
                                </a:lnTo>
                                <a:lnTo>
                                  <a:pt x="0" y="50292"/>
                                </a:lnTo>
                                <a:lnTo>
                                  <a:pt x="1259179" y="50292"/>
                                </a:lnTo>
                                <a:lnTo>
                                  <a:pt x="1259179" y="0"/>
                                </a:lnTo>
                                <a:close/>
                              </a:path>
                            </a:pathLst>
                          </a:custGeom>
                          <a:solidFill>
                            <a:srgbClr val="924C82"/>
                          </a:solidFill>
                        </wps:spPr>
                        <wps:bodyPr wrap="square" lIns="0" tIns="0" rIns="0" bIns="0" rtlCol="0">
                          <a:prstTxWarp prst="textNoShape">
                            <a:avLst/>
                          </a:prstTxWarp>
                          <a:noAutofit/>
                        </wps:bodyPr>
                      </wps:wsp>
                      <wps:wsp>
                        <wps:cNvPr id="4" name="Graphic 4"/>
                        <wps:cNvSpPr/>
                        <wps:spPr>
                          <a:xfrm>
                            <a:off x="1259179" y="0"/>
                            <a:ext cx="1261745" cy="50800"/>
                          </a:xfrm>
                          <a:custGeom>
                            <a:avLst/>
                            <a:gdLst/>
                            <a:ahLst/>
                            <a:cxnLst/>
                            <a:rect l="l" t="t" r="r" b="b"/>
                            <a:pathLst>
                              <a:path w="1261745" h="50800">
                                <a:moveTo>
                                  <a:pt x="1261122" y="0"/>
                                </a:moveTo>
                                <a:lnTo>
                                  <a:pt x="0" y="0"/>
                                </a:lnTo>
                                <a:lnTo>
                                  <a:pt x="0" y="50291"/>
                                </a:lnTo>
                                <a:lnTo>
                                  <a:pt x="1261122" y="50291"/>
                                </a:lnTo>
                                <a:lnTo>
                                  <a:pt x="1261122" y="0"/>
                                </a:lnTo>
                                <a:close/>
                              </a:path>
                            </a:pathLst>
                          </a:custGeom>
                          <a:solidFill>
                            <a:srgbClr val="AC959C"/>
                          </a:solidFill>
                        </wps:spPr>
                        <wps:bodyPr wrap="square" lIns="0" tIns="0" rIns="0" bIns="0" rtlCol="0">
                          <a:prstTxWarp prst="textNoShape">
                            <a:avLst/>
                          </a:prstTxWarp>
                          <a:noAutofit/>
                        </wps:bodyPr>
                      </wps:wsp>
                      <wps:wsp>
                        <wps:cNvPr id="5" name="Graphic 5"/>
                        <wps:cNvSpPr/>
                        <wps:spPr>
                          <a:xfrm>
                            <a:off x="2520302" y="0"/>
                            <a:ext cx="1261745" cy="50800"/>
                          </a:xfrm>
                          <a:custGeom>
                            <a:avLst/>
                            <a:gdLst/>
                            <a:ahLst/>
                            <a:cxnLst/>
                            <a:rect l="l" t="t" r="r" b="b"/>
                            <a:pathLst>
                              <a:path w="1261745" h="50800">
                                <a:moveTo>
                                  <a:pt x="1261122" y="0"/>
                                </a:moveTo>
                                <a:lnTo>
                                  <a:pt x="0" y="0"/>
                                </a:lnTo>
                                <a:lnTo>
                                  <a:pt x="0" y="50291"/>
                                </a:lnTo>
                                <a:lnTo>
                                  <a:pt x="1261122" y="50291"/>
                                </a:lnTo>
                                <a:lnTo>
                                  <a:pt x="1261122" y="0"/>
                                </a:lnTo>
                                <a:close/>
                              </a:path>
                            </a:pathLst>
                          </a:custGeom>
                          <a:solidFill>
                            <a:srgbClr val="8ACA83"/>
                          </a:solidFill>
                        </wps:spPr>
                        <wps:bodyPr wrap="square" lIns="0" tIns="0" rIns="0" bIns="0" rtlCol="0">
                          <a:prstTxWarp prst="textNoShape">
                            <a:avLst/>
                          </a:prstTxWarp>
                          <a:noAutofit/>
                        </wps:bodyPr>
                      </wps:wsp>
                      <wps:wsp>
                        <wps:cNvPr id="6" name="Graphic 6"/>
                        <wps:cNvSpPr/>
                        <wps:spPr>
                          <a:xfrm>
                            <a:off x="3781425" y="0"/>
                            <a:ext cx="1261745" cy="50800"/>
                          </a:xfrm>
                          <a:custGeom>
                            <a:avLst/>
                            <a:gdLst/>
                            <a:ahLst/>
                            <a:cxnLst/>
                            <a:rect l="l" t="t" r="r" b="b"/>
                            <a:pathLst>
                              <a:path w="1261745" h="50800">
                                <a:moveTo>
                                  <a:pt x="1261122" y="0"/>
                                </a:moveTo>
                                <a:lnTo>
                                  <a:pt x="0" y="0"/>
                                </a:lnTo>
                                <a:lnTo>
                                  <a:pt x="0" y="50291"/>
                                </a:lnTo>
                                <a:lnTo>
                                  <a:pt x="1261122" y="50291"/>
                                </a:lnTo>
                                <a:lnTo>
                                  <a:pt x="1261122" y="0"/>
                                </a:lnTo>
                                <a:close/>
                              </a:path>
                            </a:pathLst>
                          </a:custGeom>
                          <a:solidFill>
                            <a:srgbClr val="0A8BC5"/>
                          </a:solidFill>
                        </wps:spPr>
                        <wps:bodyPr wrap="square" lIns="0" tIns="0" rIns="0" bIns="0" rtlCol="0">
                          <a:prstTxWarp prst="textNoShape">
                            <a:avLst/>
                          </a:prstTxWarp>
                          <a:noAutofit/>
                        </wps:bodyPr>
                      </wps:wsp>
                      <wps:wsp>
                        <wps:cNvPr id="7" name="Graphic 7"/>
                        <wps:cNvSpPr/>
                        <wps:spPr>
                          <a:xfrm>
                            <a:off x="5042547" y="0"/>
                            <a:ext cx="1261745" cy="50800"/>
                          </a:xfrm>
                          <a:custGeom>
                            <a:avLst/>
                            <a:gdLst/>
                            <a:ahLst/>
                            <a:cxnLst/>
                            <a:rect l="l" t="t" r="r" b="b"/>
                            <a:pathLst>
                              <a:path w="1261745" h="50800">
                                <a:moveTo>
                                  <a:pt x="1261122" y="0"/>
                                </a:moveTo>
                                <a:lnTo>
                                  <a:pt x="0" y="0"/>
                                </a:lnTo>
                                <a:lnTo>
                                  <a:pt x="0" y="50291"/>
                                </a:lnTo>
                                <a:lnTo>
                                  <a:pt x="1261122" y="50291"/>
                                </a:lnTo>
                                <a:lnTo>
                                  <a:pt x="1261122" y="0"/>
                                </a:lnTo>
                                <a:close/>
                              </a:path>
                            </a:pathLst>
                          </a:custGeom>
                          <a:solidFill>
                            <a:srgbClr val="0EA3A1"/>
                          </a:solidFill>
                        </wps:spPr>
                        <wps:bodyPr wrap="square" lIns="0" tIns="0" rIns="0" bIns="0" rtlCol="0">
                          <a:prstTxWarp prst="textNoShape">
                            <a:avLst/>
                          </a:prstTxWarp>
                          <a:noAutofit/>
                        </wps:bodyPr>
                      </wps:wsp>
                      <wps:wsp>
                        <wps:cNvPr id="8" name="Graphic 8"/>
                        <wps:cNvSpPr/>
                        <wps:spPr>
                          <a:xfrm>
                            <a:off x="6305041" y="0"/>
                            <a:ext cx="1255395" cy="50800"/>
                          </a:xfrm>
                          <a:custGeom>
                            <a:avLst/>
                            <a:gdLst/>
                            <a:ahLst/>
                            <a:cxnLst/>
                            <a:rect l="l" t="t" r="r" b="b"/>
                            <a:pathLst>
                              <a:path w="1255395" h="50800">
                                <a:moveTo>
                                  <a:pt x="1254950" y="0"/>
                                </a:moveTo>
                                <a:lnTo>
                                  <a:pt x="0" y="0"/>
                                </a:lnTo>
                                <a:lnTo>
                                  <a:pt x="0" y="50292"/>
                                </a:lnTo>
                                <a:lnTo>
                                  <a:pt x="1254950" y="50292"/>
                                </a:lnTo>
                                <a:lnTo>
                                  <a:pt x="1254950" y="0"/>
                                </a:lnTo>
                                <a:close/>
                              </a:path>
                            </a:pathLst>
                          </a:custGeom>
                          <a:solidFill>
                            <a:srgbClr val="8BCBE3"/>
                          </a:solidFill>
                        </wps:spPr>
                        <wps:bodyPr wrap="square" lIns="0" tIns="0" rIns="0" bIns="0" rtlCol="0">
                          <a:prstTxWarp prst="textNoShape">
                            <a:avLst/>
                          </a:prstTxWarp>
                          <a:noAutofit/>
                        </wps:bodyPr>
                      </wps:wsp>
                    </wpg:wgp>
                  </a:graphicData>
                </a:graphic>
              </wp:anchor>
            </w:drawing>
          </mc:Choice>
          <mc:Fallback>
            <w:pict>
              <v:group style="position:absolute;margin-left:0pt;margin-top:599.820007pt;width:595.3pt;height:4pt;mso-position-horizontal-relative:page;mso-position-vertical-relative:page;z-index:15737856" id="docshapegroup1" coordorigin="0,11996" coordsize="11906,80">
                <v:rect style="position:absolute;left:0;top:11996;width:1983;height:80" id="docshape2" filled="true" fillcolor="#924c82" stroked="false">
                  <v:fill type="solid"/>
                </v:rect>
                <v:rect style="position:absolute;left:1982;top:11996;width:1987;height:80" id="docshape3" filled="true" fillcolor="#ac959c" stroked="false">
                  <v:fill type="solid"/>
                </v:rect>
                <v:rect style="position:absolute;left:3968;top:11996;width:1987;height:80" id="docshape4" filled="true" fillcolor="#8aca83" stroked="false">
                  <v:fill type="solid"/>
                </v:rect>
                <v:rect style="position:absolute;left:5955;top:11996;width:1987;height:80" id="docshape5" filled="true" fillcolor="#0a8bc5" stroked="false">
                  <v:fill type="solid"/>
                </v:rect>
                <v:rect style="position:absolute;left:7941;top:11996;width:1987;height:80" id="docshape6" filled="true" fillcolor="#0ea3a1" stroked="false">
                  <v:fill type="solid"/>
                </v:rect>
                <v:rect style="position:absolute;left:9929;top:11996;width:1977;height:80" id="docshape7" filled="true" fillcolor="#8bcbe3" stroked="false">
                  <v:fill type="solid"/>
                </v:rect>
                <w10:wrap type="none"/>
              </v:group>
            </w:pict>
          </mc:Fallback>
        </mc:AlternateContent>
      </w:r>
      <w:r>
        <w:rPr>
          <w:b/>
          <w:color w:val="60748A"/>
          <w:sz w:val="16"/>
        </w:rPr>
        <w:t>Inter-agency</w:t>
      </w:r>
      <w:r>
        <w:rPr>
          <w:b/>
          <w:color w:val="60748A"/>
          <w:spacing w:val="-10"/>
          <w:sz w:val="16"/>
        </w:rPr>
        <w:t> </w:t>
      </w:r>
      <w:r>
        <w:rPr>
          <w:b/>
          <w:color w:val="60748A"/>
          <w:sz w:val="16"/>
        </w:rPr>
        <w:t>Child</w:t>
      </w:r>
      <w:r>
        <w:rPr>
          <w:b/>
          <w:color w:val="60748A"/>
          <w:spacing w:val="-10"/>
          <w:sz w:val="16"/>
        </w:rPr>
        <w:t> </w:t>
      </w:r>
      <w:r>
        <w:rPr>
          <w:b/>
          <w:color w:val="60748A"/>
          <w:sz w:val="16"/>
        </w:rPr>
        <w:t>Protection</w:t>
      </w:r>
      <w:r>
        <w:rPr>
          <w:b/>
          <w:color w:val="60748A"/>
          <w:spacing w:val="-10"/>
          <w:sz w:val="16"/>
        </w:rPr>
        <w:t> </w:t>
      </w:r>
      <w:r>
        <w:rPr>
          <w:b/>
          <w:color w:val="60748A"/>
          <w:sz w:val="16"/>
        </w:rPr>
        <w:t>Case</w:t>
      </w:r>
      <w:r>
        <w:rPr>
          <w:b/>
          <w:color w:val="60748A"/>
          <w:spacing w:val="-10"/>
          <w:sz w:val="16"/>
        </w:rPr>
        <w:t> </w:t>
      </w:r>
      <w:r>
        <w:rPr>
          <w:b/>
          <w:color w:val="60748A"/>
          <w:spacing w:val="-2"/>
          <w:sz w:val="16"/>
        </w:rPr>
        <w:t>Management</w:t>
      </w:r>
    </w:p>
    <w:p>
      <w:pPr>
        <w:spacing w:before="36"/>
        <w:ind w:left="0" w:right="792" w:firstLine="0"/>
        <w:jc w:val="right"/>
        <w:rPr>
          <w:sz w:val="16"/>
        </w:rPr>
      </w:pPr>
      <w:r>
        <w:rPr>
          <w:color w:val="60748A"/>
          <w:sz w:val="16"/>
        </w:rPr>
        <w:t>Data</w:t>
      </w:r>
      <w:r>
        <w:rPr>
          <w:color w:val="60748A"/>
          <w:spacing w:val="7"/>
          <w:sz w:val="16"/>
        </w:rPr>
        <w:t> </w:t>
      </w:r>
      <w:r>
        <w:rPr>
          <w:color w:val="60748A"/>
          <w:sz w:val="16"/>
        </w:rPr>
        <w:t>Protection</w:t>
      </w:r>
      <w:r>
        <w:rPr>
          <w:color w:val="60748A"/>
          <w:spacing w:val="7"/>
          <w:sz w:val="16"/>
        </w:rPr>
        <w:t> </w:t>
      </w:r>
      <w:r>
        <w:rPr>
          <w:color w:val="60748A"/>
          <w:sz w:val="16"/>
        </w:rPr>
        <w:t>and</w:t>
      </w:r>
      <w:r>
        <w:rPr>
          <w:color w:val="60748A"/>
          <w:spacing w:val="7"/>
          <w:sz w:val="16"/>
        </w:rPr>
        <w:t> </w:t>
      </w:r>
      <w:r>
        <w:rPr>
          <w:color w:val="60748A"/>
          <w:sz w:val="16"/>
        </w:rPr>
        <w:t>Information</w:t>
      </w:r>
      <w:r>
        <w:rPr>
          <w:color w:val="60748A"/>
          <w:spacing w:val="7"/>
          <w:sz w:val="16"/>
        </w:rPr>
        <w:t> </w:t>
      </w:r>
      <w:r>
        <w:rPr>
          <w:color w:val="60748A"/>
          <w:sz w:val="16"/>
        </w:rPr>
        <w:t>Sharing</w:t>
      </w:r>
      <w:r>
        <w:rPr>
          <w:color w:val="60748A"/>
          <w:spacing w:val="7"/>
          <w:sz w:val="16"/>
        </w:rPr>
        <w:t> </w:t>
      </w:r>
      <w:r>
        <w:rPr>
          <w:color w:val="60748A"/>
          <w:spacing w:val="-2"/>
          <w:sz w:val="16"/>
        </w:rPr>
        <w:t>Protocol</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7"/>
        <w:rPr>
          <w:sz w:val="20"/>
        </w:rPr>
      </w:pPr>
      <w:r>
        <w:rPr/>
        <mc:AlternateContent>
          <mc:Choice Requires="wps">
            <w:drawing>
              <wp:anchor distT="0" distB="0" distL="0" distR="0" allowOverlap="1" layoutInCell="1" locked="0" behindDoc="1" simplePos="0" relativeHeight="487588352">
                <wp:simplePos x="0" y="0"/>
                <wp:positionH relativeFrom="page">
                  <wp:posOffset>323999</wp:posOffset>
                </wp:positionH>
                <wp:positionV relativeFrom="paragraph">
                  <wp:posOffset>286808</wp:posOffset>
                </wp:positionV>
                <wp:extent cx="500888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5008880" cy="1270"/>
                        </a:xfrm>
                        <a:custGeom>
                          <a:avLst/>
                          <a:gdLst/>
                          <a:ahLst/>
                          <a:cxnLst/>
                          <a:rect l="l" t="t" r="r" b="b"/>
                          <a:pathLst>
                            <a:path w="5008880" h="0">
                              <a:moveTo>
                                <a:pt x="0" y="0"/>
                              </a:moveTo>
                              <a:lnTo>
                                <a:pt x="5008803" y="0"/>
                              </a:lnTo>
                            </a:path>
                          </a:pathLst>
                        </a:custGeom>
                        <a:ln w="9753">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25.511801pt;margin-top:22.583338pt;width:394.4pt;height:.1pt;mso-position-horizontal-relative:page;mso-position-vertical-relative:paragraph;z-index:-15728128;mso-wrap-distance-left:0;mso-wrap-distance-right:0" id="docshape8" coordorigin="510,452" coordsize="7888,0" path="m510,452l8398,452e" filled="false" stroked="true" strokeweight=".768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88864">
                <wp:simplePos x="0" y="0"/>
                <wp:positionH relativeFrom="page">
                  <wp:posOffset>371970</wp:posOffset>
                </wp:positionH>
                <wp:positionV relativeFrom="paragraph">
                  <wp:posOffset>432745</wp:posOffset>
                </wp:positionV>
                <wp:extent cx="26670" cy="25146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26670" cy="251460"/>
                        </a:xfrm>
                        <a:custGeom>
                          <a:avLst/>
                          <a:gdLst/>
                          <a:ahLst/>
                          <a:cxnLst/>
                          <a:rect l="l" t="t" r="r" b="b"/>
                          <a:pathLst>
                            <a:path w="26670" h="251460">
                              <a:moveTo>
                                <a:pt x="26530" y="0"/>
                              </a:moveTo>
                              <a:lnTo>
                                <a:pt x="0" y="0"/>
                              </a:lnTo>
                              <a:lnTo>
                                <a:pt x="0" y="250952"/>
                              </a:lnTo>
                              <a:lnTo>
                                <a:pt x="26530" y="250952"/>
                              </a:lnTo>
                              <a:lnTo>
                                <a:pt x="26530" y="0"/>
                              </a:lnTo>
                              <a:close/>
                            </a:path>
                          </a:pathLst>
                        </a:custGeom>
                        <a:solidFill>
                          <a:srgbClr val="3F5F78"/>
                        </a:solidFill>
                      </wps:spPr>
                      <wps:bodyPr wrap="square" lIns="0" tIns="0" rIns="0" bIns="0" rtlCol="0">
                        <a:prstTxWarp prst="textNoShape">
                          <a:avLst/>
                        </a:prstTxWarp>
                        <a:noAutofit/>
                      </wps:bodyPr>
                    </wps:wsp>
                  </a:graphicData>
                </a:graphic>
              </wp:anchor>
            </w:drawing>
          </mc:Choice>
          <mc:Fallback>
            <w:pict>
              <v:rect style="position:absolute;margin-left:29.289pt;margin-top:34.074436pt;width:2.089pt;height:19.760pt;mso-position-horizontal-relative:page;mso-position-vertical-relative:paragraph;z-index:-15727616;mso-wrap-distance-left:0;mso-wrap-distance-right:0" id="docshape9" filled="true" fillcolor="#3f5f78" stroked="false">
                <v:fill type="solid"/>
                <w10:wrap type="topAndBottom"/>
              </v:rect>
            </w:pict>
          </mc:Fallback>
        </mc:AlternateContent>
      </w:r>
      <w:r>
        <w:rPr/>
        <mc:AlternateContent>
          <mc:Choice Requires="wps">
            <w:drawing>
              <wp:anchor distT="0" distB="0" distL="0" distR="0" allowOverlap="1" layoutInCell="1" locked="0" behindDoc="1" simplePos="0" relativeHeight="487589376">
                <wp:simplePos x="0" y="0"/>
                <wp:positionH relativeFrom="page">
                  <wp:posOffset>465865</wp:posOffset>
                </wp:positionH>
                <wp:positionV relativeFrom="paragraph">
                  <wp:posOffset>453892</wp:posOffset>
                </wp:positionV>
                <wp:extent cx="2060575" cy="301625"/>
                <wp:effectExtent l="0" t="0" r="0" b="0"/>
                <wp:wrapTopAndBottom/>
                <wp:docPr id="11" name="Group 11"/>
                <wp:cNvGraphicFramePr>
                  <a:graphicFrameLocks/>
                </wp:cNvGraphicFramePr>
                <a:graphic>
                  <a:graphicData uri="http://schemas.microsoft.com/office/word/2010/wordprocessingGroup">
                    <wpg:wgp>
                      <wpg:cNvPr id="11" name="Group 11"/>
                      <wpg:cNvGrpSpPr/>
                      <wpg:grpSpPr>
                        <a:xfrm>
                          <a:off x="0" y="0"/>
                          <a:ext cx="2060575" cy="301625"/>
                          <a:chExt cx="2060575" cy="301625"/>
                        </a:xfrm>
                      </wpg:grpSpPr>
                      <pic:pic>
                        <pic:nvPicPr>
                          <pic:cNvPr id="12" name="Image 12"/>
                          <pic:cNvPicPr/>
                        </pic:nvPicPr>
                        <pic:blipFill>
                          <a:blip r:embed="rId7" cstate="print"/>
                          <a:stretch>
                            <a:fillRect/>
                          </a:stretch>
                        </pic:blipFill>
                        <pic:spPr>
                          <a:xfrm>
                            <a:off x="0" y="39789"/>
                            <a:ext cx="173520" cy="190004"/>
                          </a:xfrm>
                          <a:prstGeom prst="rect">
                            <a:avLst/>
                          </a:prstGeom>
                        </pic:spPr>
                      </pic:pic>
                      <pic:pic>
                        <pic:nvPicPr>
                          <pic:cNvPr id="13" name="Image 13"/>
                          <pic:cNvPicPr/>
                        </pic:nvPicPr>
                        <pic:blipFill>
                          <a:blip r:embed="rId8" cstate="print"/>
                          <a:stretch>
                            <a:fillRect/>
                          </a:stretch>
                        </pic:blipFill>
                        <pic:spPr>
                          <a:xfrm>
                            <a:off x="204299" y="0"/>
                            <a:ext cx="323698" cy="231597"/>
                          </a:xfrm>
                          <a:prstGeom prst="rect">
                            <a:avLst/>
                          </a:prstGeom>
                        </pic:spPr>
                      </pic:pic>
                      <pic:pic>
                        <pic:nvPicPr>
                          <pic:cNvPr id="14" name="Image 14"/>
                          <pic:cNvPicPr/>
                        </pic:nvPicPr>
                        <pic:blipFill>
                          <a:blip r:embed="rId9" cstate="print"/>
                          <a:stretch>
                            <a:fillRect/>
                          </a:stretch>
                        </pic:blipFill>
                        <pic:spPr>
                          <a:xfrm>
                            <a:off x="570983" y="39794"/>
                            <a:ext cx="95008" cy="190004"/>
                          </a:xfrm>
                          <a:prstGeom prst="rect">
                            <a:avLst/>
                          </a:prstGeom>
                        </pic:spPr>
                      </pic:pic>
                      <wps:wsp>
                        <wps:cNvPr id="15" name="Graphic 15"/>
                        <wps:cNvSpPr/>
                        <wps:spPr>
                          <a:xfrm>
                            <a:off x="687828" y="121525"/>
                            <a:ext cx="93980" cy="22860"/>
                          </a:xfrm>
                          <a:custGeom>
                            <a:avLst/>
                            <a:gdLst/>
                            <a:ahLst/>
                            <a:cxnLst/>
                            <a:rect l="l" t="t" r="r" b="b"/>
                            <a:pathLst>
                              <a:path w="93980" h="22860">
                                <a:moveTo>
                                  <a:pt x="93941" y="0"/>
                                </a:moveTo>
                                <a:lnTo>
                                  <a:pt x="0" y="0"/>
                                </a:lnTo>
                                <a:lnTo>
                                  <a:pt x="0" y="22237"/>
                                </a:lnTo>
                                <a:lnTo>
                                  <a:pt x="93941" y="22237"/>
                                </a:lnTo>
                                <a:lnTo>
                                  <a:pt x="93941" y="0"/>
                                </a:lnTo>
                                <a:close/>
                              </a:path>
                            </a:pathLst>
                          </a:custGeom>
                          <a:solidFill>
                            <a:srgbClr val="3F5F78"/>
                          </a:solidFill>
                        </wps:spPr>
                        <wps:bodyPr wrap="square" lIns="0" tIns="0" rIns="0" bIns="0" rtlCol="0">
                          <a:prstTxWarp prst="textNoShape">
                            <a:avLst/>
                          </a:prstTxWarp>
                          <a:noAutofit/>
                        </wps:bodyPr>
                      </wps:wsp>
                      <pic:pic>
                        <pic:nvPicPr>
                          <pic:cNvPr id="16" name="Image 16"/>
                          <pic:cNvPicPr/>
                        </pic:nvPicPr>
                        <pic:blipFill>
                          <a:blip r:embed="rId10" cstate="print"/>
                          <a:stretch>
                            <a:fillRect/>
                          </a:stretch>
                        </pic:blipFill>
                        <pic:spPr>
                          <a:xfrm>
                            <a:off x="814003" y="39791"/>
                            <a:ext cx="158102" cy="191808"/>
                          </a:xfrm>
                          <a:prstGeom prst="rect">
                            <a:avLst/>
                          </a:prstGeom>
                        </pic:spPr>
                      </pic:pic>
                      <wps:wsp>
                        <wps:cNvPr id="17" name="Graphic 17"/>
                        <wps:cNvSpPr/>
                        <wps:spPr>
                          <a:xfrm>
                            <a:off x="1014003" y="39797"/>
                            <a:ext cx="193675" cy="261620"/>
                          </a:xfrm>
                          <a:custGeom>
                            <a:avLst/>
                            <a:gdLst/>
                            <a:ahLst/>
                            <a:cxnLst/>
                            <a:rect l="l" t="t" r="r" b="b"/>
                            <a:pathLst>
                              <a:path w="193675" h="261620">
                                <a:moveTo>
                                  <a:pt x="24384" y="212940"/>
                                </a:moveTo>
                                <a:lnTo>
                                  <a:pt x="49874" y="253811"/>
                                </a:lnTo>
                                <a:lnTo>
                                  <a:pt x="99301" y="261340"/>
                                </a:lnTo>
                                <a:lnTo>
                                  <a:pt x="140352" y="255732"/>
                                </a:lnTo>
                                <a:lnTo>
                                  <a:pt x="169470" y="238747"/>
                                </a:lnTo>
                                <a:lnTo>
                                  <a:pt x="98602" y="238747"/>
                                </a:lnTo>
                                <a:lnTo>
                                  <a:pt x="77267" y="236984"/>
                                </a:lnTo>
                                <a:lnTo>
                                  <a:pt x="57316" y="231897"/>
                                </a:lnTo>
                                <a:lnTo>
                                  <a:pt x="39454" y="223782"/>
                                </a:lnTo>
                                <a:lnTo>
                                  <a:pt x="24384" y="212940"/>
                                </a:lnTo>
                                <a:close/>
                              </a:path>
                              <a:path w="193675" h="261620">
                                <a:moveTo>
                                  <a:pt x="193598" y="146253"/>
                                </a:moveTo>
                                <a:lnTo>
                                  <a:pt x="168135" y="146253"/>
                                </a:lnTo>
                                <a:lnTo>
                                  <a:pt x="168135" y="170281"/>
                                </a:lnTo>
                                <a:lnTo>
                                  <a:pt x="163973" y="200642"/>
                                </a:lnTo>
                                <a:lnTo>
                                  <a:pt x="151242" y="221992"/>
                                </a:lnTo>
                                <a:lnTo>
                                  <a:pt x="129575" y="234603"/>
                                </a:lnTo>
                                <a:lnTo>
                                  <a:pt x="98602" y="238747"/>
                                </a:lnTo>
                                <a:lnTo>
                                  <a:pt x="169470" y="238747"/>
                                </a:lnTo>
                                <a:lnTo>
                                  <a:pt x="169843" y="238529"/>
                                </a:lnTo>
                                <a:lnTo>
                                  <a:pt x="187637" y="209160"/>
                                </a:lnTo>
                                <a:lnTo>
                                  <a:pt x="193598" y="167055"/>
                                </a:lnTo>
                                <a:lnTo>
                                  <a:pt x="193598" y="146253"/>
                                </a:lnTo>
                                <a:close/>
                              </a:path>
                              <a:path w="193675" h="261620">
                                <a:moveTo>
                                  <a:pt x="94653" y="0"/>
                                </a:moveTo>
                                <a:lnTo>
                                  <a:pt x="57178" y="6614"/>
                                </a:lnTo>
                                <a:lnTo>
                                  <a:pt x="27162" y="25226"/>
                                </a:lnTo>
                                <a:lnTo>
                                  <a:pt x="7227" y="53990"/>
                                </a:lnTo>
                                <a:lnTo>
                                  <a:pt x="0" y="91059"/>
                                </a:lnTo>
                                <a:lnTo>
                                  <a:pt x="7227" y="128233"/>
                                </a:lnTo>
                                <a:lnTo>
                                  <a:pt x="27162" y="157241"/>
                                </a:lnTo>
                                <a:lnTo>
                                  <a:pt x="57178" y="176101"/>
                                </a:lnTo>
                                <a:lnTo>
                                  <a:pt x="94653" y="182829"/>
                                </a:lnTo>
                                <a:lnTo>
                                  <a:pt x="116927" y="180493"/>
                                </a:lnTo>
                                <a:lnTo>
                                  <a:pt x="137047" y="173551"/>
                                </a:lnTo>
                                <a:lnTo>
                                  <a:pt x="154340" y="162105"/>
                                </a:lnTo>
                                <a:lnTo>
                                  <a:pt x="155956" y="160248"/>
                                </a:lnTo>
                                <a:lnTo>
                                  <a:pt x="97155" y="160248"/>
                                </a:lnTo>
                                <a:lnTo>
                                  <a:pt x="68467" y="155183"/>
                                </a:lnTo>
                                <a:lnTo>
                                  <a:pt x="45894" y="140974"/>
                                </a:lnTo>
                                <a:lnTo>
                                  <a:pt x="31118" y="119105"/>
                                </a:lnTo>
                                <a:lnTo>
                                  <a:pt x="25819" y="91059"/>
                                </a:lnTo>
                                <a:lnTo>
                                  <a:pt x="31118" y="63062"/>
                                </a:lnTo>
                                <a:lnTo>
                                  <a:pt x="45894" y="41316"/>
                                </a:lnTo>
                                <a:lnTo>
                                  <a:pt x="68467" y="27233"/>
                                </a:lnTo>
                                <a:lnTo>
                                  <a:pt x="97155" y="22225"/>
                                </a:lnTo>
                                <a:lnTo>
                                  <a:pt x="156114" y="22225"/>
                                </a:lnTo>
                                <a:lnTo>
                                  <a:pt x="155344" y="21318"/>
                                </a:lnTo>
                                <a:lnTo>
                                  <a:pt x="137844" y="9539"/>
                                </a:lnTo>
                                <a:lnTo>
                                  <a:pt x="117388" y="2400"/>
                                </a:lnTo>
                                <a:lnTo>
                                  <a:pt x="94653" y="0"/>
                                </a:lnTo>
                                <a:close/>
                              </a:path>
                              <a:path w="193675" h="261620">
                                <a:moveTo>
                                  <a:pt x="156114" y="22225"/>
                                </a:moveTo>
                                <a:lnTo>
                                  <a:pt x="97155" y="22225"/>
                                </a:lnTo>
                                <a:lnTo>
                                  <a:pt x="125905" y="27233"/>
                                </a:lnTo>
                                <a:lnTo>
                                  <a:pt x="148604" y="41316"/>
                                </a:lnTo>
                                <a:lnTo>
                                  <a:pt x="163504" y="63062"/>
                                </a:lnTo>
                                <a:lnTo>
                                  <a:pt x="168859" y="91059"/>
                                </a:lnTo>
                                <a:lnTo>
                                  <a:pt x="163504" y="119105"/>
                                </a:lnTo>
                                <a:lnTo>
                                  <a:pt x="148604" y="140974"/>
                                </a:lnTo>
                                <a:lnTo>
                                  <a:pt x="125905" y="155183"/>
                                </a:lnTo>
                                <a:lnTo>
                                  <a:pt x="97155" y="160248"/>
                                </a:lnTo>
                                <a:lnTo>
                                  <a:pt x="155956" y="160248"/>
                                </a:lnTo>
                                <a:lnTo>
                                  <a:pt x="168135" y="146253"/>
                                </a:lnTo>
                                <a:lnTo>
                                  <a:pt x="193598" y="146253"/>
                                </a:lnTo>
                                <a:lnTo>
                                  <a:pt x="193598" y="37642"/>
                                </a:lnTo>
                                <a:lnTo>
                                  <a:pt x="169214" y="37642"/>
                                </a:lnTo>
                                <a:lnTo>
                                  <a:pt x="156114" y="22225"/>
                                </a:lnTo>
                                <a:close/>
                              </a:path>
                              <a:path w="193675" h="261620">
                                <a:moveTo>
                                  <a:pt x="193598" y="1422"/>
                                </a:moveTo>
                                <a:lnTo>
                                  <a:pt x="169214" y="1422"/>
                                </a:lnTo>
                                <a:lnTo>
                                  <a:pt x="169214" y="37642"/>
                                </a:lnTo>
                                <a:lnTo>
                                  <a:pt x="193598" y="37642"/>
                                </a:lnTo>
                                <a:lnTo>
                                  <a:pt x="193598" y="1422"/>
                                </a:lnTo>
                                <a:close/>
                              </a:path>
                            </a:pathLst>
                          </a:custGeom>
                          <a:solidFill>
                            <a:srgbClr val="3F5F78"/>
                          </a:solidFill>
                        </wps:spPr>
                        <wps:bodyPr wrap="square" lIns="0" tIns="0" rIns="0" bIns="0" rtlCol="0">
                          <a:prstTxWarp prst="textNoShape">
                            <a:avLst/>
                          </a:prstTxWarp>
                          <a:noAutofit/>
                        </wps:bodyPr>
                      </wps:wsp>
                      <pic:pic>
                        <pic:nvPicPr>
                          <pic:cNvPr id="18" name="Image 18"/>
                          <pic:cNvPicPr/>
                        </pic:nvPicPr>
                        <pic:blipFill>
                          <a:blip r:embed="rId11" cstate="print"/>
                          <a:stretch>
                            <a:fillRect/>
                          </a:stretch>
                        </pic:blipFill>
                        <pic:spPr>
                          <a:xfrm>
                            <a:off x="1250933" y="39796"/>
                            <a:ext cx="183553" cy="191795"/>
                          </a:xfrm>
                          <a:prstGeom prst="rect">
                            <a:avLst/>
                          </a:prstGeom>
                        </pic:spPr>
                      </pic:pic>
                      <pic:pic>
                        <pic:nvPicPr>
                          <pic:cNvPr id="19" name="Image 19"/>
                          <pic:cNvPicPr/>
                        </pic:nvPicPr>
                        <pic:blipFill>
                          <a:blip r:embed="rId12" cstate="print"/>
                          <a:stretch>
                            <a:fillRect/>
                          </a:stretch>
                        </pic:blipFill>
                        <pic:spPr>
                          <a:xfrm>
                            <a:off x="1477465" y="39789"/>
                            <a:ext cx="173520" cy="190004"/>
                          </a:xfrm>
                          <a:prstGeom prst="rect">
                            <a:avLst/>
                          </a:prstGeom>
                        </pic:spPr>
                      </pic:pic>
                      <pic:pic>
                        <pic:nvPicPr>
                          <pic:cNvPr id="20" name="Image 20"/>
                          <pic:cNvPicPr/>
                        </pic:nvPicPr>
                        <pic:blipFill>
                          <a:blip r:embed="rId13" cstate="print"/>
                          <a:stretch>
                            <a:fillRect/>
                          </a:stretch>
                        </pic:blipFill>
                        <pic:spPr>
                          <a:xfrm>
                            <a:off x="1692880" y="39795"/>
                            <a:ext cx="171018" cy="191795"/>
                          </a:xfrm>
                          <a:prstGeom prst="rect">
                            <a:avLst/>
                          </a:prstGeom>
                        </pic:spPr>
                      </pic:pic>
                      <wps:wsp>
                        <wps:cNvPr id="21" name="Graphic 21"/>
                        <wps:cNvSpPr/>
                        <wps:spPr>
                          <a:xfrm>
                            <a:off x="1857392" y="41220"/>
                            <a:ext cx="203200" cy="260350"/>
                          </a:xfrm>
                          <a:custGeom>
                            <a:avLst/>
                            <a:gdLst/>
                            <a:ahLst/>
                            <a:cxnLst/>
                            <a:rect l="l" t="t" r="r" b="b"/>
                            <a:pathLst>
                              <a:path w="203200" h="260350">
                                <a:moveTo>
                                  <a:pt x="202920" y="0"/>
                                </a:moveTo>
                                <a:lnTo>
                                  <a:pt x="177825" y="0"/>
                                </a:lnTo>
                                <a:lnTo>
                                  <a:pt x="106845" y="160248"/>
                                </a:lnTo>
                                <a:lnTo>
                                  <a:pt x="35864" y="0"/>
                                </a:lnTo>
                                <a:lnTo>
                                  <a:pt x="9334" y="0"/>
                                </a:lnTo>
                                <a:lnTo>
                                  <a:pt x="93586" y="188213"/>
                                </a:lnTo>
                                <a:lnTo>
                                  <a:pt x="85331" y="206501"/>
                                </a:lnTo>
                                <a:lnTo>
                                  <a:pt x="77062" y="221412"/>
                                </a:lnTo>
                                <a:lnTo>
                                  <a:pt x="68083" y="231147"/>
                                </a:lnTo>
                                <a:lnTo>
                                  <a:pt x="57958" y="236446"/>
                                </a:lnTo>
                                <a:lnTo>
                                  <a:pt x="46253" y="238048"/>
                                </a:lnTo>
                                <a:lnTo>
                                  <a:pt x="36444" y="237119"/>
                                </a:lnTo>
                                <a:lnTo>
                                  <a:pt x="27439" y="234375"/>
                                </a:lnTo>
                                <a:lnTo>
                                  <a:pt x="19237" y="229883"/>
                                </a:lnTo>
                                <a:lnTo>
                                  <a:pt x="11836" y="223710"/>
                                </a:lnTo>
                                <a:lnTo>
                                  <a:pt x="0" y="242709"/>
                                </a:lnTo>
                                <a:lnTo>
                                  <a:pt x="9545" y="250241"/>
                                </a:lnTo>
                                <a:lnTo>
                                  <a:pt x="20667" y="255619"/>
                                </a:lnTo>
                                <a:lnTo>
                                  <a:pt x="32930" y="258843"/>
                                </a:lnTo>
                                <a:lnTo>
                                  <a:pt x="45897" y="259918"/>
                                </a:lnTo>
                                <a:lnTo>
                                  <a:pt x="64824" y="257491"/>
                                </a:lnTo>
                                <a:lnTo>
                                  <a:pt x="81433" y="249385"/>
                                </a:lnTo>
                                <a:lnTo>
                                  <a:pt x="95959" y="234356"/>
                                </a:lnTo>
                                <a:lnTo>
                                  <a:pt x="108635" y="211162"/>
                                </a:lnTo>
                                <a:lnTo>
                                  <a:pt x="202920" y="0"/>
                                </a:lnTo>
                                <a:close/>
                              </a:path>
                            </a:pathLst>
                          </a:custGeom>
                          <a:solidFill>
                            <a:srgbClr val="3F5F78"/>
                          </a:solidFill>
                        </wps:spPr>
                        <wps:bodyPr wrap="square" lIns="0" tIns="0" rIns="0" bIns="0" rtlCol="0">
                          <a:prstTxWarp prst="textNoShape">
                            <a:avLst/>
                          </a:prstTxWarp>
                          <a:noAutofit/>
                        </wps:bodyPr>
                      </wps:wsp>
                    </wpg:wgp>
                  </a:graphicData>
                </a:graphic>
              </wp:anchor>
            </w:drawing>
          </mc:Choice>
          <mc:Fallback>
            <w:pict>
              <v:group style="position:absolute;margin-left:36.682301pt;margin-top:35.739536pt;width:162.25pt;height:23.75pt;mso-position-horizontal-relative:page;mso-position-vertical-relative:paragraph;z-index:-15727104;mso-wrap-distance-left:0;mso-wrap-distance-right:0" id="docshapegroup10" coordorigin="734,715" coordsize="3245,475">
                <v:shape style="position:absolute;left:733;top:777;width:274;height:300" type="#_x0000_t75" id="docshape11" stroked="false">
                  <v:imagedata r:id="rId7" o:title=""/>
                </v:shape>
                <v:shape style="position:absolute;left:1055;top:714;width:510;height:365" type="#_x0000_t75" id="docshape12" stroked="false">
                  <v:imagedata r:id="rId8" o:title=""/>
                </v:shape>
                <v:shape style="position:absolute;left:1632;top:777;width:150;height:300" type="#_x0000_t75" id="docshape13" stroked="false">
                  <v:imagedata r:id="rId9" o:title=""/>
                </v:shape>
                <v:rect style="position:absolute;left:1816;top:906;width:148;height:36" id="docshape14" filled="true" fillcolor="#3f5f78" stroked="false">
                  <v:fill type="solid"/>
                </v:rect>
                <v:shape style="position:absolute;left:2015;top:777;width:249;height:303" type="#_x0000_t75" id="docshape15" stroked="false">
                  <v:imagedata r:id="rId10" o:title=""/>
                </v:shape>
                <v:shape style="position:absolute;left:2330;top:777;width:305;height:412" id="docshape16" coordorigin="2331,777" coordsize="305,412" path="m2369,1113l2349,1143,2376,1163,2409,1177,2447,1186,2487,1189,2552,1180,2597,1153,2486,1153,2452,1151,2421,1143,2393,1130,2369,1113xm2635,1008l2595,1008,2595,1046,2589,1093,2569,1127,2535,1147,2486,1153,2597,1153,2598,1153,2626,1107,2635,1041,2635,1008xm2480,777l2421,788,2373,817,2342,862,2331,921,2342,979,2373,1025,2421,1055,2480,1065,2515,1062,2546,1051,2574,1033,2576,1030,2484,1030,2438,1022,2403,999,2380,965,2371,921,2380,877,2403,843,2438,820,2484,812,2576,812,2575,811,2548,792,2515,781,2480,777xm2576,812l2484,812,2529,820,2565,843,2588,877,2596,921,2588,965,2565,999,2529,1022,2484,1030,2576,1030,2595,1008,2635,1008,2635,837,2597,837,2576,812xm2635,780l2597,780,2597,837,2635,837,2635,780xe" filled="true" fillcolor="#3f5f78" stroked="false">
                  <v:path arrowok="t"/>
                  <v:fill type="solid"/>
                </v:shape>
                <v:shape style="position:absolute;left:2703;top:777;width:290;height:303" type="#_x0000_t75" id="docshape17" stroked="false">
                  <v:imagedata r:id="rId11" o:title=""/>
                </v:shape>
                <v:shape style="position:absolute;left:3060;top:777;width:274;height:300" type="#_x0000_t75" id="docshape18" stroked="false">
                  <v:imagedata r:id="rId12" o:title=""/>
                </v:shape>
                <v:shape style="position:absolute;left:3399;top:777;width:270;height:303" type="#_x0000_t75" id="docshape19" stroked="false">
                  <v:imagedata r:id="rId13" o:title=""/>
                </v:shape>
                <v:shape style="position:absolute;left:3658;top:779;width:320;height:410" id="docshape20" coordorigin="3659,780" coordsize="320,410" path="m3978,780l3939,780,3827,1032,3715,780,3673,780,3806,1076,3793,1105,3780,1128,3766,1144,3750,1152,3732,1155,3716,1153,3702,1149,3689,1142,3677,1132,3659,1162,3674,1174,3691,1182,3711,1187,3731,1189,3761,1185,3787,1172,3810,1149,3830,1112,3978,780xe" filled="true" fillcolor="#3f5f78" stroked="false">
                  <v:path arrowok="t"/>
                  <v:fill type="solid"/>
                </v:shape>
                <w10:wrap type="topAndBottom"/>
              </v:group>
            </w:pict>
          </mc:Fallback>
        </mc:AlternateContent>
      </w:r>
      <w:r>
        <w:rPr/>
        <mc:AlternateContent>
          <mc:Choice Requires="wps">
            <w:drawing>
              <wp:anchor distT="0" distB="0" distL="0" distR="0" allowOverlap="1" layoutInCell="1" locked="0" behindDoc="1" simplePos="0" relativeHeight="487589888">
                <wp:simplePos x="0" y="0"/>
                <wp:positionH relativeFrom="page">
                  <wp:posOffset>2621127</wp:posOffset>
                </wp:positionH>
                <wp:positionV relativeFrom="paragraph">
                  <wp:posOffset>417695</wp:posOffset>
                </wp:positionV>
                <wp:extent cx="439420" cy="268605"/>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439420" cy="268605"/>
                        </a:xfrm>
                        <a:custGeom>
                          <a:avLst/>
                          <a:gdLst/>
                          <a:ahLst/>
                          <a:cxnLst/>
                          <a:rect l="l" t="t" r="r" b="b"/>
                          <a:pathLst>
                            <a:path w="439420" h="268605">
                              <a:moveTo>
                                <a:pt x="223342" y="49466"/>
                              </a:moveTo>
                              <a:lnTo>
                                <a:pt x="204762" y="33464"/>
                              </a:lnTo>
                              <a:lnTo>
                                <a:pt x="182829" y="22034"/>
                              </a:lnTo>
                              <a:lnTo>
                                <a:pt x="158203" y="15176"/>
                              </a:lnTo>
                              <a:lnTo>
                                <a:pt x="131559" y="12890"/>
                              </a:lnTo>
                              <a:lnTo>
                                <a:pt x="79082" y="22504"/>
                              </a:lnTo>
                              <a:lnTo>
                                <a:pt x="37414" y="49149"/>
                              </a:lnTo>
                              <a:lnTo>
                                <a:pt x="9918" y="89573"/>
                              </a:lnTo>
                              <a:lnTo>
                                <a:pt x="0" y="140525"/>
                              </a:lnTo>
                              <a:lnTo>
                                <a:pt x="9906" y="191477"/>
                              </a:lnTo>
                              <a:lnTo>
                                <a:pt x="37363" y="231902"/>
                              </a:lnTo>
                              <a:lnTo>
                                <a:pt x="78943" y="258546"/>
                              </a:lnTo>
                              <a:lnTo>
                                <a:pt x="131216" y="268147"/>
                              </a:lnTo>
                              <a:lnTo>
                                <a:pt x="158051" y="265811"/>
                              </a:lnTo>
                              <a:lnTo>
                                <a:pt x="182791" y="258838"/>
                              </a:lnTo>
                              <a:lnTo>
                                <a:pt x="204762" y="247281"/>
                              </a:lnTo>
                              <a:lnTo>
                                <a:pt x="223342" y="231228"/>
                              </a:lnTo>
                              <a:lnTo>
                                <a:pt x="206502" y="214363"/>
                              </a:lnTo>
                              <a:lnTo>
                                <a:pt x="190309" y="228003"/>
                              </a:lnTo>
                              <a:lnTo>
                                <a:pt x="172478" y="237363"/>
                              </a:lnTo>
                              <a:lnTo>
                                <a:pt x="153098" y="242773"/>
                              </a:lnTo>
                              <a:lnTo>
                                <a:pt x="132283" y="244500"/>
                              </a:lnTo>
                              <a:lnTo>
                                <a:pt x="90144" y="236626"/>
                              </a:lnTo>
                              <a:lnTo>
                                <a:pt x="56502" y="214833"/>
                              </a:lnTo>
                              <a:lnTo>
                                <a:pt x="34226" y="181876"/>
                              </a:lnTo>
                              <a:lnTo>
                                <a:pt x="26174" y="140525"/>
                              </a:lnTo>
                              <a:lnTo>
                                <a:pt x="34226" y="99174"/>
                              </a:lnTo>
                              <a:lnTo>
                                <a:pt x="56502" y="66217"/>
                              </a:lnTo>
                              <a:lnTo>
                                <a:pt x="90144" y="44437"/>
                              </a:lnTo>
                              <a:lnTo>
                                <a:pt x="132283" y="36563"/>
                              </a:lnTo>
                              <a:lnTo>
                                <a:pt x="153098" y="38290"/>
                              </a:lnTo>
                              <a:lnTo>
                                <a:pt x="172478" y="43649"/>
                              </a:lnTo>
                              <a:lnTo>
                                <a:pt x="190309" y="52895"/>
                              </a:lnTo>
                              <a:lnTo>
                                <a:pt x="206502" y="66306"/>
                              </a:lnTo>
                              <a:lnTo>
                                <a:pt x="223342" y="49466"/>
                              </a:lnTo>
                              <a:close/>
                            </a:path>
                            <a:path w="439420" h="268605">
                              <a:moveTo>
                                <a:pt x="439127" y="156667"/>
                              </a:moveTo>
                              <a:lnTo>
                                <a:pt x="433476" y="121221"/>
                              </a:lnTo>
                              <a:lnTo>
                                <a:pt x="417614" y="96024"/>
                              </a:lnTo>
                              <a:lnTo>
                                <a:pt x="393141" y="80987"/>
                              </a:lnTo>
                              <a:lnTo>
                                <a:pt x="361683" y="75996"/>
                              </a:lnTo>
                              <a:lnTo>
                                <a:pt x="339153" y="78295"/>
                              </a:lnTo>
                              <a:lnTo>
                                <a:pt x="319646" y="85001"/>
                              </a:lnTo>
                              <a:lnTo>
                                <a:pt x="303504" y="95808"/>
                              </a:lnTo>
                              <a:lnTo>
                                <a:pt x="291058" y="110413"/>
                              </a:lnTo>
                              <a:lnTo>
                                <a:pt x="291058" y="0"/>
                              </a:lnTo>
                              <a:lnTo>
                                <a:pt x="265607" y="0"/>
                              </a:lnTo>
                              <a:lnTo>
                                <a:pt x="265607" y="266001"/>
                              </a:lnTo>
                              <a:lnTo>
                                <a:pt x="291058" y="266001"/>
                              </a:lnTo>
                              <a:lnTo>
                                <a:pt x="291058" y="167055"/>
                              </a:lnTo>
                              <a:lnTo>
                                <a:pt x="295668" y="138264"/>
                              </a:lnTo>
                              <a:lnTo>
                                <a:pt x="308851" y="116865"/>
                              </a:lnTo>
                              <a:lnTo>
                                <a:pt x="329628" y="103530"/>
                              </a:lnTo>
                              <a:lnTo>
                                <a:pt x="357022" y="98945"/>
                              </a:lnTo>
                              <a:lnTo>
                                <a:pt x="381000" y="102755"/>
                              </a:lnTo>
                              <a:lnTo>
                                <a:pt x="398792" y="114122"/>
                              </a:lnTo>
                              <a:lnTo>
                                <a:pt x="409854" y="132969"/>
                              </a:lnTo>
                              <a:lnTo>
                                <a:pt x="413664" y="159169"/>
                              </a:lnTo>
                              <a:lnTo>
                                <a:pt x="413664" y="266001"/>
                              </a:lnTo>
                              <a:lnTo>
                                <a:pt x="439127" y="266001"/>
                              </a:lnTo>
                              <a:lnTo>
                                <a:pt x="439127" y="156667"/>
                              </a:lnTo>
                              <a:close/>
                            </a:path>
                          </a:pathLst>
                        </a:custGeom>
                        <a:solidFill>
                          <a:srgbClr val="3F5F78"/>
                        </a:solidFill>
                      </wps:spPr>
                      <wps:bodyPr wrap="square" lIns="0" tIns="0" rIns="0" bIns="0" rtlCol="0">
                        <a:prstTxWarp prst="textNoShape">
                          <a:avLst/>
                        </a:prstTxWarp>
                        <a:noAutofit/>
                      </wps:bodyPr>
                    </wps:wsp>
                  </a:graphicData>
                </a:graphic>
              </wp:anchor>
            </w:drawing>
          </mc:Choice>
          <mc:Fallback>
            <w:pict>
              <v:shape style="position:absolute;margin-left:206.388016pt;margin-top:32.889427pt;width:34.6pt;height:21.15pt;mso-position-horizontal-relative:page;mso-position-vertical-relative:paragraph;z-index:-15726592;mso-wrap-distance-left:0;mso-wrap-distance-right:0" id="docshape21" coordorigin="4128,658" coordsize="692,423" path="m4479,736l4450,710,4416,692,4377,682,4335,678,4252,693,4187,735,4143,799,4128,879,4143,959,4187,1023,4252,1065,4334,1080,4377,1076,4416,1065,4450,1047,4479,1022,4453,995,4427,1017,4399,1032,4369,1040,4336,1043,4270,1030,4217,996,4182,944,4169,879,4182,814,4217,762,4270,728,4336,715,4369,718,4399,727,4427,741,4453,762,4479,736xm4819,905l4810,849,4785,809,4747,785,4697,777,4662,781,4631,792,4606,809,4586,832,4586,658,4546,658,4546,1077,4586,1077,4586,921,4593,876,4614,842,4647,821,4690,814,4728,820,4756,838,4773,867,4779,908,4779,1077,4819,1077,4819,905xe" filled="true" fillcolor="#3f5f78"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590400">
                <wp:simplePos x="0" y="0"/>
                <wp:positionH relativeFrom="page">
                  <wp:posOffset>3114693</wp:posOffset>
                </wp:positionH>
                <wp:positionV relativeFrom="paragraph">
                  <wp:posOffset>417686</wp:posOffset>
                </wp:positionV>
                <wp:extent cx="37465" cy="266065"/>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37465" cy="266065"/>
                        </a:xfrm>
                        <a:custGeom>
                          <a:avLst/>
                          <a:gdLst/>
                          <a:ahLst/>
                          <a:cxnLst/>
                          <a:rect l="l" t="t" r="r" b="b"/>
                          <a:pathLst>
                            <a:path w="37465" h="266065">
                              <a:moveTo>
                                <a:pt x="18656" y="0"/>
                              </a:moveTo>
                              <a:lnTo>
                                <a:pt x="11347" y="1437"/>
                              </a:lnTo>
                              <a:lnTo>
                                <a:pt x="5422" y="5326"/>
                              </a:lnTo>
                              <a:lnTo>
                                <a:pt x="1450" y="11031"/>
                              </a:lnTo>
                              <a:lnTo>
                                <a:pt x="0" y="17919"/>
                              </a:lnTo>
                              <a:lnTo>
                                <a:pt x="1450" y="25007"/>
                              </a:lnTo>
                              <a:lnTo>
                                <a:pt x="5422" y="30819"/>
                              </a:lnTo>
                              <a:lnTo>
                                <a:pt x="11347" y="34750"/>
                              </a:lnTo>
                              <a:lnTo>
                                <a:pt x="18656" y="36195"/>
                              </a:lnTo>
                              <a:lnTo>
                                <a:pt x="26102" y="34744"/>
                              </a:lnTo>
                              <a:lnTo>
                                <a:pt x="32007" y="30775"/>
                              </a:lnTo>
                              <a:lnTo>
                                <a:pt x="35897" y="24857"/>
                              </a:lnTo>
                              <a:lnTo>
                                <a:pt x="37299" y="17564"/>
                              </a:lnTo>
                              <a:lnTo>
                                <a:pt x="35847" y="10731"/>
                              </a:lnTo>
                              <a:lnTo>
                                <a:pt x="31873" y="5148"/>
                              </a:lnTo>
                              <a:lnTo>
                                <a:pt x="25952" y="1381"/>
                              </a:lnTo>
                              <a:lnTo>
                                <a:pt x="18656" y="0"/>
                              </a:lnTo>
                              <a:close/>
                            </a:path>
                            <a:path w="37465" h="266065">
                              <a:moveTo>
                                <a:pt x="31191" y="77431"/>
                              </a:moveTo>
                              <a:lnTo>
                                <a:pt x="5740" y="77431"/>
                              </a:lnTo>
                              <a:lnTo>
                                <a:pt x="5740" y="266014"/>
                              </a:lnTo>
                              <a:lnTo>
                                <a:pt x="31191" y="266014"/>
                              </a:lnTo>
                              <a:lnTo>
                                <a:pt x="31191" y="77431"/>
                              </a:lnTo>
                              <a:close/>
                            </a:path>
                          </a:pathLst>
                        </a:custGeom>
                        <a:solidFill>
                          <a:srgbClr val="3F5F78"/>
                        </a:solidFill>
                      </wps:spPr>
                      <wps:bodyPr wrap="square" lIns="0" tIns="0" rIns="0" bIns="0" rtlCol="0">
                        <a:prstTxWarp prst="textNoShape">
                          <a:avLst/>
                        </a:prstTxWarp>
                        <a:noAutofit/>
                      </wps:bodyPr>
                    </wps:wsp>
                  </a:graphicData>
                </a:graphic>
              </wp:anchor>
            </w:drawing>
          </mc:Choice>
          <mc:Fallback>
            <w:pict>
              <v:shape style="position:absolute;margin-left:245.251495pt;margin-top:32.888737pt;width:2.95pt;height:20.95pt;mso-position-horizontal-relative:page;mso-position-vertical-relative:paragraph;z-index:-15726080;mso-wrap-distance-left:0;mso-wrap-distance-right:0" id="docshape22" coordorigin="4905,658" coordsize="59,419" path="m4934,658l4923,660,4914,666,4907,675,4905,686,4907,697,4914,706,4923,712,4934,715,4946,712,4955,706,4962,697,4964,685,4961,675,4955,666,4946,660,4934,658xm4954,780l4914,780,4914,1077,4954,1077,4954,780xe" filled="true" fillcolor="#3f5f78"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590912">
                <wp:simplePos x="0" y="0"/>
                <wp:positionH relativeFrom="page">
                  <wp:posOffset>3207893</wp:posOffset>
                </wp:positionH>
                <wp:positionV relativeFrom="paragraph">
                  <wp:posOffset>417683</wp:posOffset>
                </wp:positionV>
                <wp:extent cx="259715" cy="26797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259715" cy="267970"/>
                        </a:xfrm>
                        <a:custGeom>
                          <a:avLst/>
                          <a:gdLst/>
                          <a:ahLst/>
                          <a:cxnLst/>
                          <a:rect l="l" t="t" r="r" b="b"/>
                          <a:pathLst>
                            <a:path w="259715" h="267970">
                              <a:moveTo>
                                <a:pt x="25450" y="0"/>
                              </a:moveTo>
                              <a:lnTo>
                                <a:pt x="0" y="0"/>
                              </a:lnTo>
                              <a:lnTo>
                                <a:pt x="0" y="266001"/>
                              </a:lnTo>
                              <a:lnTo>
                                <a:pt x="25450" y="266001"/>
                              </a:lnTo>
                              <a:lnTo>
                                <a:pt x="25450" y="0"/>
                              </a:lnTo>
                              <a:close/>
                            </a:path>
                            <a:path w="259715" h="267970">
                              <a:moveTo>
                                <a:pt x="259524" y="12"/>
                              </a:moveTo>
                              <a:lnTo>
                                <a:pt x="234429" y="12"/>
                              </a:lnTo>
                              <a:lnTo>
                                <a:pt x="234429" y="171729"/>
                              </a:lnTo>
                              <a:lnTo>
                                <a:pt x="229108" y="201815"/>
                              </a:lnTo>
                              <a:lnTo>
                                <a:pt x="214401" y="225005"/>
                              </a:lnTo>
                              <a:lnTo>
                                <a:pt x="192239" y="239941"/>
                              </a:lnTo>
                              <a:lnTo>
                                <a:pt x="164528" y="245224"/>
                              </a:lnTo>
                              <a:lnTo>
                                <a:pt x="136613" y="239941"/>
                              </a:lnTo>
                              <a:lnTo>
                                <a:pt x="114338" y="225005"/>
                              </a:lnTo>
                              <a:lnTo>
                                <a:pt x="99593" y="201815"/>
                              </a:lnTo>
                              <a:lnTo>
                                <a:pt x="94259" y="171729"/>
                              </a:lnTo>
                              <a:lnTo>
                                <a:pt x="99593" y="141643"/>
                              </a:lnTo>
                              <a:lnTo>
                                <a:pt x="114338" y="118440"/>
                              </a:lnTo>
                              <a:lnTo>
                                <a:pt x="136613" y="103517"/>
                              </a:lnTo>
                              <a:lnTo>
                                <a:pt x="164528" y="98234"/>
                              </a:lnTo>
                              <a:lnTo>
                                <a:pt x="192239" y="103517"/>
                              </a:lnTo>
                              <a:lnTo>
                                <a:pt x="214401" y="118440"/>
                              </a:lnTo>
                              <a:lnTo>
                                <a:pt x="229108" y="141643"/>
                              </a:lnTo>
                              <a:lnTo>
                                <a:pt x="234429" y="171729"/>
                              </a:lnTo>
                              <a:lnTo>
                                <a:pt x="234429" y="12"/>
                              </a:lnTo>
                              <a:lnTo>
                                <a:pt x="234073" y="12"/>
                              </a:lnTo>
                              <a:lnTo>
                                <a:pt x="234073" y="113296"/>
                              </a:lnTo>
                              <a:lnTo>
                                <a:pt x="221348" y="98234"/>
                              </a:lnTo>
                              <a:lnTo>
                                <a:pt x="220459" y="97180"/>
                              </a:lnTo>
                              <a:lnTo>
                                <a:pt x="203606" y="85509"/>
                              </a:lnTo>
                              <a:lnTo>
                                <a:pt x="184073" y="78397"/>
                              </a:lnTo>
                              <a:lnTo>
                                <a:pt x="162382" y="76009"/>
                              </a:lnTo>
                              <a:lnTo>
                                <a:pt x="125018" y="82943"/>
                              </a:lnTo>
                              <a:lnTo>
                                <a:pt x="95250" y="102489"/>
                              </a:lnTo>
                              <a:lnTo>
                                <a:pt x="75565" y="132727"/>
                              </a:lnTo>
                              <a:lnTo>
                                <a:pt x="68440" y="171729"/>
                              </a:lnTo>
                              <a:lnTo>
                                <a:pt x="75565" y="210794"/>
                              </a:lnTo>
                              <a:lnTo>
                                <a:pt x="95250" y="241147"/>
                              </a:lnTo>
                              <a:lnTo>
                                <a:pt x="125018" y="260819"/>
                              </a:lnTo>
                              <a:lnTo>
                                <a:pt x="162382" y="267817"/>
                              </a:lnTo>
                              <a:lnTo>
                                <a:pt x="184746" y="265290"/>
                              </a:lnTo>
                              <a:lnTo>
                                <a:pt x="204685" y="257822"/>
                              </a:lnTo>
                              <a:lnTo>
                                <a:pt x="221665" y="245579"/>
                              </a:lnTo>
                              <a:lnTo>
                                <a:pt x="221957" y="245224"/>
                              </a:lnTo>
                              <a:lnTo>
                                <a:pt x="235153" y="228739"/>
                              </a:lnTo>
                              <a:lnTo>
                                <a:pt x="235153" y="266014"/>
                              </a:lnTo>
                              <a:lnTo>
                                <a:pt x="259524" y="266014"/>
                              </a:lnTo>
                              <a:lnTo>
                                <a:pt x="259524" y="228739"/>
                              </a:lnTo>
                              <a:lnTo>
                                <a:pt x="259524" y="113296"/>
                              </a:lnTo>
                              <a:lnTo>
                                <a:pt x="259524" y="12"/>
                              </a:lnTo>
                              <a:close/>
                            </a:path>
                          </a:pathLst>
                        </a:custGeom>
                        <a:solidFill>
                          <a:srgbClr val="3F5F78"/>
                        </a:solidFill>
                      </wps:spPr>
                      <wps:bodyPr wrap="square" lIns="0" tIns="0" rIns="0" bIns="0" rtlCol="0">
                        <a:prstTxWarp prst="textNoShape">
                          <a:avLst/>
                        </a:prstTxWarp>
                        <a:noAutofit/>
                      </wps:bodyPr>
                    </wps:wsp>
                  </a:graphicData>
                </a:graphic>
              </wp:anchor>
            </w:drawing>
          </mc:Choice>
          <mc:Fallback>
            <w:pict>
              <v:shape style="position:absolute;margin-left:252.590012pt;margin-top:32.888428pt;width:20.45pt;height:21.1pt;mso-position-horizontal-relative:page;mso-position-vertical-relative:paragraph;z-index:-15725568;mso-wrap-distance-left:0;mso-wrap-distance-right:0" id="docshape23" coordorigin="5052,658" coordsize="409,422" path="m5092,658l5052,658,5052,1077,5092,1077,5092,658xm5461,658l5421,658,5421,928,5413,976,5389,1012,5355,1036,5311,1044,5267,1036,5232,1012,5209,976,5200,928,5209,881,5232,844,5267,821,5311,812,5355,821,5389,844,5413,881,5421,928,5421,658,5420,658,5420,836,5400,812,5399,811,5372,792,5342,781,5308,777,5249,788,5202,819,5171,867,5160,928,5171,990,5202,1038,5249,1069,5308,1080,5343,1076,5374,1064,5401,1045,5401,1044,5422,1018,5422,1077,5461,1077,5461,1018,5461,836,5461,658xe" filled="true" fillcolor="#3f5f78"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591424">
                <wp:simplePos x="0" y="0"/>
                <wp:positionH relativeFrom="page">
                  <wp:posOffset>3619739</wp:posOffset>
                </wp:positionH>
                <wp:positionV relativeFrom="paragraph">
                  <wp:posOffset>417686</wp:posOffset>
                </wp:positionV>
                <wp:extent cx="1726564" cy="267970"/>
                <wp:effectExtent l="0" t="0" r="0" b="0"/>
                <wp:wrapTopAndBottom/>
                <wp:docPr id="25" name="Group 25"/>
                <wp:cNvGraphicFramePr>
                  <a:graphicFrameLocks/>
                </wp:cNvGraphicFramePr>
                <a:graphic>
                  <a:graphicData uri="http://schemas.microsoft.com/office/word/2010/wordprocessingGroup">
                    <wpg:wgp>
                      <wpg:cNvPr id="25" name="Group 25"/>
                      <wpg:cNvGrpSpPr/>
                      <wpg:grpSpPr>
                        <a:xfrm>
                          <a:off x="0" y="0"/>
                          <a:ext cx="1726564" cy="267970"/>
                          <a:chExt cx="1726564" cy="267970"/>
                        </a:xfrm>
                      </wpg:grpSpPr>
                      <pic:pic>
                        <pic:nvPicPr>
                          <pic:cNvPr id="26" name="Image 26"/>
                          <pic:cNvPicPr/>
                        </pic:nvPicPr>
                        <pic:blipFill>
                          <a:blip r:embed="rId14" cstate="print"/>
                          <a:stretch>
                            <a:fillRect/>
                          </a:stretch>
                        </pic:blipFill>
                        <pic:spPr>
                          <a:xfrm>
                            <a:off x="0" y="15059"/>
                            <a:ext cx="196456" cy="250939"/>
                          </a:xfrm>
                          <a:prstGeom prst="rect">
                            <a:avLst/>
                          </a:prstGeom>
                        </pic:spPr>
                      </pic:pic>
                      <wps:wsp>
                        <wps:cNvPr id="27" name="Graphic 27"/>
                        <wps:cNvSpPr/>
                        <wps:spPr>
                          <a:xfrm>
                            <a:off x="234760" y="36216"/>
                            <a:ext cx="640715" cy="231775"/>
                          </a:xfrm>
                          <a:custGeom>
                            <a:avLst/>
                            <a:gdLst/>
                            <a:ahLst/>
                            <a:cxnLst/>
                            <a:rect l="l" t="t" r="r" b="b"/>
                            <a:pathLst>
                              <a:path w="640715" h="231775">
                                <a:moveTo>
                                  <a:pt x="95008" y="39789"/>
                                </a:moveTo>
                                <a:lnTo>
                                  <a:pt x="70967" y="42252"/>
                                </a:lnTo>
                                <a:lnTo>
                                  <a:pt x="51092" y="49555"/>
                                </a:lnTo>
                                <a:lnTo>
                                  <a:pt x="35521" y="61569"/>
                                </a:lnTo>
                                <a:lnTo>
                                  <a:pt x="24371" y="78155"/>
                                </a:lnTo>
                                <a:lnTo>
                                  <a:pt x="24371" y="41211"/>
                                </a:lnTo>
                                <a:lnTo>
                                  <a:pt x="0" y="41211"/>
                                </a:lnTo>
                                <a:lnTo>
                                  <a:pt x="0" y="229793"/>
                                </a:lnTo>
                                <a:lnTo>
                                  <a:pt x="25450" y="229793"/>
                                </a:lnTo>
                                <a:lnTo>
                                  <a:pt x="25450" y="133718"/>
                                </a:lnTo>
                                <a:lnTo>
                                  <a:pt x="29832" y="104101"/>
                                </a:lnTo>
                                <a:lnTo>
                                  <a:pt x="42405" y="82270"/>
                                </a:lnTo>
                                <a:lnTo>
                                  <a:pt x="62369" y="68783"/>
                                </a:lnTo>
                                <a:lnTo>
                                  <a:pt x="88912" y="64160"/>
                                </a:lnTo>
                                <a:lnTo>
                                  <a:pt x="90703" y="64160"/>
                                </a:lnTo>
                                <a:lnTo>
                                  <a:pt x="92849" y="64516"/>
                                </a:lnTo>
                                <a:lnTo>
                                  <a:pt x="95008" y="64516"/>
                                </a:lnTo>
                                <a:lnTo>
                                  <a:pt x="95008" y="39789"/>
                                </a:lnTo>
                                <a:close/>
                              </a:path>
                              <a:path w="640715" h="231775">
                                <a:moveTo>
                                  <a:pt x="302933" y="135509"/>
                                </a:moveTo>
                                <a:lnTo>
                                  <a:pt x="295732" y="96964"/>
                                </a:lnTo>
                                <a:lnTo>
                                  <a:pt x="277114" y="68719"/>
                                </a:lnTo>
                                <a:lnTo>
                                  <a:pt x="277114" y="135509"/>
                                </a:lnTo>
                                <a:lnTo>
                                  <a:pt x="271843" y="165595"/>
                                </a:lnTo>
                                <a:lnTo>
                                  <a:pt x="257213" y="188785"/>
                                </a:lnTo>
                                <a:lnTo>
                                  <a:pt x="235064" y="203708"/>
                                </a:lnTo>
                                <a:lnTo>
                                  <a:pt x="207200" y="208991"/>
                                </a:lnTo>
                                <a:lnTo>
                                  <a:pt x="179285" y="203708"/>
                                </a:lnTo>
                                <a:lnTo>
                                  <a:pt x="157010" y="188785"/>
                                </a:lnTo>
                                <a:lnTo>
                                  <a:pt x="142265" y="165595"/>
                                </a:lnTo>
                                <a:lnTo>
                                  <a:pt x="136931" y="135509"/>
                                </a:lnTo>
                                <a:lnTo>
                                  <a:pt x="142265" y="105422"/>
                                </a:lnTo>
                                <a:lnTo>
                                  <a:pt x="157010" y="82219"/>
                                </a:lnTo>
                                <a:lnTo>
                                  <a:pt x="179285" y="67297"/>
                                </a:lnTo>
                                <a:lnTo>
                                  <a:pt x="207200" y="62014"/>
                                </a:lnTo>
                                <a:lnTo>
                                  <a:pt x="235064" y="67297"/>
                                </a:lnTo>
                                <a:lnTo>
                                  <a:pt x="257213" y="82219"/>
                                </a:lnTo>
                                <a:lnTo>
                                  <a:pt x="271843" y="105422"/>
                                </a:lnTo>
                                <a:lnTo>
                                  <a:pt x="277114" y="135509"/>
                                </a:lnTo>
                                <a:lnTo>
                                  <a:pt x="277114" y="68719"/>
                                </a:lnTo>
                                <a:lnTo>
                                  <a:pt x="275767" y="66675"/>
                                </a:lnTo>
                                <a:lnTo>
                                  <a:pt x="268630" y="62014"/>
                                </a:lnTo>
                                <a:lnTo>
                                  <a:pt x="245452" y="46875"/>
                                </a:lnTo>
                                <a:lnTo>
                                  <a:pt x="207200" y="39789"/>
                                </a:lnTo>
                                <a:lnTo>
                                  <a:pt x="168897" y="46875"/>
                                </a:lnTo>
                                <a:lnTo>
                                  <a:pt x="138455" y="66675"/>
                                </a:lnTo>
                                <a:lnTo>
                                  <a:pt x="118376" y="96964"/>
                                </a:lnTo>
                                <a:lnTo>
                                  <a:pt x="111125" y="135509"/>
                                </a:lnTo>
                                <a:lnTo>
                                  <a:pt x="118376" y="174117"/>
                                </a:lnTo>
                                <a:lnTo>
                                  <a:pt x="138455" y="204520"/>
                                </a:lnTo>
                                <a:lnTo>
                                  <a:pt x="168897" y="224434"/>
                                </a:lnTo>
                                <a:lnTo>
                                  <a:pt x="207200" y="231584"/>
                                </a:lnTo>
                                <a:lnTo>
                                  <a:pt x="245452" y="224434"/>
                                </a:lnTo>
                                <a:lnTo>
                                  <a:pt x="268960" y="208991"/>
                                </a:lnTo>
                                <a:lnTo>
                                  <a:pt x="275767" y="204520"/>
                                </a:lnTo>
                                <a:lnTo>
                                  <a:pt x="295732" y="174117"/>
                                </a:lnTo>
                                <a:lnTo>
                                  <a:pt x="302933" y="135509"/>
                                </a:lnTo>
                                <a:close/>
                              </a:path>
                              <a:path w="640715" h="231775">
                                <a:moveTo>
                                  <a:pt x="445211" y="218325"/>
                                </a:moveTo>
                                <a:lnTo>
                                  <a:pt x="436245" y="200050"/>
                                </a:lnTo>
                                <a:lnTo>
                                  <a:pt x="430301" y="204266"/>
                                </a:lnTo>
                                <a:lnTo>
                                  <a:pt x="423468" y="207289"/>
                                </a:lnTo>
                                <a:lnTo>
                                  <a:pt x="416026" y="209105"/>
                                </a:lnTo>
                                <a:lnTo>
                                  <a:pt x="408292" y="209715"/>
                                </a:lnTo>
                                <a:lnTo>
                                  <a:pt x="394258" y="207454"/>
                                </a:lnTo>
                                <a:lnTo>
                                  <a:pt x="384035" y="200837"/>
                                </a:lnTo>
                                <a:lnTo>
                                  <a:pt x="377774" y="190042"/>
                                </a:lnTo>
                                <a:lnTo>
                                  <a:pt x="375653" y="175298"/>
                                </a:lnTo>
                                <a:lnTo>
                                  <a:pt x="375653" y="62738"/>
                                </a:lnTo>
                                <a:lnTo>
                                  <a:pt x="433019" y="62738"/>
                                </a:lnTo>
                                <a:lnTo>
                                  <a:pt x="433019" y="41224"/>
                                </a:lnTo>
                                <a:lnTo>
                                  <a:pt x="375653" y="41224"/>
                                </a:lnTo>
                                <a:lnTo>
                                  <a:pt x="375653" y="0"/>
                                </a:lnTo>
                                <a:lnTo>
                                  <a:pt x="350215" y="0"/>
                                </a:lnTo>
                                <a:lnTo>
                                  <a:pt x="350215" y="41224"/>
                                </a:lnTo>
                                <a:lnTo>
                                  <a:pt x="316509" y="41224"/>
                                </a:lnTo>
                                <a:lnTo>
                                  <a:pt x="316509" y="62738"/>
                                </a:lnTo>
                                <a:lnTo>
                                  <a:pt x="350215" y="62738"/>
                                </a:lnTo>
                                <a:lnTo>
                                  <a:pt x="350215" y="176745"/>
                                </a:lnTo>
                                <a:lnTo>
                                  <a:pt x="353847" y="199986"/>
                                </a:lnTo>
                                <a:lnTo>
                                  <a:pt x="364502" y="217208"/>
                                </a:lnTo>
                                <a:lnTo>
                                  <a:pt x="381812" y="227914"/>
                                </a:lnTo>
                                <a:lnTo>
                                  <a:pt x="405409" y="231597"/>
                                </a:lnTo>
                                <a:lnTo>
                                  <a:pt x="416420" y="230784"/>
                                </a:lnTo>
                                <a:lnTo>
                                  <a:pt x="427062" y="228320"/>
                                </a:lnTo>
                                <a:lnTo>
                                  <a:pt x="436816" y="224180"/>
                                </a:lnTo>
                                <a:lnTo>
                                  <a:pt x="445211" y="218325"/>
                                </a:lnTo>
                                <a:close/>
                              </a:path>
                              <a:path w="640715" h="231775">
                                <a:moveTo>
                                  <a:pt x="640207" y="135509"/>
                                </a:moveTo>
                                <a:lnTo>
                                  <a:pt x="638251" y="124396"/>
                                </a:lnTo>
                                <a:lnTo>
                                  <a:pt x="633387" y="96659"/>
                                </a:lnTo>
                                <a:lnTo>
                                  <a:pt x="615823" y="68681"/>
                                </a:lnTo>
                                <a:lnTo>
                                  <a:pt x="615823" y="124396"/>
                                </a:lnTo>
                                <a:lnTo>
                                  <a:pt x="482104" y="124396"/>
                                </a:lnTo>
                                <a:lnTo>
                                  <a:pt x="488734" y="99009"/>
                                </a:lnTo>
                                <a:lnTo>
                                  <a:pt x="502945" y="79171"/>
                                </a:lnTo>
                                <a:lnTo>
                                  <a:pt x="523392" y="66255"/>
                                </a:lnTo>
                                <a:lnTo>
                                  <a:pt x="548792" y="61645"/>
                                </a:lnTo>
                                <a:lnTo>
                                  <a:pt x="574382" y="66255"/>
                                </a:lnTo>
                                <a:lnTo>
                                  <a:pt x="594944" y="79171"/>
                                </a:lnTo>
                                <a:lnTo>
                                  <a:pt x="609180" y="99009"/>
                                </a:lnTo>
                                <a:lnTo>
                                  <a:pt x="615823" y="124396"/>
                                </a:lnTo>
                                <a:lnTo>
                                  <a:pt x="615823" y="68681"/>
                                </a:lnTo>
                                <a:lnTo>
                                  <a:pt x="614400" y="66408"/>
                                </a:lnTo>
                                <a:lnTo>
                                  <a:pt x="607377" y="61645"/>
                                </a:lnTo>
                                <a:lnTo>
                                  <a:pt x="585457" y="46786"/>
                                </a:lnTo>
                                <a:lnTo>
                                  <a:pt x="548792" y="39789"/>
                                </a:lnTo>
                                <a:lnTo>
                                  <a:pt x="512013" y="46888"/>
                                </a:lnTo>
                                <a:lnTo>
                                  <a:pt x="482828" y="66675"/>
                                </a:lnTo>
                                <a:lnTo>
                                  <a:pt x="463588" y="96964"/>
                                </a:lnTo>
                                <a:lnTo>
                                  <a:pt x="456653" y="135509"/>
                                </a:lnTo>
                                <a:lnTo>
                                  <a:pt x="463842" y="174117"/>
                                </a:lnTo>
                                <a:lnTo>
                                  <a:pt x="484073" y="204520"/>
                                </a:lnTo>
                                <a:lnTo>
                                  <a:pt x="515327" y="224434"/>
                                </a:lnTo>
                                <a:lnTo>
                                  <a:pt x="555599" y="231584"/>
                                </a:lnTo>
                                <a:lnTo>
                                  <a:pt x="577151" y="229590"/>
                                </a:lnTo>
                                <a:lnTo>
                                  <a:pt x="596823" y="223697"/>
                                </a:lnTo>
                                <a:lnTo>
                                  <a:pt x="614083" y="214045"/>
                                </a:lnTo>
                                <a:lnTo>
                                  <a:pt x="619518" y="208991"/>
                                </a:lnTo>
                                <a:lnTo>
                                  <a:pt x="628383" y="200761"/>
                                </a:lnTo>
                                <a:lnTo>
                                  <a:pt x="614045" y="184264"/>
                                </a:lnTo>
                                <a:lnTo>
                                  <a:pt x="602195" y="195084"/>
                                </a:lnTo>
                                <a:lnTo>
                                  <a:pt x="588403" y="202819"/>
                                </a:lnTo>
                                <a:lnTo>
                                  <a:pt x="572998" y="207454"/>
                                </a:lnTo>
                                <a:lnTo>
                                  <a:pt x="556323" y="208991"/>
                                </a:lnTo>
                                <a:lnTo>
                                  <a:pt x="527735" y="204292"/>
                                </a:lnTo>
                                <a:lnTo>
                                  <a:pt x="504837" y="190982"/>
                                </a:lnTo>
                                <a:lnTo>
                                  <a:pt x="489115" y="170281"/>
                                </a:lnTo>
                                <a:lnTo>
                                  <a:pt x="482104" y="143395"/>
                                </a:lnTo>
                                <a:lnTo>
                                  <a:pt x="639851" y="143395"/>
                                </a:lnTo>
                                <a:lnTo>
                                  <a:pt x="639851" y="140512"/>
                                </a:lnTo>
                                <a:lnTo>
                                  <a:pt x="640207" y="137655"/>
                                </a:lnTo>
                                <a:lnTo>
                                  <a:pt x="640207" y="135509"/>
                                </a:lnTo>
                                <a:close/>
                              </a:path>
                            </a:pathLst>
                          </a:custGeom>
                          <a:solidFill>
                            <a:srgbClr val="3F5F78"/>
                          </a:solidFill>
                        </wps:spPr>
                        <wps:bodyPr wrap="square" lIns="0" tIns="0" rIns="0" bIns="0" rtlCol="0">
                          <a:prstTxWarp prst="textNoShape">
                            <a:avLst/>
                          </a:prstTxWarp>
                          <a:noAutofit/>
                        </wps:bodyPr>
                      </wps:wsp>
                      <pic:pic>
                        <pic:nvPicPr>
                          <pic:cNvPr id="28" name="Image 28"/>
                          <pic:cNvPicPr/>
                        </pic:nvPicPr>
                        <pic:blipFill>
                          <a:blip r:embed="rId15" cstate="print"/>
                          <a:stretch>
                            <a:fillRect/>
                          </a:stretch>
                        </pic:blipFill>
                        <pic:spPr>
                          <a:xfrm>
                            <a:off x="898949" y="36205"/>
                            <a:ext cx="313307" cy="231597"/>
                          </a:xfrm>
                          <a:prstGeom prst="rect">
                            <a:avLst/>
                          </a:prstGeom>
                        </pic:spPr>
                      </pic:pic>
                      <wps:wsp>
                        <wps:cNvPr id="29" name="Graphic 29"/>
                        <wps:cNvSpPr/>
                        <wps:spPr>
                          <a:xfrm>
                            <a:off x="1243771" y="0"/>
                            <a:ext cx="37465" cy="266065"/>
                          </a:xfrm>
                          <a:custGeom>
                            <a:avLst/>
                            <a:gdLst/>
                            <a:ahLst/>
                            <a:cxnLst/>
                            <a:rect l="l" t="t" r="r" b="b"/>
                            <a:pathLst>
                              <a:path w="37465" h="266065">
                                <a:moveTo>
                                  <a:pt x="18643" y="0"/>
                                </a:moveTo>
                                <a:lnTo>
                                  <a:pt x="11342" y="1437"/>
                                </a:lnTo>
                                <a:lnTo>
                                  <a:pt x="5421" y="5326"/>
                                </a:lnTo>
                                <a:lnTo>
                                  <a:pt x="1450" y="11031"/>
                                </a:lnTo>
                                <a:lnTo>
                                  <a:pt x="0" y="17919"/>
                                </a:lnTo>
                                <a:lnTo>
                                  <a:pt x="1450" y="25007"/>
                                </a:lnTo>
                                <a:lnTo>
                                  <a:pt x="5421" y="30819"/>
                                </a:lnTo>
                                <a:lnTo>
                                  <a:pt x="11342" y="34750"/>
                                </a:lnTo>
                                <a:lnTo>
                                  <a:pt x="18643" y="36195"/>
                                </a:lnTo>
                                <a:lnTo>
                                  <a:pt x="26089" y="34744"/>
                                </a:lnTo>
                                <a:lnTo>
                                  <a:pt x="31994" y="30775"/>
                                </a:lnTo>
                                <a:lnTo>
                                  <a:pt x="35885" y="24857"/>
                                </a:lnTo>
                                <a:lnTo>
                                  <a:pt x="37287" y="17564"/>
                                </a:lnTo>
                                <a:lnTo>
                                  <a:pt x="35835" y="10731"/>
                                </a:lnTo>
                                <a:lnTo>
                                  <a:pt x="31861" y="5148"/>
                                </a:lnTo>
                                <a:lnTo>
                                  <a:pt x="25939" y="1381"/>
                                </a:lnTo>
                                <a:lnTo>
                                  <a:pt x="18643" y="0"/>
                                </a:lnTo>
                                <a:close/>
                              </a:path>
                              <a:path w="37465" h="266065">
                                <a:moveTo>
                                  <a:pt x="31191" y="77431"/>
                                </a:moveTo>
                                <a:lnTo>
                                  <a:pt x="5727" y="77431"/>
                                </a:lnTo>
                                <a:lnTo>
                                  <a:pt x="5727" y="266014"/>
                                </a:lnTo>
                                <a:lnTo>
                                  <a:pt x="31191" y="266014"/>
                                </a:lnTo>
                                <a:lnTo>
                                  <a:pt x="31191" y="77431"/>
                                </a:lnTo>
                                <a:close/>
                              </a:path>
                            </a:pathLst>
                          </a:custGeom>
                          <a:solidFill>
                            <a:srgbClr val="3F5F78"/>
                          </a:solidFill>
                        </wps:spPr>
                        <wps:bodyPr wrap="square" lIns="0" tIns="0" rIns="0" bIns="0" rtlCol="0">
                          <a:prstTxWarp prst="textNoShape">
                            <a:avLst/>
                          </a:prstTxWarp>
                          <a:noAutofit/>
                        </wps:bodyPr>
                      </wps:wsp>
                      <pic:pic>
                        <pic:nvPicPr>
                          <pic:cNvPr id="30" name="Image 30"/>
                          <pic:cNvPicPr/>
                        </pic:nvPicPr>
                        <pic:blipFill>
                          <a:blip r:embed="rId16" cstate="print"/>
                          <a:stretch>
                            <a:fillRect/>
                          </a:stretch>
                        </pic:blipFill>
                        <pic:spPr>
                          <a:xfrm>
                            <a:off x="1317962" y="76000"/>
                            <a:ext cx="191808" cy="191795"/>
                          </a:xfrm>
                          <a:prstGeom prst="rect">
                            <a:avLst/>
                          </a:prstGeom>
                        </pic:spPr>
                      </pic:pic>
                      <pic:pic>
                        <pic:nvPicPr>
                          <pic:cNvPr id="31" name="Image 31"/>
                          <pic:cNvPicPr/>
                        </pic:nvPicPr>
                        <pic:blipFill>
                          <a:blip r:embed="rId17" cstate="print"/>
                          <a:stretch>
                            <a:fillRect/>
                          </a:stretch>
                        </pic:blipFill>
                        <pic:spPr>
                          <a:xfrm>
                            <a:off x="1552740" y="75994"/>
                            <a:ext cx="173520" cy="190004"/>
                          </a:xfrm>
                          <a:prstGeom prst="rect">
                            <a:avLst/>
                          </a:prstGeom>
                        </pic:spPr>
                      </pic:pic>
                    </wpg:wgp>
                  </a:graphicData>
                </a:graphic>
              </wp:anchor>
            </w:drawing>
          </mc:Choice>
          <mc:Fallback>
            <w:pict>
              <v:group style="position:absolute;margin-left:285.01889pt;margin-top:32.888737pt;width:135.950pt;height:21.1pt;mso-position-horizontal-relative:page;mso-position-vertical-relative:paragraph;z-index:-15725056;mso-wrap-distance-left:0;mso-wrap-distance-right:0" id="docshapegroup24" coordorigin="5700,658" coordsize="2719,422">
                <v:shape style="position:absolute;left:5700;top:681;width:310;height:396" type="#_x0000_t75" id="docshape25" stroked="false">
                  <v:imagedata r:id="rId14" o:title=""/>
                </v:shape>
                <v:shape style="position:absolute;left:6070;top:714;width:1009;height:365" id="docshape26" coordorigin="6070,715" coordsize="1009,365" path="m6220,777l6182,781,6151,793,6126,812,6108,838,6108,780,6070,780,6070,1077,6110,1077,6110,925,6117,879,6137,844,6168,823,6210,816,6213,816,6216,816,6220,816,6220,777xm6547,928l6536,868,6506,823,6506,928,6498,976,6475,1012,6440,1036,6396,1044,6352,1036,6317,1012,6294,976,6286,928,6294,881,6317,844,6352,821,6396,812,6440,821,6475,844,6498,881,6506,928,6506,823,6504,820,6493,812,6457,789,6396,777,6336,789,6288,820,6257,868,6245,928,6257,989,6288,1037,6336,1068,6396,1080,6457,1068,6494,1044,6504,1037,6536,989,6547,928xm6771,1059l6757,1030,6748,1036,6737,1041,6725,1044,6713,1045,6691,1042,6675,1031,6665,1014,6662,991,6662,814,6752,814,6752,780,6662,780,6662,715,6622,715,6622,780,6569,780,6569,814,6622,814,6622,993,6627,1030,6644,1057,6671,1074,6709,1080,6726,1078,6743,1074,6758,1068,6771,1059xm7078,928l7075,911,7068,867,7040,823,7040,911,6829,911,6840,871,6862,839,6894,819,6934,812,6975,819,7007,839,7029,871,7040,911,7040,823,7038,819,7027,812,6992,788,6934,777,6876,789,6830,820,6800,868,6789,928,6801,989,6832,1037,6882,1068,6945,1080,6979,1076,7010,1067,7037,1052,7046,1044,7060,1031,7037,1005,7018,1022,6997,1034,6972,1042,6946,1044,6901,1037,6865,1016,6840,983,6829,941,7078,941,7078,936,7078,932,7078,928xe" filled="true" fillcolor="#3f5f78" stroked="false">
                  <v:path arrowok="t"/>
                  <v:fill type="solid"/>
                </v:shape>
                <v:shape style="position:absolute;left:7116;top:714;width:494;height:365" type="#_x0000_t75" id="docshape27" stroked="false">
                  <v:imagedata r:id="rId15" o:title=""/>
                </v:shape>
                <v:shape style="position:absolute;left:7659;top:657;width:59;height:419" id="docshape28" coordorigin="7659,658" coordsize="59,419" path="m7688,658l7677,660,7668,666,7661,675,7659,686,7661,697,7668,706,7677,712,7688,715,7700,712,7709,706,7716,697,7718,685,7716,675,7709,666,7700,660,7688,658xm7708,780l7668,780,7668,1077,7708,1077,7708,780xe" filled="true" fillcolor="#3f5f78" stroked="false">
                  <v:path arrowok="t"/>
                  <v:fill type="solid"/>
                </v:shape>
                <v:shape style="position:absolute;left:7775;top:777;width:303;height:303" type="#_x0000_t75" id="docshape29" stroked="false">
                  <v:imagedata r:id="rId16" o:title=""/>
                </v:shape>
                <v:shape style="position:absolute;left:8145;top:777;width:274;height:300" type="#_x0000_t75" id="docshape30" stroked="false">
                  <v:imagedata r:id="rId17" o:title=""/>
                </v:shape>
                <w10:wrap type="topAndBottom"/>
              </v:group>
            </w:pict>
          </mc:Fallback>
        </mc:AlternateContent>
      </w:r>
      <w:r>
        <w:rPr/>
        <mc:AlternateContent>
          <mc:Choice Requires="wps">
            <w:drawing>
              <wp:anchor distT="0" distB="0" distL="0" distR="0" allowOverlap="1" layoutInCell="1" locked="0" behindDoc="1" simplePos="0" relativeHeight="487591936">
                <wp:simplePos x="0" y="0"/>
                <wp:positionH relativeFrom="page">
                  <wp:posOffset>345076</wp:posOffset>
                </wp:positionH>
                <wp:positionV relativeFrom="paragraph">
                  <wp:posOffset>858561</wp:posOffset>
                </wp:positionV>
                <wp:extent cx="847090" cy="259715"/>
                <wp:effectExtent l="0" t="0" r="0" b="0"/>
                <wp:wrapTopAndBottom/>
                <wp:docPr id="32" name="Group 32"/>
                <wp:cNvGraphicFramePr>
                  <a:graphicFrameLocks/>
                </wp:cNvGraphicFramePr>
                <a:graphic>
                  <a:graphicData uri="http://schemas.microsoft.com/office/word/2010/wordprocessingGroup">
                    <wpg:wgp>
                      <wpg:cNvPr id="32" name="Group 32"/>
                      <wpg:cNvGrpSpPr/>
                      <wpg:grpSpPr>
                        <a:xfrm>
                          <a:off x="0" y="0"/>
                          <a:ext cx="847090" cy="259715"/>
                          <a:chExt cx="847090" cy="259715"/>
                        </a:xfrm>
                      </wpg:grpSpPr>
                      <wps:wsp>
                        <wps:cNvPr id="33" name="Graphic 33"/>
                        <wps:cNvSpPr/>
                        <wps:spPr>
                          <a:xfrm>
                            <a:off x="0" y="0"/>
                            <a:ext cx="240029" cy="259715"/>
                          </a:xfrm>
                          <a:custGeom>
                            <a:avLst/>
                            <a:gdLst/>
                            <a:ahLst/>
                            <a:cxnLst/>
                            <a:rect l="l" t="t" r="r" b="b"/>
                            <a:pathLst>
                              <a:path w="240029" h="259715">
                                <a:moveTo>
                                  <a:pt x="136232" y="0"/>
                                </a:moveTo>
                                <a:lnTo>
                                  <a:pt x="92047" y="6235"/>
                                </a:lnTo>
                                <a:lnTo>
                                  <a:pt x="54510" y="23898"/>
                                </a:lnTo>
                                <a:lnTo>
                                  <a:pt x="25441" y="51421"/>
                                </a:lnTo>
                                <a:lnTo>
                                  <a:pt x="6664" y="87237"/>
                                </a:lnTo>
                                <a:lnTo>
                                  <a:pt x="0" y="129781"/>
                                </a:lnTo>
                                <a:lnTo>
                                  <a:pt x="6661" y="172324"/>
                                </a:lnTo>
                                <a:lnTo>
                                  <a:pt x="25417" y="208141"/>
                                </a:lnTo>
                                <a:lnTo>
                                  <a:pt x="54430" y="235664"/>
                                </a:lnTo>
                                <a:lnTo>
                                  <a:pt x="91859" y="253326"/>
                                </a:lnTo>
                                <a:lnTo>
                                  <a:pt x="135864" y="259562"/>
                                </a:lnTo>
                                <a:lnTo>
                                  <a:pt x="167183" y="256644"/>
                                </a:lnTo>
                                <a:lnTo>
                                  <a:pt x="195203" y="248045"/>
                                </a:lnTo>
                                <a:lnTo>
                                  <a:pt x="219458" y="234000"/>
                                </a:lnTo>
                                <a:lnTo>
                                  <a:pt x="239483" y="214744"/>
                                </a:lnTo>
                                <a:lnTo>
                                  <a:pt x="202196" y="180327"/>
                                </a:lnTo>
                                <a:lnTo>
                                  <a:pt x="188757" y="193292"/>
                                </a:lnTo>
                                <a:lnTo>
                                  <a:pt x="173739" y="202596"/>
                                </a:lnTo>
                                <a:lnTo>
                                  <a:pt x="157173" y="208205"/>
                                </a:lnTo>
                                <a:lnTo>
                                  <a:pt x="139090" y="210083"/>
                                </a:lnTo>
                                <a:lnTo>
                                  <a:pt x="106735" y="204190"/>
                                </a:lnTo>
                                <a:lnTo>
                                  <a:pt x="81332" y="187677"/>
                                </a:lnTo>
                                <a:lnTo>
                                  <a:pt x="64732" y="162291"/>
                                </a:lnTo>
                                <a:lnTo>
                                  <a:pt x="58788" y="129781"/>
                                </a:lnTo>
                                <a:lnTo>
                                  <a:pt x="64732" y="97265"/>
                                </a:lnTo>
                                <a:lnTo>
                                  <a:pt x="81332" y="71880"/>
                                </a:lnTo>
                                <a:lnTo>
                                  <a:pt x="106735" y="55370"/>
                                </a:lnTo>
                                <a:lnTo>
                                  <a:pt x="139090" y="49479"/>
                                </a:lnTo>
                                <a:lnTo>
                                  <a:pt x="157173" y="51349"/>
                                </a:lnTo>
                                <a:lnTo>
                                  <a:pt x="173739" y="56915"/>
                                </a:lnTo>
                                <a:lnTo>
                                  <a:pt x="188757" y="66109"/>
                                </a:lnTo>
                                <a:lnTo>
                                  <a:pt x="202196" y="78867"/>
                                </a:lnTo>
                                <a:lnTo>
                                  <a:pt x="239483" y="44450"/>
                                </a:lnTo>
                                <a:lnTo>
                                  <a:pt x="219464" y="25406"/>
                                </a:lnTo>
                                <a:lnTo>
                                  <a:pt x="195249" y="11471"/>
                                </a:lnTo>
                                <a:lnTo>
                                  <a:pt x="167339" y="2912"/>
                                </a:lnTo>
                                <a:lnTo>
                                  <a:pt x="136232" y="0"/>
                                </a:lnTo>
                                <a:close/>
                              </a:path>
                            </a:pathLst>
                          </a:custGeom>
                          <a:solidFill>
                            <a:srgbClr val="3F5F78"/>
                          </a:solidFill>
                        </wps:spPr>
                        <wps:bodyPr wrap="square" lIns="0" tIns="0" rIns="0" bIns="0" rtlCol="0">
                          <a:prstTxWarp prst="textNoShape">
                            <a:avLst/>
                          </a:prstTxWarp>
                          <a:noAutofit/>
                        </wps:bodyPr>
                      </wps:wsp>
                      <pic:pic>
                        <pic:nvPicPr>
                          <pic:cNvPr id="34" name="Image 34"/>
                          <pic:cNvPicPr/>
                        </pic:nvPicPr>
                        <pic:blipFill>
                          <a:blip r:embed="rId18" cstate="print"/>
                          <a:stretch>
                            <a:fillRect/>
                          </a:stretch>
                        </pic:blipFill>
                        <pic:spPr>
                          <a:xfrm>
                            <a:off x="251616" y="59509"/>
                            <a:ext cx="183197" cy="198615"/>
                          </a:xfrm>
                          <a:prstGeom prst="rect">
                            <a:avLst/>
                          </a:prstGeom>
                        </pic:spPr>
                      </pic:pic>
                      <pic:pic>
                        <pic:nvPicPr>
                          <pic:cNvPr id="35" name="Image 35"/>
                          <pic:cNvPicPr/>
                        </pic:nvPicPr>
                        <pic:blipFill>
                          <a:blip r:embed="rId19" cstate="print"/>
                          <a:stretch>
                            <a:fillRect/>
                          </a:stretch>
                        </pic:blipFill>
                        <pic:spPr>
                          <a:xfrm>
                            <a:off x="457709" y="59508"/>
                            <a:ext cx="388950" cy="198615"/>
                          </a:xfrm>
                          <a:prstGeom prst="rect">
                            <a:avLst/>
                          </a:prstGeom>
                        </pic:spPr>
                      </pic:pic>
                    </wpg:wgp>
                  </a:graphicData>
                </a:graphic>
              </wp:anchor>
            </w:drawing>
          </mc:Choice>
          <mc:Fallback>
            <w:pict>
              <v:group style="position:absolute;margin-left:27.1714pt;margin-top:67.603241pt;width:66.7pt;height:20.45pt;mso-position-horizontal-relative:page;mso-position-vertical-relative:paragraph;z-index:-15724544;mso-wrap-distance-left:0;mso-wrap-distance-right:0" id="docshapegroup31" coordorigin="543,1352" coordsize="1334,409">
                <v:shape style="position:absolute;left:543;top:1352;width:378;height:409" id="docshape32" coordorigin="543,1352" coordsize="378,409" path="m758,1352l688,1362,629,1390,583,1433,554,1489,543,1556,554,1623,583,1680,629,1723,688,1751,757,1761,807,1756,851,1743,889,1721,921,1690,862,1636,841,1656,817,1671,791,1680,762,1683,712,1674,672,1648,645,1608,636,1556,645,1505,672,1465,712,1439,762,1430,791,1433,817,1442,841,1456,862,1476,921,1422,889,1392,851,1370,807,1357,758,1352xe" filled="true" fillcolor="#3f5f78" stroked="false">
                  <v:path arrowok="t"/>
                  <v:fill type="solid"/>
                </v:shape>
                <v:shape style="position:absolute;left:939;top:1445;width:289;height:313" type="#_x0000_t75" id="docshape33" stroked="false">
                  <v:imagedata r:id="rId18" o:title=""/>
                </v:shape>
                <v:shape style="position:absolute;left:1264;top:1445;width:613;height:313" type="#_x0000_t75" id="docshape34" stroked="false">
                  <v:imagedata r:id="rId19" o:title=""/>
                </v:shape>
                <w10:wrap type="topAndBottom"/>
              </v:group>
            </w:pict>
          </mc:Fallback>
        </mc:AlternateContent>
      </w:r>
      <w:r>
        <w:rPr/>
        <mc:AlternateContent>
          <mc:Choice Requires="wps">
            <w:drawing>
              <wp:anchor distT="0" distB="0" distL="0" distR="0" allowOverlap="1" layoutInCell="1" locked="0" behindDoc="1" simplePos="0" relativeHeight="487592448">
                <wp:simplePos x="0" y="0"/>
                <wp:positionH relativeFrom="page">
                  <wp:posOffset>1316433</wp:posOffset>
                </wp:positionH>
                <wp:positionV relativeFrom="paragraph">
                  <wp:posOffset>862863</wp:posOffset>
                </wp:positionV>
                <wp:extent cx="2403475" cy="323850"/>
                <wp:effectExtent l="0" t="0" r="0" b="0"/>
                <wp:wrapTopAndBottom/>
                <wp:docPr id="36" name="Group 36"/>
                <wp:cNvGraphicFramePr>
                  <a:graphicFrameLocks/>
                </wp:cNvGraphicFramePr>
                <a:graphic>
                  <a:graphicData uri="http://schemas.microsoft.com/office/word/2010/wordprocessingGroup">
                    <wpg:wgp>
                      <wpg:cNvPr id="36" name="Group 36"/>
                      <wpg:cNvGrpSpPr/>
                      <wpg:grpSpPr>
                        <a:xfrm>
                          <a:off x="0" y="0"/>
                          <a:ext cx="2403475" cy="323850"/>
                          <a:chExt cx="2403475" cy="323850"/>
                        </a:xfrm>
                      </wpg:grpSpPr>
                      <wps:wsp>
                        <wps:cNvPr id="37" name="Graphic 37"/>
                        <wps:cNvSpPr/>
                        <wps:spPr>
                          <a:xfrm>
                            <a:off x="0" y="0"/>
                            <a:ext cx="283210" cy="251460"/>
                          </a:xfrm>
                          <a:custGeom>
                            <a:avLst/>
                            <a:gdLst/>
                            <a:ahLst/>
                            <a:cxnLst/>
                            <a:rect l="l" t="t" r="r" b="b"/>
                            <a:pathLst>
                              <a:path w="283210" h="251460">
                                <a:moveTo>
                                  <a:pt x="282143" y="0"/>
                                </a:moveTo>
                                <a:lnTo>
                                  <a:pt x="234454" y="0"/>
                                </a:lnTo>
                                <a:lnTo>
                                  <a:pt x="141960" y="155956"/>
                                </a:lnTo>
                                <a:lnTo>
                                  <a:pt x="48044" y="0"/>
                                </a:lnTo>
                                <a:lnTo>
                                  <a:pt x="0" y="0"/>
                                </a:lnTo>
                                <a:lnTo>
                                  <a:pt x="0" y="250952"/>
                                </a:lnTo>
                                <a:lnTo>
                                  <a:pt x="54495" y="250952"/>
                                </a:lnTo>
                                <a:lnTo>
                                  <a:pt x="54495" y="103606"/>
                                </a:lnTo>
                                <a:lnTo>
                                  <a:pt x="127990" y="224421"/>
                                </a:lnTo>
                                <a:lnTo>
                                  <a:pt x="154152" y="224421"/>
                                </a:lnTo>
                                <a:lnTo>
                                  <a:pt x="228015" y="100380"/>
                                </a:lnTo>
                                <a:lnTo>
                                  <a:pt x="228371" y="250952"/>
                                </a:lnTo>
                                <a:lnTo>
                                  <a:pt x="282867" y="250952"/>
                                </a:lnTo>
                                <a:lnTo>
                                  <a:pt x="282143" y="0"/>
                                </a:lnTo>
                                <a:close/>
                              </a:path>
                            </a:pathLst>
                          </a:custGeom>
                          <a:solidFill>
                            <a:srgbClr val="3F5F78"/>
                          </a:solidFill>
                        </wps:spPr>
                        <wps:bodyPr wrap="square" lIns="0" tIns="0" rIns="0" bIns="0" rtlCol="0">
                          <a:prstTxWarp prst="textNoShape">
                            <a:avLst/>
                          </a:prstTxWarp>
                          <a:noAutofit/>
                        </wps:bodyPr>
                      </wps:wsp>
                      <pic:pic>
                        <pic:nvPicPr>
                          <pic:cNvPr id="38" name="Image 38"/>
                          <pic:cNvPicPr/>
                        </pic:nvPicPr>
                        <pic:blipFill>
                          <a:blip r:embed="rId20" cstate="print"/>
                          <a:stretch>
                            <a:fillRect/>
                          </a:stretch>
                        </pic:blipFill>
                        <pic:spPr>
                          <a:xfrm>
                            <a:off x="316847" y="55206"/>
                            <a:ext cx="183197" cy="198615"/>
                          </a:xfrm>
                          <a:prstGeom prst="rect">
                            <a:avLst/>
                          </a:prstGeom>
                        </pic:spPr>
                      </pic:pic>
                      <pic:pic>
                        <pic:nvPicPr>
                          <pic:cNvPr id="39" name="Image 39"/>
                          <pic:cNvPicPr/>
                        </pic:nvPicPr>
                        <pic:blipFill>
                          <a:blip r:embed="rId21" cstate="print"/>
                          <a:stretch>
                            <a:fillRect/>
                          </a:stretch>
                        </pic:blipFill>
                        <pic:spPr>
                          <a:xfrm>
                            <a:off x="541597" y="55203"/>
                            <a:ext cx="197167" cy="195745"/>
                          </a:xfrm>
                          <a:prstGeom prst="rect">
                            <a:avLst/>
                          </a:prstGeom>
                        </pic:spPr>
                      </pic:pic>
                      <pic:pic>
                        <pic:nvPicPr>
                          <pic:cNvPr id="40" name="Image 40"/>
                          <pic:cNvPicPr/>
                        </pic:nvPicPr>
                        <pic:blipFill>
                          <a:blip r:embed="rId22" cstate="print"/>
                          <a:stretch>
                            <a:fillRect/>
                          </a:stretch>
                        </pic:blipFill>
                        <pic:spPr>
                          <a:xfrm>
                            <a:off x="767759" y="55206"/>
                            <a:ext cx="183197" cy="198615"/>
                          </a:xfrm>
                          <a:prstGeom prst="rect">
                            <a:avLst/>
                          </a:prstGeom>
                        </pic:spPr>
                      </pic:pic>
                      <wps:wsp>
                        <wps:cNvPr id="41" name="Graphic 41"/>
                        <wps:cNvSpPr/>
                        <wps:spPr>
                          <a:xfrm>
                            <a:off x="980311" y="55213"/>
                            <a:ext cx="213360" cy="268605"/>
                          </a:xfrm>
                          <a:custGeom>
                            <a:avLst/>
                            <a:gdLst/>
                            <a:ahLst/>
                            <a:cxnLst/>
                            <a:rect l="l" t="t" r="r" b="b"/>
                            <a:pathLst>
                              <a:path w="213360" h="268605">
                                <a:moveTo>
                                  <a:pt x="32626" y="201472"/>
                                </a:moveTo>
                                <a:lnTo>
                                  <a:pt x="10401" y="241630"/>
                                </a:lnTo>
                                <a:lnTo>
                                  <a:pt x="29578" y="253185"/>
                                </a:lnTo>
                                <a:lnTo>
                                  <a:pt x="52484" y="261481"/>
                                </a:lnTo>
                                <a:lnTo>
                                  <a:pt x="78011" y="266485"/>
                                </a:lnTo>
                                <a:lnTo>
                                  <a:pt x="105054" y="268160"/>
                                </a:lnTo>
                                <a:lnTo>
                                  <a:pt x="151308" y="261886"/>
                                </a:lnTo>
                                <a:lnTo>
                                  <a:pt x="185261" y="242704"/>
                                </a:lnTo>
                                <a:lnTo>
                                  <a:pt x="197671" y="223342"/>
                                </a:lnTo>
                                <a:lnTo>
                                  <a:pt x="100749" y="223342"/>
                                </a:lnTo>
                                <a:lnTo>
                                  <a:pt x="81986" y="221791"/>
                                </a:lnTo>
                                <a:lnTo>
                                  <a:pt x="63592" y="217384"/>
                                </a:lnTo>
                                <a:lnTo>
                                  <a:pt x="46745" y="210488"/>
                                </a:lnTo>
                                <a:lnTo>
                                  <a:pt x="32626" y="201472"/>
                                </a:lnTo>
                                <a:close/>
                              </a:path>
                              <a:path w="213360" h="268605">
                                <a:moveTo>
                                  <a:pt x="213309" y="162407"/>
                                </a:moveTo>
                                <a:lnTo>
                                  <a:pt x="157391" y="162407"/>
                                </a:lnTo>
                                <a:lnTo>
                                  <a:pt x="157391" y="170649"/>
                                </a:lnTo>
                                <a:lnTo>
                                  <a:pt x="154086" y="193547"/>
                                </a:lnTo>
                                <a:lnTo>
                                  <a:pt x="143857" y="210031"/>
                                </a:lnTo>
                                <a:lnTo>
                                  <a:pt x="126235" y="219997"/>
                                </a:lnTo>
                                <a:lnTo>
                                  <a:pt x="100749" y="223342"/>
                                </a:lnTo>
                                <a:lnTo>
                                  <a:pt x="197671" y="223342"/>
                                </a:lnTo>
                                <a:lnTo>
                                  <a:pt x="206174" y="210076"/>
                                </a:lnTo>
                                <a:lnTo>
                                  <a:pt x="213309" y="163461"/>
                                </a:lnTo>
                                <a:lnTo>
                                  <a:pt x="213309" y="162407"/>
                                </a:lnTo>
                                <a:close/>
                              </a:path>
                              <a:path w="213360" h="268605">
                                <a:moveTo>
                                  <a:pt x="96443" y="0"/>
                                </a:moveTo>
                                <a:lnTo>
                                  <a:pt x="58839" y="6649"/>
                                </a:lnTo>
                                <a:lnTo>
                                  <a:pt x="28190" y="25500"/>
                                </a:lnTo>
                                <a:lnTo>
                                  <a:pt x="7557" y="54901"/>
                                </a:lnTo>
                                <a:lnTo>
                                  <a:pt x="0" y="93205"/>
                                </a:lnTo>
                                <a:lnTo>
                                  <a:pt x="7557" y="131514"/>
                                </a:lnTo>
                                <a:lnTo>
                                  <a:pt x="28190" y="160915"/>
                                </a:lnTo>
                                <a:lnTo>
                                  <a:pt x="58839" y="179762"/>
                                </a:lnTo>
                                <a:lnTo>
                                  <a:pt x="96443" y="186410"/>
                                </a:lnTo>
                                <a:lnTo>
                                  <a:pt x="114482" y="184926"/>
                                </a:lnTo>
                                <a:lnTo>
                                  <a:pt x="130813" y="180452"/>
                                </a:lnTo>
                                <a:lnTo>
                                  <a:pt x="145196" y="172957"/>
                                </a:lnTo>
                                <a:lnTo>
                                  <a:pt x="157391" y="162407"/>
                                </a:lnTo>
                                <a:lnTo>
                                  <a:pt x="213309" y="162407"/>
                                </a:lnTo>
                                <a:lnTo>
                                  <a:pt x="213309" y="140525"/>
                                </a:lnTo>
                                <a:lnTo>
                                  <a:pt x="107556" y="140525"/>
                                </a:lnTo>
                                <a:lnTo>
                                  <a:pt x="87197" y="137114"/>
                                </a:lnTo>
                                <a:lnTo>
                                  <a:pt x="71073" y="127485"/>
                                </a:lnTo>
                                <a:lnTo>
                                  <a:pt x="60462" y="112547"/>
                                </a:lnTo>
                                <a:lnTo>
                                  <a:pt x="56641" y="93205"/>
                                </a:lnTo>
                                <a:lnTo>
                                  <a:pt x="60462" y="73863"/>
                                </a:lnTo>
                                <a:lnTo>
                                  <a:pt x="71073" y="58924"/>
                                </a:lnTo>
                                <a:lnTo>
                                  <a:pt x="87197" y="49296"/>
                                </a:lnTo>
                                <a:lnTo>
                                  <a:pt x="107556" y="45885"/>
                                </a:lnTo>
                                <a:lnTo>
                                  <a:pt x="213309" y="45885"/>
                                </a:lnTo>
                                <a:lnTo>
                                  <a:pt x="213309" y="27597"/>
                                </a:lnTo>
                                <a:lnTo>
                                  <a:pt x="160248" y="27597"/>
                                </a:lnTo>
                                <a:lnTo>
                                  <a:pt x="147860" y="15419"/>
                                </a:lnTo>
                                <a:lnTo>
                                  <a:pt x="132918" y="6807"/>
                                </a:lnTo>
                                <a:lnTo>
                                  <a:pt x="115689" y="1690"/>
                                </a:lnTo>
                                <a:lnTo>
                                  <a:pt x="96443" y="0"/>
                                </a:lnTo>
                                <a:close/>
                              </a:path>
                              <a:path w="213360" h="268605">
                                <a:moveTo>
                                  <a:pt x="213309" y="45885"/>
                                </a:moveTo>
                                <a:lnTo>
                                  <a:pt x="107556" y="45885"/>
                                </a:lnTo>
                                <a:lnTo>
                                  <a:pt x="127852" y="49296"/>
                                </a:lnTo>
                                <a:lnTo>
                                  <a:pt x="143849" y="58924"/>
                                </a:lnTo>
                                <a:lnTo>
                                  <a:pt x="154337" y="73863"/>
                                </a:lnTo>
                                <a:lnTo>
                                  <a:pt x="158102" y="93205"/>
                                </a:lnTo>
                                <a:lnTo>
                                  <a:pt x="154337" y="112547"/>
                                </a:lnTo>
                                <a:lnTo>
                                  <a:pt x="143849" y="127485"/>
                                </a:lnTo>
                                <a:lnTo>
                                  <a:pt x="127852" y="137114"/>
                                </a:lnTo>
                                <a:lnTo>
                                  <a:pt x="107556" y="140525"/>
                                </a:lnTo>
                                <a:lnTo>
                                  <a:pt x="213309" y="140525"/>
                                </a:lnTo>
                                <a:lnTo>
                                  <a:pt x="213309" y="45885"/>
                                </a:lnTo>
                                <a:close/>
                              </a:path>
                              <a:path w="213360" h="268605">
                                <a:moveTo>
                                  <a:pt x="213309" y="2857"/>
                                </a:moveTo>
                                <a:lnTo>
                                  <a:pt x="160248" y="2857"/>
                                </a:lnTo>
                                <a:lnTo>
                                  <a:pt x="160248" y="27597"/>
                                </a:lnTo>
                                <a:lnTo>
                                  <a:pt x="213309" y="27597"/>
                                </a:lnTo>
                                <a:lnTo>
                                  <a:pt x="213309" y="2857"/>
                                </a:lnTo>
                                <a:close/>
                              </a:path>
                            </a:pathLst>
                          </a:custGeom>
                          <a:solidFill>
                            <a:srgbClr val="3F5F78"/>
                          </a:solidFill>
                        </wps:spPr>
                        <wps:bodyPr wrap="square" lIns="0" tIns="0" rIns="0" bIns="0" rtlCol="0">
                          <a:prstTxWarp prst="textNoShape">
                            <a:avLst/>
                          </a:prstTxWarp>
                          <a:noAutofit/>
                        </wps:bodyPr>
                      </wps:wsp>
                      <pic:pic>
                        <pic:nvPicPr>
                          <pic:cNvPr id="42" name="Image 42"/>
                          <pic:cNvPicPr/>
                        </pic:nvPicPr>
                        <pic:blipFill>
                          <a:blip r:embed="rId23" cstate="print"/>
                          <a:stretch>
                            <a:fillRect/>
                          </a:stretch>
                        </pic:blipFill>
                        <pic:spPr>
                          <a:xfrm>
                            <a:off x="1222269" y="55213"/>
                            <a:ext cx="203276" cy="198602"/>
                          </a:xfrm>
                          <a:prstGeom prst="rect">
                            <a:avLst/>
                          </a:prstGeom>
                        </pic:spPr>
                      </pic:pic>
                      <wps:wsp>
                        <wps:cNvPr id="43" name="Graphic 43"/>
                        <wps:cNvSpPr/>
                        <wps:spPr>
                          <a:xfrm>
                            <a:off x="1453824" y="55203"/>
                            <a:ext cx="326390" cy="196215"/>
                          </a:xfrm>
                          <a:custGeom>
                            <a:avLst/>
                            <a:gdLst/>
                            <a:ahLst/>
                            <a:cxnLst/>
                            <a:rect l="l" t="t" r="r" b="b"/>
                            <a:pathLst>
                              <a:path w="326390" h="196215">
                                <a:moveTo>
                                  <a:pt x="247002" y="0"/>
                                </a:moveTo>
                                <a:lnTo>
                                  <a:pt x="226054" y="2157"/>
                                </a:lnTo>
                                <a:lnTo>
                                  <a:pt x="207117" y="8383"/>
                                </a:lnTo>
                                <a:lnTo>
                                  <a:pt x="190734" y="18307"/>
                                </a:lnTo>
                                <a:lnTo>
                                  <a:pt x="177444" y="31559"/>
                                </a:lnTo>
                                <a:lnTo>
                                  <a:pt x="165569" y="17702"/>
                                </a:lnTo>
                                <a:lnTo>
                                  <a:pt x="150701" y="7845"/>
                                </a:lnTo>
                                <a:lnTo>
                                  <a:pt x="133342" y="1955"/>
                                </a:lnTo>
                                <a:lnTo>
                                  <a:pt x="113995" y="0"/>
                                </a:lnTo>
                                <a:lnTo>
                                  <a:pt x="96109" y="1603"/>
                                </a:lnTo>
                                <a:lnTo>
                                  <a:pt x="79805" y="6367"/>
                                </a:lnTo>
                                <a:lnTo>
                                  <a:pt x="65451" y="14224"/>
                                </a:lnTo>
                                <a:lnTo>
                                  <a:pt x="53416" y="25107"/>
                                </a:lnTo>
                                <a:lnTo>
                                  <a:pt x="53416" y="2870"/>
                                </a:lnTo>
                                <a:lnTo>
                                  <a:pt x="0" y="2870"/>
                                </a:lnTo>
                                <a:lnTo>
                                  <a:pt x="0" y="195745"/>
                                </a:lnTo>
                                <a:lnTo>
                                  <a:pt x="55918" y="195745"/>
                                </a:lnTo>
                                <a:lnTo>
                                  <a:pt x="55918" y="98945"/>
                                </a:lnTo>
                                <a:lnTo>
                                  <a:pt x="59049" y="76530"/>
                                </a:lnTo>
                                <a:lnTo>
                                  <a:pt x="67792" y="60772"/>
                                </a:lnTo>
                                <a:lnTo>
                                  <a:pt x="81174" y="51468"/>
                                </a:lnTo>
                                <a:lnTo>
                                  <a:pt x="98221" y="48412"/>
                                </a:lnTo>
                                <a:lnTo>
                                  <a:pt x="113766" y="51140"/>
                                </a:lnTo>
                                <a:lnTo>
                                  <a:pt x="125242" y="59480"/>
                                </a:lnTo>
                                <a:lnTo>
                                  <a:pt x="132349" y="73669"/>
                                </a:lnTo>
                                <a:lnTo>
                                  <a:pt x="134785" y="93941"/>
                                </a:lnTo>
                                <a:lnTo>
                                  <a:pt x="134785" y="195745"/>
                                </a:lnTo>
                                <a:lnTo>
                                  <a:pt x="190715" y="195745"/>
                                </a:lnTo>
                                <a:lnTo>
                                  <a:pt x="190715" y="98945"/>
                                </a:lnTo>
                                <a:lnTo>
                                  <a:pt x="193852" y="76530"/>
                                </a:lnTo>
                                <a:lnTo>
                                  <a:pt x="202634" y="60772"/>
                                </a:lnTo>
                                <a:lnTo>
                                  <a:pt x="216122" y="51468"/>
                                </a:lnTo>
                                <a:lnTo>
                                  <a:pt x="233375" y="48412"/>
                                </a:lnTo>
                                <a:lnTo>
                                  <a:pt x="248621" y="51140"/>
                                </a:lnTo>
                                <a:lnTo>
                                  <a:pt x="260135" y="59480"/>
                                </a:lnTo>
                                <a:lnTo>
                                  <a:pt x="267413" y="73669"/>
                                </a:lnTo>
                                <a:lnTo>
                                  <a:pt x="269951" y="93941"/>
                                </a:lnTo>
                                <a:lnTo>
                                  <a:pt x="269951" y="195745"/>
                                </a:lnTo>
                                <a:lnTo>
                                  <a:pt x="325869" y="195745"/>
                                </a:lnTo>
                                <a:lnTo>
                                  <a:pt x="325869" y="85331"/>
                                </a:lnTo>
                                <a:lnTo>
                                  <a:pt x="319998" y="47191"/>
                                </a:lnTo>
                                <a:lnTo>
                                  <a:pt x="303642" y="20615"/>
                                </a:lnTo>
                                <a:lnTo>
                                  <a:pt x="278683" y="5064"/>
                                </a:lnTo>
                                <a:lnTo>
                                  <a:pt x="247002" y="0"/>
                                </a:lnTo>
                                <a:close/>
                              </a:path>
                            </a:pathLst>
                          </a:custGeom>
                          <a:solidFill>
                            <a:srgbClr val="3F5F78"/>
                          </a:solidFill>
                        </wps:spPr>
                        <wps:bodyPr wrap="square" lIns="0" tIns="0" rIns="0" bIns="0" rtlCol="0">
                          <a:prstTxWarp prst="textNoShape">
                            <a:avLst/>
                          </a:prstTxWarp>
                          <a:noAutofit/>
                        </wps:bodyPr>
                      </wps:wsp>
                      <pic:pic>
                        <pic:nvPicPr>
                          <pic:cNvPr id="44" name="Image 44"/>
                          <pic:cNvPicPr/>
                        </pic:nvPicPr>
                        <pic:blipFill>
                          <a:blip r:embed="rId24" cstate="print"/>
                          <a:stretch>
                            <a:fillRect/>
                          </a:stretch>
                        </pic:blipFill>
                        <pic:spPr>
                          <a:xfrm>
                            <a:off x="1808665" y="55213"/>
                            <a:ext cx="203276" cy="198602"/>
                          </a:xfrm>
                          <a:prstGeom prst="rect">
                            <a:avLst/>
                          </a:prstGeom>
                        </pic:spPr>
                      </pic:pic>
                      <pic:pic>
                        <pic:nvPicPr>
                          <pic:cNvPr id="45" name="Image 45"/>
                          <pic:cNvPicPr/>
                        </pic:nvPicPr>
                        <pic:blipFill>
                          <a:blip r:embed="rId25" cstate="print"/>
                          <a:stretch>
                            <a:fillRect/>
                          </a:stretch>
                        </pic:blipFill>
                        <pic:spPr>
                          <a:xfrm>
                            <a:off x="2040235" y="15413"/>
                            <a:ext cx="363110" cy="238404"/>
                          </a:xfrm>
                          <a:prstGeom prst="rect">
                            <a:avLst/>
                          </a:prstGeom>
                        </pic:spPr>
                      </pic:pic>
                    </wpg:wgp>
                  </a:graphicData>
                </a:graphic>
              </wp:anchor>
            </w:drawing>
          </mc:Choice>
          <mc:Fallback>
            <w:pict>
              <v:group style="position:absolute;margin-left:103.656197pt;margin-top:67.942039pt;width:189.25pt;height:25.5pt;mso-position-horizontal-relative:page;mso-position-vertical-relative:paragraph;z-index:-15724032;mso-wrap-distance-left:0;mso-wrap-distance-right:0" id="docshapegroup35" coordorigin="2073,1359" coordsize="3785,510">
                <v:shape style="position:absolute;left:2073;top:1358;width:446;height:396" id="docshape36" coordorigin="2073,1359" coordsize="446,396" path="m2517,1359l2442,1359,2297,1604,2149,1359,2073,1359,2073,1754,2159,1754,2159,1522,2275,1712,2316,1712,2432,1517,2433,1754,2519,1754,2517,1359xe" filled="true" fillcolor="#3f5f78" stroked="false">
                  <v:path arrowok="t"/>
                  <v:fill type="solid"/>
                </v:shape>
                <v:shape style="position:absolute;left:2572;top:1445;width:289;height:313" type="#_x0000_t75" id="docshape37" stroked="false">
                  <v:imagedata r:id="rId20" o:title=""/>
                </v:shape>
                <v:shape style="position:absolute;left:2926;top:1445;width:311;height:309" type="#_x0000_t75" id="docshape38" stroked="false">
                  <v:imagedata r:id="rId21" o:title=""/>
                </v:shape>
                <v:shape style="position:absolute;left:3282;top:1445;width:289;height:313" type="#_x0000_t75" id="docshape39" stroked="false">
                  <v:imagedata r:id="rId22" o:title=""/>
                </v:shape>
                <v:shape style="position:absolute;left:3616;top:1445;width:336;height:423" id="docshape40" coordorigin="3617,1446" coordsize="336,423" path="m3668,1763l3633,1826,3664,1845,3700,1858,3740,1865,3782,1868,3855,1858,3909,1828,3928,1798,3776,1798,3746,1795,3717,1788,3691,1777,3668,1763xm3953,1702l3865,1702,3865,1715,3860,1751,3843,1777,3816,1792,3776,1798,3928,1798,3942,1777,3953,1703,3953,1702xm3769,1446l3710,1456,3661,1486,3629,1532,3617,1593,3629,1653,3661,1699,3710,1729,3769,1739,3797,1737,3823,1730,3846,1718,3865,1702,3953,1702,3953,1667,3786,1667,3754,1662,3729,1647,3712,1623,3706,1593,3712,1562,3729,1539,3754,1523,3786,1518,3953,1518,3953,1489,3869,1489,3850,1470,3826,1457,3799,1448,3769,1446xm3953,1518l3786,1518,3818,1523,3843,1539,3860,1562,3866,1593,3860,1623,3843,1647,3818,1662,3786,1667,3953,1667,3953,1518xm3953,1450l3869,1450,3869,1489,3953,1489,3953,1450xe" filled="true" fillcolor="#3f5f78" stroked="false">
                  <v:path arrowok="t"/>
                  <v:fill type="solid"/>
                </v:shape>
                <v:shape style="position:absolute;left:3997;top:1445;width:321;height:313" type="#_x0000_t75" id="docshape41" stroked="false">
                  <v:imagedata r:id="rId23" o:title=""/>
                </v:shape>
                <v:shape style="position:absolute;left:4362;top:1445;width:514;height:309" id="docshape42" coordorigin="4363,1446" coordsize="514,309" path="m4752,1446l4719,1449,4689,1459,4663,1475,4642,1495,4623,1474,4600,1458,4573,1449,4542,1446,4514,1448,4488,1456,4466,1468,4447,1485,4447,1450,4363,1450,4363,1754,4451,1754,4451,1602,4456,1566,4469,1541,4490,1527,4517,1522,4542,1526,4560,1539,4571,1562,4575,1594,4575,1754,4663,1754,4663,1602,4668,1566,4682,1541,4703,1527,4730,1522,4754,1526,4772,1539,4784,1562,4788,1594,4788,1754,4876,1754,4876,1580,4867,1520,4841,1478,4801,1454,4752,1446xe" filled="true" fillcolor="#3f5f78" stroked="false">
                  <v:path arrowok="t"/>
                  <v:fill type="solid"/>
                </v:shape>
                <v:shape style="position:absolute;left:4921;top:1445;width:321;height:313" type="#_x0000_t75" id="docshape43" stroked="false">
                  <v:imagedata r:id="rId24" o:title=""/>
                </v:shape>
                <v:shape style="position:absolute;left:5286;top:1383;width:572;height:376" type="#_x0000_t75" id="docshape44" stroked="false">
                  <v:imagedata r:id="rId25" o:title=""/>
                </v:shape>
                <w10:wrap type="topAndBottom"/>
              </v:group>
            </w:pict>
          </mc:Fallback>
        </mc:AlternateContent>
      </w:r>
      <w:r>
        <w:rPr/>
        <mc:AlternateContent>
          <mc:Choice Requires="wps">
            <w:drawing>
              <wp:anchor distT="0" distB="0" distL="0" distR="0" allowOverlap="1" layoutInCell="1" locked="0" behindDoc="1" simplePos="0" relativeHeight="487592960">
                <wp:simplePos x="0" y="0"/>
                <wp:positionH relativeFrom="page">
                  <wp:posOffset>3838752</wp:posOffset>
                </wp:positionH>
                <wp:positionV relativeFrom="paragraph">
                  <wp:posOffset>862868</wp:posOffset>
                </wp:positionV>
                <wp:extent cx="813435" cy="254000"/>
                <wp:effectExtent l="0" t="0" r="0" b="0"/>
                <wp:wrapTopAndBottom/>
                <wp:docPr id="46" name="Graphic 46"/>
                <wp:cNvGraphicFramePr>
                  <a:graphicFrameLocks/>
                </wp:cNvGraphicFramePr>
                <a:graphic>
                  <a:graphicData uri="http://schemas.microsoft.com/office/word/2010/wordprocessingShape">
                    <wps:wsp>
                      <wps:cNvPr id="46" name="Graphic 46"/>
                      <wps:cNvSpPr/>
                      <wps:spPr>
                        <a:xfrm>
                          <a:off x="0" y="0"/>
                          <a:ext cx="813435" cy="254000"/>
                        </a:xfrm>
                        <a:custGeom>
                          <a:avLst/>
                          <a:gdLst/>
                          <a:ahLst/>
                          <a:cxnLst/>
                          <a:rect l="l" t="t" r="r" b="b"/>
                          <a:pathLst>
                            <a:path w="813435" h="254000">
                              <a:moveTo>
                                <a:pt x="252387" y="125476"/>
                              </a:moveTo>
                              <a:lnTo>
                                <a:pt x="245872" y="83248"/>
                              </a:lnTo>
                              <a:lnTo>
                                <a:pt x="227317" y="48488"/>
                              </a:lnTo>
                              <a:lnTo>
                                <a:pt x="198183" y="22288"/>
                              </a:lnTo>
                              <a:lnTo>
                                <a:pt x="193586" y="20307"/>
                              </a:lnTo>
                              <a:lnTo>
                                <a:pt x="193586" y="125476"/>
                              </a:lnTo>
                              <a:lnTo>
                                <a:pt x="187706" y="157899"/>
                              </a:lnTo>
                              <a:lnTo>
                                <a:pt x="171043" y="182384"/>
                              </a:lnTo>
                              <a:lnTo>
                                <a:pt x="145046" y="197866"/>
                              </a:lnTo>
                              <a:lnTo>
                                <a:pt x="111137" y="203263"/>
                              </a:lnTo>
                              <a:lnTo>
                                <a:pt x="58077" y="203263"/>
                              </a:lnTo>
                              <a:lnTo>
                                <a:pt x="58077" y="47675"/>
                              </a:lnTo>
                              <a:lnTo>
                                <a:pt x="111137" y="47675"/>
                              </a:lnTo>
                              <a:lnTo>
                                <a:pt x="145046" y="53086"/>
                              </a:lnTo>
                              <a:lnTo>
                                <a:pt x="171043" y="68567"/>
                              </a:lnTo>
                              <a:lnTo>
                                <a:pt x="187706" y="93052"/>
                              </a:lnTo>
                              <a:lnTo>
                                <a:pt x="193586" y="125476"/>
                              </a:lnTo>
                              <a:lnTo>
                                <a:pt x="193586" y="20307"/>
                              </a:lnTo>
                              <a:lnTo>
                                <a:pt x="159918" y="5753"/>
                              </a:lnTo>
                              <a:lnTo>
                                <a:pt x="114007" y="0"/>
                              </a:lnTo>
                              <a:lnTo>
                                <a:pt x="0" y="0"/>
                              </a:lnTo>
                              <a:lnTo>
                                <a:pt x="0" y="250952"/>
                              </a:lnTo>
                              <a:lnTo>
                                <a:pt x="114007" y="250952"/>
                              </a:lnTo>
                              <a:lnTo>
                                <a:pt x="159918" y="245198"/>
                              </a:lnTo>
                              <a:lnTo>
                                <a:pt x="198183" y="228676"/>
                              </a:lnTo>
                              <a:lnTo>
                                <a:pt x="226441" y="203263"/>
                              </a:lnTo>
                              <a:lnTo>
                                <a:pt x="227317" y="202476"/>
                              </a:lnTo>
                              <a:lnTo>
                                <a:pt x="245872" y="167716"/>
                              </a:lnTo>
                              <a:lnTo>
                                <a:pt x="252387" y="125476"/>
                              </a:lnTo>
                              <a:close/>
                            </a:path>
                            <a:path w="813435" h="254000">
                              <a:moveTo>
                                <a:pt x="453809" y="140893"/>
                              </a:moveTo>
                              <a:lnTo>
                                <a:pt x="447573" y="102844"/>
                              </a:lnTo>
                              <a:lnTo>
                                <a:pt x="445414" y="99669"/>
                              </a:lnTo>
                              <a:lnTo>
                                <a:pt x="429425" y="76136"/>
                              </a:lnTo>
                              <a:lnTo>
                                <a:pt x="400265" y="60375"/>
                              </a:lnTo>
                              <a:lnTo>
                                <a:pt x="360946" y="55206"/>
                              </a:lnTo>
                              <a:lnTo>
                                <a:pt x="337921" y="56730"/>
                              </a:lnTo>
                              <a:lnTo>
                                <a:pt x="315734" y="61214"/>
                              </a:lnTo>
                              <a:lnTo>
                                <a:pt x="295363" y="68516"/>
                              </a:lnTo>
                              <a:lnTo>
                                <a:pt x="277787" y="78511"/>
                              </a:lnTo>
                              <a:lnTo>
                                <a:pt x="297865" y="117589"/>
                              </a:lnTo>
                              <a:lnTo>
                                <a:pt x="309562" y="110096"/>
                              </a:lnTo>
                              <a:lnTo>
                                <a:pt x="323215" y="104457"/>
                              </a:lnTo>
                              <a:lnTo>
                                <a:pt x="338086" y="100914"/>
                              </a:lnTo>
                              <a:lnTo>
                                <a:pt x="353428" y="99669"/>
                              </a:lnTo>
                              <a:lnTo>
                                <a:pt x="373075" y="102235"/>
                              </a:lnTo>
                              <a:lnTo>
                                <a:pt x="386956" y="109664"/>
                              </a:lnTo>
                              <a:lnTo>
                                <a:pt x="395173" y="121602"/>
                              </a:lnTo>
                              <a:lnTo>
                                <a:pt x="397891" y="137668"/>
                              </a:lnTo>
                              <a:lnTo>
                                <a:pt x="397891" y="170294"/>
                              </a:lnTo>
                              <a:lnTo>
                                <a:pt x="397891" y="190004"/>
                              </a:lnTo>
                              <a:lnTo>
                                <a:pt x="391337" y="201510"/>
                              </a:lnTo>
                              <a:lnTo>
                                <a:pt x="381838" y="209677"/>
                              </a:lnTo>
                              <a:lnTo>
                                <a:pt x="370052" y="214566"/>
                              </a:lnTo>
                              <a:lnTo>
                                <a:pt x="356654" y="216179"/>
                              </a:lnTo>
                              <a:lnTo>
                                <a:pt x="343408" y="214503"/>
                              </a:lnTo>
                              <a:lnTo>
                                <a:pt x="333489" y="209765"/>
                              </a:lnTo>
                              <a:lnTo>
                                <a:pt x="327266" y="202412"/>
                              </a:lnTo>
                              <a:lnTo>
                                <a:pt x="325107" y="192874"/>
                              </a:lnTo>
                              <a:lnTo>
                                <a:pt x="326809" y="183908"/>
                              </a:lnTo>
                              <a:lnTo>
                                <a:pt x="332498" y="176745"/>
                              </a:lnTo>
                              <a:lnTo>
                                <a:pt x="343103" y="172008"/>
                              </a:lnTo>
                              <a:lnTo>
                                <a:pt x="359524" y="170294"/>
                              </a:lnTo>
                              <a:lnTo>
                                <a:pt x="397891" y="170294"/>
                              </a:lnTo>
                              <a:lnTo>
                                <a:pt x="397891" y="137668"/>
                              </a:lnTo>
                              <a:lnTo>
                                <a:pt x="353428" y="137668"/>
                              </a:lnTo>
                              <a:lnTo>
                                <a:pt x="315683" y="141897"/>
                              </a:lnTo>
                              <a:lnTo>
                                <a:pt x="289979" y="153746"/>
                              </a:lnTo>
                              <a:lnTo>
                                <a:pt x="275285" y="172008"/>
                              </a:lnTo>
                              <a:lnTo>
                                <a:pt x="270611" y="195389"/>
                              </a:lnTo>
                              <a:lnTo>
                                <a:pt x="275513" y="218579"/>
                              </a:lnTo>
                              <a:lnTo>
                                <a:pt x="289699" y="237109"/>
                              </a:lnTo>
                              <a:lnTo>
                                <a:pt x="312356" y="249377"/>
                              </a:lnTo>
                              <a:lnTo>
                                <a:pt x="342671" y="253822"/>
                              </a:lnTo>
                              <a:lnTo>
                                <a:pt x="362343" y="252095"/>
                              </a:lnTo>
                              <a:lnTo>
                                <a:pt x="378790" y="246964"/>
                              </a:lnTo>
                              <a:lnTo>
                                <a:pt x="391883" y="238544"/>
                              </a:lnTo>
                              <a:lnTo>
                                <a:pt x="401472" y="226923"/>
                              </a:lnTo>
                              <a:lnTo>
                                <a:pt x="401472" y="250952"/>
                              </a:lnTo>
                              <a:lnTo>
                                <a:pt x="453809" y="250952"/>
                              </a:lnTo>
                              <a:lnTo>
                                <a:pt x="453809" y="226923"/>
                              </a:lnTo>
                              <a:lnTo>
                                <a:pt x="453809" y="216179"/>
                              </a:lnTo>
                              <a:lnTo>
                                <a:pt x="453809" y="170294"/>
                              </a:lnTo>
                              <a:lnTo>
                                <a:pt x="453809" y="140893"/>
                              </a:lnTo>
                              <a:close/>
                            </a:path>
                            <a:path w="813435" h="254000">
                              <a:moveTo>
                                <a:pt x="619760" y="241630"/>
                              </a:moveTo>
                              <a:lnTo>
                                <a:pt x="604697" y="202209"/>
                              </a:lnTo>
                              <a:lnTo>
                                <a:pt x="598614" y="206870"/>
                              </a:lnTo>
                              <a:lnTo>
                                <a:pt x="590372" y="209372"/>
                              </a:lnTo>
                              <a:lnTo>
                                <a:pt x="582117" y="209372"/>
                              </a:lnTo>
                              <a:lnTo>
                                <a:pt x="572008" y="207708"/>
                              </a:lnTo>
                              <a:lnTo>
                                <a:pt x="564464" y="202831"/>
                              </a:lnTo>
                              <a:lnTo>
                                <a:pt x="559727" y="194856"/>
                              </a:lnTo>
                              <a:lnTo>
                                <a:pt x="558101" y="183921"/>
                              </a:lnTo>
                              <a:lnTo>
                                <a:pt x="558101" y="105397"/>
                              </a:lnTo>
                              <a:lnTo>
                                <a:pt x="606145" y="105397"/>
                              </a:lnTo>
                              <a:lnTo>
                                <a:pt x="606145" y="62382"/>
                              </a:lnTo>
                              <a:lnTo>
                                <a:pt x="558101" y="62382"/>
                              </a:lnTo>
                              <a:lnTo>
                                <a:pt x="558101" y="15417"/>
                              </a:lnTo>
                              <a:lnTo>
                                <a:pt x="502170" y="15417"/>
                              </a:lnTo>
                              <a:lnTo>
                                <a:pt x="502170" y="62382"/>
                              </a:lnTo>
                              <a:lnTo>
                                <a:pt x="472414" y="62382"/>
                              </a:lnTo>
                              <a:lnTo>
                                <a:pt x="472414" y="105397"/>
                              </a:lnTo>
                              <a:lnTo>
                                <a:pt x="502170" y="105397"/>
                              </a:lnTo>
                              <a:lnTo>
                                <a:pt x="502170" y="184632"/>
                              </a:lnTo>
                              <a:lnTo>
                                <a:pt x="507022" y="214795"/>
                              </a:lnTo>
                              <a:lnTo>
                                <a:pt x="521119" y="236435"/>
                              </a:lnTo>
                              <a:lnTo>
                                <a:pt x="543763" y="249466"/>
                              </a:lnTo>
                              <a:lnTo>
                                <a:pt x="574230" y="253822"/>
                              </a:lnTo>
                              <a:lnTo>
                                <a:pt x="586981" y="253072"/>
                              </a:lnTo>
                              <a:lnTo>
                                <a:pt x="599147" y="250812"/>
                              </a:lnTo>
                              <a:lnTo>
                                <a:pt x="610222" y="247015"/>
                              </a:lnTo>
                              <a:lnTo>
                                <a:pt x="619760" y="241630"/>
                              </a:lnTo>
                              <a:close/>
                            </a:path>
                            <a:path w="813435" h="254000">
                              <a:moveTo>
                                <a:pt x="812952" y="140893"/>
                              </a:moveTo>
                              <a:lnTo>
                                <a:pt x="806716" y="102844"/>
                              </a:lnTo>
                              <a:lnTo>
                                <a:pt x="804557" y="99669"/>
                              </a:lnTo>
                              <a:lnTo>
                                <a:pt x="788581" y="76136"/>
                              </a:lnTo>
                              <a:lnTo>
                                <a:pt x="759421" y="60375"/>
                              </a:lnTo>
                              <a:lnTo>
                                <a:pt x="720102" y="55206"/>
                              </a:lnTo>
                              <a:lnTo>
                                <a:pt x="697090" y="56730"/>
                              </a:lnTo>
                              <a:lnTo>
                                <a:pt x="674903" y="61214"/>
                              </a:lnTo>
                              <a:lnTo>
                                <a:pt x="654519" y="68516"/>
                              </a:lnTo>
                              <a:lnTo>
                                <a:pt x="636930" y="78511"/>
                              </a:lnTo>
                              <a:lnTo>
                                <a:pt x="657009" y="117589"/>
                              </a:lnTo>
                              <a:lnTo>
                                <a:pt x="668718" y="110096"/>
                              </a:lnTo>
                              <a:lnTo>
                                <a:pt x="682383" y="104457"/>
                              </a:lnTo>
                              <a:lnTo>
                                <a:pt x="697242" y="100914"/>
                              </a:lnTo>
                              <a:lnTo>
                                <a:pt x="712584" y="99669"/>
                              </a:lnTo>
                              <a:lnTo>
                                <a:pt x="732243" y="102235"/>
                              </a:lnTo>
                              <a:lnTo>
                                <a:pt x="746112" y="109664"/>
                              </a:lnTo>
                              <a:lnTo>
                                <a:pt x="754329" y="121602"/>
                              </a:lnTo>
                              <a:lnTo>
                                <a:pt x="757034" y="137668"/>
                              </a:lnTo>
                              <a:lnTo>
                                <a:pt x="757034" y="170294"/>
                              </a:lnTo>
                              <a:lnTo>
                                <a:pt x="757034" y="190004"/>
                              </a:lnTo>
                              <a:lnTo>
                                <a:pt x="750493" y="201510"/>
                              </a:lnTo>
                              <a:lnTo>
                                <a:pt x="740994" y="209677"/>
                              </a:lnTo>
                              <a:lnTo>
                                <a:pt x="729208" y="214566"/>
                              </a:lnTo>
                              <a:lnTo>
                                <a:pt x="715810" y="216179"/>
                              </a:lnTo>
                              <a:lnTo>
                                <a:pt x="702564" y="214503"/>
                              </a:lnTo>
                              <a:lnTo>
                                <a:pt x="692645" y="209765"/>
                              </a:lnTo>
                              <a:lnTo>
                                <a:pt x="686409" y="202412"/>
                              </a:lnTo>
                              <a:lnTo>
                                <a:pt x="684250" y="192874"/>
                              </a:lnTo>
                              <a:lnTo>
                                <a:pt x="685952" y="183908"/>
                              </a:lnTo>
                              <a:lnTo>
                                <a:pt x="691654" y="176745"/>
                              </a:lnTo>
                              <a:lnTo>
                                <a:pt x="702259" y="172008"/>
                              </a:lnTo>
                              <a:lnTo>
                                <a:pt x="718667" y="170294"/>
                              </a:lnTo>
                              <a:lnTo>
                                <a:pt x="757034" y="170294"/>
                              </a:lnTo>
                              <a:lnTo>
                                <a:pt x="757034" y="137668"/>
                              </a:lnTo>
                              <a:lnTo>
                                <a:pt x="712584" y="137668"/>
                              </a:lnTo>
                              <a:lnTo>
                                <a:pt x="674839" y="141897"/>
                              </a:lnTo>
                              <a:lnTo>
                                <a:pt x="649122" y="153746"/>
                              </a:lnTo>
                              <a:lnTo>
                                <a:pt x="634428" y="172008"/>
                              </a:lnTo>
                              <a:lnTo>
                                <a:pt x="629754" y="195389"/>
                              </a:lnTo>
                              <a:lnTo>
                                <a:pt x="634669" y="218579"/>
                              </a:lnTo>
                              <a:lnTo>
                                <a:pt x="648855" y="237109"/>
                              </a:lnTo>
                              <a:lnTo>
                                <a:pt x="671499" y="249377"/>
                              </a:lnTo>
                              <a:lnTo>
                                <a:pt x="701814" y="253822"/>
                              </a:lnTo>
                              <a:lnTo>
                                <a:pt x="721499" y="252095"/>
                              </a:lnTo>
                              <a:lnTo>
                                <a:pt x="737946" y="246964"/>
                              </a:lnTo>
                              <a:lnTo>
                                <a:pt x="751027" y="238544"/>
                              </a:lnTo>
                              <a:lnTo>
                                <a:pt x="760615" y="226923"/>
                              </a:lnTo>
                              <a:lnTo>
                                <a:pt x="760615" y="250952"/>
                              </a:lnTo>
                              <a:lnTo>
                                <a:pt x="812952" y="250952"/>
                              </a:lnTo>
                              <a:lnTo>
                                <a:pt x="812952" y="226923"/>
                              </a:lnTo>
                              <a:lnTo>
                                <a:pt x="812952" y="216179"/>
                              </a:lnTo>
                              <a:lnTo>
                                <a:pt x="812952" y="170294"/>
                              </a:lnTo>
                              <a:lnTo>
                                <a:pt x="812952" y="140893"/>
                              </a:lnTo>
                              <a:close/>
                            </a:path>
                          </a:pathLst>
                        </a:custGeom>
                        <a:solidFill>
                          <a:srgbClr val="3F5F78"/>
                        </a:solidFill>
                      </wps:spPr>
                      <wps:bodyPr wrap="square" lIns="0" tIns="0" rIns="0" bIns="0" rtlCol="0">
                        <a:prstTxWarp prst="textNoShape">
                          <a:avLst/>
                        </a:prstTxWarp>
                        <a:noAutofit/>
                      </wps:bodyPr>
                    </wps:wsp>
                  </a:graphicData>
                </a:graphic>
              </wp:anchor>
            </w:drawing>
          </mc:Choice>
          <mc:Fallback>
            <w:pict>
              <v:shape style="position:absolute;margin-left:302.264008pt;margin-top:67.942429pt;width:64.05pt;height:20pt;mso-position-horizontal-relative:page;mso-position-vertical-relative:paragraph;z-index:-15723520;mso-wrap-distance-left:0;mso-wrap-distance-right:0" id="docshape45" coordorigin="6045,1359" coordsize="1281,400" path="m6443,1556l6432,1490,6403,1435,6402,1434,6357,1394,6350,1391,6350,1556,6341,1608,6315,1646,6274,1670,6220,1679,6137,1679,6137,1434,6220,1434,6274,1442,6315,1467,6341,1505,6350,1556,6350,1391,6297,1368,6225,1359,6045,1359,6045,1754,6225,1754,6297,1745,6357,1719,6402,1679,6403,1678,6432,1623,6443,1556xm6760,1581l6750,1521,6747,1516,6722,1479,6676,1454,6614,1446,6577,1448,6543,1455,6510,1467,6483,1482,6514,1544,6533,1532,6554,1523,6578,1518,6602,1516,6633,1520,6655,1532,6668,1550,6672,1576,6672,1627,6672,1658,6662,1676,6647,1689,6628,1697,6607,1699,6586,1697,6570,1689,6561,1678,6557,1663,6560,1648,6569,1637,6586,1630,6611,1627,6672,1627,6672,1576,6602,1576,6542,1582,6502,1601,6479,1630,6471,1667,6479,1703,6502,1732,6537,1752,6585,1759,6616,1756,6642,1748,6662,1735,6678,1716,6678,1754,6760,1754,6760,1716,6760,1699,6760,1627,6760,1581xm7021,1739l6998,1677,6988,1685,6975,1689,6962,1689,6946,1686,6934,1678,6927,1666,6924,1648,6924,1525,7000,1525,7000,1457,6924,1457,6924,1383,6836,1383,6836,1457,6789,1457,6789,1525,6836,1525,6836,1650,6844,1697,6866,1731,6902,1752,6950,1759,6970,1757,6989,1754,7006,1748,7021,1739xm7326,1581l7316,1521,7312,1516,7287,1479,7241,1454,7179,1446,7143,1448,7108,1455,7076,1467,7048,1482,7080,1544,7098,1532,7120,1523,7143,1518,7167,1516,7198,1520,7220,1532,7233,1550,7237,1576,7237,1627,7237,1658,7227,1676,7212,1689,7194,1697,7173,1699,7152,1697,7136,1689,7126,1678,7123,1663,7126,1648,7135,1637,7151,1630,7177,1627,7237,1627,7237,1576,7167,1576,7108,1582,7068,1601,7044,1630,7037,1667,7045,1703,7067,1732,7103,1752,7151,1759,7182,1756,7207,1748,7228,1735,7243,1716,7243,1754,7326,1754,7326,1716,7326,1699,7326,1627,7326,1581xe" filled="true" fillcolor="#3f5f78"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593472">
                <wp:simplePos x="0" y="0"/>
                <wp:positionH relativeFrom="page">
                  <wp:posOffset>360837</wp:posOffset>
                </wp:positionH>
                <wp:positionV relativeFrom="paragraph">
                  <wp:posOffset>1261814</wp:posOffset>
                </wp:positionV>
                <wp:extent cx="1847214" cy="285115"/>
                <wp:effectExtent l="0" t="0" r="0" b="0"/>
                <wp:wrapTopAndBottom/>
                <wp:docPr id="47" name="Group 47"/>
                <wp:cNvGraphicFramePr>
                  <a:graphicFrameLocks/>
                </wp:cNvGraphicFramePr>
                <a:graphic>
                  <a:graphicData uri="http://schemas.microsoft.com/office/word/2010/wordprocessingGroup">
                    <wpg:wgp>
                      <wpg:cNvPr id="47" name="Group 47"/>
                      <wpg:cNvGrpSpPr/>
                      <wpg:grpSpPr>
                        <a:xfrm>
                          <a:off x="0" y="0"/>
                          <a:ext cx="1847214" cy="285115"/>
                          <a:chExt cx="1847214" cy="285115"/>
                        </a:xfrm>
                      </wpg:grpSpPr>
                      <pic:pic>
                        <pic:nvPicPr>
                          <pic:cNvPr id="48" name="Image 48"/>
                          <pic:cNvPicPr/>
                        </pic:nvPicPr>
                        <pic:blipFill>
                          <a:blip r:embed="rId26" cstate="print"/>
                          <a:stretch>
                            <a:fillRect/>
                          </a:stretch>
                        </pic:blipFill>
                        <pic:spPr>
                          <a:xfrm>
                            <a:off x="0" y="31189"/>
                            <a:ext cx="217627" cy="250951"/>
                          </a:xfrm>
                          <a:prstGeom prst="rect">
                            <a:avLst/>
                          </a:prstGeom>
                        </pic:spPr>
                      </pic:pic>
                      <wps:wsp>
                        <wps:cNvPr id="49" name="Graphic 49"/>
                        <wps:cNvSpPr/>
                        <wps:spPr>
                          <a:xfrm>
                            <a:off x="245892" y="0"/>
                            <a:ext cx="1141730" cy="285115"/>
                          </a:xfrm>
                          <a:custGeom>
                            <a:avLst/>
                            <a:gdLst/>
                            <a:ahLst/>
                            <a:cxnLst/>
                            <a:rect l="l" t="t" r="r" b="b"/>
                            <a:pathLst>
                              <a:path w="1141730" h="285115">
                                <a:moveTo>
                                  <a:pt x="119735" y="86398"/>
                                </a:moveTo>
                                <a:lnTo>
                                  <a:pt x="98742" y="88201"/>
                                </a:lnTo>
                                <a:lnTo>
                                  <a:pt x="80530" y="93573"/>
                                </a:lnTo>
                                <a:lnTo>
                                  <a:pt x="65341" y="102438"/>
                                </a:lnTo>
                                <a:lnTo>
                                  <a:pt x="53416" y="114719"/>
                                </a:lnTo>
                                <a:lnTo>
                                  <a:pt x="53416" y="89268"/>
                                </a:lnTo>
                                <a:lnTo>
                                  <a:pt x="0" y="89268"/>
                                </a:lnTo>
                                <a:lnTo>
                                  <a:pt x="0" y="282143"/>
                                </a:lnTo>
                                <a:lnTo>
                                  <a:pt x="55930" y="282143"/>
                                </a:lnTo>
                                <a:lnTo>
                                  <a:pt x="55930" y="191084"/>
                                </a:lnTo>
                                <a:lnTo>
                                  <a:pt x="59613" y="167106"/>
                                </a:lnTo>
                                <a:lnTo>
                                  <a:pt x="70002" y="150355"/>
                                </a:lnTo>
                                <a:lnTo>
                                  <a:pt x="86182" y="140525"/>
                                </a:lnTo>
                                <a:lnTo>
                                  <a:pt x="107188" y="137312"/>
                                </a:lnTo>
                                <a:lnTo>
                                  <a:pt x="111493" y="137312"/>
                                </a:lnTo>
                                <a:lnTo>
                                  <a:pt x="119735" y="138023"/>
                                </a:lnTo>
                                <a:lnTo>
                                  <a:pt x="119735" y="86398"/>
                                </a:lnTo>
                                <a:close/>
                              </a:path>
                              <a:path w="1141730" h="285115">
                                <a:moveTo>
                                  <a:pt x="339839" y="185699"/>
                                </a:moveTo>
                                <a:lnTo>
                                  <a:pt x="331927" y="145694"/>
                                </a:lnTo>
                                <a:lnTo>
                                  <a:pt x="322554" y="132283"/>
                                </a:lnTo>
                                <a:lnTo>
                                  <a:pt x="309943" y="114274"/>
                                </a:lnTo>
                                <a:lnTo>
                                  <a:pt x="283210" y="97891"/>
                                </a:lnTo>
                                <a:lnTo>
                                  <a:pt x="283210" y="185699"/>
                                </a:lnTo>
                                <a:lnTo>
                                  <a:pt x="279463" y="208114"/>
                                </a:lnTo>
                                <a:lnTo>
                                  <a:pt x="269125" y="224917"/>
                                </a:lnTo>
                                <a:lnTo>
                                  <a:pt x="253555" y="235458"/>
                                </a:lnTo>
                                <a:lnTo>
                                  <a:pt x="234086" y="239115"/>
                                </a:lnTo>
                                <a:lnTo>
                                  <a:pt x="214553" y="235458"/>
                                </a:lnTo>
                                <a:lnTo>
                                  <a:pt x="198856" y="224917"/>
                                </a:lnTo>
                                <a:lnTo>
                                  <a:pt x="188404" y="208114"/>
                                </a:lnTo>
                                <a:lnTo>
                                  <a:pt x="184607" y="185699"/>
                                </a:lnTo>
                                <a:lnTo>
                                  <a:pt x="188404" y="163296"/>
                                </a:lnTo>
                                <a:lnTo>
                                  <a:pt x="198856" y="146494"/>
                                </a:lnTo>
                                <a:lnTo>
                                  <a:pt x="214553" y="135953"/>
                                </a:lnTo>
                                <a:lnTo>
                                  <a:pt x="234086" y="132283"/>
                                </a:lnTo>
                                <a:lnTo>
                                  <a:pt x="253555" y="135953"/>
                                </a:lnTo>
                                <a:lnTo>
                                  <a:pt x="269125" y="146494"/>
                                </a:lnTo>
                                <a:lnTo>
                                  <a:pt x="279463" y="163296"/>
                                </a:lnTo>
                                <a:lnTo>
                                  <a:pt x="283210" y="185699"/>
                                </a:lnTo>
                                <a:lnTo>
                                  <a:pt x="283210" y="97891"/>
                                </a:lnTo>
                                <a:lnTo>
                                  <a:pt x="276466" y="93751"/>
                                </a:lnTo>
                                <a:lnTo>
                                  <a:pt x="234086" y="86398"/>
                                </a:lnTo>
                                <a:lnTo>
                                  <a:pt x="191643" y="93751"/>
                                </a:lnTo>
                                <a:lnTo>
                                  <a:pt x="158038" y="114274"/>
                                </a:lnTo>
                                <a:lnTo>
                                  <a:pt x="135928" y="145694"/>
                                </a:lnTo>
                                <a:lnTo>
                                  <a:pt x="127965" y="185699"/>
                                </a:lnTo>
                                <a:lnTo>
                                  <a:pt x="135928" y="225717"/>
                                </a:lnTo>
                                <a:lnTo>
                                  <a:pt x="158038" y="257136"/>
                                </a:lnTo>
                                <a:lnTo>
                                  <a:pt x="191643" y="277660"/>
                                </a:lnTo>
                                <a:lnTo>
                                  <a:pt x="234086" y="285000"/>
                                </a:lnTo>
                                <a:lnTo>
                                  <a:pt x="276466" y="277660"/>
                                </a:lnTo>
                                <a:lnTo>
                                  <a:pt x="309943" y="257136"/>
                                </a:lnTo>
                                <a:lnTo>
                                  <a:pt x="322554" y="239115"/>
                                </a:lnTo>
                                <a:lnTo>
                                  <a:pt x="331927" y="225717"/>
                                </a:lnTo>
                                <a:lnTo>
                                  <a:pt x="339839" y="185699"/>
                                </a:lnTo>
                                <a:close/>
                              </a:path>
                              <a:path w="1141730" h="285115">
                                <a:moveTo>
                                  <a:pt x="492531" y="272821"/>
                                </a:moveTo>
                                <a:lnTo>
                                  <a:pt x="477481" y="233400"/>
                                </a:lnTo>
                                <a:lnTo>
                                  <a:pt x="471385" y="238061"/>
                                </a:lnTo>
                                <a:lnTo>
                                  <a:pt x="463143" y="240563"/>
                                </a:lnTo>
                                <a:lnTo>
                                  <a:pt x="454888" y="240563"/>
                                </a:lnTo>
                                <a:lnTo>
                                  <a:pt x="444779" y="238899"/>
                                </a:lnTo>
                                <a:lnTo>
                                  <a:pt x="437222" y="234022"/>
                                </a:lnTo>
                                <a:lnTo>
                                  <a:pt x="432498" y="226047"/>
                                </a:lnTo>
                                <a:lnTo>
                                  <a:pt x="430860" y="215112"/>
                                </a:lnTo>
                                <a:lnTo>
                                  <a:pt x="430860" y="136588"/>
                                </a:lnTo>
                                <a:lnTo>
                                  <a:pt x="478917" y="136588"/>
                                </a:lnTo>
                                <a:lnTo>
                                  <a:pt x="478917" y="93573"/>
                                </a:lnTo>
                                <a:lnTo>
                                  <a:pt x="430860" y="93573"/>
                                </a:lnTo>
                                <a:lnTo>
                                  <a:pt x="430860" y="46621"/>
                                </a:lnTo>
                                <a:lnTo>
                                  <a:pt x="374942" y="46621"/>
                                </a:lnTo>
                                <a:lnTo>
                                  <a:pt x="374942" y="93573"/>
                                </a:lnTo>
                                <a:lnTo>
                                  <a:pt x="345186" y="93573"/>
                                </a:lnTo>
                                <a:lnTo>
                                  <a:pt x="345186" y="136588"/>
                                </a:lnTo>
                                <a:lnTo>
                                  <a:pt x="374942" y="136588"/>
                                </a:lnTo>
                                <a:lnTo>
                                  <a:pt x="374942" y="215823"/>
                                </a:lnTo>
                                <a:lnTo>
                                  <a:pt x="379793" y="245986"/>
                                </a:lnTo>
                                <a:lnTo>
                                  <a:pt x="393890" y="267627"/>
                                </a:lnTo>
                                <a:lnTo>
                                  <a:pt x="416534" y="280657"/>
                                </a:lnTo>
                                <a:lnTo>
                                  <a:pt x="447001" y="285013"/>
                                </a:lnTo>
                                <a:lnTo>
                                  <a:pt x="459752" y="284264"/>
                                </a:lnTo>
                                <a:lnTo>
                                  <a:pt x="471906" y="282003"/>
                                </a:lnTo>
                                <a:lnTo>
                                  <a:pt x="482993" y="278206"/>
                                </a:lnTo>
                                <a:lnTo>
                                  <a:pt x="492531" y="272821"/>
                                </a:lnTo>
                                <a:close/>
                              </a:path>
                              <a:path w="1141730" h="285115">
                                <a:moveTo>
                                  <a:pt x="697928" y="186423"/>
                                </a:moveTo>
                                <a:lnTo>
                                  <a:pt x="694677" y="168871"/>
                                </a:lnTo>
                                <a:lnTo>
                                  <a:pt x="690206" y="144627"/>
                                </a:lnTo>
                                <a:lnTo>
                                  <a:pt x="679462" y="128701"/>
                                </a:lnTo>
                                <a:lnTo>
                                  <a:pt x="668972" y="113157"/>
                                </a:lnTo>
                                <a:lnTo>
                                  <a:pt x="645223" y="98361"/>
                                </a:lnTo>
                                <a:lnTo>
                                  <a:pt x="645223" y="168871"/>
                                </a:lnTo>
                                <a:lnTo>
                                  <a:pt x="550227" y="168871"/>
                                </a:lnTo>
                                <a:lnTo>
                                  <a:pt x="555764" y="152146"/>
                                </a:lnTo>
                                <a:lnTo>
                                  <a:pt x="566000" y="139496"/>
                                </a:lnTo>
                                <a:lnTo>
                                  <a:pt x="580263" y="131495"/>
                                </a:lnTo>
                                <a:lnTo>
                                  <a:pt x="597903" y="128701"/>
                                </a:lnTo>
                                <a:lnTo>
                                  <a:pt x="615327" y="131546"/>
                                </a:lnTo>
                                <a:lnTo>
                                  <a:pt x="629488" y="139636"/>
                                </a:lnTo>
                                <a:lnTo>
                                  <a:pt x="639699" y="152298"/>
                                </a:lnTo>
                                <a:lnTo>
                                  <a:pt x="645223" y="168871"/>
                                </a:lnTo>
                                <a:lnTo>
                                  <a:pt x="645223" y="98361"/>
                                </a:lnTo>
                                <a:lnTo>
                                  <a:pt x="637133" y="93306"/>
                                </a:lnTo>
                                <a:lnTo>
                                  <a:pt x="597547" y="86398"/>
                                </a:lnTo>
                                <a:lnTo>
                                  <a:pt x="556666" y="93789"/>
                                </a:lnTo>
                                <a:lnTo>
                                  <a:pt x="524052" y="114401"/>
                                </a:lnTo>
                                <a:lnTo>
                                  <a:pt x="502462" y="145834"/>
                                </a:lnTo>
                                <a:lnTo>
                                  <a:pt x="494652" y="185712"/>
                                </a:lnTo>
                                <a:lnTo>
                                  <a:pt x="502462" y="225425"/>
                                </a:lnTo>
                                <a:lnTo>
                                  <a:pt x="524675" y="256870"/>
                                </a:lnTo>
                                <a:lnTo>
                                  <a:pt x="559384" y="277558"/>
                                </a:lnTo>
                                <a:lnTo>
                                  <a:pt x="604710" y="285013"/>
                                </a:lnTo>
                                <a:lnTo>
                                  <a:pt x="629297" y="283006"/>
                                </a:lnTo>
                                <a:lnTo>
                                  <a:pt x="650824" y="277075"/>
                                </a:lnTo>
                                <a:lnTo>
                                  <a:pt x="669201" y="267309"/>
                                </a:lnTo>
                                <a:lnTo>
                                  <a:pt x="684314" y="253822"/>
                                </a:lnTo>
                                <a:lnTo>
                                  <a:pt x="671741" y="240207"/>
                                </a:lnTo>
                                <a:lnTo>
                                  <a:pt x="654545" y="221564"/>
                                </a:lnTo>
                                <a:lnTo>
                                  <a:pt x="644258" y="229768"/>
                                </a:lnTo>
                                <a:lnTo>
                                  <a:pt x="633031" y="235585"/>
                                </a:lnTo>
                                <a:lnTo>
                                  <a:pt x="620458" y="239052"/>
                                </a:lnTo>
                                <a:lnTo>
                                  <a:pt x="606145" y="240207"/>
                                </a:lnTo>
                                <a:lnTo>
                                  <a:pt x="585876" y="237528"/>
                                </a:lnTo>
                                <a:lnTo>
                                  <a:pt x="569531" y="229857"/>
                                </a:lnTo>
                                <a:lnTo>
                                  <a:pt x="557707" y="217665"/>
                                </a:lnTo>
                                <a:lnTo>
                                  <a:pt x="550951" y="201485"/>
                                </a:lnTo>
                                <a:lnTo>
                                  <a:pt x="696849" y="201485"/>
                                </a:lnTo>
                                <a:lnTo>
                                  <a:pt x="697204" y="196824"/>
                                </a:lnTo>
                                <a:lnTo>
                                  <a:pt x="697928" y="190728"/>
                                </a:lnTo>
                                <a:lnTo>
                                  <a:pt x="697928" y="186423"/>
                                </a:lnTo>
                                <a:close/>
                              </a:path>
                              <a:path w="1141730" h="285115">
                                <a:moveTo>
                                  <a:pt x="905814" y="135509"/>
                                </a:moveTo>
                                <a:lnTo>
                                  <a:pt x="892111" y="114541"/>
                                </a:lnTo>
                                <a:lnTo>
                                  <a:pt x="872566" y="99136"/>
                                </a:lnTo>
                                <a:lnTo>
                                  <a:pt x="848042" y="89649"/>
                                </a:lnTo>
                                <a:lnTo>
                                  <a:pt x="819416" y="86398"/>
                                </a:lnTo>
                                <a:lnTo>
                                  <a:pt x="776147" y="93751"/>
                                </a:lnTo>
                                <a:lnTo>
                                  <a:pt x="742111" y="114274"/>
                                </a:lnTo>
                                <a:lnTo>
                                  <a:pt x="719848" y="145694"/>
                                </a:lnTo>
                                <a:lnTo>
                                  <a:pt x="711860" y="185699"/>
                                </a:lnTo>
                                <a:lnTo>
                                  <a:pt x="719848" y="225717"/>
                                </a:lnTo>
                                <a:lnTo>
                                  <a:pt x="742111" y="257136"/>
                                </a:lnTo>
                                <a:lnTo>
                                  <a:pt x="776147" y="277660"/>
                                </a:lnTo>
                                <a:lnTo>
                                  <a:pt x="819416" y="285000"/>
                                </a:lnTo>
                                <a:lnTo>
                                  <a:pt x="848042" y="281724"/>
                                </a:lnTo>
                                <a:lnTo>
                                  <a:pt x="872566" y="272186"/>
                                </a:lnTo>
                                <a:lnTo>
                                  <a:pt x="892111" y="256882"/>
                                </a:lnTo>
                                <a:lnTo>
                                  <a:pt x="905814" y="236245"/>
                                </a:lnTo>
                                <a:lnTo>
                                  <a:pt x="862444" y="212585"/>
                                </a:lnTo>
                                <a:lnTo>
                                  <a:pt x="853744" y="224599"/>
                                </a:lnTo>
                                <a:lnTo>
                                  <a:pt x="843445" y="232841"/>
                                </a:lnTo>
                                <a:lnTo>
                                  <a:pt x="831786" y="237604"/>
                                </a:lnTo>
                                <a:lnTo>
                                  <a:pt x="819048" y="239115"/>
                                </a:lnTo>
                                <a:lnTo>
                                  <a:pt x="799211" y="235508"/>
                                </a:lnTo>
                                <a:lnTo>
                                  <a:pt x="783158" y="225044"/>
                                </a:lnTo>
                                <a:lnTo>
                                  <a:pt x="772426" y="208267"/>
                                </a:lnTo>
                                <a:lnTo>
                                  <a:pt x="768502" y="185699"/>
                                </a:lnTo>
                                <a:lnTo>
                                  <a:pt x="772426" y="163144"/>
                                </a:lnTo>
                                <a:lnTo>
                                  <a:pt x="783158" y="146367"/>
                                </a:lnTo>
                                <a:lnTo>
                                  <a:pt x="799211" y="135902"/>
                                </a:lnTo>
                                <a:lnTo>
                                  <a:pt x="819048" y="132283"/>
                                </a:lnTo>
                                <a:lnTo>
                                  <a:pt x="831786" y="133858"/>
                                </a:lnTo>
                                <a:lnTo>
                                  <a:pt x="843445" y="138696"/>
                                </a:lnTo>
                                <a:lnTo>
                                  <a:pt x="853744" y="146964"/>
                                </a:lnTo>
                                <a:lnTo>
                                  <a:pt x="862444" y="158813"/>
                                </a:lnTo>
                                <a:lnTo>
                                  <a:pt x="905814" y="135509"/>
                                </a:lnTo>
                                <a:close/>
                              </a:path>
                              <a:path w="1141730" h="285115">
                                <a:moveTo>
                                  <a:pt x="1056335" y="272821"/>
                                </a:moveTo>
                                <a:lnTo>
                                  <a:pt x="1041285" y="233400"/>
                                </a:lnTo>
                                <a:lnTo>
                                  <a:pt x="1035189" y="238061"/>
                                </a:lnTo>
                                <a:lnTo>
                                  <a:pt x="1026947" y="240563"/>
                                </a:lnTo>
                                <a:lnTo>
                                  <a:pt x="1018692" y="240563"/>
                                </a:lnTo>
                                <a:lnTo>
                                  <a:pt x="1008595" y="238899"/>
                                </a:lnTo>
                                <a:lnTo>
                                  <a:pt x="1001052" y="234022"/>
                                </a:lnTo>
                                <a:lnTo>
                                  <a:pt x="996327" y="226047"/>
                                </a:lnTo>
                                <a:lnTo>
                                  <a:pt x="994689" y="215112"/>
                                </a:lnTo>
                                <a:lnTo>
                                  <a:pt x="994689" y="136588"/>
                                </a:lnTo>
                                <a:lnTo>
                                  <a:pt x="1042720" y="136588"/>
                                </a:lnTo>
                                <a:lnTo>
                                  <a:pt x="1042720" y="93573"/>
                                </a:lnTo>
                                <a:lnTo>
                                  <a:pt x="994689" y="93573"/>
                                </a:lnTo>
                                <a:lnTo>
                                  <a:pt x="994689" y="46621"/>
                                </a:lnTo>
                                <a:lnTo>
                                  <a:pt x="938745" y="46621"/>
                                </a:lnTo>
                                <a:lnTo>
                                  <a:pt x="938745" y="93573"/>
                                </a:lnTo>
                                <a:lnTo>
                                  <a:pt x="908989" y="93573"/>
                                </a:lnTo>
                                <a:lnTo>
                                  <a:pt x="908989" y="136588"/>
                                </a:lnTo>
                                <a:lnTo>
                                  <a:pt x="938745" y="136588"/>
                                </a:lnTo>
                                <a:lnTo>
                                  <a:pt x="938745" y="215823"/>
                                </a:lnTo>
                                <a:lnTo>
                                  <a:pt x="943610" y="245986"/>
                                </a:lnTo>
                                <a:lnTo>
                                  <a:pt x="957707" y="267627"/>
                                </a:lnTo>
                                <a:lnTo>
                                  <a:pt x="980338" y="280657"/>
                                </a:lnTo>
                                <a:lnTo>
                                  <a:pt x="1010805" y="285013"/>
                                </a:lnTo>
                                <a:lnTo>
                                  <a:pt x="1023569" y="284264"/>
                                </a:lnTo>
                                <a:lnTo>
                                  <a:pt x="1035735" y="282003"/>
                                </a:lnTo>
                                <a:lnTo>
                                  <a:pt x="1046810" y="278206"/>
                                </a:lnTo>
                                <a:lnTo>
                                  <a:pt x="1056335" y="272821"/>
                                </a:lnTo>
                                <a:close/>
                              </a:path>
                              <a:path w="1141730" h="285115">
                                <a:moveTo>
                                  <a:pt x="1134833" y="89255"/>
                                </a:moveTo>
                                <a:lnTo>
                                  <a:pt x="1078915" y="89255"/>
                                </a:lnTo>
                                <a:lnTo>
                                  <a:pt x="1078915" y="282143"/>
                                </a:lnTo>
                                <a:lnTo>
                                  <a:pt x="1134833" y="282143"/>
                                </a:lnTo>
                                <a:lnTo>
                                  <a:pt x="1134833" y="89255"/>
                                </a:lnTo>
                                <a:close/>
                              </a:path>
                              <a:path w="1141730" h="285115">
                                <a:moveTo>
                                  <a:pt x="1141653" y="30111"/>
                                </a:moveTo>
                                <a:lnTo>
                                  <a:pt x="1139139" y="18148"/>
                                </a:lnTo>
                                <a:lnTo>
                                  <a:pt x="1132052" y="8610"/>
                                </a:lnTo>
                                <a:lnTo>
                                  <a:pt x="1121079" y="2286"/>
                                </a:lnTo>
                                <a:lnTo>
                                  <a:pt x="1106868" y="0"/>
                                </a:lnTo>
                                <a:lnTo>
                                  <a:pt x="1092669" y="2413"/>
                                </a:lnTo>
                                <a:lnTo>
                                  <a:pt x="1081684" y="9004"/>
                                </a:lnTo>
                                <a:lnTo>
                                  <a:pt x="1074597" y="18910"/>
                                </a:lnTo>
                                <a:lnTo>
                                  <a:pt x="1072095" y="31191"/>
                                </a:lnTo>
                                <a:lnTo>
                                  <a:pt x="1074597" y="43484"/>
                                </a:lnTo>
                                <a:lnTo>
                                  <a:pt x="1081684" y="53378"/>
                                </a:lnTo>
                                <a:lnTo>
                                  <a:pt x="1092669" y="59969"/>
                                </a:lnTo>
                                <a:lnTo>
                                  <a:pt x="1106868" y="62369"/>
                                </a:lnTo>
                                <a:lnTo>
                                  <a:pt x="1121079" y="59956"/>
                                </a:lnTo>
                                <a:lnTo>
                                  <a:pt x="1132052" y="53238"/>
                                </a:lnTo>
                                <a:lnTo>
                                  <a:pt x="1139139" y="43027"/>
                                </a:lnTo>
                                <a:lnTo>
                                  <a:pt x="1141653" y="30111"/>
                                </a:lnTo>
                                <a:close/>
                              </a:path>
                            </a:pathLst>
                          </a:custGeom>
                          <a:solidFill>
                            <a:srgbClr val="3F5F78"/>
                          </a:solidFill>
                        </wps:spPr>
                        <wps:bodyPr wrap="square" lIns="0" tIns="0" rIns="0" bIns="0" rtlCol="0">
                          <a:prstTxWarp prst="textNoShape">
                            <a:avLst/>
                          </a:prstTxWarp>
                          <a:noAutofit/>
                        </wps:bodyPr>
                      </wps:wsp>
                      <pic:pic>
                        <pic:nvPicPr>
                          <pic:cNvPr id="50" name="Image 50"/>
                          <pic:cNvPicPr/>
                        </pic:nvPicPr>
                        <pic:blipFill>
                          <a:blip r:embed="rId27" cstate="print"/>
                          <a:stretch>
                            <a:fillRect/>
                          </a:stretch>
                        </pic:blipFill>
                        <pic:spPr>
                          <a:xfrm>
                            <a:off x="1409392" y="86398"/>
                            <a:ext cx="211874" cy="198602"/>
                          </a:xfrm>
                          <a:prstGeom prst="rect">
                            <a:avLst/>
                          </a:prstGeom>
                        </pic:spPr>
                      </pic:pic>
                      <pic:pic>
                        <pic:nvPicPr>
                          <pic:cNvPr id="51" name="Image 51"/>
                          <pic:cNvPicPr/>
                        </pic:nvPicPr>
                        <pic:blipFill>
                          <a:blip r:embed="rId28" cstate="print"/>
                          <a:stretch>
                            <a:fillRect/>
                          </a:stretch>
                        </pic:blipFill>
                        <pic:spPr>
                          <a:xfrm>
                            <a:off x="1649557" y="86389"/>
                            <a:ext cx="197167" cy="195745"/>
                          </a:xfrm>
                          <a:prstGeom prst="rect">
                            <a:avLst/>
                          </a:prstGeom>
                        </pic:spPr>
                      </pic:pic>
                    </wpg:wgp>
                  </a:graphicData>
                </a:graphic>
              </wp:anchor>
            </w:drawing>
          </mc:Choice>
          <mc:Fallback>
            <w:pict>
              <v:group style="position:absolute;margin-left:28.412399pt;margin-top:99.355438pt;width:145.450pt;height:22.45pt;mso-position-horizontal-relative:page;mso-position-vertical-relative:paragraph;z-index:-15723008;mso-wrap-distance-left:0;mso-wrap-distance-right:0" id="docshapegroup46" coordorigin="568,1987" coordsize="2909,449">
                <v:shape style="position:absolute;left:568;top:2036;width:343;height:396" type="#_x0000_t75" id="docshape47" stroked="false">
                  <v:imagedata r:id="rId26" o:title=""/>
                </v:shape>
                <v:shape style="position:absolute;left:955;top:1987;width:1798;height:449" id="docshape48" coordorigin="955,1987" coordsize="1798,449" path="m1144,2123l1111,2126,1082,2134,1058,2148,1040,2168,1040,2128,955,2128,955,2431,1044,2431,1044,2288,1049,2250,1066,2224,1091,2208,1124,2203,1131,2203,1144,2204,1144,2123xm1491,2280l1478,2217,1463,2195,1444,2167,1401,2141,1401,2280,1396,2315,1379,2341,1355,2358,1324,2364,1293,2358,1269,2341,1252,2315,1246,2280,1252,2244,1269,2218,1293,2201,1324,2195,1355,2201,1379,2218,1396,2244,1401,2280,1401,2141,1391,2135,1324,2123,1257,2135,1204,2167,1170,2217,1157,2280,1170,2343,1204,2392,1257,2424,1324,2436,1391,2424,1444,2392,1463,2364,1478,2343,1491,2280xm1731,2417l1707,2355,1698,2362,1685,2366,1672,2366,1656,2363,1644,2356,1637,2343,1634,2326,1634,2202,1710,2202,1710,2134,1634,2134,1634,2061,1546,2061,1546,2134,1499,2134,1499,2202,1546,2202,1546,2327,1554,2374,1576,2409,1611,2429,1659,2436,1680,2435,1699,2431,1716,2425,1731,2417xm2055,2281l2049,2253,2042,2215,2026,2190,2009,2165,1972,2142,1972,2253,1822,2253,1831,2227,1847,2207,1869,2194,1897,2190,1925,2194,1947,2207,1963,2227,1972,2253,1972,2142,1959,2134,1897,2123,1832,2135,1781,2167,1747,2217,1734,2280,1747,2342,1782,2392,1836,2424,1908,2436,1947,2433,1980,2423,2009,2408,2033,2387,2013,2365,1986,2336,1970,2349,1952,2358,1933,2364,1910,2365,1878,2361,1852,2349,1834,2330,1823,2304,2053,2304,2053,2297,2055,2287,2055,2281xm2382,2201l2360,2167,2330,2143,2291,2128,2246,2123,2178,2135,2124,2167,2089,2217,2077,2280,2089,2343,2124,2392,2178,2424,2246,2436,2291,2431,2330,2416,2360,2392,2382,2359,2314,2322,2300,2341,2284,2354,2265,2361,2245,2364,2214,2358,2189,2342,2172,2315,2166,2280,2172,2244,2189,2218,2214,2201,2245,2195,2265,2198,2284,2206,2300,2219,2314,2237,2382,2201xm2619,2417l2595,2355,2586,2362,2573,2366,2560,2366,2544,2363,2532,2356,2525,2343,2522,2326,2522,2202,2598,2202,2598,2134,2522,2134,2522,2061,2434,2061,2434,2134,2387,2134,2387,2202,2434,2202,2434,2327,2441,2374,2464,2409,2499,2429,2547,2436,2567,2435,2587,2431,2604,2425,2619,2417xm2743,2128l2655,2128,2655,2431,2743,2431,2743,2128xm2753,2035l2749,2016,2738,2001,2721,1991,2699,1987,2676,1991,2659,2001,2648,2017,2644,2036,2648,2056,2659,2071,2676,2082,2699,2085,2721,2082,2738,2071,2749,2055,2753,2035xe" filled="true" fillcolor="#3f5f78" stroked="false">
                  <v:path arrowok="t"/>
                  <v:fill type="solid"/>
                </v:shape>
                <v:shape style="position:absolute;left:2787;top:2123;width:334;height:313" type="#_x0000_t75" id="docshape49" stroked="false">
                  <v:imagedata r:id="rId27" o:title=""/>
                </v:shape>
                <v:shape style="position:absolute;left:3165;top:2123;width:311;height:309" type="#_x0000_t75" id="docshape50" stroked="false">
                  <v:imagedata r:id="rId28" o:title=""/>
                </v:shape>
                <w10:wrap type="topAndBottom"/>
              </v:group>
            </w:pict>
          </mc:Fallback>
        </mc:AlternateContent>
      </w:r>
      <w:r>
        <w:rPr/>
        <mc:AlternateContent>
          <mc:Choice Requires="wps">
            <w:drawing>
              <wp:anchor distT="0" distB="0" distL="0" distR="0" allowOverlap="1" layoutInCell="1" locked="0" behindDoc="1" simplePos="0" relativeHeight="487593984">
                <wp:simplePos x="0" y="0"/>
                <wp:positionH relativeFrom="page">
                  <wp:posOffset>2329027</wp:posOffset>
                </wp:positionH>
                <wp:positionV relativeFrom="paragraph">
                  <wp:posOffset>1277949</wp:posOffset>
                </wp:positionV>
                <wp:extent cx="662305" cy="269240"/>
                <wp:effectExtent l="0" t="0" r="0" b="0"/>
                <wp:wrapTopAndBottom/>
                <wp:docPr id="52" name="Group 52"/>
                <wp:cNvGraphicFramePr>
                  <a:graphicFrameLocks/>
                </wp:cNvGraphicFramePr>
                <a:graphic>
                  <a:graphicData uri="http://schemas.microsoft.com/office/word/2010/wordprocessingGroup">
                    <wpg:wgp>
                      <wpg:cNvPr id="52" name="Group 52"/>
                      <wpg:cNvGrpSpPr/>
                      <wpg:grpSpPr>
                        <a:xfrm>
                          <a:off x="0" y="0"/>
                          <a:ext cx="662305" cy="269240"/>
                          <a:chExt cx="662305" cy="269240"/>
                        </a:xfrm>
                      </wpg:grpSpPr>
                      <pic:pic>
                        <pic:nvPicPr>
                          <pic:cNvPr id="53" name="Image 53"/>
                          <pic:cNvPicPr/>
                        </pic:nvPicPr>
                        <pic:blipFill>
                          <a:blip r:embed="rId29" cstate="print"/>
                          <a:stretch>
                            <a:fillRect/>
                          </a:stretch>
                        </pic:blipFill>
                        <pic:spPr>
                          <a:xfrm>
                            <a:off x="0" y="70260"/>
                            <a:ext cx="183197" cy="198615"/>
                          </a:xfrm>
                          <a:prstGeom prst="rect">
                            <a:avLst/>
                          </a:prstGeom>
                        </pic:spPr>
                      </pic:pic>
                      <pic:pic>
                        <pic:nvPicPr>
                          <pic:cNvPr id="54" name="Image 54"/>
                          <pic:cNvPicPr/>
                        </pic:nvPicPr>
                        <pic:blipFill>
                          <a:blip r:embed="rId28" cstate="print"/>
                          <a:stretch>
                            <a:fillRect/>
                          </a:stretch>
                        </pic:blipFill>
                        <pic:spPr>
                          <a:xfrm>
                            <a:off x="224750" y="70253"/>
                            <a:ext cx="197167" cy="195745"/>
                          </a:xfrm>
                          <a:prstGeom prst="rect">
                            <a:avLst/>
                          </a:prstGeom>
                        </pic:spPr>
                      </pic:pic>
                      <wps:wsp>
                        <wps:cNvPr id="55" name="Graphic 55"/>
                        <wps:cNvSpPr/>
                        <wps:spPr>
                          <a:xfrm>
                            <a:off x="451994" y="0"/>
                            <a:ext cx="210185" cy="269240"/>
                          </a:xfrm>
                          <a:custGeom>
                            <a:avLst/>
                            <a:gdLst/>
                            <a:ahLst/>
                            <a:cxnLst/>
                            <a:rect l="l" t="t" r="r" b="b"/>
                            <a:pathLst>
                              <a:path w="210185" h="269240">
                                <a:moveTo>
                                  <a:pt x="96431" y="70256"/>
                                </a:moveTo>
                                <a:lnTo>
                                  <a:pt x="58378" y="77253"/>
                                </a:lnTo>
                                <a:lnTo>
                                  <a:pt x="27784" y="97191"/>
                                </a:lnTo>
                                <a:lnTo>
                                  <a:pt x="7405" y="128490"/>
                                </a:lnTo>
                                <a:lnTo>
                                  <a:pt x="0" y="169570"/>
                                </a:lnTo>
                                <a:lnTo>
                                  <a:pt x="7405" y="210642"/>
                                </a:lnTo>
                                <a:lnTo>
                                  <a:pt x="27784" y="241938"/>
                                </a:lnTo>
                                <a:lnTo>
                                  <a:pt x="58378" y="261874"/>
                                </a:lnTo>
                                <a:lnTo>
                                  <a:pt x="96431" y="268871"/>
                                </a:lnTo>
                                <a:lnTo>
                                  <a:pt x="114767" y="267320"/>
                                </a:lnTo>
                                <a:lnTo>
                                  <a:pt x="130983" y="262643"/>
                                </a:lnTo>
                                <a:lnTo>
                                  <a:pt x="144981" y="254807"/>
                                </a:lnTo>
                                <a:lnTo>
                                  <a:pt x="156667" y="243776"/>
                                </a:lnTo>
                                <a:lnTo>
                                  <a:pt x="210083" y="243776"/>
                                </a:lnTo>
                                <a:lnTo>
                                  <a:pt x="210083" y="222986"/>
                                </a:lnTo>
                                <a:lnTo>
                                  <a:pt x="106108" y="222986"/>
                                </a:lnTo>
                                <a:lnTo>
                                  <a:pt x="86581" y="219328"/>
                                </a:lnTo>
                                <a:lnTo>
                                  <a:pt x="70888" y="208780"/>
                                </a:lnTo>
                                <a:lnTo>
                                  <a:pt x="60438" y="191980"/>
                                </a:lnTo>
                                <a:lnTo>
                                  <a:pt x="56642" y="169570"/>
                                </a:lnTo>
                                <a:lnTo>
                                  <a:pt x="60438" y="147159"/>
                                </a:lnTo>
                                <a:lnTo>
                                  <a:pt x="70888" y="130360"/>
                                </a:lnTo>
                                <a:lnTo>
                                  <a:pt x="86581" y="119812"/>
                                </a:lnTo>
                                <a:lnTo>
                                  <a:pt x="106108" y="116154"/>
                                </a:lnTo>
                                <a:lnTo>
                                  <a:pt x="210083" y="116154"/>
                                </a:lnTo>
                                <a:lnTo>
                                  <a:pt x="210083" y="93560"/>
                                </a:lnTo>
                                <a:lnTo>
                                  <a:pt x="154152" y="93560"/>
                                </a:lnTo>
                                <a:lnTo>
                                  <a:pt x="142561" y="83265"/>
                                </a:lnTo>
                                <a:lnTo>
                                  <a:pt x="128920" y="75993"/>
                                </a:lnTo>
                                <a:lnTo>
                                  <a:pt x="113465" y="71679"/>
                                </a:lnTo>
                                <a:lnTo>
                                  <a:pt x="96431" y="70256"/>
                                </a:lnTo>
                                <a:close/>
                              </a:path>
                              <a:path w="210185" h="269240">
                                <a:moveTo>
                                  <a:pt x="210083" y="243776"/>
                                </a:moveTo>
                                <a:lnTo>
                                  <a:pt x="156667" y="243776"/>
                                </a:lnTo>
                                <a:lnTo>
                                  <a:pt x="156667" y="266001"/>
                                </a:lnTo>
                                <a:lnTo>
                                  <a:pt x="210083" y="266001"/>
                                </a:lnTo>
                                <a:lnTo>
                                  <a:pt x="210083" y="243776"/>
                                </a:lnTo>
                                <a:close/>
                              </a:path>
                              <a:path w="210185" h="269240">
                                <a:moveTo>
                                  <a:pt x="210083" y="116154"/>
                                </a:moveTo>
                                <a:lnTo>
                                  <a:pt x="106108" y="116154"/>
                                </a:lnTo>
                                <a:lnTo>
                                  <a:pt x="125431" y="119812"/>
                                </a:lnTo>
                                <a:lnTo>
                                  <a:pt x="141023" y="130360"/>
                                </a:lnTo>
                                <a:lnTo>
                                  <a:pt x="151439" y="147159"/>
                                </a:lnTo>
                                <a:lnTo>
                                  <a:pt x="155232" y="169570"/>
                                </a:lnTo>
                                <a:lnTo>
                                  <a:pt x="151439" y="191980"/>
                                </a:lnTo>
                                <a:lnTo>
                                  <a:pt x="141023" y="208780"/>
                                </a:lnTo>
                                <a:lnTo>
                                  <a:pt x="125431" y="219328"/>
                                </a:lnTo>
                                <a:lnTo>
                                  <a:pt x="106108" y="222986"/>
                                </a:lnTo>
                                <a:lnTo>
                                  <a:pt x="210083" y="222986"/>
                                </a:lnTo>
                                <a:lnTo>
                                  <a:pt x="210083" y="116154"/>
                                </a:lnTo>
                                <a:close/>
                              </a:path>
                              <a:path w="210185" h="269240">
                                <a:moveTo>
                                  <a:pt x="210083" y="0"/>
                                </a:moveTo>
                                <a:lnTo>
                                  <a:pt x="154152" y="0"/>
                                </a:lnTo>
                                <a:lnTo>
                                  <a:pt x="154152" y="93560"/>
                                </a:lnTo>
                                <a:lnTo>
                                  <a:pt x="210083" y="93560"/>
                                </a:lnTo>
                                <a:lnTo>
                                  <a:pt x="210083" y="0"/>
                                </a:lnTo>
                                <a:close/>
                              </a:path>
                            </a:pathLst>
                          </a:custGeom>
                          <a:solidFill>
                            <a:srgbClr val="3F5F78"/>
                          </a:solidFill>
                        </wps:spPr>
                        <wps:bodyPr wrap="square" lIns="0" tIns="0" rIns="0" bIns="0" rtlCol="0">
                          <a:prstTxWarp prst="textNoShape">
                            <a:avLst/>
                          </a:prstTxWarp>
                          <a:noAutofit/>
                        </wps:bodyPr>
                      </wps:wsp>
                    </wpg:wgp>
                  </a:graphicData>
                </a:graphic>
              </wp:anchor>
            </w:drawing>
          </mc:Choice>
          <mc:Fallback>
            <w:pict>
              <v:group style="position:absolute;margin-left:183.388pt;margin-top:100.625938pt;width:52.15pt;height:21.2pt;mso-position-horizontal-relative:page;mso-position-vertical-relative:paragraph;z-index:-15722496;mso-wrap-distance-left:0;mso-wrap-distance-right:0" id="docshapegroup51" coordorigin="3668,2013" coordsize="1043,424">
                <v:shape style="position:absolute;left:3667;top:2123;width:289;height:313" type="#_x0000_t75" id="docshape52" stroked="false">
                  <v:imagedata r:id="rId29" o:title=""/>
                </v:shape>
                <v:shape style="position:absolute;left:4021;top:2123;width:311;height:309" type="#_x0000_t75" id="docshape53" stroked="false">
                  <v:imagedata r:id="rId28" o:title=""/>
                </v:shape>
                <v:shape style="position:absolute;left:4379;top:2012;width:331;height:424" id="docshape54" coordorigin="4380,2013" coordsize="331,424" path="m4531,2123l4471,2134,4423,2166,4391,2215,4380,2280,4391,2344,4423,2394,4471,2425,4531,2436,4560,2433,4586,2426,4608,2414,4626,2396,4710,2396,4710,2364,4547,2364,4516,2358,4491,2341,4475,2315,4469,2280,4475,2244,4491,2218,4516,2201,4547,2195,4710,2195,4710,2160,4622,2160,4604,2144,4583,2132,4558,2125,4531,2123xm4710,2396l4626,2396,4626,2431,4710,2431,4710,2396xm4710,2195l4547,2195,4577,2201,4602,2218,4618,2244,4624,2280,4618,2315,4602,2341,4577,2358,4547,2364,4710,2364,4710,2195xm4710,2013l4622,2013,4622,2160,4710,2160,4710,2013xe" filled="true" fillcolor="#3f5f78" stroked="false">
                  <v:path arrowok="t"/>
                  <v:fill type="solid"/>
                </v:shape>
                <w10:wrap type="topAndBottom"/>
              </v:group>
            </w:pict>
          </mc:Fallback>
        </mc:AlternateContent>
      </w:r>
      <w:r>
        <w:rPr/>
        <mc:AlternateContent>
          <mc:Choice Requires="wps">
            <w:drawing>
              <wp:anchor distT="0" distB="0" distL="0" distR="0" allowOverlap="1" layoutInCell="1" locked="0" behindDoc="1" simplePos="0" relativeHeight="487594496">
                <wp:simplePos x="0" y="0"/>
                <wp:positionH relativeFrom="page">
                  <wp:posOffset>3130130</wp:posOffset>
                </wp:positionH>
                <wp:positionV relativeFrom="paragraph">
                  <wp:posOffset>1293005</wp:posOffset>
                </wp:positionV>
                <wp:extent cx="58419" cy="251460"/>
                <wp:effectExtent l="0" t="0" r="0" b="0"/>
                <wp:wrapTopAndBottom/>
                <wp:docPr id="56" name="Graphic 56"/>
                <wp:cNvGraphicFramePr>
                  <a:graphicFrameLocks/>
                </wp:cNvGraphicFramePr>
                <a:graphic>
                  <a:graphicData uri="http://schemas.microsoft.com/office/word/2010/wordprocessingShape">
                    <wps:wsp>
                      <wps:cNvPr id="56" name="Graphic 56"/>
                      <wps:cNvSpPr/>
                      <wps:spPr>
                        <a:xfrm>
                          <a:off x="0" y="0"/>
                          <a:ext cx="58419" cy="251460"/>
                        </a:xfrm>
                        <a:custGeom>
                          <a:avLst/>
                          <a:gdLst/>
                          <a:ahLst/>
                          <a:cxnLst/>
                          <a:rect l="l" t="t" r="r" b="b"/>
                          <a:pathLst>
                            <a:path w="58419" h="251460">
                              <a:moveTo>
                                <a:pt x="58077" y="0"/>
                              </a:moveTo>
                              <a:lnTo>
                                <a:pt x="0" y="0"/>
                              </a:lnTo>
                              <a:lnTo>
                                <a:pt x="0" y="250952"/>
                              </a:lnTo>
                              <a:lnTo>
                                <a:pt x="58077" y="250952"/>
                              </a:lnTo>
                              <a:lnTo>
                                <a:pt x="58077" y="0"/>
                              </a:lnTo>
                              <a:close/>
                            </a:path>
                          </a:pathLst>
                        </a:custGeom>
                        <a:solidFill>
                          <a:srgbClr val="3F5F78"/>
                        </a:solidFill>
                      </wps:spPr>
                      <wps:bodyPr wrap="square" lIns="0" tIns="0" rIns="0" bIns="0" rtlCol="0">
                        <a:prstTxWarp prst="textNoShape">
                          <a:avLst/>
                        </a:prstTxWarp>
                        <a:noAutofit/>
                      </wps:bodyPr>
                    </wps:wsp>
                  </a:graphicData>
                </a:graphic>
              </wp:anchor>
            </w:drawing>
          </mc:Choice>
          <mc:Fallback>
            <w:pict>
              <v:rect style="position:absolute;margin-left:246.466995pt;margin-top:101.81144pt;width:4.573pt;height:19.760pt;mso-position-horizontal-relative:page;mso-position-vertical-relative:paragraph;z-index:-15721984;mso-wrap-distance-left:0;mso-wrap-distance-right:0" id="docshape55" filled="true" fillcolor="#3f5f78" stroked="false">
                <v:fill type="solid"/>
                <w10:wrap type="topAndBottom"/>
              </v:rect>
            </w:pict>
          </mc:Fallback>
        </mc:AlternateContent>
      </w:r>
      <w:r>
        <w:rPr/>
        <mc:AlternateContent>
          <mc:Choice Requires="wps">
            <w:drawing>
              <wp:anchor distT="0" distB="0" distL="0" distR="0" allowOverlap="1" layoutInCell="1" locked="0" behindDoc="1" simplePos="0" relativeHeight="487595008">
                <wp:simplePos x="0" y="0"/>
                <wp:positionH relativeFrom="page">
                  <wp:posOffset>3234802</wp:posOffset>
                </wp:positionH>
                <wp:positionV relativeFrom="paragraph">
                  <wp:posOffset>1261814</wp:posOffset>
                </wp:positionV>
                <wp:extent cx="1984375" cy="285115"/>
                <wp:effectExtent l="0" t="0" r="0" b="0"/>
                <wp:wrapTopAndBottom/>
                <wp:docPr id="57" name="Group 57"/>
                <wp:cNvGraphicFramePr>
                  <a:graphicFrameLocks/>
                </wp:cNvGraphicFramePr>
                <a:graphic>
                  <a:graphicData uri="http://schemas.microsoft.com/office/word/2010/wordprocessingGroup">
                    <wpg:wgp>
                      <wpg:cNvPr id="57" name="Group 57"/>
                      <wpg:cNvGrpSpPr/>
                      <wpg:grpSpPr>
                        <a:xfrm>
                          <a:off x="0" y="0"/>
                          <a:ext cx="1984375" cy="285115"/>
                          <a:chExt cx="1984375" cy="285115"/>
                        </a:xfrm>
                      </wpg:grpSpPr>
                      <pic:pic>
                        <pic:nvPicPr>
                          <pic:cNvPr id="58" name="Image 58"/>
                          <pic:cNvPicPr/>
                        </pic:nvPicPr>
                        <pic:blipFill>
                          <a:blip r:embed="rId28" cstate="print"/>
                          <a:stretch>
                            <a:fillRect/>
                          </a:stretch>
                        </pic:blipFill>
                        <pic:spPr>
                          <a:xfrm>
                            <a:off x="0" y="86389"/>
                            <a:ext cx="197167" cy="195745"/>
                          </a:xfrm>
                          <a:prstGeom prst="rect">
                            <a:avLst/>
                          </a:prstGeom>
                        </pic:spPr>
                      </pic:pic>
                      <wps:wsp>
                        <wps:cNvPr id="59" name="Graphic 59"/>
                        <wps:cNvSpPr/>
                        <wps:spPr>
                          <a:xfrm>
                            <a:off x="215769" y="13260"/>
                            <a:ext cx="147320" cy="269240"/>
                          </a:xfrm>
                          <a:custGeom>
                            <a:avLst/>
                            <a:gdLst/>
                            <a:ahLst/>
                            <a:cxnLst/>
                            <a:rect l="l" t="t" r="r" b="b"/>
                            <a:pathLst>
                              <a:path w="147320" h="269240">
                                <a:moveTo>
                                  <a:pt x="104317" y="0"/>
                                </a:moveTo>
                                <a:lnTo>
                                  <a:pt x="72404" y="5103"/>
                                </a:lnTo>
                                <a:lnTo>
                                  <a:pt x="49025" y="19583"/>
                                </a:lnTo>
                                <a:lnTo>
                                  <a:pt x="34651" y="42198"/>
                                </a:lnTo>
                                <a:lnTo>
                                  <a:pt x="29756" y="71704"/>
                                </a:lnTo>
                                <a:lnTo>
                                  <a:pt x="29756" y="80302"/>
                                </a:lnTo>
                                <a:lnTo>
                                  <a:pt x="0" y="80302"/>
                                </a:lnTo>
                                <a:lnTo>
                                  <a:pt x="0" y="123329"/>
                                </a:lnTo>
                                <a:lnTo>
                                  <a:pt x="29756" y="123329"/>
                                </a:lnTo>
                                <a:lnTo>
                                  <a:pt x="29756" y="268884"/>
                                </a:lnTo>
                                <a:lnTo>
                                  <a:pt x="85674" y="268884"/>
                                </a:lnTo>
                                <a:lnTo>
                                  <a:pt x="85674" y="123329"/>
                                </a:lnTo>
                                <a:lnTo>
                                  <a:pt x="133718" y="123329"/>
                                </a:lnTo>
                                <a:lnTo>
                                  <a:pt x="133718" y="80302"/>
                                </a:lnTo>
                                <a:lnTo>
                                  <a:pt x="84239" y="80302"/>
                                </a:lnTo>
                                <a:lnTo>
                                  <a:pt x="84239" y="72059"/>
                                </a:lnTo>
                                <a:lnTo>
                                  <a:pt x="85897" y="59676"/>
                                </a:lnTo>
                                <a:lnTo>
                                  <a:pt x="90784" y="50958"/>
                                </a:lnTo>
                                <a:lnTo>
                                  <a:pt x="98764" y="45802"/>
                                </a:lnTo>
                                <a:lnTo>
                                  <a:pt x="109702" y="44107"/>
                                </a:lnTo>
                                <a:lnTo>
                                  <a:pt x="118313" y="44107"/>
                                </a:lnTo>
                                <a:lnTo>
                                  <a:pt x="126199" y="46609"/>
                                </a:lnTo>
                                <a:lnTo>
                                  <a:pt x="132283" y="50914"/>
                                </a:lnTo>
                                <a:lnTo>
                                  <a:pt x="146977" y="10401"/>
                                </a:lnTo>
                                <a:lnTo>
                                  <a:pt x="138147" y="5748"/>
                                </a:lnTo>
                                <a:lnTo>
                                  <a:pt x="127666" y="2509"/>
                                </a:lnTo>
                                <a:lnTo>
                                  <a:pt x="116176" y="616"/>
                                </a:lnTo>
                                <a:lnTo>
                                  <a:pt x="104317" y="0"/>
                                </a:lnTo>
                                <a:close/>
                              </a:path>
                            </a:pathLst>
                          </a:custGeom>
                          <a:solidFill>
                            <a:srgbClr val="3F5F78"/>
                          </a:solidFill>
                        </wps:spPr>
                        <wps:bodyPr wrap="square" lIns="0" tIns="0" rIns="0" bIns="0" rtlCol="0">
                          <a:prstTxWarp prst="textNoShape">
                            <a:avLst/>
                          </a:prstTxWarp>
                          <a:noAutofit/>
                        </wps:bodyPr>
                      </wps:wsp>
                      <pic:pic>
                        <pic:nvPicPr>
                          <pic:cNvPr id="60" name="Image 60"/>
                          <pic:cNvPicPr/>
                        </pic:nvPicPr>
                        <pic:blipFill>
                          <a:blip r:embed="rId30" cstate="print"/>
                          <a:stretch>
                            <a:fillRect/>
                          </a:stretch>
                        </pic:blipFill>
                        <pic:spPr>
                          <a:xfrm>
                            <a:off x="351614" y="86398"/>
                            <a:ext cx="211886" cy="198602"/>
                          </a:xfrm>
                          <a:prstGeom prst="rect">
                            <a:avLst/>
                          </a:prstGeom>
                        </pic:spPr>
                      </pic:pic>
                      <pic:pic>
                        <pic:nvPicPr>
                          <pic:cNvPr id="61" name="Image 61"/>
                          <pic:cNvPicPr/>
                        </pic:nvPicPr>
                        <pic:blipFill>
                          <a:blip r:embed="rId31" cstate="print"/>
                          <a:stretch>
                            <a:fillRect/>
                          </a:stretch>
                        </pic:blipFill>
                        <pic:spPr>
                          <a:xfrm>
                            <a:off x="591781" y="86394"/>
                            <a:ext cx="119735" cy="195745"/>
                          </a:xfrm>
                          <a:prstGeom prst="rect">
                            <a:avLst/>
                          </a:prstGeom>
                        </pic:spPr>
                      </pic:pic>
                      <wps:wsp>
                        <wps:cNvPr id="62" name="Graphic 62"/>
                        <wps:cNvSpPr/>
                        <wps:spPr>
                          <a:xfrm>
                            <a:off x="735878" y="86389"/>
                            <a:ext cx="326390" cy="196215"/>
                          </a:xfrm>
                          <a:custGeom>
                            <a:avLst/>
                            <a:gdLst/>
                            <a:ahLst/>
                            <a:cxnLst/>
                            <a:rect l="l" t="t" r="r" b="b"/>
                            <a:pathLst>
                              <a:path w="326390" h="196215">
                                <a:moveTo>
                                  <a:pt x="247002" y="0"/>
                                </a:moveTo>
                                <a:lnTo>
                                  <a:pt x="226054" y="2157"/>
                                </a:lnTo>
                                <a:lnTo>
                                  <a:pt x="207117" y="8383"/>
                                </a:lnTo>
                                <a:lnTo>
                                  <a:pt x="190734" y="18307"/>
                                </a:lnTo>
                                <a:lnTo>
                                  <a:pt x="177444" y="31559"/>
                                </a:lnTo>
                                <a:lnTo>
                                  <a:pt x="165569" y="17702"/>
                                </a:lnTo>
                                <a:lnTo>
                                  <a:pt x="150701" y="7845"/>
                                </a:lnTo>
                                <a:lnTo>
                                  <a:pt x="133342" y="1955"/>
                                </a:lnTo>
                                <a:lnTo>
                                  <a:pt x="113995" y="0"/>
                                </a:lnTo>
                                <a:lnTo>
                                  <a:pt x="96109" y="1603"/>
                                </a:lnTo>
                                <a:lnTo>
                                  <a:pt x="79805" y="6367"/>
                                </a:lnTo>
                                <a:lnTo>
                                  <a:pt x="65451" y="14224"/>
                                </a:lnTo>
                                <a:lnTo>
                                  <a:pt x="53416" y="25107"/>
                                </a:lnTo>
                                <a:lnTo>
                                  <a:pt x="53416" y="2870"/>
                                </a:lnTo>
                                <a:lnTo>
                                  <a:pt x="0" y="2870"/>
                                </a:lnTo>
                                <a:lnTo>
                                  <a:pt x="0" y="195745"/>
                                </a:lnTo>
                                <a:lnTo>
                                  <a:pt x="55918" y="195745"/>
                                </a:lnTo>
                                <a:lnTo>
                                  <a:pt x="55918" y="98945"/>
                                </a:lnTo>
                                <a:lnTo>
                                  <a:pt x="59049" y="76530"/>
                                </a:lnTo>
                                <a:lnTo>
                                  <a:pt x="67792" y="60772"/>
                                </a:lnTo>
                                <a:lnTo>
                                  <a:pt x="81174" y="51468"/>
                                </a:lnTo>
                                <a:lnTo>
                                  <a:pt x="98221" y="48412"/>
                                </a:lnTo>
                                <a:lnTo>
                                  <a:pt x="113766" y="51140"/>
                                </a:lnTo>
                                <a:lnTo>
                                  <a:pt x="125242" y="59480"/>
                                </a:lnTo>
                                <a:lnTo>
                                  <a:pt x="132349" y="73669"/>
                                </a:lnTo>
                                <a:lnTo>
                                  <a:pt x="134785" y="93941"/>
                                </a:lnTo>
                                <a:lnTo>
                                  <a:pt x="134785" y="195745"/>
                                </a:lnTo>
                                <a:lnTo>
                                  <a:pt x="190715" y="195745"/>
                                </a:lnTo>
                                <a:lnTo>
                                  <a:pt x="190715" y="98945"/>
                                </a:lnTo>
                                <a:lnTo>
                                  <a:pt x="193852" y="76530"/>
                                </a:lnTo>
                                <a:lnTo>
                                  <a:pt x="202634" y="60772"/>
                                </a:lnTo>
                                <a:lnTo>
                                  <a:pt x="216122" y="51468"/>
                                </a:lnTo>
                                <a:lnTo>
                                  <a:pt x="233375" y="48412"/>
                                </a:lnTo>
                                <a:lnTo>
                                  <a:pt x="248621" y="51140"/>
                                </a:lnTo>
                                <a:lnTo>
                                  <a:pt x="260135" y="59480"/>
                                </a:lnTo>
                                <a:lnTo>
                                  <a:pt x="267413" y="73669"/>
                                </a:lnTo>
                                <a:lnTo>
                                  <a:pt x="269951" y="93941"/>
                                </a:lnTo>
                                <a:lnTo>
                                  <a:pt x="269951" y="195745"/>
                                </a:lnTo>
                                <a:lnTo>
                                  <a:pt x="325869" y="195745"/>
                                </a:lnTo>
                                <a:lnTo>
                                  <a:pt x="325869" y="85331"/>
                                </a:lnTo>
                                <a:lnTo>
                                  <a:pt x="319998" y="47191"/>
                                </a:lnTo>
                                <a:lnTo>
                                  <a:pt x="303642" y="20615"/>
                                </a:lnTo>
                                <a:lnTo>
                                  <a:pt x="278683" y="5064"/>
                                </a:lnTo>
                                <a:lnTo>
                                  <a:pt x="247002" y="0"/>
                                </a:lnTo>
                                <a:close/>
                              </a:path>
                            </a:pathLst>
                          </a:custGeom>
                          <a:solidFill>
                            <a:srgbClr val="3F5F78"/>
                          </a:solidFill>
                        </wps:spPr>
                        <wps:bodyPr wrap="square" lIns="0" tIns="0" rIns="0" bIns="0" rtlCol="0">
                          <a:prstTxWarp prst="textNoShape">
                            <a:avLst/>
                          </a:prstTxWarp>
                          <a:noAutofit/>
                        </wps:bodyPr>
                      </wps:wsp>
                      <pic:pic>
                        <pic:nvPicPr>
                          <pic:cNvPr id="63" name="Image 63"/>
                          <pic:cNvPicPr/>
                        </pic:nvPicPr>
                        <pic:blipFill>
                          <a:blip r:embed="rId32" cstate="print"/>
                          <a:stretch>
                            <a:fillRect/>
                          </a:stretch>
                        </pic:blipFill>
                        <pic:spPr>
                          <a:xfrm>
                            <a:off x="1090357" y="46614"/>
                            <a:ext cx="349153" cy="238396"/>
                          </a:xfrm>
                          <a:prstGeom prst="rect">
                            <a:avLst/>
                          </a:prstGeom>
                        </pic:spPr>
                      </pic:pic>
                      <wps:wsp>
                        <wps:cNvPr id="64" name="Graphic 64"/>
                        <wps:cNvSpPr/>
                        <wps:spPr>
                          <a:xfrm>
                            <a:off x="1455249" y="0"/>
                            <a:ext cx="69850" cy="282575"/>
                          </a:xfrm>
                          <a:custGeom>
                            <a:avLst/>
                            <a:gdLst/>
                            <a:ahLst/>
                            <a:cxnLst/>
                            <a:rect l="l" t="t" r="r" b="b"/>
                            <a:pathLst>
                              <a:path w="69850" h="282575">
                                <a:moveTo>
                                  <a:pt x="34772" y="0"/>
                                </a:moveTo>
                                <a:lnTo>
                                  <a:pt x="20574" y="2401"/>
                                </a:lnTo>
                                <a:lnTo>
                                  <a:pt x="9594" y="9004"/>
                                </a:lnTo>
                                <a:lnTo>
                                  <a:pt x="2511" y="18902"/>
                                </a:lnTo>
                                <a:lnTo>
                                  <a:pt x="0" y="31191"/>
                                </a:lnTo>
                                <a:lnTo>
                                  <a:pt x="2511" y="43472"/>
                                </a:lnTo>
                                <a:lnTo>
                                  <a:pt x="9594" y="53366"/>
                                </a:lnTo>
                                <a:lnTo>
                                  <a:pt x="20574" y="59968"/>
                                </a:lnTo>
                                <a:lnTo>
                                  <a:pt x="34772" y="62369"/>
                                </a:lnTo>
                                <a:lnTo>
                                  <a:pt x="48983" y="59951"/>
                                </a:lnTo>
                                <a:lnTo>
                                  <a:pt x="59966" y="53232"/>
                                </a:lnTo>
                                <a:lnTo>
                                  <a:pt x="67048" y="43017"/>
                                </a:lnTo>
                                <a:lnTo>
                                  <a:pt x="69557" y="30111"/>
                                </a:lnTo>
                                <a:lnTo>
                                  <a:pt x="67048" y="18146"/>
                                </a:lnTo>
                                <a:lnTo>
                                  <a:pt x="59966" y="8602"/>
                                </a:lnTo>
                                <a:lnTo>
                                  <a:pt x="48983" y="2285"/>
                                </a:lnTo>
                                <a:lnTo>
                                  <a:pt x="34772" y="0"/>
                                </a:lnTo>
                                <a:close/>
                              </a:path>
                              <a:path w="69850" h="282575">
                                <a:moveTo>
                                  <a:pt x="62738" y="89255"/>
                                </a:moveTo>
                                <a:lnTo>
                                  <a:pt x="6819" y="89255"/>
                                </a:lnTo>
                                <a:lnTo>
                                  <a:pt x="6819" y="282143"/>
                                </a:lnTo>
                                <a:lnTo>
                                  <a:pt x="62738" y="282143"/>
                                </a:lnTo>
                                <a:lnTo>
                                  <a:pt x="62738" y="89255"/>
                                </a:lnTo>
                                <a:close/>
                              </a:path>
                            </a:pathLst>
                          </a:custGeom>
                          <a:solidFill>
                            <a:srgbClr val="3F5F78"/>
                          </a:solidFill>
                        </wps:spPr>
                        <wps:bodyPr wrap="square" lIns="0" tIns="0" rIns="0" bIns="0" rtlCol="0">
                          <a:prstTxWarp prst="textNoShape">
                            <a:avLst/>
                          </a:prstTxWarp>
                          <a:noAutofit/>
                        </wps:bodyPr>
                      </wps:wsp>
                      <pic:pic>
                        <pic:nvPicPr>
                          <pic:cNvPr id="65" name="Image 65"/>
                          <pic:cNvPicPr/>
                        </pic:nvPicPr>
                        <pic:blipFill>
                          <a:blip r:embed="rId33" cstate="print"/>
                          <a:stretch>
                            <a:fillRect/>
                          </a:stretch>
                        </pic:blipFill>
                        <pic:spPr>
                          <a:xfrm>
                            <a:off x="1546654" y="86398"/>
                            <a:ext cx="211874" cy="198602"/>
                          </a:xfrm>
                          <a:prstGeom prst="rect">
                            <a:avLst/>
                          </a:prstGeom>
                        </pic:spPr>
                      </pic:pic>
                      <pic:pic>
                        <pic:nvPicPr>
                          <pic:cNvPr id="66" name="Image 66"/>
                          <pic:cNvPicPr/>
                        </pic:nvPicPr>
                        <pic:blipFill>
                          <a:blip r:embed="rId28" cstate="print"/>
                          <a:stretch>
                            <a:fillRect/>
                          </a:stretch>
                        </pic:blipFill>
                        <pic:spPr>
                          <a:xfrm>
                            <a:off x="1786818" y="86389"/>
                            <a:ext cx="197167" cy="195745"/>
                          </a:xfrm>
                          <a:prstGeom prst="rect">
                            <a:avLst/>
                          </a:prstGeom>
                        </pic:spPr>
                      </pic:pic>
                    </wpg:wgp>
                  </a:graphicData>
                </a:graphic>
              </wp:anchor>
            </w:drawing>
          </mc:Choice>
          <mc:Fallback>
            <w:pict>
              <v:group style="position:absolute;margin-left:254.708893pt;margin-top:99.355438pt;width:156.25pt;height:22.45pt;mso-position-horizontal-relative:page;mso-position-vertical-relative:paragraph;z-index:-15721472;mso-wrap-distance-left:0;mso-wrap-distance-right:0" id="docshapegroup56" coordorigin="5094,1987" coordsize="3125,449">
                <v:shape style="position:absolute;left:5094;top:2123;width:311;height:309" type="#_x0000_t75" id="docshape57" stroked="false">
                  <v:imagedata r:id="rId28" o:title=""/>
                </v:shape>
                <v:shape style="position:absolute;left:5433;top:2008;width:232;height:424" id="docshape58" coordorigin="5434,2008" coordsize="232,424" path="m5598,2008l5548,2016,5511,2039,5489,2074,5481,2121,5481,2134,5434,2134,5434,2202,5481,2202,5481,2431,5569,2431,5569,2202,5645,2202,5645,2134,5567,2134,5567,2121,5569,2102,5577,2088,5590,2080,5607,2077,5620,2077,5633,2081,5642,2088,5665,2024,5652,2017,5635,2012,5617,2009,5598,2008xe" filled="true" fillcolor="#3f5f78" stroked="false">
                  <v:path arrowok="t"/>
                  <v:fill type="solid"/>
                </v:shape>
                <v:shape style="position:absolute;left:5647;top:2123;width:334;height:313" type="#_x0000_t75" id="docshape59" stroked="false">
                  <v:imagedata r:id="rId30" o:title=""/>
                </v:shape>
                <v:shape style="position:absolute;left:6026;top:2123;width:189;height:309" type="#_x0000_t75" id="docshape60" stroked="false">
                  <v:imagedata r:id="rId31" o:title=""/>
                </v:shape>
                <v:shape style="position:absolute;left:6253;top:2123;width:514;height:309" id="docshape61" coordorigin="6253,2123" coordsize="514,309" path="m6642,2123l6609,2127,6579,2136,6553,2152,6532,2173,6514,2151,6490,2136,6463,2126,6433,2123,6404,2126,6379,2133,6356,2146,6337,2163,6337,2128,6253,2128,6253,2431,6341,2431,6341,2279,6346,2244,6360,2219,6381,2204,6408,2199,6432,2204,6450,2217,6461,2239,6465,2271,6465,2431,6553,2431,6553,2279,6558,2244,6572,2219,6593,2204,6621,2199,6645,2204,6663,2217,6674,2239,6678,2271,6678,2431,6766,2431,6766,2258,6757,2197,6731,2156,6692,2131,6642,2123xe" filled="true" fillcolor="#3f5f78" stroked="false">
                  <v:path arrowok="t"/>
                  <v:fill type="solid"/>
                </v:shape>
                <v:shape style="position:absolute;left:6811;top:2060;width:550;height:376" type="#_x0000_t75" id="docshape62" stroked="false">
                  <v:imagedata r:id="rId32" o:title=""/>
                </v:shape>
                <v:shape style="position:absolute;left:7385;top:1987;width:110;height:445" id="docshape63" coordorigin="7386,1987" coordsize="110,445" path="m7441,1987l7418,1991,7401,2001,7390,2017,7386,2036,7390,2056,7401,2071,7418,2082,7441,2085,7463,2082,7480,2071,7491,2055,7495,2035,7491,2016,7480,2001,7463,1991,7441,1987xm7485,2128l7397,2128,7397,2431,7485,2431,7485,2128xe" filled="true" fillcolor="#3f5f78" stroked="false">
                  <v:path arrowok="t"/>
                  <v:fill type="solid"/>
                </v:shape>
                <v:shape style="position:absolute;left:7529;top:2123;width:334;height:313" type="#_x0000_t75" id="docshape64" stroked="false">
                  <v:imagedata r:id="rId33" o:title=""/>
                </v:shape>
                <v:shape style="position:absolute;left:7908;top:2123;width:311;height:309" type="#_x0000_t75" id="docshape65" stroked="false">
                  <v:imagedata r:id="rId28" o:title=""/>
                </v:shape>
                <w10:wrap type="topAndBottom"/>
              </v:group>
            </w:pict>
          </mc:Fallback>
        </mc:AlternateContent>
      </w:r>
      <w:r>
        <w:rPr/>
        <mc:AlternateContent>
          <mc:Choice Requires="wps">
            <w:drawing>
              <wp:anchor distT="0" distB="0" distL="0" distR="0" allowOverlap="1" layoutInCell="1" locked="0" behindDoc="1" simplePos="0" relativeHeight="487595520">
                <wp:simplePos x="0" y="0"/>
                <wp:positionH relativeFrom="page">
                  <wp:posOffset>341133</wp:posOffset>
                </wp:positionH>
                <wp:positionV relativeFrom="paragraph">
                  <wp:posOffset>1691940</wp:posOffset>
                </wp:positionV>
                <wp:extent cx="1369695" cy="354965"/>
                <wp:effectExtent l="0" t="0" r="0" b="0"/>
                <wp:wrapTopAndBottom/>
                <wp:docPr id="67" name="Group 67"/>
                <wp:cNvGraphicFramePr>
                  <a:graphicFrameLocks/>
                </wp:cNvGraphicFramePr>
                <a:graphic>
                  <a:graphicData uri="http://schemas.microsoft.com/office/word/2010/wordprocessingGroup">
                    <wpg:wgp>
                      <wpg:cNvPr id="67" name="Group 67"/>
                      <wpg:cNvGrpSpPr/>
                      <wpg:grpSpPr>
                        <a:xfrm>
                          <a:off x="0" y="0"/>
                          <a:ext cx="1369695" cy="354965"/>
                          <a:chExt cx="1369695" cy="354965"/>
                        </a:xfrm>
                      </wpg:grpSpPr>
                      <wps:wsp>
                        <wps:cNvPr id="68" name="Graphic 68"/>
                        <wps:cNvSpPr/>
                        <wps:spPr>
                          <a:xfrm>
                            <a:off x="-11" y="16139"/>
                            <a:ext cx="433070" cy="270510"/>
                          </a:xfrm>
                          <a:custGeom>
                            <a:avLst/>
                            <a:gdLst/>
                            <a:ahLst/>
                            <a:cxnLst/>
                            <a:rect l="l" t="t" r="r" b="b"/>
                            <a:pathLst>
                              <a:path w="433070" h="270510">
                                <a:moveTo>
                                  <a:pt x="208648" y="192506"/>
                                </a:moveTo>
                                <a:lnTo>
                                  <a:pt x="197840" y="155841"/>
                                </a:lnTo>
                                <a:lnTo>
                                  <a:pt x="170827" y="134226"/>
                                </a:lnTo>
                                <a:lnTo>
                                  <a:pt x="135686" y="122059"/>
                                </a:lnTo>
                                <a:lnTo>
                                  <a:pt x="100558" y="113715"/>
                                </a:lnTo>
                                <a:lnTo>
                                  <a:pt x="73545" y="103581"/>
                                </a:lnTo>
                                <a:lnTo>
                                  <a:pt x="62725" y="86029"/>
                                </a:lnTo>
                                <a:lnTo>
                                  <a:pt x="65341" y="74904"/>
                                </a:lnTo>
                                <a:lnTo>
                                  <a:pt x="73672" y="65786"/>
                                </a:lnTo>
                                <a:lnTo>
                                  <a:pt x="88442" y="59626"/>
                                </a:lnTo>
                                <a:lnTo>
                                  <a:pt x="110413" y="57365"/>
                                </a:lnTo>
                                <a:lnTo>
                                  <a:pt x="127381" y="58585"/>
                                </a:lnTo>
                                <a:lnTo>
                                  <a:pt x="144792" y="62242"/>
                                </a:lnTo>
                                <a:lnTo>
                                  <a:pt x="162407" y="68389"/>
                                </a:lnTo>
                                <a:lnTo>
                                  <a:pt x="179971" y="77063"/>
                                </a:lnTo>
                                <a:lnTo>
                                  <a:pt x="197891" y="32981"/>
                                </a:lnTo>
                                <a:lnTo>
                                  <a:pt x="178892" y="23304"/>
                                </a:lnTo>
                                <a:lnTo>
                                  <a:pt x="157429" y="16357"/>
                                </a:lnTo>
                                <a:lnTo>
                                  <a:pt x="134429" y="12166"/>
                                </a:lnTo>
                                <a:lnTo>
                                  <a:pt x="110782" y="10756"/>
                                </a:lnTo>
                                <a:lnTo>
                                  <a:pt x="64160" y="16967"/>
                                </a:lnTo>
                                <a:lnTo>
                                  <a:pt x="31140" y="33832"/>
                                </a:lnTo>
                                <a:lnTo>
                                  <a:pt x="11506" y="58699"/>
                                </a:lnTo>
                                <a:lnTo>
                                  <a:pt x="5016" y="88900"/>
                                </a:lnTo>
                                <a:lnTo>
                                  <a:pt x="15824" y="125996"/>
                                </a:lnTo>
                                <a:lnTo>
                                  <a:pt x="42849" y="147878"/>
                                </a:lnTo>
                                <a:lnTo>
                                  <a:pt x="77978" y="160197"/>
                                </a:lnTo>
                                <a:lnTo>
                                  <a:pt x="113106" y="168681"/>
                                </a:lnTo>
                                <a:lnTo>
                                  <a:pt x="140119" y="178981"/>
                                </a:lnTo>
                                <a:lnTo>
                                  <a:pt x="150926" y="196811"/>
                                </a:lnTo>
                                <a:lnTo>
                                  <a:pt x="148209" y="207518"/>
                                </a:lnTo>
                                <a:lnTo>
                                  <a:pt x="139636" y="216039"/>
                                </a:lnTo>
                                <a:lnTo>
                                  <a:pt x="124612" y="221665"/>
                                </a:lnTo>
                                <a:lnTo>
                                  <a:pt x="102527" y="223697"/>
                                </a:lnTo>
                                <a:lnTo>
                                  <a:pt x="79870" y="221780"/>
                                </a:lnTo>
                                <a:lnTo>
                                  <a:pt x="57772" y="216395"/>
                                </a:lnTo>
                                <a:lnTo>
                                  <a:pt x="37350" y="208127"/>
                                </a:lnTo>
                                <a:lnTo>
                                  <a:pt x="19710" y="197535"/>
                                </a:lnTo>
                                <a:lnTo>
                                  <a:pt x="0" y="241261"/>
                                </a:lnTo>
                                <a:lnTo>
                                  <a:pt x="19748" y="253060"/>
                                </a:lnTo>
                                <a:lnTo>
                                  <a:pt x="44500" y="262242"/>
                                </a:lnTo>
                                <a:lnTo>
                                  <a:pt x="72542" y="268185"/>
                                </a:lnTo>
                                <a:lnTo>
                                  <a:pt x="102171" y="270306"/>
                                </a:lnTo>
                                <a:lnTo>
                                  <a:pt x="149059" y="264045"/>
                                </a:lnTo>
                                <a:lnTo>
                                  <a:pt x="182295" y="247142"/>
                                </a:lnTo>
                                <a:lnTo>
                                  <a:pt x="202095" y="222364"/>
                                </a:lnTo>
                                <a:lnTo>
                                  <a:pt x="208648" y="192506"/>
                                </a:lnTo>
                                <a:close/>
                              </a:path>
                              <a:path w="433070" h="270510">
                                <a:moveTo>
                                  <a:pt x="432676" y="155587"/>
                                </a:moveTo>
                                <a:lnTo>
                                  <a:pt x="426580" y="117449"/>
                                </a:lnTo>
                                <a:lnTo>
                                  <a:pt x="409778" y="90868"/>
                                </a:lnTo>
                                <a:lnTo>
                                  <a:pt x="384429" y="75323"/>
                                </a:lnTo>
                                <a:lnTo>
                                  <a:pt x="352729" y="70256"/>
                                </a:lnTo>
                                <a:lnTo>
                                  <a:pt x="334822" y="71729"/>
                                </a:lnTo>
                                <a:lnTo>
                                  <a:pt x="318439" y="76085"/>
                                </a:lnTo>
                                <a:lnTo>
                                  <a:pt x="303872" y="83261"/>
                                </a:lnTo>
                                <a:lnTo>
                                  <a:pt x="291426" y="93205"/>
                                </a:lnTo>
                                <a:lnTo>
                                  <a:pt x="291426" y="0"/>
                                </a:lnTo>
                                <a:lnTo>
                                  <a:pt x="235508" y="0"/>
                                </a:lnTo>
                                <a:lnTo>
                                  <a:pt x="235508" y="266001"/>
                                </a:lnTo>
                                <a:lnTo>
                                  <a:pt x="291426" y="266001"/>
                                </a:lnTo>
                                <a:lnTo>
                                  <a:pt x="291426" y="170649"/>
                                </a:lnTo>
                                <a:lnTo>
                                  <a:pt x="294868" y="147548"/>
                                </a:lnTo>
                                <a:lnTo>
                                  <a:pt x="304457" y="131343"/>
                                </a:lnTo>
                                <a:lnTo>
                                  <a:pt x="319100" y="121805"/>
                                </a:lnTo>
                                <a:lnTo>
                                  <a:pt x="337667" y="118668"/>
                                </a:lnTo>
                                <a:lnTo>
                                  <a:pt x="354215" y="121399"/>
                                </a:lnTo>
                                <a:lnTo>
                                  <a:pt x="366483" y="129743"/>
                                </a:lnTo>
                                <a:lnTo>
                                  <a:pt x="374129" y="143929"/>
                                </a:lnTo>
                                <a:lnTo>
                                  <a:pt x="376758" y="164198"/>
                                </a:lnTo>
                                <a:lnTo>
                                  <a:pt x="376758" y="266001"/>
                                </a:lnTo>
                                <a:lnTo>
                                  <a:pt x="432676" y="266001"/>
                                </a:lnTo>
                                <a:lnTo>
                                  <a:pt x="432676" y="155587"/>
                                </a:lnTo>
                                <a:close/>
                              </a:path>
                            </a:pathLst>
                          </a:custGeom>
                          <a:solidFill>
                            <a:srgbClr val="3F5F78"/>
                          </a:solidFill>
                        </wps:spPr>
                        <wps:bodyPr wrap="square" lIns="0" tIns="0" rIns="0" bIns="0" rtlCol="0">
                          <a:prstTxWarp prst="textNoShape">
                            <a:avLst/>
                          </a:prstTxWarp>
                          <a:noAutofit/>
                        </wps:bodyPr>
                      </wps:wsp>
                      <pic:pic>
                        <pic:nvPicPr>
                          <pic:cNvPr id="69" name="Image 69"/>
                          <pic:cNvPicPr/>
                        </pic:nvPicPr>
                        <pic:blipFill>
                          <a:blip r:embed="rId34" cstate="print"/>
                          <a:stretch>
                            <a:fillRect/>
                          </a:stretch>
                        </pic:blipFill>
                        <pic:spPr>
                          <a:xfrm>
                            <a:off x="461662" y="86394"/>
                            <a:ext cx="183197" cy="198615"/>
                          </a:xfrm>
                          <a:prstGeom prst="rect">
                            <a:avLst/>
                          </a:prstGeom>
                        </pic:spPr>
                      </pic:pic>
                      <pic:pic>
                        <pic:nvPicPr>
                          <pic:cNvPr id="70" name="Image 70"/>
                          <pic:cNvPicPr/>
                        </pic:nvPicPr>
                        <pic:blipFill>
                          <a:blip r:embed="rId35" cstate="print"/>
                          <a:stretch>
                            <a:fillRect/>
                          </a:stretch>
                        </pic:blipFill>
                        <pic:spPr>
                          <a:xfrm>
                            <a:off x="686404" y="86394"/>
                            <a:ext cx="119735" cy="195745"/>
                          </a:xfrm>
                          <a:prstGeom prst="rect">
                            <a:avLst/>
                          </a:prstGeom>
                        </pic:spPr>
                      </pic:pic>
                      <wps:wsp>
                        <wps:cNvPr id="71" name="Graphic 71"/>
                        <wps:cNvSpPr/>
                        <wps:spPr>
                          <a:xfrm>
                            <a:off x="823688" y="0"/>
                            <a:ext cx="69850" cy="282575"/>
                          </a:xfrm>
                          <a:custGeom>
                            <a:avLst/>
                            <a:gdLst/>
                            <a:ahLst/>
                            <a:cxnLst/>
                            <a:rect l="l" t="t" r="r" b="b"/>
                            <a:pathLst>
                              <a:path w="69850" h="282575">
                                <a:moveTo>
                                  <a:pt x="34772" y="0"/>
                                </a:moveTo>
                                <a:lnTo>
                                  <a:pt x="20568" y="2401"/>
                                </a:lnTo>
                                <a:lnTo>
                                  <a:pt x="9590" y="9004"/>
                                </a:lnTo>
                                <a:lnTo>
                                  <a:pt x="2509" y="18902"/>
                                </a:lnTo>
                                <a:lnTo>
                                  <a:pt x="0" y="31191"/>
                                </a:lnTo>
                                <a:lnTo>
                                  <a:pt x="2509" y="43472"/>
                                </a:lnTo>
                                <a:lnTo>
                                  <a:pt x="9590" y="53366"/>
                                </a:lnTo>
                                <a:lnTo>
                                  <a:pt x="20568" y="59968"/>
                                </a:lnTo>
                                <a:lnTo>
                                  <a:pt x="34772" y="62369"/>
                                </a:lnTo>
                                <a:lnTo>
                                  <a:pt x="48978" y="59951"/>
                                </a:lnTo>
                                <a:lnTo>
                                  <a:pt x="59961" y="53232"/>
                                </a:lnTo>
                                <a:lnTo>
                                  <a:pt x="67046" y="43017"/>
                                </a:lnTo>
                                <a:lnTo>
                                  <a:pt x="69557" y="30111"/>
                                </a:lnTo>
                                <a:lnTo>
                                  <a:pt x="67046" y="18141"/>
                                </a:lnTo>
                                <a:lnTo>
                                  <a:pt x="59961" y="8597"/>
                                </a:lnTo>
                                <a:lnTo>
                                  <a:pt x="48978" y="2283"/>
                                </a:lnTo>
                                <a:lnTo>
                                  <a:pt x="34772" y="0"/>
                                </a:lnTo>
                                <a:close/>
                              </a:path>
                              <a:path w="69850" h="282575">
                                <a:moveTo>
                                  <a:pt x="62725" y="89255"/>
                                </a:moveTo>
                                <a:lnTo>
                                  <a:pt x="6807" y="89255"/>
                                </a:lnTo>
                                <a:lnTo>
                                  <a:pt x="6807" y="282143"/>
                                </a:lnTo>
                                <a:lnTo>
                                  <a:pt x="62725" y="282143"/>
                                </a:lnTo>
                                <a:lnTo>
                                  <a:pt x="62725" y="89255"/>
                                </a:lnTo>
                                <a:close/>
                              </a:path>
                            </a:pathLst>
                          </a:custGeom>
                          <a:solidFill>
                            <a:srgbClr val="3F5F78"/>
                          </a:solidFill>
                        </wps:spPr>
                        <wps:bodyPr wrap="square" lIns="0" tIns="0" rIns="0" bIns="0" rtlCol="0">
                          <a:prstTxWarp prst="textNoShape">
                            <a:avLst/>
                          </a:prstTxWarp>
                          <a:noAutofit/>
                        </wps:bodyPr>
                      </wps:wsp>
                      <pic:pic>
                        <pic:nvPicPr>
                          <pic:cNvPr id="72" name="Image 72"/>
                          <pic:cNvPicPr/>
                        </pic:nvPicPr>
                        <pic:blipFill>
                          <a:blip r:embed="rId36" cstate="print"/>
                          <a:stretch>
                            <a:fillRect/>
                          </a:stretch>
                        </pic:blipFill>
                        <pic:spPr>
                          <a:xfrm>
                            <a:off x="929436" y="86390"/>
                            <a:ext cx="197167" cy="195745"/>
                          </a:xfrm>
                          <a:prstGeom prst="rect">
                            <a:avLst/>
                          </a:prstGeom>
                        </pic:spPr>
                      </pic:pic>
                      <wps:wsp>
                        <wps:cNvPr id="73" name="Graphic 73"/>
                        <wps:cNvSpPr/>
                        <wps:spPr>
                          <a:xfrm>
                            <a:off x="1155946" y="86399"/>
                            <a:ext cx="213360" cy="268605"/>
                          </a:xfrm>
                          <a:custGeom>
                            <a:avLst/>
                            <a:gdLst/>
                            <a:ahLst/>
                            <a:cxnLst/>
                            <a:rect l="l" t="t" r="r" b="b"/>
                            <a:pathLst>
                              <a:path w="213360" h="268605">
                                <a:moveTo>
                                  <a:pt x="32626" y="201485"/>
                                </a:moveTo>
                                <a:lnTo>
                                  <a:pt x="10401" y="241630"/>
                                </a:lnTo>
                                <a:lnTo>
                                  <a:pt x="29578" y="253185"/>
                                </a:lnTo>
                                <a:lnTo>
                                  <a:pt x="52484" y="261481"/>
                                </a:lnTo>
                                <a:lnTo>
                                  <a:pt x="78011" y="266485"/>
                                </a:lnTo>
                                <a:lnTo>
                                  <a:pt x="105054" y="268160"/>
                                </a:lnTo>
                                <a:lnTo>
                                  <a:pt x="151308" y="261886"/>
                                </a:lnTo>
                                <a:lnTo>
                                  <a:pt x="185261" y="242706"/>
                                </a:lnTo>
                                <a:lnTo>
                                  <a:pt x="197674" y="223342"/>
                                </a:lnTo>
                                <a:lnTo>
                                  <a:pt x="100749" y="223342"/>
                                </a:lnTo>
                                <a:lnTo>
                                  <a:pt x="81980" y="221791"/>
                                </a:lnTo>
                                <a:lnTo>
                                  <a:pt x="63587" y="217385"/>
                                </a:lnTo>
                                <a:lnTo>
                                  <a:pt x="46744" y="210494"/>
                                </a:lnTo>
                                <a:lnTo>
                                  <a:pt x="32626" y="201485"/>
                                </a:lnTo>
                                <a:close/>
                              </a:path>
                              <a:path w="213360" h="268605">
                                <a:moveTo>
                                  <a:pt x="213309" y="162407"/>
                                </a:moveTo>
                                <a:lnTo>
                                  <a:pt x="157391" y="162407"/>
                                </a:lnTo>
                                <a:lnTo>
                                  <a:pt x="157391" y="170649"/>
                                </a:lnTo>
                                <a:lnTo>
                                  <a:pt x="154086" y="193547"/>
                                </a:lnTo>
                                <a:lnTo>
                                  <a:pt x="143857" y="210031"/>
                                </a:lnTo>
                                <a:lnTo>
                                  <a:pt x="126235" y="219997"/>
                                </a:lnTo>
                                <a:lnTo>
                                  <a:pt x="100749" y="223342"/>
                                </a:lnTo>
                                <a:lnTo>
                                  <a:pt x="197674" y="223342"/>
                                </a:lnTo>
                                <a:lnTo>
                                  <a:pt x="206174" y="210081"/>
                                </a:lnTo>
                                <a:lnTo>
                                  <a:pt x="213309" y="163474"/>
                                </a:lnTo>
                                <a:lnTo>
                                  <a:pt x="213309" y="162407"/>
                                </a:lnTo>
                                <a:close/>
                              </a:path>
                              <a:path w="213360" h="268605">
                                <a:moveTo>
                                  <a:pt x="96443" y="0"/>
                                </a:moveTo>
                                <a:lnTo>
                                  <a:pt x="58839" y="6649"/>
                                </a:lnTo>
                                <a:lnTo>
                                  <a:pt x="28190" y="25500"/>
                                </a:lnTo>
                                <a:lnTo>
                                  <a:pt x="7557" y="54901"/>
                                </a:lnTo>
                                <a:lnTo>
                                  <a:pt x="0" y="93205"/>
                                </a:lnTo>
                                <a:lnTo>
                                  <a:pt x="7557" y="131514"/>
                                </a:lnTo>
                                <a:lnTo>
                                  <a:pt x="28190" y="160915"/>
                                </a:lnTo>
                                <a:lnTo>
                                  <a:pt x="58839" y="179762"/>
                                </a:lnTo>
                                <a:lnTo>
                                  <a:pt x="96443" y="186410"/>
                                </a:lnTo>
                                <a:lnTo>
                                  <a:pt x="114480" y="184928"/>
                                </a:lnTo>
                                <a:lnTo>
                                  <a:pt x="130808" y="180457"/>
                                </a:lnTo>
                                <a:lnTo>
                                  <a:pt x="145190" y="172962"/>
                                </a:lnTo>
                                <a:lnTo>
                                  <a:pt x="157391" y="162407"/>
                                </a:lnTo>
                                <a:lnTo>
                                  <a:pt x="213309" y="162407"/>
                                </a:lnTo>
                                <a:lnTo>
                                  <a:pt x="213309" y="140525"/>
                                </a:lnTo>
                                <a:lnTo>
                                  <a:pt x="107556" y="140525"/>
                                </a:lnTo>
                                <a:lnTo>
                                  <a:pt x="87197" y="137114"/>
                                </a:lnTo>
                                <a:lnTo>
                                  <a:pt x="71073" y="127485"/>
                                </a:lnTo>
                                <a:lnTo>
                                  <a:pt x="60462" y="112547"/>
                                </a:lnTo>
                                <a:lnTo>
                                  <a:pt x="56641" y="93205"/>
                                </a:lnTo>
                                <a:lnTo>
                                  <a:pt x="60462" y="73863"/>
                                </a:lnTo>
                                <a:lnTo>
                                  <a:pt x="71073" y="58924"/>
                                </a:lnTo>
                                <a:lnTo>
                                  <a:pt x="87197" y="49296"/>
                                </a:lnTo>
                                <a:lnTo>
                                  <a:pt x="107556" y="45885"/>
                                </a:lnTo>
                                <a:lnTo>
                                  <a:pt x="213309" y="45885"/>
                                </a:lnTo>
                                <a:lnTo>
                                  <a:pt x="213309" y="27597"/>
                                </a:lnTo>
                                <a:lnTo>
                                  <a:pt x="160248" y="27597"/>
                                </a:lnTo>
                                <a:lnTo>
                                  <a:pt x="147860" y="15425"/>
                                </a:lnTo>
                                <a:lnTo>
                                  <a:pt x="132918" y="6811"/>
                                </a:lnTo>
                                <a:lnTo>
                                  <a:pt x="115689" y="1692"/>
                                </a:lnTo>
                                <a:lnTo>
                                  <a:pt x="96443" y="0"/>
                                </a:lnTo>
                                <a:close/>
                              </a:path>
                              <a:path w="213360" h="268605">
                                <a:moveTo>
                                  <a:pt x="213309" y="45885"/>
                                </a:moveTo>
                                <a:lnTo>
                                  <a:pt x="107556" y="45885"/>
                                </a:lnTo>
                                <a:lnTo>
                                  <a:pt x="127852" y="49296"/>
                                </a:lnTo>
                                <a:lnTo>
                                  <a:pt x="143849" y="58924"/>
                                </a:lnTo>
                                <a:lnTo>
                                  <a:pt x="154337" y="73863"/>
                                </a:lnTo>
                                <a:lnTo>
                                  <a:pt x="158102" y="93205"/>
                                </a:lnTo>
                                <a:lnTo>
                                  <a:pt x="154337" y="112547"/>
                                </a:lnTo>
                                <a:lnTo>
                                  <a:pt x="143849" y="127485"/>
                                </a:lnTo>
                                <a:lnTo>
                                  <a:pt x="127852" y="137114"/>
                                </a:lnTo>
                                <a:lnTo>
                                  <a:pt x="107556" y="140525"/>
                                </a:lnTo>
                                <a:lnTo>
                                  <a:pt x="213309" y="140525"/>
                                </a:lnTo>
                                <a:lnTo>
                                  <a:pt x="213309" y="45885"/>
                                </a:lnTo>
                                <a:close/>
                              </a:path>
                              <a:path w="213360" h="268605">
                                <a:moveTo>
                                  <a:pt x="213309" y="2857"/>
                                </a:moveTo>
                                <a:lnTo>
                                  <a:pt x="160248" y="2857"/>
                                </a:lnTo>
                                <a:lnTo>
                                  <a:pt x="160248" y="27597"/>
                                </a:lnTo>
                                <a:lnTo>
                                  <a:pt x="213309" y="27597"/>
                                </a:lnTo>
                                <a:lnTo>
                                  <a:pt x="213309" y="2857"/>
                                </a:lnTo>
                                <a:close/>
                              </a:path>
                            </a:pathLst>
                          </a:custGeom>
                          <a:solidFill>
                            <a:srgbClr val="3F5F78"/>
                          </a:solidFill>
                        </wps:spPr>
                        <wps:bodyPr wrap="square" lIns="0" tIns="0" rIns="0" bIns="0" rtlCol="0">
                          <a:prstTxWarp prst="textNoShape">
                            <a:avLst/>
                          </a:prstTxWarp>
                          <a:noAutofit/>
                        </wps:bodyPr>
                      </wps:wsp>
                    </wpg:wgp>
                  </a:graphicData>
                </a:graphic>
              </wp:anchor>
            </w:drawing>
          </mc:Choice>
          <mc:Fallback>
            <w:pict>
              <v:group style="position:absolute;margin-left:26.860901pt;margin-top:133.223633pt;width:107.85pt;height:27.95pt;mso-position-horizontal-relative:page;mso-position-vertical-relative:paragraph;z-index:-15720960;mso-wrap-distance-left:0;mso-wrap-distance-right:0" id="docshapegroup66" coordorigin="537,2664" coordsize="2157,559">
                <v:shape style="position:absolute;left:537;top:2689;width:682;height:426" id="docshape67" coordorigin="537,2690" coordsize="682,426" path="m866,2993l849,2935,806,2901,751,2882,696,2869,653,2853,636,2825,640,2808,653,2793,676,2784,711,2780,738,2782,765,2788,793,2798,821,2811,849,2742,819,2727,785,2716,749,2709,712,2707,638,2717,586,2743,555,2782,545,2830,562,2888,605,2923,660,2942,715,2956,758,2972,775,3000,771,3017,757,3030,733,3039,699,3042,663,3039,628,3031,596,3018,568,3001,537,3070,568,3088,607,3103,651,3112,698,3116,772,3106,824,3079,855,3040,866,2993xm1219,2935l1209,2875,1183,2833,1143,2809,1093,2801,1064,2803,1039,2810,1016,2821,996,2837,996,2690,908,2690,908,3109,996,3109,996,2959,1002,2922,1017,2897,1040,2882,1069,2877,1095,2881,1114,2894,1126,2917,1131,2948,1131,3109,1219,3109,1219,2935xe" filled="true" fillcolor="#3f5f78" stroked="false">
                  <v:path arrowok="t"/>
                  <v:fill type="solid"/>
                </v:shape>
                <v:shape style="position:absolute;left:1264;top:2800;width:289;height:313" type="#_x0000_t75" id="docshape68" stroked="false">
                  <v:imagedata r:id="rId34" o:title=""/>
                </v:shape>
                <v:shape style="position:absolute;left:1618;top:2800;width:189;height:309" type="#_x0000_t75" id="docshape69" stroked="false">
                  <v:imagedata r:id="rId35" o:title=""/>
                </v:shape>
                <v:shape style="position:absolute;left:1834;top:2664;width:110;height:445" id="docshape70" coordorigin="1834,2664" coordsize="110,445" path="m1889,2664l1867,2668,1849,2679,1838,2694,1834,2714,1838,2733,1849,2749,1867,2759,1889,2763,1911,2759,1929,2748,1940,2732,1944,2712,1940,2693,1929,2678,1911,2668,1889,2664xm1933,2805l1845,2805,1845,3109,1933,3109,1933,2805xe" filled="true" fillcolor="#3f5f78" stroked="false">
                  <v:path arrowok="t"/>
                  <v:fill type="solid"/>
                </v:shape>
                <v:shape style="position:absolute;left:2000;top:2800;width:311;height:309" type="#_x0000_t75" id="docshape71" stroked="false">
                  <v:imagedata r:id="rId36" o:title=""/>
                </v:shape>
                <v:shape style="position:absolute;left:2357;top:2800;width:336;height:423" id="docshape72" coordorigin="2358,2801" coordsize="336,423" path="m2409,3118l2374,3181,2404,3199,2440,3212,2480,3220,2523,3223,2596,3213,2649,3183,2669,3152,2516,3152,2487,3150,2458,3143,2431,3132,2409,3118xm2694,3056l2605,3056,2605,3069,2600,3105,2584,3131,2556,3147,2516,3152,2669,3152,2682,3131,2694,3058,2694,3056xm2509,2801l2450,2811,2402,2841,2370,2887,2358,2947,2370,3008,2402,3054,2450,3084,2509,3094,2538,3092,2564,3085,2586,3073,2605,3056,2694,3056,2694,3022,2527,3022,2495,3016,2470,3001,2453,2978,2447,2947,2453,2917,2470,2893,2495,2878,2527,2873,2694,2873,2694,2844,2610,2844,2590,2825,2567,2811,2540,2803,2509,2801xm2694,2873l2527,2873,2559,2878,2584,2893,2601,2917,2607,2947,2601,2978,2584,3001,2559,3016,2527,3022,2694,3022,2694,2873xm2694,2805l2610,2805,2610,2844,2694,2844,2694,2805xe" filled="true" fillcolor="#3f5f78" stroked="false">
                  <v:path arrowok="t"/>
                  <v:fill type="solid"/>
                </v:shape>
                <w10:wrap type="topAndBottom"/>
              </v:group>
            </w:pict>
          </mc:Fallback>
        </mc:AlternateContent>
      </w:r>
      <w:r>
        <w:rPr/>
        <mc:AlternateContent>
          <mc:Choice Requires="wps">
            <w:drawing>
              <wp:anchor distT="0" distB="0" distL="0" distR="0" allowOverlap="1" layoutInCell="1" locked="0" behindDoc="1" simplePos="0" relativeHeight="487596032">
                <wp:simplePos x="0" y="0"/>
                <wp:positionH relativeFrom="page">
                  <wp:posOffset>1849789</wp:posOffset>
                </wp:positionH>
                <wp:positionV relativeFrom="paragraph">
                  <wp:posOffset>1708079</wp:posOffset>
                </wp:positionV>
                <wp:extent cx="1463040" cy="269240"/>
                <wp:effectExtent l="0" t="0" r="0" b="0"/>
                <wp:wrapTopAndBottom/>
                <wp:docPr id="74" name="Group 74"/>
                <wp:cNvGraphicFramePr>
                  <a:graphicFrameLocks/>
                </wp:cNvGraphicFramePr>
                <a:graphic>
                  <a:graphicData uri="http://schemas.microsoft.com/office/word/2010/wordprocessingGroup">
                    <wpg:wgp>
                      <wpg:cNvPr id="74" name="Group 74"/>
                      <wpg:cNvGrpSpPr/>
                      <wpg:grpSpPr>
                        <a:xfrm>
                          <a:off x="0" y="0"/>
                          <a:ext cx="1463040" cy="269240"/>
                          <a:chExt cx="1463040" cy="269240"/>
                        </a:xfrm>
                      </wpg:grpSpPr>
                      <pic:pic>
                        <pic:nvPicPr>
                          <pic:cNvPr id="75" name="Image 75"/>
                          <pic:cNvPicPr/>
                        </pic:nvPicPr>
                        <pic:blipFill>
                          <a:blip r:embed="rId37" cstate="print"/>
                          <a:stretch>
                            <a:fillRect/>
                          </a:stretch>
                        </pic:blipFill>
                        <pic:spPr>
                          <a:xfrm>
                            <a:off x="0" y="15050"/>
                            <a:ext cx="217614" cy="250952"/>
                          </a:xfrm>
                          <a:prstGeom prst="rect">
                            <a:avLst/>
                          </a:prstGeom>
                        </pic:spPr>
                      </pic:pic>
                      <wps:wsp>
                        <wps:cNvPr id="76" name="Graphic 76"/>
                        <wps:cNvSpPr/>
                        <wps:spPr>
                          <a:xfrm>
                            <a:off x="245875" y="0"/>
                            <a:ext cx="1217295" cy="269240"/>
                          </a:xfrm>
                          <a:custGeom>
                            <a:avLst/>
                            <a:gdLst/>
                            <a:ahLst/>
                            <a:cxnLst/>
                            <a:rect l="l" t="t" r="r" b="b"/>
                            <a:pathLst>
                              <a:path w="1217295" h="269240">
                                <a:moveTo>
                                  <a:pt x="119748" y="70256"/>
                                </a:moveTo>
                                <a:lnTo>
                                  <a:pt x="98742" y="72072"/>
                                </a:lnTo>
                                <a:lnTo>
                                  <a:pt x="80530" y="77431"/>
                                </a:lnTo>
                                <a:lnTo>
                                  <a:pt x="65354" y="86296"/>
                                </a:lnTo>
                                <a:lnTo>
                                  <a:pt x="53416" y="98577"/>
                                </a:lnTo>
                                <a:lnTo>
                                  <a:pt x="53416" y="73113"/>
                                </a:lnTo>
                                <a:lnTo>
                                  <a:pt x="0" y="73113"/>
                                </a:lnTo>
                                <a:lnTo>
                                  <a:pt x="0" y="266001"/>
                                </a:lnTo>
                                <a:lnTo>
                                  <a:pt x="55930" y="266001"/>
                                </a:lnTo>
                                <a:lnTo>
                                  <a:pt x="55930" y="174942"/>
                                </a:lnTo>
                                <a:lnTo>
                                  <a:pt x="59613" y="150964"/>
                                </a:lnTo>
                                <a:lnTo>
                                  <a:pt x="70002" y="134213"/>
                                </a:lnTo>
                                <a:lnTo>
                                  <a:pt x="86182" y="124383"/>
                                </a:lnTo>
                                <a:lnTo>
                                  <a:pt x="107200" y="121170"/>
                                </a:lnTo>
                                <a:lnTo>
                                  <a:pt x="111506" y="121170"/>
                                </a:lnTo>
                                <a:lnTo>
                                  <a:pt x="119748" y="121881"/>
                                </a:lnTo>
                                <a:lnTo>
                                  <a:pt x="119748" y="70256"/>
                                </a:lnTo>
                                <a:close/>
                              </a:path>
                              <a:path w="1217295" h="269240">
                                <a:moveTo>
                                  <a:pt x="339852" y="169570"/>
                                </a:moveTo>
                                <a:lnTo>
                                  <a:pt x="331952" y="129552"/>
                                </a:lnTo>
                                <a:lnTo>
                                  <a:pt x="322567" y="116154"/>
                                </a:lnTo>
                                <a:lnTo>
                                  <a:pt x="309968" y="98132"/>
                                </a:lnTo>
                                <a:lnTo>
                                  <a:pt x="283210" y="81737"/>
                                </a:lnTo>
                                <a:lnTo>
                                  <a:pt x="283210" y="169570"/>
                                </a:lnTo>
                                <a:lnTo>
                                  <a:pt x="279463" y="191985"/>
                                </a:lnTo>
                                <a:lnTo>
                                  <a:pt x="269138" y="208775"/>
                                </a:lnTo>
                                <a:lnTo>
                                  <a:pt x="253568" y="219329"/>
                                </a:lnTo>
                                <a:lnTo>
                                  <a:pt x="234099" y="222986"/>
                                </a:lnTo>
                                <a:lnTo>
                                  <a:pt x="214566" y="219329"/>
                                </a:lnTo>
                                <a:lnTo>
                                  <a:pt x="198869" y="208775"/>
                                </a:lnTo>
                                <a:lnTo>
                                  <a:pt x="188417" y="191985"/>
                                </a:lnTo>
                                <a:lnTo>
                                  <a:pt x="184619" y="169570"/>
                                </a:lnTo>
                                <a:lnTo>
                                  <a:pt x="188417" y="147154"/>
                                </a:lnTo>
                                <a:lnTo>
                                  <a:pt x="198869" y="130352"/>
                                </a:lnTo>
                                <a:lnTo>
                                  <a:pt x="214566" y="119811"/>
                                </a:lnTo>
                                <a:lnTo>
                                  <a:pt x="234099" y="116154"/>
                                </a:lnTo>
                                <a:lnTo>
                                  <a:pt x="253568" y="119811"/>
                                </a:lnTo>
                                <a:lnTo>
                                  <a:pt x="269138" y="130352"/>
                                </a:lnTo>
                                <a:lnTo>
                                  <a:pt x="279463" y="147154"/>
                                </a:lnTo>
                                <a:lnTo>
                                  <a:pt x="283210" y="169570"/>
                                </a:lnTo>
                                <a:lnTo>
                                  <a:pt x="283210" y="81737"/>
                                </a:lnTo>
                                <a:lnTo>
                                  <a:pt x="276479" y="77609"/>
                                </a:lnTo>
                                <a:lnTo>
                                  <a:pt x="234099" y="70269"/>
                                </a:lnTo>
                                <a:lnTo>
                                  <a:pt x="191643" y="77609"/>
                                </a:lnTo>
                                <a:lnTo>
                                  <a:pt x="158038" y="98132"/>
                                </a:lnTo>
                                <a:lnTo>
                                  <a:pt x="135940" y="129552"/>
                                </a:lnTo>
                                <a:lnTo>
                                  <a:pt x="127977" y="169570"/>
                                </a:lnTo>
                                <a:lnTo>
                                  <a:pt x="135940" y="209588"/>
                                </a:lnTo>
                                <a:lnTo>
                                  <a:pt x="158038" y="240995"/>
                                </a:lnTo>
                                <a:lnTo>
                                  <a:pt x="191643" y="261518"/>
                                </a:lnTo>
                                <a:lnTo>
                                  <a:pt x="234099" y="268871"/>
                                </a:lnTo>
                                <a:lnTo>
                                  <a:pt x="276479" y="261518"/>
                                </a:lnTo>
                                <a:lnTo>
                                  <a:pt x="309968" y="240995"/>
                                </a:lnTo>
                                <a:lnTo>
                                  <a:pt x="322567" y="222986"/>
                                </a:lnTo>
                                <a:lnTo>
                                  <a:pt x="331952" y="209588"/>
                                </a:lnTo>
                                <a:lnTo>
                                  <a:pt x="339852" y="169570"/>
                                </a:lnTo>
                                <a:close/>
                              </a:path>
                              <a:path w="1217295" h="269240">
                                <a:moveTo>
                                  <a:pt x="492531" y="256679"/>
                                </a:moveTo>
                                <a:lnTo>
                                  <a:pt x="477469" y="217258"/>
                                </a:lnTo>
                                <a:lnTo>
                                  <a:pt x="471385" y="221919"/>
                                </a:lnTo>
                                <a:lnTo>
                                  <a:pt x="463130" y="224421"/>
                                </a:lnTo>
                                <a:lnTo>
                                  <a:pt x="454888" y="224421"/>
                                </a:lnTo>
                                <a:lnTo>
                                  <a:pt x="444792" y="222770"/>
                                </a:lnTo>
                                <a:lnTo>
                                  <a:pt x="437235" y="217881"/>
                                </a:lnTo>
                                <a:lnTo>
                                  <a:pt x="432511" y="209905"/>
                                </a:lnTo>
                                <a:lnTo>
                                  <a:pt x="430872" y="198970"/>
                                </a:lnTo>
                                <a:lnTo>
                                  <a:pt x="430872" y="120446"/>
                                </a:lnTo>
                                <a:lnTo>
                                  <a:pt x="478917" y="120446"/>
                                </a:lnTo>
                                <a:lnTo>
                                  <a:pt x="478917" y="77431"/>
                                </a:lnTo>
                                <a:lnTo>
                                  <a:pt x="430872" y="77431"/>
                                </a:lnTo>
                                <a:lnTo>
                                  <a:pt x="430872" y="30467"/>
                                </a:lnTo>
                                <a:lnTo>
                                  <a:pt x="374942" y="30467"/>
                                </a:lnTo>
                                <a:lnTo>
                                  <a:pt x="374942" y="77431"/>
                                </a:lnTo>
                                <a:lnTo>
                                  <a:pt x="345186" y="77431"/>
                                </a:lnTo>
                                <a:lnTo>
                                  <a:pt x="345186" y="120446"/>
                                </a:lnTo>
                                <a:lnTo>
                                  <a:pt x="374942" y="120446"/>
                                </a:lnTo>
                                <a:lnTo>
                                  <a:pt x="374942" y="199682"/>
                                </a:lnTo>
                                <a:lnTo>
                                  <a:pt x="379793" y="229857"/>
                                </a:lnTo>
                                <a:lnTo>
                                  <a:pt x="393903" y="251485"/>
                                </a:lnTo>
                                <a:lnTo>
                                  <a:pt x="416534" y="264515"/>
                                </a:lnTo>
                                <a:lnTo>
                                  <a:pt x="447001" y="268871"/>
                                </a:lnTo>
                                <a:lnTo>
                                  <a:pt x="459765" y="268122"/>
                                </a:lnTo>
                                <a:lnTo>
                                  <a:pt x="471919" y="265861"/>
                                </a:lnTo>
                                <a:lnTo>
                                  <a:pt x="482993" y="262064"/>
                                </a:lnTo>
                                <a:lnTo>
                                  <a:pt x="492531" y="256679"/>
                                </a:lnTo>
                                <a:close/>
                              </a:path>
                              <a:path w="1217295" h="269240">
                                <a:moveTo>
                                  <a:pt x="706539" y="169570"/>
                                </a:moveTo>
                                <a:lnTo>
                                  <a:pt x="698639" y="129552"/>
                                </a:lnTo>
                                <a:lnTo>
                                  <a:pt x="689254" y="116154"/>
                                </a:lnTo>
                                <a:lnTo>
                                  <a:pt x="676656" y="98132"/>
                                </a:lnTo>
                                <a:lnTo>
                                  <a:pt x="649897" y="81737"/>
                                </a:lnTo>
                                <a:lnTo>
                                  <a:pt x="649897" y="169570"/>
                                </a:lnTo>
                                <a:lnTo>
                                  <a:pt x="646150" y="191985"/>
                                </a:lnTo>
                                <a:lnTo>
                                  <a:pt x="635825" y="208775"/>
                                </a:lnTo>
                                <a:lnTo>
                                  <a:pt x="620255" y="219329"/>
                                </a:lnTo>
                                <a:lnTo>
                                  <a:pt x="600786" y="222986"/>
                                </a:lnTo>
                                <a:lnTo>
                                  <a:pt x="581253" y="219329"/>
                                </a:lnTo>
                                <a:lnTo>
                                  <a:pt x="565556" y="208775"/>
                                </a:lnTo>
                                <a:lnTo>
                                  <a:pt x="555104" y="191985"/>
                                </a:lnTo>
                                <a:lnTo>
                                  <a:pt x="551307" y="169570"/>
                                </a:lnTo>
                                <a:lnTo>
                                  <a:pt x="555104" y="147154"/>
                                </a:lnTo>
                                <a:lnTo>
                                  <a:pt x="565556" y="130352"/>
                                </a:lnTo>
                                <a:lnTo>
                                  <a:pt x="581253" y="119811"/>
                                </a:lnTo>
                                <a:lnTo>
                                  <a:pt x="600786" y="116154"/>
                                </a:lnTo>
                                <a:lnTo>
                                  <a:pt x="620255" y="119811"/>
                                </a:lnTo>
                                <a:lnTo>
                                  <a:pt x="635825" y="130352"/>
                                </a:lnTo>
                                <a:lnTo>
                                  <a:pt x="646150" y="147154"/>
                                </a:lnTo>
                                <a:lnTo>
                                  <a:pt x="649897" y="169570"/>
                                </a:lnTo>
                                <a:lnTo>
                                  <a:pt x="649897" y="81737"/>
                                </a:lnTo>
                                <a:lnTo>
                                  <a:pt x="643166" y="77609"/>
                                </a:lnTo>
                                <a:lnTo>
                                  <a:pt x="600786" y="70269"/>
                                </a:lnTo>
                                <a:lnTo>
                                  <a:pt x="558330" y="77609"/>
                                </a:lnTo>
                                <a:lnTo>
                                  <a:pt x="524725" y="98132"/>
                                </a:lnTo>
                                <a:lnTo>
                                  <a:pt x="502627" y="129552"/>
                                </a:lnTo>
                                <a:lnTo>
                                  <a:pt x="494665" y="169570"/>
                                </a:lnTo>
                                <a:lnTo>
                                  <a:pt x="502627" y="209588"/>
                                </a:lnTo>
                                <a:lnTo>
                                  <a:pt x="524725" y="240995"/>
                                </a:lnTo>
                                <a:lnTo>
                                  <a:pt x="558330" y="261518"/>
                                </a:lnTo>
                                <a:lnTo>
                                  <a:pt x="600786" y="268871"/>
                                </a:lnTo>
                                <a:lnTo>
                                  <a:pt x="643166" y="261518"/>
                                </a:lnTo>
                                <a:lnTo>
                                  <a:pt x="676656" y="240995"/>
                                </a:lnTo>
                                <a:lnTo>
                                  <a:pt x="689254" y="222986"/>
                                </a:lnTo>
                                <a:lnTo>
                                  <a:pt x="698639" y="209588"/>
                                </a:lnTo>
                                <a:lnTo>
                                  <a:pt x="706539" y="169570"/>
                                </a:lnTo>
                                <a:close/>
                              </a:path>
                              <a:path w="1217295" h="269240">
                                <a:moveTo>
                                  <a:pt x="914425" y="119380"/>
                                </a:moveTo>
                                <a:lnTo>
                                  <a:pt x="900722" y="98399"/>
                                </a:lnTo>
                                <a:lnTo>
                                  <a:pt x="881176" y="82994"/>
                                </a:lnTo>
                                <a:lnTo>
                                  <a:pt x="856653" y="73507"/>
                                </a:lnTo>
                                <a:lnTo>
                                  <a:pt x="828027" y="70269"/>
                                </a:lnTo>
                                <a:lnTo>
                                  <a:pt x="784758" y="77609"/>
                                </a:lnTo>
                                <a:lnTo>
                                  <a:pt x="750722" y="98132"/>
                                </a:lnTo>
                                <a:lnTo>
                                  <a:pt x="728459" y="129552"/>
                                </a:lnTo>
                                <a:lnTo>
                                  <a:pt x="720471" y="169570"/>
                                </a:lnTo>
                                <a:lnTo>
                                  <a:pt x="728459" y="209588"/>
                                </a:lnTo>
                                <a:lnTo>
                                  <a:pt x="750722" y="240995"/>
                                </a:lnTo>
                                <a:lnTo>
                                  <a:pt x="784758" y="261518"/>
                                </a:lnTo>
                                <a:lnTo>
                                  <a:pt x="828027" y="268871"/>
                                </a:lnTo>
                                <a:lnTo>
                                  <a:pt x="856653" y="265582"/>
                                </a:lnTo>
                                <a:lnTo>
                                  <a:pt x="881176" y="256057"/>
                                </a:lnTo>
                                <a:lnTo>
                                  <a:pt x="900722" y="240741"/>
                                </a:lnTo>
                                <a:lnTo>
                                  <a:pt x="914425" y="220116"/>
                                </a:lnTo>
                                <a:lnTo>
                                  <a:pt x="871042" y="196456"/>
                                </a:lnTo>
                                <a:lnTo>
                                  <a:pt x="862355" y="208457"/>
                                </a:lnTo>
                                <a:lnTo>
                                  <a:pt x="852043" y="216712"/>
                                </a:lnTo>
                                <a:lnTo>
                                  <a:pt x="840397" y="221462"/>
                                </a:lnTo>
                                <a:lnTo>
                                  <a:pt x="827659" y="222986"/>
                                </a:lnTo>
                                <a:lnTo>
                                  <a:pt x="807821" y="219379"/>
                                </a:lnTo>
                                <a:lnTo>
                                  <a:pt x="791768" y="208915"/>
                                </a:lnTo>
                                <a:lnTo>
                                  <a:pt x="781037" y="192125"/>
                                </a:lnTo>
                                <a:lnTo>
                                  <a:pt x="777113" y="169570"/>
                                </a:lnTo>
                                <a:lnTo>
                                  <a:pt x="781037" y="147002"/>
                                </a:lnTo>
                                <a:lnTo>
                                  <a:pt x="791768" y="130225"/>
                                </a:lnTo>
                                <a:lnTo>
                                  <a:pt x="807821" y="119761"/>
                                </a:lnTo>
                                <a:lnTo>
                                  <a:pt x="827659" y="116154"/>
                                </a:lnTo>
                                <a:lnTo>
                                  <a:pt x="840397" y="117729"/>
                                </a:lnTo>
                                <a:lnTo>
                                  <a:pt x="852043" y="122555"/>
                                </a:lnTo>
                                <a:lnTo>
                                  <a:pt x="862355" y="130822"/>
                                </a:lnTo>
                                <a:lnTo>
                                  <a:pt x="871042" y="142684"/>
                                </a:lnTo>
                                <a:lnTo>
                                  <a:pt x="914425" y="119380"/>
                                </a:lnTo>
                                <a:close/>
                              </a:path>
                              <a:path w="1217295" h="269240">
                                <a:moveTo>
                                  <a:pt x="1132725" y="169570"/>
                                </a:moveTo>
                                <a:lnTo>
                                  <a:pt x="1124813" y="129552"/>
                                </a:lnTo>
                                <a:lnTo>
                                  <a:pt x="1115441" y="116154"/>
                                </a:lnTo>
                                <a:lnTo>
                                  <a:pt x="1102829" y="98132"/>
                                </a:lnTo>
                                <a:lnTo>
                                  <a:pt x="1076083" y="81737"/>
                                </a:lnTo>
                                <a:lnTo>
                                  <a:pt x="1076083" y="169570"/>
                                </a:lnTo>
                                <a:lnTo>
                                  <a:pt x="1072337" y="191985"/>
                                </a:lnTo>
                                <a:lnTo>
                                  <a:pt x="1062012" y="208775"/>
                                </a:lnTo>
                                <a:lnTo>
                                  <a:pt x="1046429" y="219329"/>
                                </a:lnTo>
                                <a:lnTo>
                                  <a:pt x="1026960" y="222986"/>
                                </a:lnTo>
                                <a:lnTo>
                                  <a:pt x="1007427" y="219329"/>
                                </a:lnTo>
                                <a:lnTo>
                                  <a:pt x="991730" y="208775"/>
                                </a:lnTo>
                                <a:lnTo>
                                  <a:pt x="981290" y="191985"/>
                                </a:lnTo>
                                <a:lnTo>
                                  <a:pt x="977493" y="169570"/>
                                </a:lnTo>
                                <a:lnTo>
                                  <a:pt x="981290" y="147154"/>
                                </a:lnTo>
                                <a:lnTo>
                                  <a:pt x="991730" y="130352"/>
                                </a:lnTo>
                                <a:lnTo>
                                  <a:pt x="1007427" y="119811"/>
                                </a:lnTo>
                                <a:lnTo>
                                  <a:pt x="1026960" y="116154"/>
                                </a:lnTo>
                                <a:lnTo>
                                  <a:pt x="1046429" y="119811"/>
                                </a:lnTo>
                                <a:lnTo>
                                  <a:pt x="1062012" y="130352"/>
                                </a:lnTo>
                                <a:lnTo>
                                  <a:pt x="1072337" y="147154"/>
                                </a:lnTo>
                                <a:lnTo>
                                  <a:pt x="1076083" y="169570"/>
                                </a:lnTo>
                                <a:lnTo>
                                  <a:pt x="1076083" y="81737"/>
                                </a:lnTo>
                                <a:lnTo>
                                  <a:pt x="1069352" y="77609"/>
                                </a:lnTo>
                                <a:lnTo>
                                  <a:pt x="1026960" y="70269"/>
                                </a:lnTo>
                                <a:lnTo>
                                  <a:pt x="984516" y="77609"/>
                                </a:lnTo>
                                <a:lnTo>
                                  <a:pt x="950912" y="98132"/>
                                </a:lnTo>
                                <a:lnTo>
                                  <a:pt x="928801" y="129552"/>
                                </a:lnTo>
                                <a:lnTo>
                                  <a:pt x="920851" y="169570"/>
                                </a:lnTo>
                                <a:lnTo>
                                  <a:pt x="928801" y="209588"/>
                                </a:lnTo>
                                <a:lnTo>
                                  <a:pt x="950912" y="240995"/>
                                </a:lnTo>
                                <a:lnTo>
                                  <a:pt x="984516" y="261518"/>
                                </a:lnTo>
                                <a:lnTo>
                                  <a:pt x="1026960" y="268871"/>
                                </a:lnTo>
                                <a:lnTo>
                                  <a:pt x="1069352" y="261518"/>
                                </a:lnTo>
                                <a:lnTo>
                                  <a:pt x="1102829" y="240995"/>
                                </a:lnTo>
                                <a:lnTo>
                                  <a:pt x="1115441" y="222986"/>
                                </a:lnTo>
                                <a:lnTo>
                                  <a:pt x="1124813" y="209588"/>
                                </a:lnTo>
                                <a:lnTo>
                                  <a:pt x="1132725" y="169570"/>
                                </a:lnTo>
                                <a:close/>
                              </a:path>
                              <a:path w="1217295" h="269240">
                                <a:moveTo>
                                  <a:pt x="1216926" y="0"/>
                                </a:moveTo>
                                <a:lnTo>
                                  <a:pt x="1160995" y="0"/>
                                </a:lnTo>
                                <a:lnTo>
                                  <a:pt x="1160995" y="266001"/>
                                </a:lnTo>
                                <a:lnTo>
                                  <a:pt x="1216926" y="266001"/>
                                </a:lnTo>
                                <a:lnTo>
                                  <a:pt x="1216926" y="0"/>
                                </a:lnTo>
                                <a:close/>
                              </a:path>
                            </a:pathLst>
                          </a:custGeom>
                          <a:solidFill>
                            <a:srgbClr val="3F5F78"/>
                          </a:solidFill>
                        </wps:spPr>
                        <wps:bodyPr wrap="square" lIns="0" tIns="0" rIns="0" bIns="0" rtlCol="0">
                          <a:prstTxWarp prst="textNoShape">
                            <a:avLst/>
                          </a:prstTxWarp>
                          <a:noAutofit/>
                        </wps:bodyPr>
                      </wps:wsp>
                    </wpg:wgp>
                  </a:graphicData>
                </a:graphic>
              </wp:anchor>
            </w:drawing>
          </mc:Choice>
          <mc:Fallback>
            <w:pict>
              <v:group style="position:absolute;margin-left:145.652695pt;margin-top:134.494431pt;width:115.2pt;height:21.2pt;mso-position-horizontal-relative:page;mso-position-vertical-relative:paragraph;z-index:-15720448;mso-wrap-distance-left:0;mso-wrap-distance-right:0" id="docshapegroup73" coordorigin="2913,2690" coordsize="2304,424">
                <v:shape style="position:absolute;left:2913;top:2713;width:343;height:396" type="#_x0000_t75" id="docshape74" stroked="false">
                  <v:imagedata r:id="rId37" o:title=""/>
                </v:shape>
                <v:shape style="position:absolute;left:3300;top:2689;width:1917;height:424" id="docshape75" coordorigin="3300,2690" coordsize="1917,424" path="m3489,2801l3456,2803,3427,2812,3403,2826,3384,2845,3384,2805,3300,2805,3300,3109,3388,3109,3388,2965,3394,2928,3411,2901,3436,2886,3469,2881,3476,2881,3489,2882,3489,2801xm3835,2957l3823,2894,3808,2873,3788,2844,3746,2819,3746,2957,3740,2992,3724,3019,3700,3035,3669,3041,3638,3035,3613,3019,3597,2992,3591,2957,3597,2922,3613,2895,3638,2879,3669,2873,3700,2879,3724,2895,3740,2922,3746,2957,3746,2819,3736,2812,3669,2801,3602,2812,3549,2844,3514,2894,3502,2957,3514,3020,3549,3069,3602,3102,3669,3113,3736,3102,3788,3069,3808,3041,3823,3020,3835,2957xm4076,3094l4052,3032,4043,3039,4030,3043,4017,3043,4001,3041,3989,3033,3981,3020,3979,3003,3979,2880,4054,2880,4054,2812,3979,2812,3979,2738,3891,2738,3891,2812,3844,2812,3844,2880,3891,2880,3891,3004,3898,3052,3921,3086,3956,3106,4004,3113,4024,3112,4043,3109,4061,3103,4076,3094xm4413,2957l4400,2894,4386,2873,4366,2844,4324,2819,4324,2957,4318,2992,4302,3019,4277,3035,4246,3041,4216,3035,4191,3019,4174,2992,4168,2957,4174,2922,4191,2895,4216,2879,4246,2873,4277,2879,4302,2895,4318,2922,4324,2957,4324,2819,4313,2812,4246,2801,4180,2812,4127,2844,4092,2894,4079,2957,4092,3020,4127,3069,4180,3102,4246,3113,4313,3102,4366,3069,4386,3041,4400,3020,4413,2957xm4740,2878l4719,2845,4688,2821,4649,2806,4604,2801,4536,2812,4483,2844,4447,2894,4435,2957,4447,3020,4483,3069,4536,3102,4604,3113,4649,3108,4688,3093,4719,3069,4740,3037,4672,2999,4658,3018,4642,3031,4624,3039,4604,3041,4572,3035,4547,3019,4530,2992,4524,2957,4530,2921,4547,2895,4572,2878,4604,2873,4624,2875,4642,2883,4658,2896,4672,2915,4740,2878xm5084,2957l5072,2894,5057,2873,5037,2844,4995,2819,4995,2957,4989,2992,4973,3019,4948,3035,4918,3041,4887,3035,4862,3019,4846,2992,4840,2957,4846,2922,4862,2895,4887,2879,4918,2873,4948,2879,4973,2895,4989,2922,4995,2957,4995,2819,4984,2812,4918,2801,4851,2812,4798,2844,4763,2894,4750,2957,4763,3020,4798,3069,4851,3102,4918,3113,4984,3102,5037,3069,5057,3041,5072,3020,5084,2957xm5217,2690l5129,2690,5129,3109,5217,3109,5217,2690xe" filled="true" fillcolor="#3f5f78" stroked="false">
                  <v:path arrowok="t"/>
                  <v:fill type="solid"/>
                </v:shape>
                <w10:wrap type="topAndBottom"/>
              </v:group>
            </w:pict>
          </mc:Fallback>
        </mc:AlternateContent>
      </w:r>
      <w:r>
        <w:rPr/>
        <w:drawing>
          <wp:anchor distT="0" distB="0" distL="0" distR="0" allowOverlap="1" layoutInCell="1" locked="0" behindDoc="1" simplePos="0" relativeHeight="487596544">
            <wp:simplePos x="0" y="0"/>
            <wp:positionH relativeFrom="page">
              <wp:posOffset>5115497</wp:posOffset>
            </wp:positionH>
            <wp:positionV relativeFrom="paragraph">
              <wp:posOffset>2000424</wp:posOffset>
            </wp:positionV>
            <wp:extent cx="2194538" cy="625983"/>
            <wp:effectExtent l="0" t="0" r="0" b="0"/>
            <wp:wrapTopAndBottom/>
            <wp:docPr id="77" name="Image 77"/>
            <wp:cNvGraphicFramePr>
              <a:graphicFrameLocks/>
            </wp:cNvGraphicFramePr>
            <a:graphic>
              <a:graphicData uri="http://schemas.openxmlformats.org/drawingml/2006/picture">
                <pic:pic>
                  <pic:nvPicPr>
                    <pic:cNvPr id="77" name="Image 77"/>
                    <pic:cNvPicPr/>
                  </pic:nvPicPr>
                  <pic:blipFill>
                    <a:blip r:embed="rId38" cstate="print"/>
                    <a:stretch>
                      <a:fillRect/>
                    </a:stretch>
                  </pic:blipFill>
                  <pic:spPr>
                    <a:xfrm>
                      <a:off x="0" y="0"/>
                      <a:ext cx="2194538" cy="625983"/>
                    </a:xfrm>
                    <a:prstGeom prst="rect">
                      <a:avLst/>
                    </a:prstGeom>
                  </pic:spPr>
                </pic:pic>
              </a:graphicData>
            </a:graphic>
          </wp:anchor>
        </w:drawing>
      </w:r>
    </w:p>
    <w:p>
      <w:pPr>
        <w:pStyle w:val="BodyText"/>
        <w:spacing w:before="1"/>
        <w:rPr>
          <w:sz w:val="15"/>
        </w:rPr>
      </w:pPr>
    </w:p>
    <w:p>
      <w:pPr>
        <w:pStyle w:val="BodyText"/>
        <w:spacing w:before="1"/>
        <w:rPr>
          <w:sz w:val="12"/>
        </w:rPr>
      </w:pPr>
    </w:p>
    <w:p>
      <w:pPr>
        <w:pStyle w:val="BodyText"/>
        <w:spacing w:before="3"/>
        <w:rPr>
          <w:sz w:val="8"/>
        </w:rPr>
      </w:pPr>
    </w:p>
    <w:p>
      <w:pPr>
        <w:pStyle w:val="BodyText"/>
        <w:spacing w:before="9"/>
        <w:rPr>
          <w:sz w:val="17"/>
        </w:rPr>
      </w:pPr>
    </w:p>
    <w:p>
      <w:pPr>
        <w:spacing w:after="0"/>
        <w:rPr>
          <w:sz w:val="17"/>
        </w:rPr>
        <w:sectPr>
          <w:pgSz w:w="11910" w:h="16840"/>
          <w:pgMar w:header="0" w:footer="0" w:top="600" w:bottom="280" w:left="0" w:right="0"/>
        </w:sectPr>
      </w:pPr>
    </w:p>
    <w:p>
      <w:pPr>
        <w:pStyle w:val="BodyText"/>
        <w:rPr>
          <w:sz w:val="30"/>
        </w:rPr>
      </w:pPr>
      <w:r>
        <w:rPr/>
        <mc:AlternateContent>
          <mc:Choice Requires="wps">
            <w:drawing>
              <wp:anchor distT="0" distB="0" distL="0" distR="0" allowOverlap="1" layoutInCell="1" locked="0" behindDoc="1" simplePos="0" relativeHeight="486199808">
                <wp:simplePos x="0" y="0"/>
                <wp:positionH relativeFrom="page">
                  <wp:posOffset>0</wp:posOffset>
                </wp:positionH>
                <wp:positionV relativeFrom="page">
                  <wp:posOffset>0</wp:posOffset>
                </wp:positionV>
                <wp:extent cx="7560309" cy="10692130"/>
                <wp:effectExtent l="0" t="0" r="0" b="0"/>
                <wp:wrapNone/>
                <wp:docPr id="78" name="Graphic 78"/>
                <wp:cNvGraphicFramePr>
                  <a:graphicFrameLocks/>
                </wp:cNvGraphicFramePr>
                <a:graphic>
                  <a:graphicData uri="http://schemas.microsoft.com/office/word/2010/wordprocessingShape">
                    <wps:wsp>
                      <wps:cNvPr id="78" name="Graphic 78"/>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2C4759"/>
                        </a:solidFill>
                      </wps:spPr>
                      <wps:bodyPr wrap="square" lIns="0" tIns="0" rIns="0" bIns="0" rtlCol="0">
                        <a:prstTxWarp prst="textNoShape">
                          <a:avLst/>
                        </a:prstTxWarp>
                        <a:noAutofit/>
                      </wps:bodyPr>
                    </wps:wsp>
                  </a:graphicData>
                </a:graphic>
              </wp:anchor>
            </w:drawing>
          </mc:Choice>
          <mc:Fallback>
            <w:pict>
              <v:rect style="position:absolute;margin-left:0pt;margin-top:.000015pt;width:595.275pt;height:841.89pt;mso-position-horizontal-relative:page;mso-position-vertical-relative:page;z-index:-17116672" id="docshape76" filled="true" fillcolor="#2c4759" stroked="false">
                <v:fill type="solid"/>
                <w10:wrap type="none"/>
              </v:rect>
            </w:pict>
          </mc:Fallback>
        </mc:AlternateContent>
      </w:r>
    </w:p>
    <w:p>
      <w:pPr>
        <w:pStyle w:val="BodyText"/>
        <w:rPr>
          <w:sz w:val="30"/>
        </w:rPr>
      </w:pPr>
    </w:p>
    <w:p>
      <w:pPr>
        <w:pStyle w:val="BodyText"/>
        <w:spacing w:before="267"/>
        <w:rPr>
          <w:sz w:val="30"/>
        </w:rPr>
      </w:pPr>
    </w:p>
    <w:p>
      <w:pPr>
        <w:spacing w:before="0"/>
        <w:ind w:left="793" w:right="0" w:firstLine="0"/>
        <w:jc w:val="left"/>
        <w:rPr>
          <w:b/>
          <w:sz w:val="30"/>
        </w:rPr>
      </w:pPr>
      <w:r>
        <w:rPr>
          <w:b/>
          <w:color w:val="FFFFFF"/>
          <w:spacing w:val="-2"/>
          <w:w w:val="115"/>
          <w:sz w:val="30"/>
        </w:rPr>
        <w:t>Acknowledgements:</w:t>
      </w:r>
    </w:p>
    <w:p>
      <w:pPr>
        <w:pStyle w:val="BodyText"/>
        <w:spacing w:line="302" w:lineRule="auto" w:before="312"/>
        <w:ind w:left="793" w:right="3908"/>
        <w:jc w:val="both"/>
      </w:pPr>
      <w:r>
        <w:rPr>
          <w:color w:val="FFFFFF"/>
        </w:rPr>
        <w:t>This guidance note was researched and written by </w:t>
      </w:r>
      <w:r>
        <w:rPr>
          <w:b/>
          <w:color w:val="FFFFFF"/>
        </w:rPr>
        <w:t>Jessica Stuart- Clark </w:t>
      </w:r>
      <w:r>
        <w:rPr>
          <w:color w:val="FFFFFF"/>
        </w:rPr>
        <w:t>(UNHCR Division of International Protection, Child Protection Unit) and </w:t>
      </w:r>
      <w:r>
        <w:rPr>
          <w:b/>
          <w:color w:val="FFFFFF"/>
        </w:rPr>
        <w:t>Marta Passerini </w:t>
      </w:r>
      <w:r>
        <w:rPr>
          <w:color w:val="FFFFFF"/>
        </w:rPr>
        <w:t>(UNICEF Programme Group, Child Protection Team). Critical inputs and feedback were provided by key individuals including </w:t>
      </w:r>
      <w:r>
        <w:rPr>
          <w:b/>
          <w:color w:val="FFFFFF"/>
        </w:rPr>
        <w:t>Amanda Melville </w:t>
      </w:r>
      <w:r>
        <w:rPr>
          <w:color w:val="FFFFFF"/>
        </w:rPr>
        <w:t>(UNHCR Division of International Protection, Child Protection Unit) and </w:t>
      </w:r>
      <w:r>
        <w:rPr>
          <w:b/>
          <w:color w:val="FFFFFF"/>
        </w:rPr>
        <w:t>Brigid Kennedy-Pfister </w:t>
      </w:r>
      <w:r>
        <w:rPr>
          <w:color w:val="FFFFFF"/>
        </w:rPr>
        <w:t>(UNICEF Programme Group, Child Protection Team). Expert advice and technical review were provided by UNHCR’s Legal Affairs</w:t>
      </w:r>
      <w:r>
        <w:rPr>
          <w:color w:val="FFFFFF"/>
          <w:spacing w:val="-6"/>
        </w:rPr>
        <w:t> </w:t>
      </w:r>
      <w:r>
        <w:rPr>
          <w:color w:val="FFFFFF"/>
        </w:rPr>
        <w:t>Service</w:t>
      </w:r>
      <w:r>
        <w:rPr>
          <w:color w:val="FFFFFF"/>
          <w:spacing w:val="-6"/>
        </w:rPr>
        <w:t> </w:t>
      </w:r>
      <w:r>
        <w:rPr>
          <w:color w:val="FFFFFF"/>
        </w:rPr>
        <w:t>and</w:t>
      </w:r>
      <w:r>
        <w:rPr>
          <w:color w:val="FFFFFF"/>
          <w:spacing w:val="-7"/>
        </w:rPr>
        <w:t> </w:t>
      </w:r>
      <w:r>
        <w:rPr>
          <w:color w:val="FFFFFF"/>
        </w:rPr>
        <w:t>Global</w:t>
      </w:r>
      <w:r>
        <w:rPr>
          <w:color w:val="FFFFFF"/>
          <w:spacing w:val="-6"/>
        </w:rPr>
        <w:t> </w:t>
      </w:r>
      <w:r>
        <w:rPr>
          <w:color w:val="FFFFFF"/>
        </w:rPr>
        <w:t>Data</w:t>
      </w:r>
      <w:r>
        <w:rPr>
          <w:color w:val="FFFFFF"/>
          <w:spacing w:val="-7"/>
        </w:rPr>
        <w:t> </w:t>
      </w:r>
      <w:r>
        <w:rPr>
          <w:color w:val="FFFFFF"/>
        </w:rPr>
        <w:t>Service;</w:t>
      </w:r>
      <w:r>
        <w:rPr>
          <w:color w:val="FFFFFF"/>
          <w:spacing w:val="-6"/>
        </w:rPr>
        <w:t> </w:t>
      </w:r>
      <w:r>
        <w:rPr>
          <w:color w:val="FFFFFF"/>
        </w:rPr>
        <w:t>UNICEF’s</w:t>
      </w:r>
      <w:r>
        <w:rPr>
          <w:color w:val="FFFFFF"/>
          <w:spacing w:val="-6"/>
        </w:rPr>
        <w:t> </w:t>
      </w:r>
      <w:r>
        <w:rPr>
          <w:color w:val="FFFFFF"/>
        </w:rPr>
        <w:t>Division</w:t>
      </w:r>
      <w:r>
        <w:rPr>
          <w:color w:val="FFFFFF"/>
          <w:spacing w:val="-6"/>
        </w:rPr>
        <w:t> </w:t>
      </w:r>
      <w:r>
        <w:rPr>
          <w:color w:val="FFFFFF"/>
        </w:rPr>
        <w:t>of</w:t>
      </w:r>
      <w:r>
        <w:rPr>
          <w:color w:val="FFFFFF"/>
          <w:spacing w:val="-6"/>
        </w:rPr>
        <w:t> </w:t>
      </w:r>
      <w:r>
        <w:rPr>
          <w:color w:val="FFFFFF"/>
        </w:rPr>
        <w:t>Data</w:t>
      </w:r>
      <w:r>
        <w:rPr>
          <w:color w:val="FFFFFF"/>
          <w:spacing w:val="-7"/>
        </w:rPr>
        <w:t> </w:t>
      </w:r>
      <w:r>
        <w:rPr>
          <w:color w:val="FFFFFF"/>
        </w:rPr>
        <w:t>Analytics</w:t>
      </w:r>
      <w:r>
        <w:rPr>
          <w:color w:val="FFFFFF"/>
          <w:spacing w:val="-6"/>
        </w:rPr>
        <w:t> </w:t>
      </w:r>
      <w:r>
        <w:rPr>
          <w:color w:val="FFFFFF"/>
        </w:rPr>
        <w:t>Planning</w:t>
      </w:r>
      <w:r>
        <w:rPr>
          <w:color w:val="FFFFFF"/>
          <w:spacing w:val="-7"/>
        </w:rPr>
        <w:t> </w:t>
      </w:r>
      <w:r>
        <w:rPr>
          <w:color w:val="FFFFFF"/>
        </w:rPr>
        <w:t>and Monitoring, UNICEF’s Legal Office and UNICEF’s division of Information Communications Technology for Development.</w:t>
      </w:r>
    </w:p>
    <w:p>
      <w:pPr>
        <w:pStyle w:val="BodyText"/>
        <w:spacing w:before="69"/>
      </w:pPr>
    </w:p>
    <w:p>
      <w:pPr>
        <w:pStyle w:val="BodyText"/>
        <w:spacing w:line="302" w:lineRule="auto"/>
        <w:ind w:left="793" w:right="3908"/>
        <w:jc w:val="both"/>
      </w:pPr>
      <w:r>
        <w:rPr>
          <w:color w:val="FFFFFF"/>
        </w:rPr>
        <w:t>Special appreciation goes to colleagues from the Child Protection Area of Responsibility and</w:t>
      </w:r>
      <w:r>
        <w:rPr>
          <w:color w:val="FFFFFF"/>
          <w:spacing w:val="-2"/>
        </w:rPr>
        <w:t> </w:t>
      </w:r>
      <w:r>
        <w:rPr>
          <w:color w:val="FFFFFF"/>
        </w:rPr>
        <w:t>the</w:t>
      </w:r>
      <w:r>
        <w:rPr>
          <w:color w:val="FFFFFF"/>
          <w:spacing w:val="-2"/>
        </w:rPr>
        <w:t> </w:t>
      </w:r>
      <w:r>
        <w:rPr>
          <w:color w:val="FFFFFF"/>
        </w:rPr>
        <w:t>members</w:t>
      </w:r>
      <w:r>
        <w:rPr>
          <w:color w:val="FFFFFF"/>
          <w:spacing w:val="-2"/>
        </w:rPr>
        <w:t> </w:t>
      </w:r>
      <w:r>
        <w:rPr>
          <w:color w:val="FFFFFF"/>
        </w:rPr>
        <w:t>of</w:t>
      </w:r>
      <w:r>
        <w:rPr>
          <w:color w:val="FFFFFF"/>
          <w:spacing w:val="-2"/>
        </w:rPr>
        <w:t> </w:t>
      </w:r>
      <w:r>
        <w:rPr>
          <w:color w:val="FFFFFF"/>
        </w:rPr>
        <w:t>the</w:t>
      </w:r>
      <w:r>
        <w:rPr>
          <w:color w:val="FFFFFF"/>
          <w:spacing w:val="-2"/>
        </w:rPr>
        <w:t> </w:t>
      </w:r>
      <w:r>
        <w:rPr>
          <w:color w:val="FFFFFF"/>
        </w:rPr>
        <w:t>Case</w:t>
      </w:r>
      <w:r>
        <w:rPr>
          <w:color w:val="FFFFFF"/>
          <w:spacing w:val="-2"/>
        </w:rPr>
        <w:t> </w:t>
      </w:r>
      <w:r>
        <w:rPr>
          <w:color w:val="FFFFFF"/>
        </w:rPr>
        <w:t>Management</w:t>
      </w:r>
      <w:r>
        <w:rPr>
          <w:color w:val="FFFFFF"/>
          <w:spacing w:val="-2"/>
        </w:rPr>
        <w:t> </w:t>
      </w:r>
      <w:r>
        <w:rPr>
          <w:color w:val="FFFFFF"/>
        </w:rPr>
        <w:t>Task</w:t>
      </w:r>
      <w:r>
        <w:rPr>
          <w:color w:val="FFFFFF"/>
          <w:spacing w:val="-2"/>
        </w:rPr>
        <w:t> </w:t>
      </w:r>
      <w:r>
        <w:rPr>
          <w:color w:val="FFFFFF"/>
        </w:rPr>
        <w:t>Force</w:t>
      </w:r>
      <w:r>
        <w:rPr>
          <w:color w:val="FFFFFF"/>
          <w:spacing w:val="-2"/>
        </w:rPr>
        <w:t> </w:t>
      </w:r>
      <w:r>
        <w:rPr>
          <w:color w:val="FFFFFF"/>
        </w:rPr>
        <w:t>of</w:t>
      </w:r>
      <w:r>
        <w:rPr>
          <w:color w:val="FFFFFF"/>
          <w:spacing w:val="-2"/>
        </w:rPr>
        <w:t> </w:t>
      </w:r>
      <w:r>
        <w:rPr>
          <w:color w:val="FFFFFF"/>
        </w:rPr>
        <w:t>the</w:t>
      </w:r>
      <w:r>
        <w:rPr>
          <w:color w:val="FFFFFF"/>
          <w:spacing w:val="-2"/>
        </w:rPr>
        <w:t> </w:t>
      </w:r>
      <w:r>
        <w:rPr>
          <w:color w:val="FFFFFF"/>
        </w:rPr>
        <w:t>Alliance</w:t>
      </w:r>
      <w:r>
        <w:rPr>
          <w:color w:val="FFFFFF"/>
          <w:spacing w:val="-2"/>
        </w:rPr>
        <w:t> </w:t>
      </w:r>
      <w:r>
        <w:rPr>
          <w:color w:val="FFFFFF"/>
        </w:rPr>
        <w:t>for</w:t>
      </w:r>
      <w:r>
        <w:rPr>
          <w:color w:val="FFFFFF"/>
          <w:spacing w:val="-2"/>
        </w:rPr>
        <w:t> </w:t>
      </w:r>
      <w:r>
        <w:rPr>
          <w:color w:val="FFFFFF"/>
        </w:rPr>
        <w:t>Child</w:t>
      </w:r>
      <w:r>
        <w:rPr>
          <w:color w:val="FFFFFF"/>
          <w:spacing w:val="-2"/>
        </w:rPr>
        <w:t> </w:t>
      </w:r>
      <w:r>
        <w:rPr>
          <w:color w:val="FFFFFF"/>
        </w:rPr>
        <w:t>Protection in Humanitarian Action. With particular thanks to International Rescue Committee, Plan International, Save the Children and Terre des Hommes Lausanne.</w:t>
      </w:r>
    </w:p>
    <w:p>
      <w:pPr>
        <w:pStyle w:val="BodyText"/>
        <w:spacing w:before="73"/>
      </w:pPr>
    </w:p>
    <w:p>
      <w:pPr>
        <w:pStyle w:val="BodyText"/>
        <w:ind w:left="793"/>
      </w:pPr>
      <w:r>
        <w:rPr>
          <w:color w:val="FFFFFF"/>
          <w:w w:val="105"/>
        </w:rPr>
        <w:t>The</w:t>
      </w:r>
      <w:r>
        <w:rPr>
          <w:color w:val="FFFFFF"/>
          <w:spacing w:val="21"/>
          <w:w w:val="105"/>
        </w:rPr>
        <w:t> </w:t>
      </w:r>
      <w:r>
        <w:rPr>
          <w:color w:val="FFFFFF"/>
          <w:w w:val="105"/>
        </w:rPr>
        <w:t>development</w:t>
      </w:r>
      <w:r>
        <w:rPr>
          <w:color w:val="FFFFFF"/>
          <w:spacing w:val="21"/>
          <w:w w:val="105"/>
        </w:rPr>
        <w:t> </w:t>
      </w:r>
      <w:r>
        <w:rPr>
          <w:color w:val="FFFFFF"/>
          <w:w w:val="105"/>
        </w:rPr>
        <w:t>of</w:t>
      </w:r>
      <w:r>
        <w:rPr>
          <w:color w:val="FFFFFF"/>
          <w:spacing w:val="22"/>
          <w:w w:val="105"/>
        </w:rPr>
        <w:t> </w:t>
      </w:r>
      <w:r>
        <w:rPr>
          <w:color w:val="FFFFFF"/>
          <w:w w:val="105"/>
        </w:rPr>
        <w:t>this</w:t>
      </w:r>
      <w:r>
        <w:rPr>
          <w:color w:val="FFFFFF"/>
          <w:spacing w:val="21"/>
          <w:w w:val="105"/>
        </w:rPr>
        <w:t> </w:t>
      </w:r>
      <w:r>
        <w:rPr>
          <w:color w:val="FFFFFF"/>
          <w:w w:val="105"/>
        </w:rPr>
        <w:t>document</w:t>
      </w:r>
      <w:r>
        <w:rPr>
          <w:color w:val="FFFFFF"/>
          <w:spacing w:val="21"/>
          <w:w w:val="105"/>
        </w:rPr>
        <w:t> </w:t>
      </w:r>
      <w:r>
        <w:rPr>
          <w:color w:val="FFFFFF"/>
          <w:w w:val="105"/>
        </w:rPr>
        <w:t>was</w:t>
      </w:r>
      <w:r>
        <w:rPr>
          <w:color w:val="FFFFFF"/>
          <w:spacing w:val="22"/>
          <w:w w:val="105"/>
        </w:rPr>
        <w:t> </w:t>
      </w:r>
      <w:r>
        <w:rPr>
          <w:color w:val="FFFFFF"/>
          <w:w w:val="105"/>
        </w:rPr>
        <w:t>made</w:t>
      </w:r>
      <w:r>
        <w:rPr>
          <w:color w:val="FFFFFF"/>
          <w:spacing w:val="21"/>
          <w:w w:val="105"/>
        </w:rPr>
        <w:t> </w:t>
      </w:r>
      <w:r>
        <w:rPr>
          <w:color w:val="FFFFFF"/>
          <w:w w:val="105"/>
        </w:rPr>
        <w:t>possible</w:t>
      </w:r>
      <w:r>
        <w:rPr>
          <w:color w:val="FFFFFF"/>
          <w:spacing w:val="22"/>
          <w:w w:val="105"/>
        </w:rPr>
        <w:t> </w:t>
      </w:r>
      <w:r>
        <w:rPr>
          <w:color w:val="FFFFFF"/>
          <w:w w:val="105"/>
        </w:rPr>
        <w:t>by</w:t>
      </w:r>
      <w:r>
        <w:rPr>
          <w:color w:val="FFFFFF"/>
          <w:spacing w:val="21"/>
          <w:w w:val="105"/>
        </w:rPr>
        <w:t> </w:t>
      </w:r>
      <w:r>
        <w:rPr>
          <w:color w:val="FFFFFF"/>
          <w:w w:val="105"/>
        </w:rPr>
        <w:t>funding</w:t>
      </w:r>
      <w:r>
        <w:rPr>
          <w:color w:val="FFFFFF"/>
          <w:spacing w:val="21"/>
          <w:w w:val="105"/>
        </w:rPr>
        <w:t> </w:t>
      </w:r>
      <w:r>
        <w:rPr>
          <w:color w:val="FFFFFF"/>
          <w:w w:val="105"/>
        </w:rPr>
        <w:t>support</w:t>
      </w:r>
      <w:r>
        <w:rPr>
          <w:color w:val="FFFFFF"/>
          <w:spacing w:val="22"/>
          <w:w w:val="105"/>
        </w:rPr>
        <w:t> </w:t>
      </w:r>
      <w:r>
        <w:rPr>
          <w:color w:val="FFFFFF"/>
          <w:w w:val="105"/>
        </w:rPr>
        <w:t>from</w:t>
      </w:r>
      <w:r>
        <w:rPr>
          <w:color w:val="FFFFFF"/>
          <w:spacing w:val="21"/>
          <w:w w:val="105"/>
        </w:rPr>
        <w:t> </w:t>
      </w:r>
      <w:r>
        <w:rPr>
          <w:color w:val="FFFFFF"/>
          <w:spacing w:val="-5"/>
          <w:w w:val="105"/>
        </w:rPr>
        <w:t>the</w:t>
      </w:r>
    </w:p>
    <w:p>
      <w:pPr>
        <w:spacing w:before="53"/>
        <w:ind w:left="793" w:right="0" w:firstLine="0"/>
        <w:jc w:val="left"/>
        <w:rPr>
          <w:sz w:val="18"/>
        </w:rPr>
      </w:pPr>
      <w:r>
        <w:rPr>
          <w:b/>
          <w:color w:val="FFFFFF"/>
          <w:sz w:val="18"/>
        </w:rPr>
        <w:t>US</w:t>
      </w:r>
      <w:r>
        <w:rPr>
          <w:b/>
          <w:color w:val="FFFFFF"/>
          <w:spacing w:val="10"/>
          <w:sz w:val="18"/>
        </w:rPr>
        <w:t> </w:t>
      </w:r>
      <w:r>
        <w:rPr>
          <w:b/>
          <w:color w:val="FFFFFF"/>
          <w:sz w:val="18"/>
        </w:rPr>
        <w:t>Bureau</w:t>
      </w:r>
      <w:r>
        <w:rPr>
          <w:b/>
          <w:color w:val="FFFFFF"/>
          <w:spacing w:val="12"/>
          <w:sz w:val="18"/>
        </w:rPr>
        <w:t> </w:t>
      </w:r>
      <w:r>
        <w:rPr>
          <w:b/>
          <w:color w:val="FFFFFF"/>
          <w:sz w:val="18"/>
        </w:rPr>
        <w:t>of</w:t>
      </w:r>
      <w:r>
        <w:rPr>
          <w:b/>
          <w:color w:val="FFFFFF"/>
          <w:spacing w:val="12"/>
          <w:sz w:val="18"/>
        </w:rPr>
        <w:t> </w:t>
      </w:r>
      <w:r>
        <w:rPr>
          <w:b/>
          <w:color w:val="FFFFFF"/>
          <w:sz w:val="18"/>
        </w:rPr>
        <w:t>Population,</w:t>
      </w:r>
      <w:r>
        <w:rPr>
          <w:b/>
          <w:color w:val="FFFFFF"/>
          <w:spacing w:val="12"/>
          <w:sz w:val="18"/>
        </w:rPr>
        <w:t> </w:t>
      </w:r>
      <w:r>
        <w:rPr>
          <w:b/>
          <w:color w:val="FFFFFF"/>
          <w:sz w:val="18"/>
        </w:rPr>
        <w:t>Refugees,</w:t>
      </w:r>
      <w:r>
        <w:rPr>
          <w:b/>
          <w:color w:val="FFFFFF"/>
          <w:spacing w:val="12"/>
          <w:sz w:val="18"/>
        </w:rPr>
        <w:t> </w:t>
      </w:r>
      <w:r>
        <w:rPr>
          <w:b/>
          <w:color w:val="FFFFFF"/>
          <w:sz w:val="18"/>
        </w:rPr>
        <w:t>and</w:t>
      </w:r>
      <w:r>
        <w:rPr>
          <w:b/>
          <w:color w:val="FFFFFF"/>
          <w:spacing w:val="13"/>
          <w:sz w:val="18"/>
        </w:rPr>
        <w:t> </w:t>
      </w:r>
      <w:r>
        <w:rPr>
          <w:b/>
          <w:color w:val="FFFFFF"/>
          <w:spacing w:val="-2"/>
          <w:sz w:val="18"/>
        </w:rPr>
        <w:t>Migration</w:t>
      </w:r>
      <w:r>
        <w:rPr>
          <w:color w:val="FFFFFF"/>
          <w:spacing w:val="-2"/>
          <w:sz w:val="18"/>
        </w:rPr>
        <w:t>.</w:t>
      </w:r>
    </w:p>
    <w:p>
      <w:pPr>
        <w:pStyle w:val="BodyText"/>
        <w:spacing w:before="129"/>
      </w:pPr>
    </w:p>
    <w:p>
      <w:pPr>
        <w:spacing w:line="302" w:lineRule="auto" w:before="1"/>
        <w:ind w:left="793" w:right="3909" w:firstLine="0"/>
        <w:jc w:val="both"/>
        <w:rPr>
          <w:sz w:val="18"/>
        </w:rPr>
      </w:pPr>
      <w:r>
        <w:rPr>
          <w:color w:val="FFFFFF"/>
          <w:sz w:val="18"/>
        </w:rPr>
        <w:t>Suggested</w:t>
      </w:r>
      <w:r>
        <w:rPr>
          <w:color w:val="FFFFFF"/>
          <w:spacing w:val="-2"/>
          <w:sz w:val="18"/>
        </w:rPr>
        <w:t> </w:t>
      </w:r>
      <w:r>
        <w:rPr>
          <w:color w:val="FFFFFF"/>
          <w:sz w:val="18"/>
        </w:rPr>
        <w:t>citation:</w:t>
      </w:r>
      <w:r>
        <w:rPr>
          <w:color w:val="FFFFFF"/>
          <w:spacing w:val="-2"/>
          <w:sz w:val="18"/>
        </w:rPr>
        <w:t> </w:t>
      </w:r>
      <w:r>
        <w:rPr>
          <w:color w:val="FFFFFF"/>
          <w:sz w:val="18"/>
        </w:rPr>
        <w:t>The</w:t>
      </w:r>
      <w:r>
        <w:rPr>
          <w:color w:val="FFFFFF"/>
          <w:spacing w:val="-2"/>
          <w:sz w:val="18"/>
        </w:rPr>
        <w:t> </w:t>
      </w:r>
      <w:r>
        <w:rPr>
          <w:color w:val="FFFFFF"/>
          <w:sz w:val="18"/>
        </w:rPr>
        <w:t>Alliance</w:t>
      </w:r>
      <w:r>
        <w:rPr>
          <w:color w:val="FFFFFF"/>
          <w:spacing w:val="-2"/>
          <w:sz w:val="18"/>
        </w:rPr>
        <w:t> </w:t>
      </w:r>
      <w:r>
        <w:rPr>
          <w:color w:val="FFFFFF"/>
          <w:sz w:val="18"/>
        </w:rPr>
        <w:t>for</w:t>
      </w:r>
      <w:r>
        <w:rPr>
          <w:color w:val="FFFFFF"/>
          <w:spacing w:val="-2"/>
          <w:sz w:val="18"/>
        </w:rPr>
        <w:t> </w:t>
      </w:r>
      <w:r>
        <w:rPr>
          <w:color w:val="FFFFFF"/>
          <w:sz w:val="18"/>
        </w:rPr>
        <w:t>Child</w:t>
      </w:r>
      <w:r>
        <w:rPr>
          <w:color w:val="FFFFFF"/>
          <w:spacing w:val="-2"/>
          <w:sz w:val="18"/>
        </w:rPr>
        <w:t> </w:t>
      </w:r>
      <w:r>
        <w:rPr>
          <w:color w:val="FFFFFF"/>
          <w:sz w:val="18"/>
        </w:rPr>
        <w:t>Protection</w:t>
      </w:r>
      <w:r>
        <w:rPr>
          <w:color w:val="FFFFFF"/>
          <w:spacing w:val="-2"/>
          <w:sz w:val="18"/>
        </w:rPr>
        <w:t> </w:t>
      </w:r>
      <w:r>
        <w:rPr>
          <w:color w:val="FFFFFF"/>
          <w:sz w:val="18"/>
        </w:rPr>
        <w:t>in</w:t>
      </w:r>
      <w:r>
        <w:rPr>
          <w:color w:val="FFFFFF"/>
          <w:spacing w:val="-2"/>
          <w:sz w:val="18"/>
        </w:rPr>
        <w:t> </w:t>
      </w:r>
      <w:r>
        <w:rPr>
          <w:color w:val="FFFFFF"/>
          <w:sz w:val="18"/>
        </w:rPr>
        <w:t>Humanitarian</w:t>
      </w:r>
      <w:r>
        <w:rPr>
          <w:color w:val="FFFFFF"/>
          <w:spacing w:val="-2"/>
          <w:sz w:val="18"/>
        </w:rPr>
        <w:t> </w:t>
      </w:r>
      <w:r>
        <w:rPr>
          <w:color w:val="FFFFFF"/>
          <w:sz w:val="18"/>
        </w:rPr>
        <w:t>Action,</w:t>
      </w:r>
      <w:r>
        <w:rPr>
          <w:color w:val="FFFFFF"/>
          <w:spacing w:val="-3"/>
          <w:sz w:val="18"/>
        </w:rPr>
        <w:t> </w:t>
      </w:r>
      <w:r>
        <w:rPr>
          <w:b/>
          <w:color w:val="FFFFFF"/>
          <w:sz w:val="18"/>
        </w:rPr>
        <w:t>Inter-agency Child Protection Case Management Data Protection and Information Sharing Protocol</w:t>
      </w:r>
      <w:r>
        <w:rPr>
          <w:b/>
          <w:color w:val="FFFFFF"/>
          <w:spacing w:val="40"/>
          <w:sz w:val="18"/>
        </w:rPr>
        <w:t> </w:t>
      </w:r>
      <w:r>
        <w:rPr>
          <w:b/>
          <w:color w:val="FFFFFF"/>
          <w:sz w:val="18"/>
        </w:rPr>
        <w:t>(2023)</w:t>
      </w:r>
      <w:r>
        <w:rPr>
          <w:color w:val="FFFFFF"/>
          <w:sz w:val="18"/>
        </w:rPr>
        <w:t>.</w:t>
      </w:r>
    </w:p>
    <w:p>
      <w:pPr>
        <w:pStyle w:val="BodyText"/>
        <w:spacing w:line="540" w:lineRule="atLeast" w:before="58"/>
        <w:ind w:left="793" w:right="4129"/>
      </w:pPr>
      <w:r>
        <w:rPr>
          <w:b/>
          <w:color w:val="FFFFFF"/>
          <w:spacing w:val="-4"/>
        </w:rPr>
        <w:t>Licence: </w:t>
      </w:r>
      <w:r>
        <w:rPr>
          <w:color w:val="FFFFFF"/>
          <w:spacing w:val="-4"/>
        </w:rPr>
        <w:t>This document is licensed under a Creative Commons Attribution-ShareAlike 4.0. </w:t>
      </w:r>
      <w:r>
        <w:rPr>
          <w:color w:val="FFFFFF"/>
        </w:rPr>
        <w:t>It</w:t>
      </w:r>
      <w:r>
        <w:rPr>
          <w:color w:val="FFFFFF"/>
          <w:spacing w:val="4"/>
        </w:rPr>
        <w:t> </w:t>
      </w:r>
      <w:r>
        <w:rPr>
          <w:color w:val="FFFFFF"/>
        </w:rPr>
        <w:t>is</w:t>
      </w:r>
      <w:r>
        <w:rPr>
          <w:color w:val="FFFFFF"/>
          <w:spacing w:val="4"/>
        </w:rPr>
        <w:t> </w:t>
      </w:r>
      <w:r>
        <w:rPr>
          <w:color w:val="FFFFFF"/>
        </w:rPr>
        <w:t>attributed</w:t>
      </w:r>
      <w:r>
        <w:rPr>
          <w:color w:val="FFFFFF"/>
          <w:spacing w:val="4"/>
        </w:rPr>
        <w:t> </w:t>
      </w:r>
      <w:r>
        <w:rPr>
          <w:color w:val="FFFFFF"/>
        </w:rPr>
        <w:t>to</w:t>
      </w:r>
      <w:r>
        <w:rPr>
          <w:color w:val="FFFFFF"/>
          <w:spacing w:val="4"/>
        </w:rPr>
        <w:t> </w:t>
      </w:r>
      <w:r>
        <w:rPr>
          <w:color w:val="FFFFFF"/>
        </w:rPr>
        <w:t>the</w:t>
      </w:r>
      <w:r>
        <w:rPr>
          <w:color w:val="FFFFFF"/>
          <w:spacing w:val="5"/>
        </w:rPr>
        <w:t> </w:t>
      </w:r>
      <w:r>
        <w:rPr>
          <w:color w:val="FFFFFF"/>
        </w:rPr>
        <w:t>Alliance</w:t>
      </w:r>
      <w:r>
        <w:rPr>
          <w:color w:val="FFFFFF"/>
          <w:spacing w:val="4"/>
        </w:rPr>
        <w:t> </w:t>
      </w:r>
      <w:r>
        <w:rPr>
          <w:color w:val="FFFFFF"/>
        </w:rPr>
        <w:t>for</w:t>
      </w:r>
      <w:r>
        <w:rPr>
          <w:color w:val="FFFFFF"/>
          <w:spacing w:val="4"/>
        </w:rPr>
        <w:t> </w:t>
      </w:r>
      <w:r>
        <w:rPr>
          <w:color w:val="FFFFFF"/>
        </w:rPr>
        <w:t>Child</w:t>
      </w:r>
      <w:r>
        <w:rPr>
          <w:color w:val="FFFFFF"/>
          <w:spacing w:val="4"/>
        </w:rPr>
        <w:t> </w:t>
      </w:r>
      <w:r>
        <w:rPr>
          <w:color w:val="FFFFFF"/>
        </w:rPr>
        <w:t>Protection</w:t>
      </w:r>
      <w:r>
        <w:rPr>
          <w:color w:val="FFFFFF"/>
          <w:spacing w:val="4"/>
        </w:rPr>
        <w:t> </w:t>
      </w:r>
      <w:r>
        <w:rPr>
          <w:color w:val="FFFFFF"/>
        </w:rPr>
        <w:t>in</w:t>
      </w:r>
      <w:r>
        <w:rPr>
          <w:color w:val="FFFFFF"/>
          <w:spacing w:val="5"/>
        </w:rPr>
        <w:t> </w:t>
      </w:r>
      <w:r>
        <w:rPr>
          <w:color w:val="FFFFFF"/>
        </w:rPr>
        <w:t>Humanitarian</w:t>
      </w:r>
      <w:r>
        <w:rPr>
          <w:color w:val="FFFFFF"/>
          <w:spacing w:val="4"/>
        </w:rPr>
        <w:t> </w:t>
      </w:r>
      <w:r>
        <w:rPr>
          <w:color w:val="FFFFFF"/>
        </w:rPr>
        <w:t>Action</w:t>
      </w:r>
      <w:r>
        <w:rPr>
          <w:color w:val="FFFFFF"/>
          <w:spacing w:val="4"/>
        </w:rPr>
        <w:t> </w:t>
      </w:r>
      <w:r>
        <w:rPr>
          <w:color w:val="FFFFFF"/>
        </w:rPr>
        <w:t>(The</w:t>
      </w:r>
      <w:r>
        <w:rPr>
          <w:color w:val="FFFFFF"/>
          <w:spacing w:val="4"/>
        </w:rPr>
        <w:t> </w:t>
      </w:r>
      <w:r>
        <w:rPr>
          <w:color w:val="FFFFFF"/>
          <w:spacing w:val="-2"/>
        </w:rPr>
        <w:t>Alliance).</w:t>
      </w:r>
    </w:p>
    <w:p>
      <w:pPr>
        <w:pStyle w:val="BodyText"/>
        <w:spacing w:before="6"/>
        <w:rPr>
          <w:sz w:val="20"/>
        </w:rPr>
      </w:pPr>
      <w:r>
        <w:rPr/>
        <w:drawing>
          <wp:anchor distT="0" distB="0" distL="0" distR="0" allowOverlap="1" layoutInCell="1" locked="0" behindDoc="1" simplePos="0" relativeHeight="487597568">
            <wp:simplePos x="0" y="0"/>
            <wp:positionH relativeFrom="page">
              <wp:posOffset>503999</wp:posOffset>
            </wp:positionH>
            <wp:positionV relativeFrom="paragraph">
              <wp:posOffset>165169</wp:posOffset>
            </wp:positionV>
            <wp:extent cx="752272" cy="265175"/>
            <wp:effectExtent l="0" t="0" r="0" b="0"/>
            <wp:wrapTopAndBottom/>
            <wp:docPr id="79" name="Image 79"/>
            <wp:cNvGraphicFramePr>
              <a:graphicFrameLocks/>
            </wp:cNvGraphicFramePr>
            <a:graphic>
              <a:graphicData uri="http://schemas.openxmlformats.org/drawingml/2006/picture">
                <pic:pic>
                  <pic:nvPicPr>
                    <pic:cNvPr id="79" name="Image 79"/>
                    <pic:cNvPicPr/>
                  </pic:nvPicPr>
                  <pic:blipFill>
                    <a:blip r:embed="rId39" cstate="print"/>
                    <a:stretch>
                      <a:fillRect/>
                    </a:stretch>
                  </pic:blipFill>
                  <pic:spPr>
                    <a:xfrm>
                      <a:off x="0" y="0"/>
                      <a:ext cx="752272" cy="265175"/>
                    </a:xfrm>
                    <a:prstGeom prst="rect">
                      <a:avLst/>
                    </a:prstGeom>
                  </pic:spPr>
                </pic:pic>
              </a:graphicData>
            </a:graphic>
          </wp:anchor>
        </w:drawing>
      </w:r>
    </w:p>
    <w:p>
      <w:pPr>
        <w:pStyle w:val="BodyText"/>
        <w:spacing w:before="205"/>
        <w:ind w:left="793"/>
      </w:pPr>
      <w:r>
        <w:rPr>
          <w:color w:val="FFFFFF"/>
          <w:w w:val="105"/>
        </w:rPr>
        <w:t>For</w:t>
      </w:r>
      <w:r>
        <w:rPr>
          <w:color w:val="FFFFFF"/>
          <w:spacing w:val="42"/>
          <w:w w:val="105"/>
        </w:rPr>
        <w:t> </w:t>
      </w:r>
      <w:r>
        <w:rPr>
          <w:color w:val="FFFFFF"/>
          <w:w w:val="105"/>
        </w:rPr>
        <w:t>more</w:t>
      </w:r>
      <w:r>
        <w:rPr>
          <w:color w:val="FFFFFF"/>
          <w:spacing w:val="42"/>
          <w:w w:val="105"/>
        </w:rPr>
        <w:t> </w:t>
      </w:r>
      <w:r>
        <w:rPr>
          <w:color w:val="FFFFFF"/>
          <w:w w:val="105"/>
        </w:rPr>
        <w:t>information</w:t>
      </w:r>
      <w:r>
        <w:rPr>
          <w:color w:val="FFFFFF"/>
          <w:spacing w:val="42"/>
          <w:w w:val="105"/>
        </w:rPr>
        <w:t> </w:t>
      </w:r>
      <w:r>
        <w:rPr>
          <w:color w:val="FFFFFF"/>
          <w:w w:val="105"/>
        </w:rPr>
        <w:t>on</w:t>
      </w:r>
      <w:r>
        <w:rPr>
          <w:color w:val="FFFFFF"/>
          <w:spacing w:val="42"/>
          <w:w w:val="105"/>
        </w:rPr>
        <w:t> </w:t>
      </w:r>
      <w:r>
        <w:rPr>
          <w:color w:val="FFFFFF"/>
          <w:w w:val="105"/>
        </w:rPr>
        <w:t>the</w:t>
      </w:r>
      <w:r>
        <w:rPr>
          <w:color w:val="FFFFFF"/>
          <w:spacing w:val="42"/>
          <w:w w:val="105"/>
        </w:rPr>
        <w:t> </w:t>
      </w:r>
      <w:r>
        <w:rPr>
          <w:color w:val="FFFFFF"/>
          <w:w w:val="105"/>
        </w:rPr>
        <w:t>Alliance’s</w:t>
      </w:r>
      <w:r>
        <w:rPr>
          <w:color w:val="FFFFFF"/>
          <w:spacing w:val="43"/>
          <w:w w:val="105"/>
        </w:rPr>
        <w:t> </w:t>
      </w:r>
      <w:r>
        <w:rPr>
          <w:color w:val="FFFFFF"/>
          <w:w w:val="105"/>
        </w:rPr>
        <w:t>work</w:t>
      </w:r>
      <w:r>
        <w:rPr>
          <w:color w:val="FFFFFF"/>
          <w:spacing w:val="42"/>
          <w:w w:val="105"/>
        </w:rPr>
        <w:t> </w:t>
      </w:r>
      <w:r>
        <w:rPr>
          <w:color w:val="FFFFFF"/>
          <w:w w:val="105"/>
        </w:rPr>
        <w:t>and</w:t>
      </w:r>
      <w:r>
        <w:rPr>
          <w:color w:val="FFFFFF"/>
          <w:spacing w:val="42"/>
          <w:w w:val="105"/>
        </w:rPr>
        <w:t> </w:t>
      </w:r>
      <w:r>
        <w:rPr>
          <w:color w:val="FFFFFF"/>
          <w:w w:val="105"/>
        </w:rPr>
        <w:t>joining</w:t>
      </w:r>
      <w:r>
        <w:rPr>
          <w:color w:val="FFFFFF"/>
          <w:spacing w:val="42"/>
          <w:w w:val="105"/>
        </w:rPr>
        <w:t> </w:t>
      </w:r>
      <w:r>
        <w:rPr>
          <w:color w:val="FFFFFF"/>
          <w:w w:val="105"/>
        </w:rPr>
        <w:t>the</w:t>
      </w:r>
      <w:r>
        <w:rPr>
          <w:color w:val="FFFFFF"/>
          <w:spacing w:val="42"/>
          <w:w w:val="105"/>
        </w:rPr>
        <w:t> </w:t>
      </w:r>
      <w:r>
        <w:rPr>
          <w:color w:val="FFFFFF"/>
          <w:w w:val="105"/>
        </w:rPr>
        <w:t>network,</w:t>
      </w:r>
      <w:r>
        <w:rPr>
          <w:color w:val="FFFFFF"/>
          <w:spacing w:val="43"/>
          <w:w w:val="105"/>
        </w:rPr>
        <w:t> </w:t>
      </w:r>
      <w:r>
        <w:rPr>
          <w:color w:val="FFFFFF"/>
          <w:w w:val="105"/>
        </w:rPr>
        <w:t>please</w:t>
      </w:r>
      <w:r>
        <w:rPr>
          <w:color w:val="FFFFFF"/>
          <w:spacing w:val="42"/>
          <w:w w:val="105"/>
        </w:rPr>
        <w:t> </w:t>
      </w:r>
      <w:r>
        <w:rPr>
          <w:color w:val="FFFFFF"/>
          <w:spacing w:val="-2"/>
          <w:w w:val="105"/>
        </w:rPr>
        <w:t>visit</w:t>
      </w:r>
    </w:p>
    <w:p>
      <w:pPr>
        <w:pStyle w:val="BodyText"/>
        <w:spacing w:before="53"/>
        <w:ind w:left="793"/>
      </w:pPr>
      <w:hyperlink r:id="rId40">
        <w:r>
          <w:rPr>
            <w:color w:val="FFFFFF"/>
            <w:u w:val="single" w:color="FFFFFF"/>
          </w:rPr>
          <w:t>www.alliancecpha.org</w:t>
        </w:r>
      </w:hyperlink>
      <w:r>
        <w:rPr>
          <w:color w:val="FFFFFF"/>
          <w:spacing w:val="-1"/>
        </w:rPr>
        <w:t> </w:t>
      </w:r>
      <w:r>
        <w:rPr>
          <w:color w:val="FFFFFF"/>
        </w:rPr>
        <w:t>or contact</w:t>
      </w:r>
      <w:r>
        <w:rPr>
          <w:color w:val="FFFFFF"/>
          <w:spacing w:val="-1"/>
        </w:rPr>
        <w:t> </w:t>
      </w:r>
      <w:r>
        <w:rPr>
          <w:color w:val="FFFFFF"/>
        </w:rPr>
        <w:t>us directly:</w:t>
      </w:r>
      <w:r>
        <w:rPr>
          <w:color w:val="FFFFFF"/>
          <w:spacing w:val="-1"/>
        </w:rPr>
        <w:t> </w:t>
      </w:r>
      <w:hyperlink r:id="rId41">
        <w:r>
          <w:rPr>
            <w:color w:val="FFFFFF"/>
            <w:spacing w:val="-2"/>
            <w:u w:val="single" w:color="FFFFFF"/>
          </w:rPr>
          <w:t>info@alliancecpha.org</w:t>
        </w:r>
        <w:r>
          <w:rPr>
            <w:color w:val="FFFFFF"/>
            <w:spacing w:val="-2"/>
          </w:rPr>
          <w:t>.</w:t>
        </w:r>
      </w:hyperlink>
    </w:p>
    <w:p>
      <w:pPr>
        <w:pStyle w:val="BodyText"/>
        <w:spacing w:before="130"/>
      </w:pPr>
    </w:p>
    <w:p>
      <w:pPr>
        <w:spacing w:before="0"/>
        <w:ind w:left="793" w:right="0" w:firstLine="0"/>
        <w:jc w:val="left"/>
        <w:rPr>
          <w:sz w:val="18"/>
        </w:rPr>
      </w:pPr>
      <w:r>
        <w:rPr>
          <w:b/>
          <w:color w:val="FFFFFF"/>
          <w:sz w:val="18"/>
        </w:rPr>
        <w:t>Photo</w:t>
      </w:r>
      <w:r>
        <w:rPr>
          <w:b/>
          <w:color w:val="FFFFFF"/>
          <w:spacing w:val="-13"/>
          <w:sz w:val="18"/>
        </w:rPr>
        <w:t> </w:t>
      </w:r>
      <w:r>
        <w:rPr>
          <w:b/>
          <w:color w:val="FFFFFF"/>
          <w:sz w:val="18"/>
        </w:rPr>
        <w:t>Credit:</w:t>
      </w:r>
      <w:r>
        <w:rPr>
          <w:b/>
          <w:color w:val="FFFFFF"/>
          <w:spacing w:val="-8"/>
          <w:sz w:val="18"/>
        </w:rPr>
        <w:t> </w:t>
      </w:r>
      <w:r>
        <w:rPr>
          <w:color w:val="FFFFFF"/>
          <w:spacing w:val="-2"/>
          <w:sz w:val="18"/>
        </w:rPr>
        <w:t>@Pexels</w:t>
      </w:r>
    </w:p>
    <w:p>
      <w:pPr>
        <w:pStyle w:val="BodyText"/>
        <w:spacing w:before="129"/>
      </w:pPr>
    </w:p>
    <w:p>
      <w:pPr>
        <w:spacing w:before="0"/>
        <w:ind w:left="793" w:right="0" w:firstLine="0"/>
        <w:jc w:val="left"/>
        <w:rPr>
          <w:sz w:val="18"/>
        </w:rPr>
      </w:pPr>
      <w:r>
        <w:rPr>
          <w:b/>
          <w:color w:val="FFFFFF"/>
          <w:spacing w:val="-2"/>
          <w:sz w:val="18"/>
        </w:rPr>
        <w:t>Designed</w:t>
      </w:r>
      <w:r>
        <w:rPr>
          <w:b/>
          <w:color w:val="FFFFFF"/>
          <w:spacing w:val="-6"/>
          <w:sz w:val="18"/>
        </w:rPr>
        <w:t> </w:t>
      </w:r>
      <w:r>
        <w:rPr>
          <w:b/>
          <w:color w:val="FFFFFF"/>
          <w:spacing w:val="-2"/>
          <w:sz w:val="18"/>
        </w:rPr>
        <w:t>by:</w:t>
      </w:r>
      <w:r>
        <w:rPr>
          <w:b/>
          <w:color w:val="FFFFFF"/>
          <w:spacing w:val="-1"/>
          <w:sz w:val="18"/>
        </w:rPr>
        <w:t> </w:t>
      </w:r>
      <w:r>
        <w:rPr>
          <w:color w:val="FFFFFF"/>
          <w:spacing w:val="-2"/>
          <w:sz w:val="18"/>
        </w:rPr>
        <w:t>Formato</w:t>
      </w:r>
      <w:r>
        <w:rPr>
          <w:color w:val="FFFFFF"/>
          <w:spacing w:val="2"/>
          <w:sz w:val="18"/>
        </w:rPr>
        <w:t> </w:t>
      </w:r>
      <w:r>
        <w:rPr>
          <w:color w:val="FFFFFF"/>
          <w:spacing w:val="-2"/>
          <w:sz w:val="18"/>
        </w:rPr>
        <w:t>Verde</w:t>
      </w:r>
    </w:p>
    <w:p>
      <w:pPr>
        <w:pStyle w:val="BodyText"/>
        <w:rPr>
          <w:sz w:val="20"/>
        </w:rPr>
      </w:pPr>
    </w:p>
    <w:p>
      <w:pPr>
        <w:pStyle w:val="BodyText"/>
        <w:spacing w:before="218"/>
        <w:rPr>
          <w:sz w:val="20"/>
        </w:rPr>
      </w:pPr>
      <w:r>
        <w:rPr/>
        <mc:AlternateContent>
          <mc:Choice Requires="wps">
            <w:drawing>
              <wp:anchor distT="0" distB="0" distL="0" distR="0" allowOverlap="1" layoutInCell="1" locked="0" behindDoc="1" simplePos="0" relativeHeight="487598080">
                <wp:simplePos x="0" y="0"/>
                <wp:positionH relativeFrom="page">
                  <wp:posOffset>503999</wp:posOffset>
                </wp:positionH>
                <wp:positionV relativeFrom="paragraph">
                  <wp:posOffset>299973</wp:posOffset>
                </wp:positionV>
                <wp:extent cx="4572000" cy="1270"/>
                <wp:effectExtent l="0" t="0" r="0" b="0"/>
                <wp:wrapTopAndBottom/>
                <wp:docPr id="80" name="Graphic 80"/>
                <wp:cNvGraphicFramePr>
                  <a:graphicFrameLocks/>
                </wp:cNvGraphicFramePr>
                <a:graphic>
                  <a:graphicData uri="http://schemas.microsoft.com/office/word/2010/wordprocessingShape">
                    <wps:wsp>
                      <wps:cNvPr id="80" name="Graphic 80"/>
                      <wps:cNvSpPr/>
                      <wps:spPr>
                        <a:xfrm>
                          <a:off x="0" y="0"/>
                          <a:ext cx="4572000" cy="1270"/>
                        </a:xfrm>
                        <a:custGeom>
                          <a:avLst/>
                          <a:gdLst/>
                          <a:ahLst/>
                          <a:cxnLst/>
                          <a:rect l="l" t="t" r="r" b="b"/>
                          <a:pathLst>
                            <a:path w="4572000" h="0">
                              <a:moveTo>
                                <a:pt x="0" y="0"/>
                              </a:moveTo>
                              <a:lnTo>
                                <a:pt x="4572000" y="0"/>
                              </a:lnTo>
                            </a:path>
                          </a:pathLst>
                        </a:custGeom>
                        <a:ln w="6350">
                          <a:solidFill>
                            <a:srgbClr val="FFFFFF"/>
                          </a:solidFill>
                          <a:prstDash val="solid"/>
                        </a:ln>
                      </wps:spPr>
                      <wps:bodyPr wrap="square" lIns="0" tIns="0" rIns="0" bIns="0" rtlCol="0">
                        <a:prstTxWarp prst="textNoShape">
                          <a:avLst/>
                        </a:prstTxWarp>
                        <a:noAutofit/>
                      </wps:bodyPr>
                    </wps:wsp>
                  </a:graphicData>
                </a:graphic>
              </wp:anchor>
            </w:drawing>
          </mc:Choice>
          <mc:Fallback>
            <w:pict>
              <v:shape style="position:absolute;margin-left:39.685001pt;margin-top:23.61993pt;width:360pt;height:.1pt;mso-position-horizontal-relative:page;mso-position-vertical-relative:paragraph;z-index:-15718400;mso-wrap-distance-left:0;mso-wrap-distance-right:0" id="docshape77" coordorigin="794,472" coordsize="7200,0" path="m794,472l7994,472e" filled="false" stroked="true" strokeweight=".5pt" strokecolor="#ffffff">
                <v:path arrowok="t"/>
                <v:stroke dashstyle="solid"/>
                <w10:wrap type="topAndBottom"/>
              </v:shape>
            </w:pict>
          </mc:Fallback>
        </mc:AlternateContent>
      </w:r>
    </w:p>
    <w:p>
      <w:pPr>
        <w:pStyle w:val="BodyText"/>
      </w:pPr>
    </w:p>
    <w:p>
      <w:pPr>
        <w:pStyle w:val="BodyText"/>
      </w:pPr>
    </w:p>
    <w:p>
      <w:pPr>
        <w:pStyle w:val="BodyText"/>
        <w:spacing w:before="82"/>
      </w:pPr>
    </w:p>
    <w:p>
      <w:pPr>
        <w:pStyle w:val="BodyText"/>
        <w:spacing w:line="324" w:lineRule="auto" w:before="1"/>
        <w:ind w:left="793" w:right="3909"/>
        <w:jc w:val="both"/>
      </w:pPr>
      <w:r>
        <w:rPr>
          <w:b/>
          <w:color w:val="FFFFFF"/>
        </w:rPr>
        <w:t>Note: </w:t>
      </w:r>
      <w:r>
        <w:rPr>
          <w:color w:val="FFFFFF"/>
        </w:rPr>
        <w:t>Text in italic and purple font and labelled “instructions”, “note” and “example scenario” aim to support those who are developing and finalising the DPISP in-country </w:t>
      </w:r>
      <w:r>
        <w:rPr>
          <w:color w:val="FFFFFF"/>
        </w:rPr>
        <w:t>in the process. This text provides clarification and guidance for specific sections and should be deleted from the document once the DPISP is finalised, prior to signature.</w:t>
      </w:r>
    </w:p>
    <w:p>
      <w:pPr>
        <w:spacing w:after="0" w:line="324" w:lineRule="auto"/>
        <w:jc w:val="both"/>
        <w:sectPr>
          <w:pgSz w:w="11910" w:h="16840"/>
          <w:pgMar w:header="0" w:footer="0" w:top="1920" w:bottom="280" w:left="0" w:right="0"/>
        </w:sectPr>
      </w:pPr>
    </w:p>
    <w:p>
      <w:pPr>
        <w:spacing w:before="270" w:after="8"/>
        <w:ind w:left="811" w:right="0" w:firstLine="0"/>
        <w:jc w:val="left"/>
        <w:rPr>
          <w:b/>
          <w:sz w:val="82"/>
        </w:rPr>
      </w:pPr>
      <w:r>
        <w:rPr>
          <w:b/>
          <w:color w:val="3F5F78"/>
          <w:spacing w:val="-2"/>
          <w:w w:val="115"/>
          <w:sz w:val="82"/>
        </w:rPr>
        <w:t>Contents</w:t>
      </w:r>
    </w:p>
    <w:p>
      <w:pPr>
        <w:pStyle w:val="BodyText"/>
        <w:spacing w:line="20" w:lineRule="exact"/>
        <w:ind w:left="783"/>
        <w:rPr>
          <w:sz w:val="2"/>
        </w:rPr>
      </w:pPr>
      <w:r>
        <w:rPr>
          <w:sz w:val="2"/>
        </w:rPr>
        <mc:AlternateContent>
          <mc:Choice Requires="wps">
            <w:drawing>
              <wp:inline distT="0" distB="0" distL="0" distR="0">
                <wp:extent cx="6565900" cy="6350"/>
                <wp:effectExtent l="9525" t="0" r="0" b="3175"/>
                <wp:docPr id="88" name="Group 88"/>
                <wp:cNvGraphicFramePr>
                  <a:graphicFrameLocks/>
                </wp:cNvGraphicFramePr>
                <a:graphic>
                  <a:graphicData uri="http://schemas.microsoft.com/office/word/2010/wordprocessingGroup">
                    <wpg:wgp>
                      <wpg:cNvPr id="88" name="Group 88"/>
                      <wpg:cNvGrpSpPr/>
                      <wpg:grpSpPr>
                        <a:xfrm>
                          <a:off x="0" y="0"/>
                          <a:ext cx="6565900" cy="6350"/>
                          <a:chExt cx="6565900" cy="6350"/>
                        </a:xfrm>
                      </wpg:grpSpPr>
                      <wps:wsp>
                        <wps:cNvPr id="89" name="Graphic 89"/>
                        <wps:cNvSpPr/>
                        <wps:spPr>
                          <a:xfrm>
                            <a:off x="0" y="3175"/>
                            <a:ext cx="6565900" cy="1270"/>
                          </a:xfrm>
                          <a:custGeom>
                            <a:avLst/>
                            <a:gdLst/>
                            <a:ahLst/>
                            <a:cxnLst/>
                            <a:rect l="l" t="t" r="r" b="b"/>
                            <a:pathLst>
                              <a:path w="6565900" h="0">
                                <a:moveTo>
                                  <a:pt x="6565557" y="0"/>
                                </a:moveTo>
                                <a:lnTo>
                                  <a:pt x="0" y="0"/>
                                </a:lnTo>
                              </a:path>
                            </a:pathLst>
                          </a:custGeom>
                          <a:ln w="6350">
                            <a:solidFill>
                              <a:srgbClr val="924C82"/>
                            </a:solidFill>
                            <a:prstDash val="solid"/>
                          </a:ln>
                        </wps:spPr>
                        <wps:bodyPr wrap="square" lIns="0" tIns="0" rIns="0" bIns="0" rtlCol="0">
                          <a:prstTxWarp prst="textNoShape">
                            <a:avLst/>
                          </a:prstTxWarp>
                          <a:noAutofit/>
                        </wps:bodyPr>
                      </wps:wsp>
                    </wpg:wgp>
                  </a:graphicData>
                </a:graphic>
              </wp:inline>
            </w:drawing>
          </mc:Choice>
          <mc:Fallback>
            <w:pict>
              <v:group style="width:517pt;height:.5pt;mso-position-horizontal-relative:char;mso-position-vertical-relative:line" id="docshapegroup85" coordorigin="0,0" coordsize="10340,10">
                <v:line style="position:absolute" from="10339,5" to="0,5" stroked="true" strokeweight=".5pt" strokecolor="#924c82">
                  <v:stroke dashstyle="solid"/>
                </v:line>
              </v:group>
            </w:pict>
          </mc:Fallback>
        </mc:AlternateContent>
      </w:r>
      <w:r>
        <w:rPr>
          <w:sz w:val="2"/>
        </w:rPr>
      </w:r>
    </w:p>
    <w:p>
      <w:pPr>
        <w:pStyle w:val="BodyText"/>
        <w:rPr>
          <w:b/>
          <w:sz w:val="20"/>
        </w:rPr>
      </w:pPr>
    </w:p>
    <w:p>
      <w:pPr>
        <w:pStyle w:val="BodyText"/>
        <w:spacing w:before="74"/>
        <w:rPr>
          <w:b/>
          <w:sz w:val="20"/>
        </w:rPr>
      </w:pPr>
    </w:p>
    <w:p>
      <w:pPr>
        <w:spacing w:after="0"/>
        <w:rPr>
          <w:sz w:val="20"/>
        </w:rPr>
        <w:sectPr>
          <w:headerReference w:type="default" r:id="rId42"/>
          <w:pgSz w:w="11910" w:h="16840"/>
          <w:pgMar w:header="692" w:footer="0" w:top="1120" w:bottom="0" w:left="0" w:right="0"/>
        </w:sectPr>
      </w:pPr>
    </w:p>
    <w:sdt>
      <w:sdtPr>
        <w:docPartObj>
          <w:docPartGallery w:val="Table of Contents"/>
          <w:docPartUnique/>
        </w:docPartObj>
      </w:sdtPr>
      <w:sdtEndPr/>
      <w:sdtContent>
        <w:p>
          <w:pPr>
            <w:pStyle w:val="TOC3"/>
            <w:numPr>
              <w:ilvl w:val="0"/>
              <w:numId w:val="1"/>
            </w:numPr>
            <w:tabs>
              <w:tab w:pos="1055" w:val="left" w:leader="none"/>
              <w:tab w:pos="5810" w:val="right" w:leader="dot"/>
            </w:tabs>
            <w:spacing w:line="240" w:lineRule="auto" w:before="144" w:after="0"/>
            <w:ind w:left="1055" w:right="0" w:hanging="258"/>
            <w:jc w:val="left"/>
            <w:rPr>
              <w:color w:val="924C82"/>
            </w:rPr>
          </w:pPr>
          <w:hyperlink w:history="true" w:anchor="_bookmark0">
            <w:r>
              <w:rPr>
                <w:color w:val="924C82"/>
                <w:w w:val="110"/>
              </w:rPr>
              <w:t>Overview</w:t>
            </w:r>
            <w:r>
              <w:rPr>
                <w:color w:val="924C82"/>
                <w:spacing w:val="-13"/>
                <w:w w:val="110"/>
              </w:rPr>
              <w:t> </w:t>
            </w:r>
            <w:r>
              <w:rPr>
                <w:color w:val="924C82"/>
                <w:w w:val="110"/>
              </w:rPr>
              <w:t>and</w:t>
            </w:r>
            <w:r>
              <w:rPr>
                <w:color w:val="924C82"/>
                <w:spacing w:val="-12"/>
                <w:w w:val="110"/>
              </w:rPr>
              <w:t> </w:t>
            </w:r>
            <w:r>
              <w:rPr>
                <w:color w:val="924C82"/>
                <w:spacing w:val="-2"/>
                <w:w w:val="105"/>
              </w:rPr>
              <w:t>Context</w:t>
            </w:r>
            <w:r>
              <w:rPr>
                <w:color w:val="924C82"/>
              </w:rPr>
              <w:tab/>
            </w:r>
            <w:r>
              <w:rPr>
                <w:color w:val="924C82"/>
                <w:spacing w:val="-10"/>
                <w:w w:val="110"/>
              </w:rPr>
              <w:t>6</w:t>
            </w:r>
          </w:hyperlink>
        </w:p>
        <w:p>
          <w:pPr>
            <w:pStyle w:val="TOC4"/>
            <w:numPr>
              <w:ilvl w:val="1"/>
              <w:numId w:val="1"/>
            </w:numPr>
            <w:tabs>
              <w:tab w:pos="1036" w:val="left" w:leader="none"/>
              <w:tab w:pos="5810" w:val="right" w:leader="dot"/>
            </w:tabs>
            <w:spacing w:line="240" w:lineRule="auto" w:before="194" w:after="0"/>
            <w:ind w:left="1036" w:right="0" w:hanging="239"/>
            <w:jc w:val="left"/>
            <w:rPr>
              <w:b/>
              <w:color w:val="924C82"/>
            </w:rPr>
          </w:pPr>
          <w:hyperlink w:history="true" w:anchor="_bookmark0">
            <w:r>
              <w:rPr>
                <w:color w:val="231F20"/>
                <w:w w:val="110"/>
              </w:rPr>
              <w:t>Purpose</w:t>
            </w:r>
            <w:r>
              <w:rPr>
                <w:color w:val="231F20"/>
                <w:spacing w:val="7"/>
                <w:w w:val="110"/>
              </w:rPr>
              <w:t> </w:t>
            </w:r>
            <w:r>
              <w:rPr>
                <w:color w:val="231F20"/>
                <w:w w:val="110"/>
              </w:rPr>
              <w:t>and</w:t>
            </w:r>
            <w:r>
              <w:rPr>
                <w:color w:val="231F20"/>
                <w:spacing w:val="8"/>
                <w:w w:val="110"/>
              </w:rPr>
              <w:t> </w:t>
            </w:r>
            <w:r>
              <w:rPr>
                <w:color w:val="231F20"/>
                <w:w w:val="110"/>
              </w:rPr>
              <w:t>Objectives</w:t>
            </w:r>
            <w:r>
              <w:rPr>
                <w:color w:val="231F20"/>
                <w:spacing w:val="7"/>
                <w:w w:val="110"/>
              </w:rPr>
              <w:t> </w:t>
            </w:r>
            <w:r>
              <w:rPr>
                <w:color w:val="231F20"/>
                <w:w w:val="110"/>
              </w:rPr>
              <w:t>of</w:t>
            </w:r>
            <w:r>
              <w:rPr>
                <w:color w:val="231F20"/>
                <w:spacing w:val="8"/>
                <w:w w:val="110"/>
              </w:rPr>
              <w:t> </w:t>
            </w:r>
            <w:r>
              <w:rPr>
                <w:color w:val="231F20"/>
                <w:w w:val="110"/>
              </w:rPr>
              <w:t>this</w:t>
            </w:r>
            <w:r>
              <w:rPr>
                <w:color w:val="231F20"/>
                <w:spacing w:val="7"/>
                <w:w w:val="110"/>
              </w:rPr>
              <w:t> </w:t>
            </w:r>
            <w:r>
              <w:rPr>
                <w:color w:val="231F20"/>
                <w:spacing w:val="-2"/>
                <w:w w:val="110"/>
              </w:rPr>
              <w:t>Protocol</w:t>
            </w:r>
          </w:hyperlink>
          <w:r>
            <w:rPr>
              <w:color w:val="231F20"/>
            </w:rPr>
            <w:tab/>
          </w:r>
          <w:r>
            <w:rPr>
              <w:color w:val="231F20"/>
              <w:spacing w:val="-10"/>
              <w:w w:val="115"/>
            </w:rPr>
            <w:t>6</w:t>
          </w:r>
        </w:p>
        <w:p>
          <w:pPr>
            <w:pStyle w:val="TOC4"/>
            <w:numPr>
              <w:ilvl w:val="1"/>
              <w:numId w:val="1"/>
            </w:numPr>
            <w:tabs>
              <w:tab w:pos="1076" w:val="left" w:leader="none"/>
              <w:tab w:pos="5810" w:val="right" w:leader="dot"/>
            </w:tabs>
            <w:spacing w:line="240" w:lineRule="auto" w:before="125" w:after="0"/>
            <w:ind w:left="1076" w:right="0" w:hanging="279"/>
            <w:jc w:val="left"/>
            <w:rPr>
              <w:b/>
              <w:color w:val="924C82"/>
            </w:rPr>
          </w:pPr>
          <w:hyperlink w:history="true" w:anchor="_bookmark1">
            <w:r>
              <w:rPr>
                <w:color w:val="231F20"/>
                <w:spacing w:val="-2"/>
                <w:w w:val="115"/>
              </w:rPr>
              <w:t>Context</w:t>
            </w:r>
            <w:r>
              <w:rPr>
                <w:color w:val="231F20"/>
                <w:spacing w:val="-6"/>
                <w:w w:val="115"/>
              </w:rPr>
              <w:t> </w:t>
            </w:r>
            <w:r>
              <w:rPr>
                <w:color w:val="231F20"/>
                <w:spacing w:val="-2"/>
                <w:w w:val="115"/>
              </w:rPr>
              <w:t>and</w:t>
            </w:r>
            <w:r>
              <w:rPr>
                <w:color w:val="231F20"/>
                <w:spacing w:val="-6"/>
                <w:w w:val="115"/>
              </w:rPr>
              <w:t> </w:t>
            </w:r>
            <w:r>
              <w:rPr>
                <w:color w:val="231F20"/>
                <w:spacing w:val="-2"/>
                <w:w w:val="110"/>
              </w:rPr>
              <w:t>Principles</w:t>
            </w:r>
            <w:r>
              <w:rPr>
                <w:color w:val="231F20"/>
              </w:rPr>
              <w:tab/>
            </w:r>
            <w:r>
              <w:rPr>
                <w:color w:val="231F20"/>
                <w:spacing w:val="-10"/>
                <w:w w:val="115"/>
              </w:rPr>
              <w:t>7</w:t>
            </w:r>
          </w:hyperlink>
        </w:p>
        <w:p>
          <w:pPr>
            <w:pStyle w:val="TOC4"/>
            <w:numPr>
              <w:ilvl w:val="1"/>
              <w:numId w:val="1"/>
            </w:numPr>
            <w:tabs>
              <w:tab w:pos="1077" w:val="left" w:leader="none"/>
              <w:tab w:pos="5810" w:val="right" w:leader="dot"/>
            </w:tabs>
            <w:spacing w:line="240" w:lineRule="auto" w:before="126" w:after="0"/>
            <w:ind w:left="1077" w:right="0" w:hanging="280"/>
            <w:jc w:val="left"/>
            <w:rPr>
              <w:b/>
              <w:color w:val="924C82"/>
            </w:rPr>
          </w:pPr>
          <w:hyperlink w:history="true" w:anchor="_bookmark1">
            <w:r>
              <w:rPr>
                <w:color w:val="231F20"/>
                <w:spacing w:val="-2"/>
                <w:w w:val="110"/>
              </w:rPr>
              <w:t>Framework</w:t>
            </w:r>
            <w:r>
              <w:rPr>
                <w:color w:val="231F20"/>
              </w:rPr>
              <w:tab/>
            </w:r>
            <w:r>
              <w:rPr>
                <w:color w:val="231F20"/>
                <w:spacing w:val="-10"/>
                <w:w w:val="110"/>
              </w:rPr>
              <w:t>7</w:t>
            </w:r>
          </w:hyperlink>
        </w:p>
        <w:p>
          <w:pPr>
            <w:pStyle w:val="TOC4"/>
            <w:numPr>
              <w:ilvl w:val="1"/>
              <w:numId w:val="1"/>
            </w:numPr>
            <w:tabs>
              <w:tab w:pos="1093" w:val="left" w:leader="none"/>
              <w:tab w:pos="5810" w:val="right" w:leader="dot"/>
            </w:tabs>
            <w:spacing w:line="240" w:lineRule="auto" w:before="126" w:after="0"/>
            <w:ind w:left="1093" w:right="0" w:hanging="296"/>
            <w:jc w:val="left"/>
            <w:rPr>
              <w:b/>
              <w:color w:val="924C82"/>
            </w:rPr>
          </w:pPr>
          <w:hyperlink w:history="true" w:anchor="_bookmark1">
            <w:r>
              <w:rPr>
                <w:color w:val="231F20"/>
                <w:spacing w:val="-2"/>
                <w:w w:val="115"/>
              </w:rPr>
              <w:t>Key</w:t>
            </w:r>
            <w:r>
              <w:rPr>
                <w:color w:val="231F20"/>
                <w:spacing w:val="-9"/>
                <w:w w:val="115"/>
              </w:rPr>
              <w:t> </w:t>
            </w:r>
            <w:r>
              <w:rPr>
                <w:color w:val="231F20"/>
                <w:spacing w:val="-2"/>
                <w:w w:val="115"/>
              </w:rPr>
              <w:t>Terminology</w:t>
            </w:r>
            <w:r>
              <w:rPr>
                <w:color w:val="231F20"/>
                <w:spacing w:val="-8"/>
                <w:w w:val="115"/>
              </w:rPr>
              <w:t> </w:t>
            </w:r>
            <w:r>
              <w:rPr>
                <w:color w:val="231F20"/>
                <w:spacing w:val="-2"/>
                <w:w w:val="115"/>
              </w:rPr>
              <w:t>used</w:t>
            </w:r>
            <w:r>
              <w:rPr>
                <w:color w:val="231F20"/>
                <w:spacing w:val="-8"/>
                <w:w w:val="115"/>
              </w:rPr>
              <w:t> </w:t>
            </w:r>
            <w:r>
              <w:rPr>
                <w:color w:val="231F20"/>
                <w:spacing w:val="-2"/>
                <w:w w:val="115"/>
              </w:rPr>
              <w:t>in</w:t>
            </w:r>
            <w:r>
              <w:rPr>
                <w:color w:val="231F20"/>
                <w:spacing w:val="-8"/>
                <w:w w:val="115"/>
              </w:rPr>
              <w:t> </w:t>
            </w:r>
            <w:r>
              <w:rPr>
                <w:color w:val="231F20"/>
                <w:spacing w:val="-2"/>
                <w:w w:val="115"/>
              </w:rPr>
              <w:t>the</w:t>
            </w:r>
            <w:r>
              <w:rPr>
                <w:color w:val="231F20"/>
                <w:spacing w:val="-8"/>
                <w:w w:val="115"/>
              </w:rPr>
              <w:t> </w:t>
            </w:r>
            <w:r>
              <w:rPr>
                <w:color w:val="231F20"/>
                <w:spacing w:val="-2"/>
                <w:w w:val="115"/>
              </w:rPr>
              <w:t>DPISP</w:t>
            </w:r>
            <w:r>
              <w:rPr>
                <w:color w:val="231F20"/>
              </w:rPr>
              <w:tab/>
            </w:r>
            <w:r>
              <w:rPr>
                <w:color w:val="231F20"/>
                <w:spacing w:val="-10"/>
                <w:w w:val="115"/>
              </w:rPr>
              <w:t>7</w:t>
            </w:r>
          </w:hyperlink>
        </w:p>
        <w:p>
          <w:pPr>
            <w:pStyle w:val="TOC4"/>
            <w:numPr>
              <w:ilvl w:val="1"/>
              <w:numId w:val="1"/>
            </w:numPr>
            <w:tabs>
              <w:tab w:pos="1077" w:val="left" w:leader="none"/>
              <w:tab w:pos="5810" w:val="right" w:leader="dot"/>
            </w:tabs>
            <w:spacing w:line="240" w:lineRule="auto" w:before="125" w:after="0"/>
            <w:ind w:left="1077" w:right="0" w:hanging="280"/>
            <w:jc w:val="left"/>
            <w:rPr>
              <w:b/>
              <w:color w:val="924C82"/>
            </w:rPr>
          </w:pPr>
          <w:hyperlink w:history="true" w:anchor="_bookmark2">
            <w:r>
              <w:rPr>
                <w:color w:val="231F20"/>
                <w:spacing w:val="-2"/>
              </w:rPr>
              <w:t>Scope</w:t>
            </w:r>
            <w:r>
              <w:rPr>
                <w:color w:val="231F20"/>
              </w:rPr>
              <w:tab/>
            </w:r>
            <w:r>
              <w:rPr>
                <w:color w:val="231F20"/>
                <w:spacing w:val="-5"/>
              </w:rPr>
              <w:t>10</w:t>
            </w:r>
          </w:hyperlink>
        </w:p>
        <w:p>
          <w:pPr>
            <w:pStyle w:val="TOC4"/>
            <w:numPr>
              <w:ilvl w:val="1"/>
              <w:numId w:val="1"/>
            </w:numPr>
            <w:tabs>
              <w:tab w:pos="1081" w:val="left" w:leader="none"/>
              <w:tab w:pos="5810" w:val="right" w:leader="dot"/>
            </w:tabs>
            <w:spacing w:line="240" w:lineRule="auto" w:before="126" w:after="0"/>
            <w:ind w:left="1081" w:right="0" w:hanging="284"/>
            <w:jc w:val="left"/>
            <w:rPr>
              <w:b/>
              <w:color w:val="924C82"/>
            </w:rPr>
          </w:pPr>
          <w:hyperlink w:history="true" w:anchor="_bookmark2">
            <w:r>
              <w:rPr>
                <w:color w:val="231F20"/>
                <w:w w:val="110"/>
              </w:rPr>
              <w:t>Regulatory</w:t>
            </w:r>
            <w:r>
              <w:rPr>
                <w:color w:val="231F20"/>
                <w:spacing w:val="21"/>
                <w:w w:val="110"/>
              </w:rPr>
              <w:t> </w:t>
            </w:r>
            <w:r>
              <w:rPr>
                <w:color w:val="231F20"/>
                <w:spacing w:val="-2"/>
                <w:w w:val="110"/>
              </w:rPr>
              <w:t>Framework</w:t>
            </w:r>
            <w:r>
              <w:rPr>
                <w:color w:val="231F20"/>
              </w:rPr>
              <w:tab/>
            </w:r>
            <w:r>
              <w:rPr>
                <w:color w:val="231F20"/>
                <w:spacing w:val="-5"/>
                <w:w w:val="110"/>
              </w:rPr>
              <w:t>10</w:t>
            </w:r>
          </w:hyperlink>
        </w:p>
        <w:p>
          <w:pPr>
            <w:pStyle w:val="TOC5"/>
            <w:numPr>
              <w:ilvl w:val="2"/>
              <w:numId w:val="1"/>
            </w:numPr>
            <w:tabs>
              <w:tab w:pos="1439" w:val="left" w:leader="none"/>
              <w:tab w:pos="5810" w:val="right" w:leader="dot"/>
            </w:tabs>
            <w:spacing w:line="386" w:lineRule="auto" w:before="211" w:after="0"/>
            <w:ind w:left="1081" w:right="0" w:firstLine="0"/>
            <w:jc w:val="left"/>
          </w:pPr>
          <w:hyperlink w:history="true" w:anchor="_bookmark2">
            <w:r>
              <w:rPr>
                <w:color w:val="231F20"/>
                <w:w w:val="110"/>
              </w:rPr>
              <w:t>National Laws and Regulations; Organisational</w:t>
            </w:r>
          </w:hyperlink>
          <w:r>
            <w:rPr>
              <w:color w:val="231F20"/>
              <w:w w:val="110"/>
            </w:rPr>
            <w:t> </w:t>
          </w:r>
          <w:hyperlink w:history="true" w:anchor="_bookmark2">
            <w:r>
              <w:rPr>
                <w:color w:val="231F20"/>
                <w:w w:val="110"/>
              </w:rPr>
              <w:t>Policies; High Level Principles</w:t>
            </w:r>
            <w:r>
              <w:rPr>
                <w:color w:val="231F20"/>
              </w:rPr>
              <w:tab/>
            </w:r>
            <w:r>
              <w:rPr>
                <w:color w:val="231F20"/>
                <w:spacing w:val="-6"/>
                <w:w w:val="110"/>
              </w:rPr>
              <w:t>1</w:t>
            </w:r>
          </w:hyperlink>
          <w:r>
            <w:rPr>
              <w:color w:val="231F20"/>
              <w:spacing w:val="-6"/>
              <w:w w:val="110"/>
            </w:rPr>
            <w:t>0</w:t>
          </w:r>
        </w:p>
        <w:p>
          <w:pPr>
            <w:pStyle w:val="TOC5"/>
            <w:numPr>
              <w:ilvl w:val="2"/>
              <w:numId w:val="1"/>
            </w:numPr>
            <w:tabs>
              <w:tab w:pos="1481" w:val="left" w:leader="none"/>
              <w:tab w:pos="5810" w:val="right" w:leader="dot"/>
            </w:tabs>
            <w:spacing w:line="206" w:lineRule="exact" w:before="0" w:after="0"/>
            <w:ind w:left="1481" w:right="0" w:hanging="400"/>
            <w:jc w:val="left"/>
          </w:pPr>
          <w:hyperlink w:history="true" w:anchor="_bookmark2">
            <w:r>
              <w:rPr>
                <w:color w:val="231F20"/>
                <w:w w:val="110"/>
              </w:rPr>
              <w:t>Data</w:t>
            </w:r>
            <w:r>
              <w:rPr>
                <w:color w:val="231F20"/>
                <w:spacing w:val="29"/>
                <w:w w:val="110"/>
              </w:rPr>
              <w:t> </w:t>
            </w:r>
            <w:r>
              <w:rPr>
                <w:color w:val="231F20"/>
                <w:w w:val="110"/>
              </w:rPr>
              <w:t>Protection</w:t>
            </w:r>
            <w:r>
              <w:rPr>
                <w:color w:val="231F20"/>
                <w:spacing w:val="30"/>
                <w:w w:val="110"/>
              </w:rPr>
              <w:t> </w:t>
            </w:r>
            <w:r>
              <w:rPr>
                <w:color w:val="231F20"/>
                <w:w w:val="110"/>
              </w:rPr>
              <w:t>Impact</w:t>
            </w:r>
            <w:r>
              <w:rPr>
                <w:color w:val="231F20"/>
                <w:spacing w:val="29"/>
                <w:w w:val="110"/>
              </w:rPr>
              <w:t> </w:t>
            </w:r>
            <w:r>
              <w:rPr>
                <w:color w:val="231F20"/>
                <w:spacing w:val="-2"/>
                <w:w w:val="110"/>
              </w:rPr>
              <w:t>Assessment</w:t>
            </w:r>
            <w:r>
              <w:rPr>
                <w:color w:val="231F20"/>
              </w:rPr>
              <w:tab/>
            </w:r>
            <w:r>
              <w:rPr>
                <w:color w:val="231F20"/>
                <w:spacing w:val="-5"/>
                <w:w w:val="110"/>
              </w:rPr>
              <w:t>1</w:t>
            </w:r>
          </w:hyperlink>
          <w:r>
            <w:rPr>
              <w:color w:val="231F20"/>
              <w:spacing w:val="-5"/>
              <w:w w:val="110"/>
            </w:rPr>
            <w:t>0</w:t>
          </w:r>
        </w:p>
        <w:p>
          <w:pPr>
            <w:pStyle w:val="TOC4"/>
            <w:numPr>
              <w:ilvl w:val="1"/>
              <w:numId w:val="1"/>
            </w:numPr>
            <w:tabs>
              <w:tab w:pos="1077" w:val="left" w:leader="none"/>
              <w:tab w:pos="5810" w:val="right" w:leader="dot"/>
            </w:tabs>
            <w:spacing w:line="240" w:lineRule="auto" w:before="267" w:after="0"/>
            <w:ind w:left="1077" w:right="0" w:hanging="280"/>
            <w:jc w:val="left"/>
            <w:rPr>
              <w:b/>
              <w:color w:val="924C82"/>
            </w:rPr>
          </w:pPr>
          <w:hyperlink w:history="true" w:anchor="_bookmark3">
            <w:r>
              <w:rPr>
                <w:color w:val="231F20"/>
                <w:spacing w:val="2"/>
              </w:rPr>
              <w:t>Process,</w:t>
            </w:r>
            <w:r>
              <w:rPr>
                <w:color w:val="231F20"/>
                <w:spacing w:val="41"/>
              </w:rPr>
              <w:t> </w:t>
            </w:r>
            <w:r>
              <w:rPr>
                <w:color w:val="231F20"/>
                <w:spacing w:val="2"/>
              </w:rPr>
              <w:t>Adherence,</w:t>
            </w:r>
            <w:r>
              <w:rPr>
                <w:color w:val="231F20"/>
                <w:spacing w:val="41"/>
              </w:rPr>
              <w:t> </w:t>
            </w:r>
            <w:r>
              <w:rPr>
                <w:color w:val="231F20"/>
                <w:spacing w:val="-2"/>
              </w:rPr>
              <w:t>Modification</w:t>
            </w:r>
            <w:r>
              <w:rPr>
                <w:color w:val="231F20"/>
              </w:rPr>
              <w:tab/>
            </w:r>
            <w:r>
              <w:rPr>
                <w:color w:val="231F20"/>
                <w:spacing w:val="-5"/>
              </w:rPr>
              <w:t>11</w:t>
            </w:r>
          </w:hyperlink>
        </w:p>
        <w:p>
          <w:pPr>
            <w:pStyle w:val="TOC5"/>
            <w:numPr>
              <w:ilvl w:val="2"/>
              <w:numId w:val="1"/>
            </w:numPr>
            <w:tabs>
              <w:tab w:pos="1424" w:val="left" w:leader="none"/>
              <w:tab w:pos="5810" w:val="right" w:leader="dot"/>
            </w:tabs>
            <w:spacing w:line="240" w:lineRule="auto" w:before="211" w:after="0"/>
            <w:ind w:left="1424" w:right="0" w:hanging="343"/>
            <w:jc w:val="left"/>
          </w:pPr>
          <w:hyperlink w:history="true" w:anchor="_bookmark3">
            <w:r>
              <w:rPr>
                <w:color w:val="231F20"/>
                <w:spacing w:val="-2"/>
              </w:rPr>
              <w:t>Process.</w:t>
            </w:r>
            <w:r>
              <w:rPr>
                <w:color w:val="231F20"/>
              </w:rPr>
              <w:tab/>
            </w:r>
            <w:r>
              <w:rPr>
                <w:color w:val="231F20"/>
                <w:spacing w:val="-5"/>
              </w:rPr>
              <w:t>11</w:t>
            </w:r>
          </w:hyperlink>
        </w:p>
        <w:p>
          <w:pPr>
            <w:pStyle w:val="TOC5"/>
            <w:numPr>
              <w:ilvl w:val="2"/>
              <w:numId w:val="1"/>
            </w:numPr>
            <w:tabs>
              <w:tab w:pos="1465" w:val="left" w:leader="none"/>
              <w:tab w:pos="5810" w:val="right" w:leader="dot"/>
            </w:tabs>
            <w:spacing w:line="240" w:lineRule="auto" w:before="126" w:after="0"/>
            <w:ind w:left="1465" w:right="0" w:hanging="384"/>
            <w:jc w:val="left"/>
          </w:pPr>
          <w:hyperlink w:history="true" w:anchor="_bookmark3">
            <w:r>
              <w:rPr>
                <w:color w:val="231F20"/>
                <w:spacing w:val="-2"/>
              </w:rPr>
              <w:t>Participants</w:t>
            </w:r>
            <w:r>
              <w:rPr>
                <w:color w:val="231F20"/>
              </w:rPr>
              <w:tab/>
            </w:r>
            <w:r>
              <w:rPr>
                <w:color w:val="231F20"/>
                <w:spacing w:val="-5"/>
              </w:rPr>
              <w:t>11</w:t>
            </w:r>
          </w:hyperlink>
        </w:p>
        <w:p>
          <w:pPr>
            <w:pStyle w:val="TOC5"/>
            <w:numPr>
              <w:ilvl w:val="2"/>
              <w:numId w:val="1"/>
            </w:numPr>
            <w:tabs>
              <w:tab w:pos="1464" w:val="left" w:leader="none"/>
              <w:tab w:pos="5810" w:val="right" w:leader="dot"/>
            </w:tabs>
            <w:spacing w:line="240" w:lineRule="auto" w:before="126" w:after="0"/>
            <w:ind w:left="1464" w:right="0" w:hanging="383"/>
            <w:jc w:val="left"/>
          </w:pPr>
          <w:hyperlink w:history="true" w:anchor="_bookmark3">
            <w:r>
              <w:rPr>
                <w:color w:val="231F20"/>
                <w:spacing w:val="-2"/>
              </w:rPr>
              <w:t>Review</w:t>
            </w:r>
            <w:r>
              <w:rPr>
                <w:color w:val="231F20"/>
              </w:rPr>
              <w:tab/>
            </w:r>
            <w:r>
              <w:rPr>
                <w:color w:val="231F20"/>
                <w:spacing w:val="-5"/>
              </w:rPr>
              <w:t>11</w:t>
            </w:r>
          </w:hyperlink>
        </w:p>
        <w:p>
          <w:pPr>
            <w:pStyle w:val="TOC5"/>
            <w:numPr>
              <w:ilvl w:val="2"/>
              <w:numId w:val="1"/>
            </w:numPr>
            <w:tabs>
              <w:tab w:pos="1478" w:val="left" w:leader="none"/>
              <w:tab w:pos="5810" w:val="right" w:leader="dot"/>
            </w:tabs>
            <w:spacing w:line="240" w:lineRule="auto" w:before="125" w:after="0"/>
            <w:ind w:left="1478" w:right="0" w:hanging="397"/>
            <w:jc w:val="left"/>
          </w:pPr>
          <w:hyperlink w:history="true" w:anchor="_bookmark3">
            <w:r>
              <w:rPr>
                <w:color w:val="231F20"/>
              </w:rPr>
              <w:t>Process</w:t>
            </w:r>
            <w:r>
              <w:rPr>
                <w:color w:val="231F20"/>
                <w:spacing w:val="31"/>
              </w:rPr>
              <w:t> </w:t>
            </w:r>
            <w:r>
              <w:rPr>
                <w:color w:val="231F20"/>
              </w:rPr>
              <w:t>for</w:t>
            </w:r>
            <w:r>
              <w:rPr>
                <w:color w:val="231F20"/>
                <w:spacing w:val="32"/>
              </w:rPr>
              <w:t> </w:t>
            </w:r>
            <w:r>
              <w:rPr>
                <w:color w:val="231F20"/>
                <w:spacing w:val="-2"/>
              </w:rPr>
              <w:t>Modification</w:t>
            </w:r>
          </w:hyperlink>
          <w:r>
            <w:rPr>
              <w:color w:val="231F20"/>
            </w:rPr>
            <w:tab/>
          </w:r>
          <w:r>
            <w:rPr>
              <w:color w:val="231F20"/>
              <w:spacing w:val="-5"/>
            </w:rPr>
            <w:t>11</w:t>
          </w:r>
        </w:p>
        <w:p>
          <w:pPr>
            <w:pStyle w:val="TOC4"/>
            <w:numPr>
              <w:ilvl w:val="1"/>
              <w:numId w:val="1"/>
            </w:numPr>
            <w:tabs>
              <w:tab w:pos="1089" w:val="left" w:leader="none"/>
              <w:tab w:pos="5810" w:val="right" w:leader="dot"/>
            </w:tabs>
            <w:spacing w:line="240" w:lineRule="auto" w:before="268" w:after="0"/>
            <w:ind w:left="1089" w:right="0" w:hanging="292"/>
            <w:jc w:val="left"/>
            <w:rPr>
              <w:b/>
              <w:color w:val="924C82"/>
            </w:rPr>
          </w:pPr>
          <w:hyperlink w:history="true" w:anchor="_bookmark4">
            <w:r>
              <w:rPr>
                <w:color w:val="231F20"/>
                <w:spacing w:val="2"/>
              </w:rPr>
              <w:t>Data</w:t>
            </w:r>
            <w:r>
              <w:rPr>
                <w:color w:val="231F20"/>
                <w:spacing w:val="42"/>
              </w:rPr>
              <w:t> </w:t>
            </w:r>
            <w:r>
              <w:rPr>
                <w:color w:val="231F20"/>
                <w:spacing w:val="-2"/>
              </w:rPr>
              <w:t>Breaches</w:t>
            </w:r>
            <w:r>
              <w:rPr>
                <w:color w:val="231F20"/>
              </w:rPr>
              <w:tab/>
            </w:r>
            <w:r>
              <w:rPr>
                <w:color w:val="231F20"/>
                <w:spacing w:val="-5"/>
              </w:rPr>
              <w:t>12</w:t>
            </w:r>
          </w:hyperlink>
        </w:p>
        <w:p>
          <w:pPr>
            <w:pStyle w:val="TOC5"/>
            <w:numPr>
              <w:ilvl w:val="2"/>
              <w:numId w:val="1"/>
            </w:numPr>
            <w:tabs>
              <w:tab w:pos="1448" w:val="left" w:leader="none"/>
              <w:tab w:pos="5810" w:val="right" w:leader="dot"/>
            </w:tabs>
            <w:spacing w:line="240" w:lineRule="auto" w:before="210" w:after="0"/>
            <w:ind w:left="1448" w:right="0" w:hanging="367"/>
            <w:jc w:val="left"/>
          </w:pPr>
          <w:hyperlink w:history="true" w:anchor="_bookmark4">
            <w:r>
              <w:rPr>
                <w:color w:val="231F20"/>
              </w:rPr>
              <w:t>Role</w:t>
            </w:r>
            <w:r>
              <w:rPr>
                <w:color w:val="231F20"/>
                <w:spacing w:val="23"/>
              </w:rPr>
              <w:t> </w:t>
            </w:r>
            <w:r>
              <w:rPr>
                <w:color w:val="231F20"/>
              </w:rPr>
              <w:t>of</w:t>
            </w:r>
            <w:r>
              <w:rPr>
                <w:color w:val="231F20"/>
                <w:spacing w:val="23"/>
              </w:rPr>
              <w:t> </w:t>
            </w:r>
            <w:r>
              <w:rPr>
                <w:color w:val="231F20"/>
                <w:spacing w:val="-2"/>
              </w:rPr>
              <w:t>Participants</w:t>
            </w:r>
            <w:r>
              <w:rPr>
                <w:color w:val="231F20"/>
              </w:rPr>
              <w:tab/>
            </w:r>
            <w:r>
              <w:rPr>
                <w:color w:val="231F20"/>
                <w:spacing w:val="-5"/>
              </w:rPr>
              <w:t>12</w:t>
            </w:r>
          </w:hyperlink>
        </w:p>
        <w:p>
          <w:pPr>
            <w:pStyle w:val="TOC5"/>
            <w:numPr>
              <w:ilvl w:val="2"/>
              <w:numId w:val="1"/>
            </w:numPr>
            <w:tabs>
              <w:tab w:pos="1489" w:val="left" w:leader="none"/>
              <w:tab w:pos="5810" w:val="right" w:leader="dot"/>
            </w:tabs>
            <w:spacing w:line="240" w:lineRule="auto" w:before="126" w:after="0"/>
            <w:ind w:left="1489" w:right="0" w:hanging="408"/>
            <w:jc w:val="left"/>
          </w:pPr>
          <w:hyperlink w:history="true" w:anchor="_bookmark4">
            <w:r>
              <w:rPr>
                <w:color w:val="231F20"/>
                <w:spacing w:val="-2"/>
              </w:rPr>
              <w:t>Notification</w:t>
            </w:r>
            <w:r>
              <w:rPr>
                <w:color w:val="231F20"/>
              </w:rPr>
              <w:tab/>
            </w:r>
            <w:r>
              <w:rPr>
                <w:color w:val="231F20"/>
                <w:spacing w:val="-5"/>
              </w:rPr>
              <w:t>12</w:t>
            </w:r>
          </w:hyperlink>
        </w:p>
        <w:p>
          <w:pPr>
            <w:pStyle w:val="TOC4"/>
            <w:numPr>
              <w:ilvl w:val="1"/>
              <w:numId w:val="1"/>
            </w:numPr>
            <w:tabs>
              <w:tab w:pos="1084" w:val="left" w:leader="none"/>
              <w:tab w:pos="5810" w:val="right" w:leader="dot"/>
            </w:tabs>
            <w:spacing w:line="240" w:lineRule="auto" w:before="272" w:after="0"/>
            <w:ind w:left="1084" w:right="0" w:hanging="287"/>
            <w:jc w:val="left"/>
            <w:rPr>
              <w:b/>
              <w:color w:val="924C82"/>
            </w:rPr>
          </w:pPr>
          <w:hyperlink w:history="true" w:anchor="_bookmark4">
            <w:r>
              <w:rPr>
                <w:color w:val="231F20"/>
                <w:spacing w:val="-2"/>
              </w:rPr>
              <w:t>Compliance</w:t>
            </w:r>
            <w:r>
              <w:rPr>
                <w:color w:val="231F20"/>
              </w:rPr>
              <w:tab/>
            </w:r>
            <w:r>
              <w:rPr>
                <w:color w:val="231F20"/>
                <w:spacing w:val="-5"/>
              </w:rPr>
              <w:t>1</w:t>
            </w:r>
          </w:hyperlink>
          <w:r>
            <w:rPr>
              <w:color w:val="231F20"/>
              <w:spacing w:val="-5"/>
            </w:rPr>
            <w:t>2</w:t>
          </w:r>
        </w:p>
        <w:p>
          <w:pPr>
            <w:pStyle w:val="TOC5"/>
            <w:numPr>
              <w:ilvl w:val="2"/>
              <w:numId w:val="1"/>
            </w:numPr>
            <w:tabs>
              <w:tab w:pos="1438" w:val="left" w:leader="none"/>
              <w:tab w:pos="5810" w:val="right" w:leader="dot"/>
            </w:tabs>
            <w:spacing w:line="240" w:lineRule="auto" w:before="214" w:after="0"/>
            <w:ind w:left="1438" w:right="0" w:hanging="357"/>
            <w:jc w:val="left"/>
          </w:pPr>
          <w:hyperlink w:history="true" w:anchor="_bookmark4">
            <w:r>
              <w:rPr>
                <w:color w:val="231F20"/>
                <w:spacing w:val="10"/>
              </w:rPr>
              <w:t>Participant</w:t>
            </w:r>
            <w:r>
              <w:rPr>
                <w:color w:val="231F20"/>
                <w:spacing w:val="31"/>
              </w:rPr>
              <w:t> </w:t>
            </w:r>
            <w:r>
              <w:rPr>
                <w:color w:val="231F20"/>
                <w:spacing w:val="-2"/>
              </w:rPr>
              <w:t>Responsibility</w:t>
            </w:r>
            <w:r>
              <w:rPr>
                <w:color w:val="231F20"/>
              </w:rPr>
              <w:tab/>
            </w:r>
            <w:r>
              <w:rPr>
                <w:color w:val="231F20"/>
                <w:spacing w:val="-5"/>
              </w:rPr>
              <w:t>1</w:t>
            </w:r>
          </w:hyperlink>
          <w:r>
            <w:rPr>
              <w:color w:val="231F20"/>
              <w:spacing w:val="-5"/>
            </w:rPr>
            <w:t>2</w:t>
          </w:r>
        </w:p>
        <w:p>
          <w:pPr>
            <w:pStyle w:val="TOC5"/>
            <w:numPr>
              <w:ilvl w:val="2"/>
              <w:numId w:val="1"/>
            </w:numPr>
            <w:tabs>
              <w:tab w:pos="1480" w:val="left" w:leader="none"/>
              <w:tab w:pos="5810" w:val="right" w:leader="dot"/>
            </w:tabs>
            <w:spacing w:line="240" w:lineRule="auto" w:before="130" w:after="0"/>
            <w:ind w:left="1480" w:right="0" w:hanging="399"/>
            <w:jc w:val="left"/>
          </w:pPr>
          <w:hyperlink w:history="true" w:anchor="_bookmark4">
            <w:r>
              <w:rPr>
                <w:color w:val="231F20"/>
                <w:spacing w:val="-2"/>
              </w:rPr>
              <w:t>Monitoring</w:t>
            </w:r>
            <w:r>
              <w:rPr>
                <w:color w:val="231F20"/>
              </w:rPr>
              <w:tab/>
            </w:r>
            <w:r>
              <w:rPr>
                <w:color w:val="231F20"/>
                <w:spacing w:val="-5"/>
              </w:rPr>
              <w:t>1</w:t>
            </w:r>
          </w:hyperlink>
          <w:r>
            <w:rPr>
              <w:color w:val="231F20"/>
              <w:spacing w:val="-5"/>
            </w:rPr>
            <w:t>2</w:t>
          </w:r>
        </w:p>
        <w:p>
          <w:pPr>
            <w:pStyle w:val="TOC5"/>
            <w:numPr>
              <w:ilvl w:val="2"/>
              <w:numId w:val="1"/>
            </w:numPr>
            <w:tabs>
              <w:tab w:pos="1479" w:val="left" w:leader="none"/>
              <w:tab w:pos="5810" w:val="right" w:leader="dot"/>
            </w:tabs>
            <w:spacing w:line="240" w:lineRule="auto" w:before="130" w:after="0"/>
            <w:ind w:left="1479" w:right="0" w:hanging="398"/>
            <w:jc w:val="left"/>
          </w:pPr>
          <w:hyperlink w:history="true" w:anchor="_bookmark4">
            <w:r>
              <w:rPr>
                <w:color w:val="231F20"/>
                <w:spacing w:val="6"/>
              </w:rPr>
              <w:t>Responsibility</w:t>
            </w:r>
            <w:r>
              <w:rPr>
                <w:color w:val="231F20"/>
                <w:spacing w:val="31"/>
              </w:rPr>
              <w:t> </w:t>
            </w:r>
            <w:r>
              <w:rPr>
                <w:color w:val="231F20"/>
                <w:spacing w:val="6"/>
              </w:rPr>
              <w:t>for</w:t>
            </w:r>
            <w:r>
              <w:rPr>
                <w:color w:val="231F20"/>
                <w:spacing w:val="31"/>
              </w:rPr>
              <w:t> </w:t>
            </w:r>
            <w:r>
              <w:rPr>
                <w:color w:val="231F20"/>
                <w:spacing w:val="-2"/>
              </w:rPr>
              <w:t>Personnel</w:t>
            </w:r>
            <w:r>
              <w:rPr>
                <w:color w:val="231F20"/>
              </w:rPr>
              <w:tab/>
            </w:r>
            <w:r>
              <w:rPr>
                <w:color w:val="231F20"/>
                <w:spacing w:val="-5"/>
              </w:rPr>
              <w:t>1</w:t>
            </w:r>
          </w:hyperlink>
          <w:r>
            <w:rPr>
              <w:color w:val="231F20"/>
              <w:spacing w:val="-5"/>
            </w:rPr>
            <w:t>2</w:t>
          </w:r>
        </w:p>
        <w:p>
          <w:pPr>
            <w:pStyle w:val="TOC5"/>
            <w:numPr>
              <w:ilvl w:val="2"/>
              <w:numId w:val="1"/>
            </w:numPr>
            <w:tabs>
              <w:tab w:pos="1492" w:val="left" w:leader="none"/>
              <w:tab w:pos="5810" w:val="right" w:leader="dot"/>
            </w:tabs>
            <w:spacing w:line="240" w:lineRule="auto" w:before="130" w:after="0"/>
            <w:ind w:left="1492" w:right="0" w:hanging="411"/>
            <w:jc w:val="left"/>
          </w:pPr>
          <w:hyperlink w:history="true" w:anchor="_bookmark4">
            <w:r>
              <w:rPr>
                <w:color w:val="231F20"/>
                <w:spacing w:val="-2"/>
              </w:rPr>
              <w:t>Supervision</w:t>
            </w:r>
            <w:r>
              <w:rPr>
                <w:color w:val="231F20"/>
              </w:rPr>
              <w:tab/>
            </w:r>
            <w:r>
              <w:rPr>
                <w:color w:val="231F20"/>
                <w:spacing w:val="-5"/>
              </w:rPr>
              <w:t>1</w:t>
            </w:r>
          </w:hyperlink>
          <w:r>
            <w:rPr>
              <w:color w:val="231F20"/>
              <w:spacing w:val="-5"/>
            </w:rPr>
            <w:t>2</w:t>
          </w:r>
        </w:p>
        <w:p>
          <w:pPr>
            <w:pStyle w:val="TOC5"/>
            <w:numPr>
              <w:ilvl w:val="2"/>
              <w:numId w:val="1"/>
            </w:numPr>
            <w:tabs>
              <w:tab w:pos="1478" w:val="left" w:leader="none"/>
              <w:tab w:pos="5810" w:val="right" w:leader="dot"/>
            </w:tabs>
            <w:spacing w:line="240" w:lineRule="auto" w:before="129" w:after="0"/>
            <w:ind w:left="1478" w:right="0" w:hanging="397"/>
            <w:jc w:val="left"/>
          </w:pPr>
          <w:hyperlink w:history="true" w:anchor="_bookmark4">
            <w:r>
              <w:rPr>
                <w:color w:val="231F20"/>
              </w:rPr>
              <w:t>Non-</w:t>
            </w:r>
            <w:r>
              <w:rPr>
                <w:color w:val="231F20"/>
                <w:spacing w:val="-2"/>
              </w:rPr>
              <w:t>Compliance</w:t>
            </w:r>
            <w:r>
              <w:rPr>
                <w:color w:val="231F20"/>
              </w:rPr>
              <w:tab/>
            </w:r>
            <w:r>
              <w:rPr>
                <w:color w:val="231F20"/>
                <w:spacing w:val="-5"/>
              </w:rPr>
              <w:t>1</w:t>
            </w:r>
          </w:hyperlink>
          <w:r>
            <w:rPr>
              <w:color w:val="231F20"/>
              <w:spacing w:val="-5"/>
            </w:rPr>
            <w:t>2</w:t>
          </w:r>
        </w:p>
        <w:p>
          <w:pPr>
            <w:pStyle w:val="TOC5"/>
            <w:numPr>
              <w:ilvl w:val="2"/>
              <w:numId w:val="1"/>
            </w:numPr>
            <w:tabs>
              <w:tab w:pos="1484" w:val="left" w:leader="none"/>
              <w:tab w:pos="5810" w:val="right" w:leader="dot"/>
            </w:tabs>
            <w:spacing w:line="240" w:lineRule="auto" w:before="130" w:after="0"/>
            <w:ind w:left="1484" w:right="0" w:hanging="403"/>
            <w:jc w:val="left"/>
          </w:pPr>
          <w:hyperlink w:history="true" w:anchor="_bookmark5">
            <w:r>
              <w:rPr>
                <w:color w:val="231F20"/>
                <w:spacing w:val="8"/>
              </w:rPr>
              <w:t>Suspension</w:t>
            </w:r>
            <w:r>
              <w:rPr>
                <w:color w:val="231F20"/>
                <w:spacing w:val="29"/>
              </w:rPr>
              <w:t> </w:t>
            </w:r>
            <w:r>
              <w:rPr>
                <w:color w:val="231F20"/>
                <w:spacing w:val="8"/>
              </w:rPr>
              <w:t>of</w:t>
            </w:r>
            <w:r>
              <w:rPr>
                <w:color w:val="231F20"/>
                <w:spacing w:val="29"/>
              </w:rPr>
              <w:t> </w:t>
            </w:r>
            <w:r>
              <w:rPr>
                <w:color w:val="231F20"/>
                <w:spacing w:val="8"/>
              </w:rPr>
              <w:t>Information</w:t>
            </w:r>
            <w:r>
              <w:rPr>
                <w:color w:val="231F20"/>
                <w:spacing w:val="29"/>
              </w:rPr>
              <w:t> </w:t>
            </w:r>
            <w:r>
              <w:rPr>
                <w:color w:val="231F20"/>
                <w:spacing w:val="-2"/>
              </w:rPr>
              <w:t>Sharing</w:t>
            </w:r>
            <w:r>
              <w:rPr>
                <w:color w:val="231F20"/>
              </w:rPr>
              <w:tab/>
            </w:r>
            <w:r>
              <w:rPr>
                <w:color w:val="231F20"/>
                <w:spacing w:val="-5"/>
              </w:rPr>
              <w:t>1</w:t>
            </w:r>
          </w:hyperlink>
          <w:r>
            <w:rPr>
              <w:color w:val="231F20"/>
              <w:spacing w:val="-5"/>
            </w:rPr>
            <w:t>3</w:t>
          </w:r>
        </w:p>
        <w:p>
          <w:pPr>
            <w:pStyle w:val="TOC4"/>
            <w:numPr>
              <w:ilvl w:val="1"/>
              <w:numId w:val="1"/>
            </w:numPr>
            <w:tabs>
              <w:tab w:pos="1160" w:val="left" w:leader="none"/>
              <w:tab w:pos="5810" w:val="right" w:leader="dot"/>
            </w:tabs>
            <w:spacing w:line="240" w:lineRule="auto" w:before="271" w:after="0"/>
            <w:ind w:left="1160" w:right="0" w:hanging="363"/>
            <w:jc w:val="left"/>
            <w:rPr>
              <w:b/>
              <w:color w:val="924C82"/>
            </w:rPr>
          </w:pPr>
          <w:hyperlink w:history="true" w:anchor="_bookmark5">
            <w:r>
              <w:rPr>
                <w:color w:val="231F20"/>
                <w:w w:val="110"/>
              </w:rPr>
              <w:t>Duration,</w:t>
            </w:r>
            <w:r>
              <w:rPr>
                <w:color w:val="231F20"/>
                <w:spacing w:val="30"/>
                <w:w w:val="110"/>
              </w:rPr>
              <w:t> </w:t>
            </w:r>
            <w:r>
              <w:rPr>
                <w:color w:val="231F20"/>
                <w:w w:val="110"/>
              </w:rPr>
              <w:t>Withdrawal,</w:t>
            </w:r>
            <w:r>
              <w:rPr>
                <w:color w:val="231F20"/>
                <w:spacing w:val="31"/>
                <w:w w:val="110"/>
              </w:rPr>
              <w:t> </w:t>
            </w:r>
            <w:r>
              <w:rPr>
                <w:color w:val="231F20"/>
                <w:spacing w:val="-2"/>
                <w:w w:val="110"/>
              </w:rPr>
              <w:t>Termination</w:t>
            </w:r>
            <w:r>
              <w:rPr>
                <w:color w:val="231F20"/>
              </w:rPr>
              <w:tab/>
            </w:r>
            <w:r>
              <w:rPr>
                <w:color w:val="231F20"/>
                <w:spacing w:val="-5"/>
                <w:w w:val="110"/>
              </w:rPr>
              <w:t>13</w:t>
            </w:r>
          </w:hyperlink>
        </w:p>
        <w:p>
          <w:pPr>
            <w:pStyle w:val="TOC5"/>
            <w:numPr>
              <w:ilvl w:val="2"/>
              <w:numId w:val="1"/>
            </w:numPr>
            <w:tabs>
              <w:tab w:pos="1510" w:val="left" w:leader="none"/>
              <w:tab w:pos="5810" w:val="right" w:leader="dot"/>
            </w:tabs>
            <w:spacing w:line="240" w:lineRule="auto" w:before="215" w:after="0"/>
            <w:ind w:left="1510" w:right="0" w:hanging="429"/>
            <w:jc w:val="left"/>
          </w:pPr>
          <w:hyperlink w:history="true" w:anchor="_bookmark5">
            <w:r>
              <w:rPr>
                <w:color w:val="231F20"/>
                <w:spacing w:val="-2"/>
              </w:rPr>
              <w:t>Duration</w:t>
            </w:r>
            <w:r>
              <w:rPr>
                <w:color w:val="231F20"/>
              </w:rPr>
              <w:tab/>
            </w:r>
            <w:r>
              <w:rPr>
                <w:color w:val="231F20"/>
                <w:spacing w:val="-5"/>
              </w:rPr>
              <w:t>13</w:t>
            </w:r>
          </w:hyperlink>
        </w:p>
        <w:p>
          <w:pPr>
            <w:pStyle w:val="TOC5"/>
            <w:numPr>
              <w:ilvl w:val="2"/>
              <w:numId w:val="1"/>
            </w:numPr>
            <w:tabs>
              <w:tab w:pos="1551" w:val="left" w:leader="none"/>
              <w:tab w:pos="5810" w:val="right" w:leader="dot"/>
            </w:tabs>
            <w:spacing w:line="240" w:lineRule="auto" w:before="130" w:after="0"/>
            <w:ind w:left="1551" w:right="0" w:hanging="470"/>
            <w:jc w:val="left"/>
          </w:pPr>
          <w:hyperlink w:history="true" w:anchor="_bookmark6">
            <w:r>
              <w:rPr>
                <w:color w:val="231F20"/>
                <w:w w:val="110"/>
              </w:rPr>
              <w:t>Withdrawal</w:t>
            </w:r>
            <w:r>
              <w:rPr>
                <w:color w:val="231F20"/>
                <w:spacing w:val="14"/>
                <w:w w:val="110"/>
              </w:rPr>
              <w:t> </w:t>
            </w:r>
            <w:r>
              <w:rPr>
                <w:color w:val="231F20"/>
                <w:w w:val="110"/>
              </w:rPr>
              <w:t>of</w:t>
            </w:r>
            <w:r>
              <w:rPr>
                <w:color w:val="231F20"/>
                <w:spacing w:val="14"/>
                <w:w w:val="110"/>
              </w:rPr>
              <w:t> </w:t>
            </w:r>
            <w:r>
              <w:rPr>
                <w:color w:val="231F20"/>
                <w:w w:val="110"/>
              </w:rPr>
              <w:t>a</w:t>
            </w:r>
            <w:r>
              <w:rPr>
                <w:color w:val="231F20"/>
                <w:spacing w:val="14"/>
                <w:w w:val="110"/>
              </w:rPr>
              <w:t> </w:t>
            </w:r>
            <w:r>
              <w:rPr>
                <w:color w:val="231F20"/>
                <w:spacing w:val="-2"/>
                <w:w w:val="110"/>
              </w:rPr>
              <w:t>Participant</w:t>
            </w:r>
            <w:r>
              <w:rPr>
                <w:color w:val="231F20"/>
              </w:rPr>
              <w:tab/>
            </w:r>
            <w:r>
              <w:rPr>
                <w:color w:val="231F20"/>
                <w:spacing w:val="-5"/>
                <w:w w:val="110"/>
              </w:rPr>
              <w:t>1</w:t>
            </w:r>
          </w:hyperlink>
          <w:r>
            <w:rPr>
              <w:color w:val="231F20"/>
              <w:spacing w:val="-5"/>
              <w:w w:val="110"/>
            </w:rPr>
            <w:t>3</w:t>
          </w:r>
        </w:p>
        <w:p>
          <w:pPr>
            <w:pStyle w:val="TOC5"/>
            <w:numPr>
              <w:ilvl w:val="2"/>
              <w:numId w:val="1"/>
            </w:numPr>
            <w:tabs>
              <w:tab w:pos="1550" w:val="left" w:leader="none"/>
            </w:tabs>
            <w:spacing w:line="240" w:lineRule="auto" w:before="130" w:after="0"/>
            <w:ind w:left="1550" w:right="0" w:hanging="469"/>
            <w:jc w:val="left"/>
          </w:pPr>
          <w:hyperlink w:history="true" w:anchor="_bookmark6">
            <w:r>
              <w:rPr>
                <w:color w:val="231F20"/>
                <w:w w:val="110"/>
              </w:rPr>
              <w:t>Consequences</w:t>
            </w:r>
            <w:r>
              <w:rPr>
                <w:color w:val="231F20"/>
                <w:spacing w:val="11"/>
                <w:w w:val="110"/>
              </w:rPr>
              <w:t> </w:t>
            </w:r>
            <w:r>
              <w:rPr>
                <w:color w:val="231F20"/>
                <w:w w:val="110"/>
              </w:rPr>
              <w:t>of</w:t>
            </w:r>
            <w:r>
              <w:rPr>
                <w:color w:val="231F20"/>
                <w:spacing w:val="11"/>
                <w:w w:val="110"/>
              </w:rPr>
              <w:t> </w:t>
            </w:r>
            <w:r>
              <w:rPr>
                <w:color w:val="231F20"/>
                <w:w w:val="110"/>
              </w:rPr>
              <w:t>Withdrawal</w:t>
            </w:r>
            <w:r>
              <w:rPr>
                <w:color w:val="231F20"/>
                <w:spacing w:val="11"/>
                <w:w w:val="110"/>
              </w:rPr>
              <w:t> </w:t>
            </w:r>
            <w:r>
              <w:rPr>
                <w:color w:val="231F20"/>
                <w:w w:val="110"/>
              </w:rPr>
              <w:t>of</w:t>
            </w:r>
            <w:r>
              <w:rPr>
                <w:color w:val="231F20"/>
                <w:spacing w:val="11"/>
                <w:w w:val="110"/>
              </w:rPr>
              <w:t> </w:t>
            </w:r>
            <w:r>
              <w:rPr>
                <w:color w:val="231F20"/>
                <w:spacing w:val="-10"/>
                <w:w w:val="110"/>
              </w:rPr>
              <w:t>a</w:t>
            </w:r>
          </w:hyperlink>
        </w:p>
        <w:p>
          <w:pPr>
            <w:pStyle w:val="TOC5"/>
            <w:tabs>
              <w:tab w:pos="5810" w:val="right" w:leader="dot"/>
            </w:tabs>
            <w:spacing w:before="129"/>
          </w:pPr>
          <w:hyperlink w:history="true" w:anchor="_bookmark6">
            <w:r>
              <w:rPr>
                <w:color w:val="231F20"/>
                <w:spacing w:val="-2"/>
              </w:rPr>
              <w:t>Participant</w:t>
            </w:r>
            <w:r>
              <w:rPr>
                <w:color w:val="231F20"/>
              </w:rPr>
              <w:tab/>
            </w:r>
            <w:r>
              <w:rPr>
                <w:color w:val="231F20"/>
                <w:spacing w:val="-5"/>
              </w:rPr>
              <w:t>1</w:t>
            </w:r>
          </w:hyperlink>
          <w:r>
            <w:rPr>
              <w:color w:val="231F20"/>
              <w:spacing w:val="-5"/>
            </w:rPr>
            <w:t>3</w:t>
          </w:r>
        </w:p>
        <w:p>
          <w:pPr>
            <w:pStyle w:val="TOC5"/>
            <w:numPr>
              <w:ilvl w:val="2"/>
              <w:numId w:val="1"/>
            </w:numPr>
            <w:tabs>
              <w:tab w:pos="1564" w:val="left" w:leader="none"/>
              <w:tab w:pos="5810" w:val="right" w:leader="dot"/>
            </w:tabs>
            <w:spacing w:line="391" w:lineRule="auto" w:before="130" w:after="0"/>
            <w:ind w:left="1081" w:right="0" w:firstLine="0"/>
            <w:jc w:val="left"/>
          </w:pPr>
          <w:hyperlink w:history="true" w:anchor="_bookmark6">
            <w:r>
              <w:rPr>
                <w:color w:val="231F20"/>
                <w:w w:val="110"/>
              </w:rPr>
              <w:t>Termination</w:t>
            </w:r>
            <w:r>
              <w:rPr>
                <w:color w:val="231F20"/>
                <w:spacing w:val="28"/>
                <w:w w:val="110"/>
              </w:rPr>
              <w:t> </w:t>
            </w:r>
            <w:r>
              <w:rPr>
                <w:color w:val="231F20"/>
                <w:w w:val="110"/>
              </w:rPr>
              <w:t>of</w:t>
            </w:r>
            <w:r>
              <w:rPr>
                <w:color w:val="231F20"/>
                <w:spacing w:val="28"/>
                <w:w w:val="110"/>
              </w:rPr>
              <w:t> </w:t>
            </w:r>
            <w:r>
              <w:rPr>
                <w:color w:val="231F20"/>
                <w:w w:val="110"/>
              </w:rPr>
              <w:t>this</w:t>
            </w:r>
            <w:r>
              <w:rPr>
                <w:color w:val="231F20"/>
                <w:spacing w:val="28"/>
                <w:w w:val="110"/>
              </w:rPr>
              <w:t> </w:t>
            </w:r>
            <w:r>
              <w:rPr>
                <w:color w:val="231F20"/>
                <w:w w:val="110"/>
              </w:rPr>
              <w:t>Protocol</w:t>
            </w:r>
            <w:r>
              <w:rPr>
                <w:color w:val="231F20"/>
                <w:spacing w:val="28"/>
                <w:w w:val="110"/>
              </w:rPr>
              <w:t> </w:t>
            </w:r>
            <w:r>
              <w:rPr>
                <w:color w:val="231F20"/>
                <w:w w:val="110"/>
              </w:rPr>
              <w:t>and</w:t>
            </w:r>
          </w:hyperlink>
          <w:r>
            <w:rPr>
              <w:color w:val="231F20"/>
              <w:spacing w:val="40"/>
              <w:w w:val="110"/>
            </w:rPr>
            <w:t> </w:t>
          </w:r>
          <w:hyperlink w:history="true" w:anchor="_bookmark6">
            <w:r>
              <w:rPr>
                <w:color w:val="231F20"/>
                <w:spacing w:val="-2"/>
                <w:w w:val="110"/>
              </w:rPr>
              <w:t>Consequences</w:t>
            </w:r>
            <w:r>
              <w:rPr>
                <w:color w:val="231F20"/>
              </w:rPr>
              <w:tab/>
            </w:r>
            <w:r>
              <w:rPr>
                <w:color w:val="231F20"/>
                <w:spacing w:val="-5"/>
                <w:w w:val="110"/>
              </w:rPr>
              <w:t>1</w:t>
            </w:r>
          </w:hyperlink>
          <w:r>
            <w:rPr>
              <w:color w:val="231F20"/>
              <w:spacing w:val="-5"/>
              <w:w w:val="110"/>
            </w:rPr>
            <w:t>3</w:t>
          </w:r>
        </w:p>
        <w:p>
          <w:pPr>
            <w:pStyle w:val="TOC4"/>
            <w:numPr>
              <w:ilvl w:val="1"/>
              <w:numId w:val="1"/>
            </w:numPr>
            <w:tabs>
              <w:tab w:pos="1109" w:val="left" w:leader="none"/>
              <w:tab w:pos="5810" w:val="right" w:leader="dot"/>
            </w:tabs>
            <w:spacing w:line="240" w:lineRule="auto" w:before="112" w:after="0"/>
            <w:ind w:left="1109" w:right="0" w:hanging="312"/>
            <w:jc w:val="left"/>
            <w:rPr>
              <w:b/>
              <w:color w:val="924C82"/>
            </w:rPr>
          </w:pPr>
          <w:hyperlink w:history="true" w:anchor="_bookmark7">
            <w:r>
              <w:rPr>
                <w:color w:val="231F20"/>
                <w:w w:val="110"/>
              </w:rPr>
              <w:t>Settlement</w:t>
            </w:r>
            <w:r>
              <w:rPr>
                <w:color w:val="231F20"/>
                <w:spacing w:val="27"/>
                <w:w w:val="110"/>
              </w:rPr>
              <w:t> </w:t>
            </w:r>
            <w:r>
              <w:rPr>
                <w:color w:val="231F20"/>
                <w:w w:val="110"/>
              </w:rPr>
              <w:t>of</w:t>
            </w:r>
            <w:r>
              <w:rPr>
                <w:color w:val="231F20"/>
                <w:spacing w:val="27"/>
                <w:w w:val="110"/>
              </w:rPr>
              <w:t> </w:t>
            </w:r>
            <w:r>
              <w:rPr>
                <w:color w:val="231F20"/>
                <w:spacing w:val="-2"/>
                <w:w w:val="110"/>
              </w:rPr>
              <w:t>Disputes</w:t>
            </w:r>
            <w:r>
              <w:rPr>
                <w:color w:val="231F20"/>
              </w:rPr>
              <w:tab/>
            </w:r>
            <w:r>
              <w:rPr>
                <w:color w:val="231F20"/>
                <w:spacing w:val="-5"/>
                <w:w w:val="110"/>
              </w:rPr>
              <w:t>14</w:t>
            </w:r>
          </w:hyperlink>
        </w:p>
        <w:p>
          <w:pPr>
            <w:pStyle w:val="TOC1"/>
            <w:numPr>
              <w:ilvl w:val="0"/>
              <w:numId w:val="1"/>
            </w:numPr>
            <w:tabs>
              <w:tab w:pos="538" w:val="left" w:leader="none"/>
              <w:tab w:pos="5025" w:val="left" w:leader="dot"/>
            </w:tabs>
            <w:spacing w:line="240" w:lineRule="auto" w:before="149" w:after="0"/>
            <w:ind w:left="538" w:right="0" w:hanging="295"/>
            <w:jc w:val="left"/>
            <w:rPr>
              <w:color w:val="98858C"/>
            </w:rPr>
          </w:pPr>
          <w:r>
            <w:rPr>
              <w:b w:val="0"/>
            </w:rPr>
            <w:br w:type="column"/>
          </w:r>
          <w:hyperlink w:history="true" w:anchor="_bookmark8">
            <w:r>
              <w:rPr>
                <w:color w:val="98858C"/>
                <w:w w:val="105"/>
              </w:rPr>
              <w:t>Key</w:t>
            </w:r>
            <w:r>
              <w:rPr>
                <w:color w:val="98858C"/>
                <w:spacing w:val="-13"/>
                <w:w w:val="105"/>
              </w:rPr>
              <w:t> </w:t>
            </w:r>
            <w:r>
              <w:rPr>
                <w:color w:val="98858C"/>
                <w:w w:val="105"/>
              </w:rPr>
              <w:t>Data</w:t>
            </w:r>
            <w:r>
              <w:rPr>
                <w:color w:val="98858C"/>
                <w:spacing w:val="-13"/>
                <w:w w:val="105"/>
              </w:rPr>
              <w:t> </w:t>
            </w:r>
            <w:r>
              <w:rPr>
                <w:color w:val="98858C"/>
                <w:w w:val="105"/>
              </w:rPr>
              <w:t>Protection</w:t>
            </w:r>
            <w:r>
              <w:rPr>
                <w:color w:val="98858C"/>
                <w:spacing w:val="-13"/>
                <w:w w:val="105"/>
              </w:rPr>
              <w:t> </w:t>
            </w:r>
            <w:r>
              <w:rPr>
                <w:color w:val="98858C"/>
                <w:spacing w:val="-2"/>
                <w:w w:val="105"/>
              </w:rPr>
              <w:t>Obligations</w:t>
            </w:r>
            <w:r>
              <w:rPr>
                <w:color w:val="98858C"/>
              </w:rPr>
              <w:tab/>
            </w:r>
            <w:r>
              <w:rPr>
                <w:color w:val="98858C"/>
                <w:spacing w:val="-5"/>
                <w:w w:val="105"/>
              </w:rPr>
              <w:t>15</w:t>
            </w:r>
          </w:hyperlink>
        </w:p>
        <w:p>
          <w:pPr>
            <w:pStyle w:val="TOC2"/>
            <w:numPr>
              <w:ilvl w:val="1"/>
              <w:numId w:val="1"/>
            </w:numPr>
            <w:tabs>
              <w:tab w:pos="523" w:val="left" w:leader="none"/>
              <w:tab w:pos="5104" w:val="left" w:leader="dot"/>
            </w:tabs>
            <w:spacing w:line="240" w:lineRule="auto" w:before="283" w:after="0"/>
            <w:ind w:left="523" w:right="0" w:hanging="280"/>
            <w:jc w:val="left"/>
            <w:rPr>
              <w:b/>
              <w:color w:val="98858C"/>
            </w:rPr>
          </w:pPr>
          <w:hyperlink w:history="true" w:anchor="_bookmark8">
            <w:r>
              <w:rPr>
                <w:color w:val="231F20"/>
                <w:w w:val="110"/>
              </w:rPr>
              <w:t>Do</w:t>
            </w:r>
            <w:r>
              <w:rPr>
                <w:color w:val="231F20"/>
                <w:spacing w:val="6"/>
                <w:w w:val="110"/>
              </w:rPr>
              <w:t> </w:t>
            </w:r>
            <w:r>
              <w:rPr>
                <w:color w:val="231F20"/>
                <w:w w:val="110"/>
              </w:rPr>
              <w:t>No</w:t>
            </w:r>
            <w:r>
              <w:rPr>
                <w:color w:val="231F20"/>
                <w:spacing w:val="6"/>
                <w:w w:val="110"/>
              </w:rPr>
              <w:t> </w:t>
            </w:r>
            <w:r>
              <w:rPr>
                <w:color w:val="231F20"/>
                <w:w w:val="110"/>
              </w:rPr>
              <w:t>Harm</w:t>
            </w:r>
            <w:r>
              <w:rPr>
                <w:color w:val="231F20"/>
                <w:spacing w:val="7"/>
                <w:w w:val="110"/>
              </w:rPr>
              <w:t> </w:t>
            </w:r>
            <w:r>
              <w:rPr>
                <w:color w:val="231F20"/>
                <w:w w:val="110"/>
              </w:rPr>
              <w:t>and</w:t>
            </w:r>
            <w:r>
              <w:rPr>
                <w:color w:val="231F20"/>
                <w:spacing w:val="6"/>
                <w:w w:val="110"/>
              </w:rPr>
              <w:t> </w:t>
            </w:r>
            <w:r>
              <w:rPr>
                <w:color w:val="231F20"/>
                <w:w w:val="110"/>
              </w:rPr>
              <w:t>Best</w:t>
            </w:r>
            <w:r>
              <w:rPr>
                <w:color w:val="231F20"/>
                <w:spacing w:val="7"/>
                <w:w w:val="110"/>
              </w:rPr>
              <w:t> </w:t>
            </w:r>
            <w:r>
              <w:rPr>
                <w:color w:val="231F20"/>
                <w:w w:val="110"/>
              </w:rPr>
              <w:t>Interests</w:t>
            </w:r>
            <w:r>
              <w:rPr>
                <w:color w:val="231F20"/>
                <w:spacing w:val="6"/>
                <w:w w:val="110"/>
              </w:rPr>
              <w:t> </w:t>
            </w:r>
            <w:r>
              <w:rPr>
                <w:color w:val="231F20"/>
                <w:w w:val="110"/>
              </w:rPr>
              <w:t>of</w:t>
            </w:r>
            <w:r>
              <w:rPr>
                <w:color w:val="231F20"/>
                <w:spacing w:val="6"/>
                <w:w w:val="110"/>
              </w:rPr>
              <w:t> </w:t>
            </w:r>
            <w:r>
              <w:rPr>
                <w:color w:val="231F20"/>
                <w:w w:val="110"/>
              </w:rPr>
              <w:t>the</w:t>
            </w:r>
            <w:r>
              <w:rPr>
                <w:color w:val="231F20"/>
                <w:spacing w:val="7"/>
                <w:w w:val="110"/>
              </w:rPr>
              <w:t> </w:t>
            </w:r>
            <w:r>
              <w:rPr>
                <w:color w:val="231F20"/>
                <w:spacing w:val="-2"/>
                <w:w w:val="110"/>
              </w:rPr>
              <w:t>Child</w:t>
            </w:r>
            <w:r>
              <w:rPr>
                <w:color w:val="231F20"/>
              </w:rPr>
              <w:tab/>
            </w:r>
            <w:r>
              <w:rPr>
                <w:color w:val="231F20"/>
                <w:spacing w:val="-5"/>
                <w:w w:val="110"/>
              </w:rPr>
              <w:t>1</w:t>
            </w:r>
          </w:hyperlink>
          <w:r>
            <w:rPr>
              <w:color w:val="231F20"/>
              <w:spacing w:val="-5"/>
              <w:w w:val="110"/>
            </w:rPr>
            <w:t>5</w:t>
          </w:r>
        </w:p>
        <w:p>
          <w:pPr>
            <w:pStyle w:val="TOC2"/>
            <w:numPr>
              <w:ilvl w:val="1"/>
              <w:numId w:val="1"/>
            </w:numPr>
            <w:tabs>
              <w:tab w:pos="558" w:val="left" w:leader="none"/>
              <w:tab w:pos="5104" w:val="left" w:leader="dot"/>
            </w:tabs>
            <w:spacing w:line="240" w:lineRule="auto" w:before="129" w:after="0"/>
            <w:ind w:left="558" w:right="0" w:hanging="315"/>
            <w:jc w:val="left"/>
            <w:rPr>
              <w:b/>
              <w:color w:val="98858C"/>
            </w:rPr>
          </w:pPr>
          <w:hyperlink w:history="true" w:anchor="_bookmark8">
            <w:r>
              <w:rPr>
                <w:color w:val="231F20"/>
                <w:w w:val="110"/>
              </w:rPr>
              <w:t>Personal</w:t>
            </w:r>
            <w:r>
              <w:rPr>
                <w:color w:val="231F20"/>
                <w:spacing w:val="11"/>
                <w:w w:val="110"/>
              </w:rPr>
              <w:t> </w:t>
            </w:r>
            <w:r>
              <w:rPr>
                <w:color w:val="231F20"/>
                <w:w w:val="110"/>
              </w:rPr>
              <w:t>Data</w:t>
            </w:r>
            <w:r>
              <w:rPr>
                <w:color w:val="231F20"/>
                <w:spacing w:val="11"/>
                <w:w w:val="110"/>
              </w:rPr>
              <w:t> </w:t>
            </w:r>
            <w:r>
              <w:rPr>
                <w:color w:val="231F20"/>
                <w:w w:val="110"/>
              </w:rPr>
              <w:t>Protection</w:t>
            </w:r>
            <w:r>
              <w:rPr>
                <w:color w:val="231F20"/>
                <w:spacing w:val="12"/>
                <w:w w:val="110"/>
              </w:rPr>
              <w:t> </w:t>
            </w:r>
            <w:r>
              <w:rPr>
                <w:color w:val="231F20"/>
                <w:spacing w:val="-2"/>
                <w:w w:val="110"/>
              </w:rPr>
              <w:t>Principles</w:t>
            </w:r>
            <w:r>
              <w:rPr>
                <w:color w:val="231F20"/>
              </w:rPr>
              <w:tab/>
            </w:r>
            <w:r>
              <w:rPr>
                <w:color w:val="231F20"/>
                <w:spacing w:val="-5"/>
                <w:w w:val="110"/>
              </w:rPr>
              <w:t>1</w:t>
            </w:r>
          </w:hyperlink>
          <w:r>
            <w:rPr>
              <w:color w:val="231F20"/>
              <w:spacing w:val="-5"/>
              <w:w w:val="110"/>
            </w:rPr>
            <w:t>5</w:t>
          </w:r>
        </w:p>
        <w:p>
          <w:pPr>
            <w:pStyle w:val="TOC2"/>
            <w:numPr>
              <w:ilvl w:val="1"/>
              <w:numId w:val="1"/>
            </w:numPr>
            <w:tabs>
              <w:tab w:pos="559" w:val="left" w:leader="none"/>
              <w:tab w:pos="5096" w:val="left" w:leader="dot"/>
            </w:tabs>
            <w:spacing w:line="240" w:lineRule="auto" w:before="130" w:after="0"/>
            <w:ind w:left="559" w:right="0" w:hanging="316"/>
            <w:jc w:val="left"/>
            <w:rPr>
              <w:b/>
              <w:color w:val="98858C"/>
            </w:rPr>
          </w:pPr>
          <w:hyperlink w:history="true" w:anchor="_bookmark11">
            <w:r>
              <w:rPr>
                <w:color w:val="231F20"/>
                <w:spacing w:val="2"/>
                <w:w w:val="110"/>
              </w:rPr>
              <w:t>Mandatory</w:t>
            </w:r>
            <w:r>
              <w:rPr>
                <w:color w:val="231F20"/>
                <w:spacing w:val="22"/>
                <w:w w:val="110"/>
              </w:rPr>
              <w:t> </w:t>
            </w:r>
            <w:r>
              <w:rPr>
                <w:color w:val="231F20"/>
                <w:spacing w:val="2"/>
                <w:w w:val="110"/>
              </w:rPr>
              <w:t>Reporting</w:t>
            </w:r>
            <w:r>
              <w:rPr>
                <w:color w:val="231F20"/>
                <w:spacing w:val="23"/>
                <w:w w:val="110"/>
              </w:rPr>
              <w:t> </w:t>
            </w:r>
            <w:r>
              <w:rPr>
                <w:color w:val="231F20"/>
                <w:spacing w:val="-2"/>
                <w:w w:val="110"/>
              </w:rPr>
              <w:t>Requirements</w:t>
            </w:r>
            <w:r>
              <w:rPr>
                <w:color w:val="231F20"/>
              </w:rPr>
              <w:tab/>
            </w:r>
            <w:r>
              <w:rPr>
                <w:color w:val="231F20"/>
                <w:spacing w:val="-5"/>
                <w:w w:val="110"/>
              </w:rPr>
              <w:t>1</w:t>
            </w:r>
          </w:hyperlink>
          <w:r>
            <w:rPr>
              <w:color w:val="231F20"/>
              <w:spacing w:val="-5"/>
              <w:w w:val="110"/>
            </w:rPr>
            <w:t>6</w:t>
          </w:r>
        </w:p>
        <w:p>
          <w:pPr>
            <w:pStyle w:val="TOC2"/>
            <w:numPr>
              <w:ilvl w:val="1"/>
              <w:numId w:val="1"/>
            </w:numPr>
            <w:tabs>
              <w:tab w:pos="575" w:val="left" w:leader="none"/>
              <w:tab w:pos="5100" w:val="left" w:leader="dot"/>
            </w:tabs>
            <w:spacing w:line="240" w:lineRule="auto" w:before="130" w:after="0"/>
            <w:ind w:left="575" w:right="0" w:hanging="332"/>
            <w:jc w:val="left"/>
            <w:rPr>
              <w:b/>
              <w:color w:val="98858C"/>
            </w:rPr>
          </w:pPr>
          <w:hyperlink w:history="true" w:anchor="_bookmark11">
            <w:r>
              <w:rPr>
                <w:color w:val="231F20"/>
                <w:w w:val="110"/>
              </w:rPr>
              <w:t>Sharing</w:t>
            </w:r>
            <w:r>
              <w:rPr>
                <w:color w:val="231F20"/>
                <w:spacing w:val="25"/>
                <w:w w:val="110"/>
              </w:rPr>
              <w:t> </w:t>
            </w:r>
            <w:r>
              <w:rPr>
                <w:color w:val="231F20"/>
                <w:w w:val="110"/>
              </w:rPr>
              <w:t>with</w:t>
            </w:r>
            <w:r>
              <w:rPr>
                <w:color w:val="231F20"/>
                <w:spacing w:val="25"/>
                <w:w w:val="110"/>
              </w:rPr>
              <w:t> </w:t>
            </w:r>
            <w:r>
              <w:rPr>
                <w:color w:val="231F20"/>
                <w:spacing w:val="-2"/>
                <w:w w:val="110"/>
              </w:rPr>
              <w:t>Governments</w:t>
            </w:r>
            <w:r>
              <w:rPr>
                <w:color w:val="231F20"/>
              </w:rPr>
              <w:tab/>
            </w:r>
            <w:r>
              <w:rPr>
                <w:color w:val="231F20"/>
                <w:spacing w:val="-5"/>
                <w:w w:val="110"/>
              </w:rPr>
              <w:t>1</w:t>
            </w:r>
          </w:hyperlink>
          <w:r>
            <w:rPr>
              <w:color w:val="231F20"/>
              <w:spacing w:val="-5"/>
              <w:w w:val="110"/>
            </w:rPr>
            <w:t>7</w:t>
          </w:r>
        </w:p>
        <w:p>
          <w:pPr>
            <w:pStyle w:val="TOC1"/>
            <w:numPr>
              <w:ilvl w:val="0"/>
              <w:numId w:val="1"/>
            </w:numPr>
            <w:tabs>
              <w:tab w:pos="552" w:val="left" w:leader="none"/>
            </w:tabs>
            <w:spacing w:line="240" w:lineRule="auto" w:before="605" w:after="0"/>
            <w:ind w:left="552" w:right="0" w:hanging="309"/>
            <w:jc w:val="left"/>
            <w:rPr>
              <w:color w:val="77B073"/>
            </w:rPr>
          </w:pPr>
          <w:hyperlink w:history="true" w:anchor="_bookmark14">
            <w:r>
              <w:rPr>
                <w:color w:val="77B073"/>
              </w:rPr>
              <w:t>Personal</w:t>
            </w:r>
            <w:r>
              <w:rPr>
                <w:color w:val="77B073"/>
                <w:spacing w:val="61"/>
              </w:rPr>
              <w:t> </w:t>
            </w:r>
            <w:r>
              <w:rPr>
                <w:color w:val="77B073"/>
              </w:rPr>
              <w:t>Data</w:t>
            </w:r>
            <w:r>
              <w:rPr>
                <w:color w:val="77B073"/>
                <w:spacing w:val="61"/>
              </w:rPr>
              <w:t> </w:t>
            </w:r>
            <w:r>
              <w:rPr>
                <w:color w:val="77B073"/>
              </w:rPr>
              <w:t>Points</w:t>
            </w:r>
            <w:r>
              <w:rPr>
                <w:color w:val="77B073"/>
                <w:spacing w:val="62"/>
              </w:rPr>
              <w:t> </w:t>
            </w:r>
            <w:r>
              <w:rPr>
                <w:color w:val="77B073"/>
                <w:spacing w:val="-5"/>
              </w:rPr>
              <w:t>to</w:t>
            </w:r>
          </w:hyperlink>
        </w:p>
        <w:p>
          <w:pPr>
            <w:pStyle w:val="TOC1"/>
            <w:tabs>
              <w:tab w:pos="5019" w:val="left" w:leader="dot"/>
            </w:tabs>
          </w:pPr>
          <w:hyperlink w:history="true" w:anchor="_bookmark14">
            <w:r>
              <w:rPr>
                <w:color w:val="77B073"/>
              </w:rPr>
              <w:t>be</w:t>
            </w:r>
            <w:r>
              <w:rPr>
                <w:color w:val="77B073"/>
                <w:spacing w:val="35"/>
              </w:rPr>
              <w:t> </w:t>
            </w:r>
            <w:r>
              <w:rPr>
                <w:color w:val="77B073"/>
                <w:spacing w:val="-2"/>
              </w:rPr>
              <w:t>Shared</w:t>
            </w:r>
            <w:r>
              <w:rPr>
                <w:color w:val="77B073"/>
              </w:rPr>
              <w:tab/>
            </w:r>
            <w:r>
              <w:rPr>
                <w:color w:val="77B073"/>
                <w:spacing w:val="-5"/>
              </w:rPr>
              <w:t>17</w:t>
            </w:r>
          </w:hyperlink>
        </w:p>
        <w:p>
          <w:pPr>
            <w:pStyle w:val="TOC2"/>
            <w:numPr>
              <w:ilvl w:val="1"/>
              <w:numId w:val="1"/>
            </w:numPr>
            <w:tabs>
              <w:tab w:pos="518" w:val="left" w:leader="none"/>
              <w:tab w:pos="5100" w:val="left" w:leader="dot"/>
            </w:tabs>
            <w:spacing w:line="391" w:lineRule="auto" w:before="283" w:after="0"/>
            <w:ind w:left="243" w:right="780" w:firstLine="0"/>
            <w:jc w:val="left"/>
            <w:rPr>
              <w:b/>
              <w:color w:val="8ACA83"/>
            </w:rPr>
          </w:pPr>
          <w:hyperlink w:history="true" w:anchor="_bookmark13">
            <w:r>
              <w:rPr>
                <w:color w:val="231F20"/>
                <w:w w:val="110"/>
              </w:rPr>
              <w:t>Case Referrals to Service Providers for Child</w:t>
            </w:r>
          </w:hyperlink>
          <w:r>
            <w:rPr>
              <w:color w:val="231F20"/>
              <w:w w:val="110"/>
            </w:rPr>
            <w:t> </w:t>
          </w:r>
          <w:hyperlink w:history="true" w:anchor="_bookmark13">
            <w:r>
              <w:rPr>
                <w:color w:val="231F20"/>
                <w:w w:val="110"/>
              </w:rPr>
              <w:t>Protection</w:t>
            </w:r>
            <w:r>
              <w:rPr>
                <w:color w:val="231F20"/>
                <w:spacing w:val="-2"/>
                <w:w w:val="110"/>
              </w:rPr>
              <w:t> </w:t>
            </w:r>
            <w:r>
              <w:rPr>
                <w:color w:val="231F20"/>
                <w:w w:val="110"/>
              </w:rPr>
              <w:t>Case</w:t>
            </w:r>
            <w:r>
              <w:rPr>
                <w:color w:val="231F20"/>
                <w:spacing w:val="-2"/>
                <w:w w:val="110"/>
              </w:rPr>
              <w:t> Management</w:t>
            </w:r>
            <w:r>
              <w:rPr>
                <w:color w:val="231F20"/>
              </w:rPr>
              <w:tab/>
            </w:r>
            <w:r>
              <w:rPr>
                <w:color w:val="231F20"/>
                <w:spacing w:val="-13"/>
                <w:w w:val="95"/>
              </w:rPr>
              <w:t>1</w:t>
            </w:r>
          </w:hyperlink>
          <w:r>
            <w:rPr>
              <w:color w:val="231F20"/>
              <w:spacing w:val="-13"/>
              <w:w w:val="95"/>
            </w:rPr>
            <w:t>7</w:t>
          </w:r>
        </w:p>
        <w:p>
          <w:pPr>
            <w:pStyle w:val="TOC2"/>
            <w:numPr>
              <w:ilvl w:val="1"/>
              <w:numId w:val="1"/>
            </w:numPr>
            <w:tabs>
              <w:tab w:pos="558" w:val="left" w:leader="none"/>
              <w:tab w:pos="5091" w:val="left" w:leader="dot"/>
            </w:tabs>
            <w:spacing w:line="206" w:lineRule="exact" w:before="0" w:after="0"/>
            <w:ind w:left="558" w:right="0" w:hanging="315"/>
            <w:jc w:val="left"/>
            <w:rPr>
              <w:b/>
              <w:color w:val="8ACA83"/>
            </w:rPr>
          </w:pPr>
          <w:hyperlink w:history="true" w:anchor="_bookmark15">
            <w:r>
              <w:rPr>
                <w:color w:val="231F20"/>
              </w:rPr>
              <w:t>Case</w:t>
            </w:r>
            <w:r>
              <w:rPr>
                <w:color w:val="231F20"/>
                <w:spacing w:val="5"/>
              </w:rPr>
              <w:t> </w:t>
            </w:r>
            <w:r>
              <w:rPr>
                <w:color w:val="231F20"/>
                <w:spacing w:val="-2"/>
              </w:rPr>
              <w:t>Transfers</w:t>
            </w:r>
            <w:r>
              <w:rPr>
                <w:color w:val="231F20"/>
              </w:rPr>
              <w:tab/>
            </w:r>
            <w:r>
              <w:rPr>
                <w:color w:val="231F20"/>
                <w:spacing w:val="-7"/>
              </w:rPr>
              <w:t>1</w:t>
            </w:r>
          </w:hyperlink>
          <w:r>
            <w:rPr>
              <w:color w:val="231F20"/>
              <w:spacing w:val="-7"/>
            </w:rPr>
            <w:t>8</w:t>
          </w:r>
        </w:p>
        <w:p>
          <w:pPr>
            <w:pStyle w:val="TOC2"/>
            <w:numPr>
              <w:ilvl w:val="1"/>
              <w:numId w:val="1"/>
            </w:numPr>
            <w:tabs>
              <w:tab w:pos="559" w:val="left" w:leader="none"/>
              <w:tab w:pos="5096" w:val="left" w:leader="dot"/>
            </w:tabs>
            <w:spacing w:line="391" w:lineRule="auto" w:before="130" w:after="0"/>
            <w:ind w:left="243" w:right="780" w:firstLine="0"/>
            <w:jc w:val="left"/>
            <w:rPr>
              <w:b/>
              <w:color w:val="8ACA83"/>
            </w:rPr>
          </w:pPr>
          <w:hyperlink w:history="true" w:anchor="_bookmark17">
            <w:r>
              <w:rPr>
                <w:color w:val="231F20"/>
                <w:w w:val="110"/>
              </w:rPr>
              <w:t>Case Conferences/Best Interests Determination</w:t>
            </w:r>
          </w:hyperlink>
          <w:r>
            <w:rPr>
              <w:color w:val="231F20"/>
              <w:spacing w:val="80"/>
              <w:w w:val="110"/>
            </w:rPr>
            <w:t> </w:t>
          </w:r>
          <w:hyperlink w:history="true" w:anchor="_bookmark17">
            <w:r>
              <w:rPr>
                <w:color w:val="231F20"/>
                <w:w w:val="110"/>
              </w:rPr>
              <w:t>(BID)</w:t>
            </w:r>
            <w:r>
              <w:rPr>
                <w:color w:val="231F20"/>
                <w:spacing w:val="-2"/>
                <w:w w:val="110"/>
              </w:rPr>
              <w:t> </w:t>
            </w:r>
            <w:r>
              <w:rPr>
                <w:color w:val="231F20"/>
                <w:w w:val="110"/>
              </w:rPr>
              <w:t>Panels</w:t>
            </w:r>
          </w:hyperlink>
          <w:r>
            <w:rPr>
              <w:color w:val="231F20"/>
            </w:rPr>
            <w:tab/>
          </w:r>
          <w:r>
            <w:rPr>
              <w:color w:val="231F20"/>
              <w:spacing w:val="-10"/>
              <w:w w:val="95"/>
            </w:rPr>
            <w:t>19</w:t>
          </w:r>
        </w:p>
        <w:p>
          <w:pPr>
            <w:pStyle w:val="TOC1"/>
            <w:numPr>
              <w:ilvl w:val="0"/>
              <w:numId w:val="1"/>
            </w:numPr>
            <w:tabs>
              <w:tab w:pos="583" w:val="left" w:leader="none"/>
              <w:tab w:pos="4946" w:val="left" w:leader="dot"/>
            </w:tabs>
            <w:spacing w:line="280" w:lineRule="auto" w:before="360" w:after="0"/>
            <w:ind w:left="243" w:right="781" w:firstLine="0"/>
            <w:jc w:val="left"/>
            <w:rPr>
              <w:color w:val="0A8BC5"/>
            </w:rPr>
          </w:pPr>
          <w:hyperlink w:history="true" w:anchor="_bookmark18">
            <w:r>
              <w:rPr>
                <w:color w:val="0A8BC5"/>
                <w:w w:val="110"/>
              </w:rPr>
              <w:t>Sharing Anonymous or</w:t>
            </w:r>
          </w:hyperlink>
          <w:r>
            <w:rPr>
              <w:color w:val="0A8BC5"/>
              <w:w w:val="110"/>
            </w:rPr>
            <w:t> </w:t>
          </w:r>
          <w:hyperlink w:history="true" w:anchor="_bookmark18">
            <w:r>
              <w:rPr>
                <w:color w:val="0A8BC5"/>
                <w:w w:val="110"/>
              </w:rPr>
              <w:t>Aggregated</w:t>
            </w:r>
            <w:r>
              <w:rPr>
                <w:color w:val="0A8BC5"/>
                <w:spacing w:val="-4"/>
                <w:w w:val="110"/>
              </w:rPr>
              <w:t> </w:t>
            </w:r>
            <w:r>
              <w:rPr>
                <w:color w:val="0A8BC5"/>
                <w:w w:val="110"/>
              </w:rPr>
              <w:t>Data</w:t>
            </w:r>
            <w:r>
              <w:rPr>
                <w:color w:val="0A8BC5"/>
                <w:spacing w:val="-4"/>
                <w:w w:val="110"/>
              </w:rPr>
              <w:t> </w:t>
            </w:r>
            <w:r>
              <w:rPr>
                <w:color w:val="0A8BC5"/>
                <w:w w:val="110"/>
              </w:rPr>
              <w:t>and</w:t>
            </w:r>
            <w:r>
              <w:rPr>
                <w:color w:val="0A8BC5"/>
                <w:spacing w:val="-4"/>
                <w:w w:val="110"/>
              </w:rPr>
              <w:t> </w:t>
            </w:r>
            <w:r>
              <w:rPr>
                <w:color w:val="0A8BC5"/>
                <w:w w:val="110"/>
              </w:rPr>
              <w:t>other</w:t>
            </w:r>
            <w:r>
              <w:rPr>
                <w:color w:val="0A8BC5"/>
                <w:spacing w:val="-4"/>
                <w:w w:val="110"/>
              </w:rPr>
              <w:t> </w:t>
            </w:r>
            <w:r>
              <w:rPr>
                <w:color w:val="0A8BC5"/>
                <w:w w:val="110"/>
              </w:rPr>
              <w:t>Sensitive</w:t>
            </w:r>
          </w:hyperlink>
          <w:r>
            <w:rPr>
              <w:color w:val="0A8BC5"/>
              <w:w w:val="110"/>
            </w:rPr>
            <w:t> </w:t>
          </w:r>
          <w:hyperlink w:history="true" w:anchor="_bookmark18">
            <w:r>
              <w:rPr>
                <w:color w:val="0A8BC5"/>
                <w:w w:val="105"/>
              </w:rPr>
              <w:t>Non-Personal</w:t>
            </w:r>
            <w:r>
              <w:rPr>
                <w:color w:val="0A8BC5"/>
                <w:spacing w:val="34"/>
                <w:w w:val="105"/>
              </w:rPr>
              <w:t> </w:t>
            </w:r>
            <w:r>
              <w:rPr>
                <w:color w:val="0A8BC5"/>
                <w:spacing w:val="-4"/>
                <w:w w:val="105"/>
              </w:rPr>
              <w:t>Data</w:t>
            </w:r>
            <w:r>
              <w:rPr>
                <w:color w:val="0A8BC5"/>
              </w:rPr>
              <w:tab/>
            </w:r>
            <w:r>
              <w:rPr>
                <w:color w:val="0A8BC5"/>
                <w:spacing w:val="-7"/>
                <w:w w:val="110"/>
              </w:rPr>
              <w:t>20</w:t>
            </w:r>
          </w:hyperlink>
        </w:p>
        <w:p>
          <w:pPr>
            <w:pStyle w:val="TOC2"/>
            <w:numPr>
              <w:ilvl w:val="1"/>
              <w:numId w:val="1"/>
            </w:numPr>
            <w:tabs>
              <w:tab w:pos="538" w:val="left" w:leader="none"/>
              <w:tab w:pos="5104" w:val="left" w:leader="dot"/>
            </w:tabs>
            <w:spacing w:line="240" w:lineRule="auto" w:before="230" w:after="0"/>
            <w:ind w:left="538" w:right="0" w:hanging="295"/>
            <w:jc w:val="left"/>
            <w:rPr>
              <w:b/>
              <w:color w:val="0A8BC5"/>
            </w:rPr>
          </w:pPr>
          <w:hyperlink w:history="true" w:anchor="_bookmark19">
            <w:r>
              <w:rPr>
                <w:color w:val="231F20"/>
                <w:w w:val="105"/>
              </w:rPr>
              <w:t>Local</w:t>
            </w:r>
            <w:r>
              <w:rPr>
                <w:color w:val="231F20"/>
                <w:spacing w:val="12"/>
                <w:w w:val="105"/>
              </w:rPr>
              <w:t> </w:t>
            </w:r>
            <w:r>
              <w:rPr>
                <w:color w:val="231F20"/>
                <w:spacing w:val="-2"/>
                <w:w w:val="105"/>
              </w:rPr>
              <w:t>Authorities</w:t>
            </w:r>
            <w:r>
              <w:rPr>
                <w:color w:val="231F20"/>
              </w:rPr>
              <w:tab/>
            </w:r>
            <w:r>
              <w:rPr>
                <w:color w:val="231F20"/>
                <w:spacing w:val="-5"/>
                <w:w w:val="105"/>
              </w:rPr>
              <w:t>2</w:t>
            </w:r>
          </w:hyperlink>
          <w:r>
            <w:rPr>
              <w:color w:val="231F20"/>
              <w:spacing w:val="-5"/>
              <w:w w:val="105"/>
            </w:rPr>
            <w:t>1</w:t>
          </w:r>
        </w:p>
        <w:p>
          <w:pPr>
            <w:pStyle w:val="TOC2"/>
            <w:numPr>
              <w:ilvl w:val="1"/>
              <w:numId w:val="1"/>
            </w:numPr>
            <w:tabs>
              <w:tab w:pos="578" w:val="left" w:leader="none"/>
              <w:tab w:pos="5067" w:val="left" w:leader="dot"/>
            </w:tabs>
            <w:spacing w:line="240" w:lineRule="auto" w:before="129" w:after="0"/>
            <w:ind w:left="578" w:right="0" w:hanging="335"/>
            <w:jc w:val="left"/>
            <w:rPr>
              <w:b/>
              <w:color w:val="0A8BC5"/>
            </w:rPr>
          </w:pPr>
          <w:hyperlink w:history="true" w:anchor="_bookmark20">
            <w:r>
              <w:rPr>
                <w:color w:val="231F20"/>
                <w:w w:val="115"/>
              </w:rPr>
              <w:t>Child</w:t>
            </w:r>
            <w:r>
              <w:rPr>
                <w:color w:val="231F20"/>
                <w:spacing w:val="-13"/>
                <w:w w:val="115"/>
              </w:rPr>
              <w:t> </w:t>
            </w:r>
            <w:r>
              <w:rPr>
                <w:color w:val="231F20"/>
                <w:w w:val="115"/>
              </w:rPr>
              <w:t>Protection</w:t>
            </w:r>
            <w:r>
              <w:rPr>
                <w:color w:val="231F20"/>
                <w:spacing w:val="-12"/>
                <w:w w:val="115"/>
              </w:rPr>
              <w:t> </w:t>
            </w:r>
            <w:r>
              <w:rPr>
                <w:color w:val="231F20"/>
                <w:w w:val="115"/>
              </w:rPr>
              <w:t>Coordination</w:t>
            </w:r>
            <w:r>
              <w:rPr>
                <w:color w:val="231F20"/>
                <w:spacing w:val="-12"/>
                <w:w w:val="115"/>
              </w:rPr>
              <w:t> </w:t>
            </w:r>
            <w:r>
              <w:rPr>
                <w:color w:val="231F20"/>
                <w:spacing w:val="-2"/>
                <w:w w:val="115"/>
              </w:rPr>
              <w:t>Mechanisms</w:t>
            </w:r>
          </w:hyperlink>
          <w:r>
            <w:rPr>
              <w:color w:val="231F20"/>
            </w:rPr>
            <w:tab/>
          </w:r>
          <w:r>
            <w:rPr>
              <w:color w:val="231F20"/>
              <w:spacing w:val="-5"/>
              <w:w w:val="115"/>
            </w:rPr>
            <w:t>22</w:t>
          </w:r>
        </w:p>
        <w:p>
          <w:pPr>
            <w:pStyle w:val="TOC2"/>
            <w:numPr>
              <w:ilvl w:val="1"/>
              <w:numId w:val="1"/>
            </w:numPr>
            <w:tabs>
              <w:tab w:pos="579" w:val="left" w:leader="none"/>
              <w:tab w:pos="5067" w:val="left" w:leader="dot"/>
            </w:tabs>
            <w:spacing w:line="240" w:lineRule="auto" w:before="130" w:after="0"/>
            <w:ind w:left="579" w:right="0" w:hanging="336"/>
            <w:jc w:val="left"/>
            <w:rPr>
              <w:b/>
              <w:color w:val="0A8BC5"/>
            </w:rPr>
          </w:pPr>
          <w:hyperlink w:history="true" w:anchor="_bookmark20">
            <w:r>
              <w:rPr>
                <w:color w:val="231F20"/>
                <w:w w:val="110"/>
              </w:rPr>
              <w:t>Other</w:t>
            </w:r>
            <w:r>
              <w:rPr>
                <w:color w:val="231F20"/>
                <w:spacing w:val="21"/>
                <w:w w:val="110"/>
              </w:rPr>
              <w:t> </w:t>
            </w:r>
            <w:r>
              <w:rPr>
                <w:color w:val="231F20"/>
                <w:spacing w:val="-2"/>
                <w:w w:val="110"/>
              </w:rPr>
              <w:t>Sectors</w:t>
            </w:r>
            <w:r>
              <w:rPr>
                <w:color w:val="231F20"/>
              </w:rPr>
              <w:tab/>
            </w:r>
            <w:r>
              <w:rPr>
                <w:color w:val="231F20"/>
                <w:spacing w:val="-5"/>
                <w:w w:val="110"/>
              </w:rPr>
              <w:t>2</w:t>
            </w:r>
          </w:hyperlink>
          <w:r>
            <w:rPr>
              <w:color w:val="231F20"/>
              <w:spacing w:val="-5"/>
              <w:w w:val="110"/>
            </w:rPr>
            <w:t>2</w:t>
          </w:r>
        </w:p>
        <w:p>
          <w:pPr>
            <w:pStyle w:val="TOC2"/>
            <w:numPr>
              <w:ilvl w:val="1"/>
              <w:numId w:val="1"/>
            </w:numPr>
            <w:tabs>
              <w:tab w:pos="600" w:val="left" w:leader="none"/>
              <w:tab w:pos="5067" w:val="left" w:leader="dot"/>
            </w:tabs>
            <w:spacing w:line="240" w:lineRule="auto" w:before="130" w:after="0"/>
            <w:ind w:left="600" w:right="0" w:hanging="357"/>
            <w:jc w:val="left"/>
            <w:rPr>
              <w:b/>
              <w:color w:val="0A8BC5"/>
            </w:rPr>
          </w:pPr>
          <w:hyperlink w:history="true" w:anchor="_bookmark21">
            <w:r>
              <w:rPr>
                <w:color w:val="231F20"/>
                <w:spacing w:val="-2"/>
                <w:w w:val="110"/>
              </w:rPr>
              <w:t>Donors</w:t>
            </w:r>
            <w:r>
              <w:rPr>
                <w:color w:val="231F20"/>
              </w:rPr>
              <w:tab/>
            </w:r>
            <w:r>
              <w:rPr>
                <w:color w:val="231F20"/>
                <w:spacing w:val="-5"/>
                <w:w w:val="110"/>
              </w:rPr>
              <w:t>2</w:t>
            </w:r>
          </w:hyperlink>
          <w:r>
            <w:rPr>
              <w:color w:val="231F20"/>
              <w:spacing w:val="-5"/>
              <w:w w:val="110"/>
            </w:rPr>
            <w:t>3</w:t>
          </w:r>
        </w:p>
        <w:p>
          <w:pPr>
            <w:pStyle w:val="TOC1"/>
            <w:numPr>
              <w:ilvl w:val="0"/>
              <w:numId w:val="1"/>
            </w:numPr>
            <w:tabs>
              <w:tab w:pos="554" w:val="left" w:leader="none"/>
              <w:tab w:pos="4968" w:val="left" w:leader="dot"/>
            </w:tabs>
            <w:spacing w:line="302" w:lineRule="auto" w:before="548" w:after="0"/>
            <w:ind w:left="243" w:right="780" w:firstLine="0"/>
            <w:jc w:val="left"/>
            <w:rPr>
              <w:color w:val="08797A"/>
            </w:rPr>
          </w:pPr>
          <w:hyperlink w:history="true" w:anchor="_bookmark22">
            <w:r>
              <w:rPr>
                <w:color w:val="08797A"/>
                <w:w w:val="105"/>
              </w:rPr>
              <w:t>Special Considerations for</w:t>
            </w:r>
          </w:hyperlink>
          <w:r>
            <w:rPr>
              <w:color w:val="08797A"/>
              <w:spacing w:val="40"/>
              <w:w w:val="105"/>
            </w:rPr>
            <w:t> </w:t>
          </w:r>
          <w:hyperlink w:history="true" w:anchor="_bookmark22">
            <w:r>
              <w:rPr>
                <w:color w:val="08797A"/>
                <w:w w:val="105"/>
              </w:rPr>
              <w:t>Sensitive Non-Personal Data</w:t>
            </w:r>
            <w:r>
              <w:rPr>
                <w:color w:val="08797A"/>
              </w:rPr>
              <w:tab/>
            </w:r>
            <w:r>
              <w:rPr>
                <w:color w:val="08797A"/>
                <w:spacing w:val="-6"/>
                <w:w w:val="105"/>
              </w:rPr>
              <w:t>25</w:t>
            </w:r>
          </w:hyperlink>
        </w:p>
        <w:p>
          <w:pPr>
            <w:pStyle w:val="TOC1"/>
            <w:numPr>
              <w:ilvl w:val="0"/>
              <w:numId w:val="1"/>
            </w:numPr>
            <w:tabs>
              <w:tab w:pos="558" w:val="left" w:leader="none"/>
            </w:tabs>
            <w:spacing w:line="240" w:lineRule="auto" w:before="283" w:after="0"/>
            <w:ind w:left="558" w:right="0" w:hanging="315"/>
            <w:jc w:val="left"/>
            <w:rPr>
              <w:color w:val="74AABE"/>
            </w:rPr>
          </w:pPr>
          <w:hyperlink w:history="true" w:anchor="_bookmark23">
            <w:r>
              <w:rPr>
                <w:color w:val="74AABE"/>
                <w:w w:val="110"/>
              </w:rPr>
              <w:t>Sharing</w:t>
            </w:r>
            <w:r>
              <w:rPr>
                <w:color w:val="74AABE"/>
                <w:spacing w:val="-17"/>
                <w:w w:val="110"/>
              </w:rPr>
              <w:t> </w:t>
            </w:r>
            <w:r>
              <w:rPr>
                <w:color w:val="74AABE"/>
                <w:w w:val="110"/>
              </w:rPr>
              <w:t>Personal</w:t>
            </w:r>
            <w:r>
              <w:rPr>
                <w:color w:val="74AABE"/>
                <w:spacing w:val="-17"/>
                <w:w w:val="110"/>
              </w:rPr>
              <w:t> </w:t>
            </w:r>
            <w:r>
              <w:rPr>
                <w:color w:val="74AABE"/>
                <w:w w:val="110"/>
              </w:rPr>
              <w:t>Data</w:t>
            </w:r>
            <w:r>
              <w:rPr>
                <w:color w:val="74AABE"/>
                <w:spacing w:val="-16"/>
                <w:w w:val="110"/>
              </w:rPr>
              <w:t> </w:t>
            </w:r>
            <w:r>
              <w:rPr>
                <w:color w:val="74AABE"/>
                <w:w w:val="110"/>
              </w:rPr>
              <w:t>with</w:t>
            </w:r>
            <w:r>
              <w:rPr>
                <w:color w:val="74AABE"/>
                <w:spacing w:val="-17"/>
                <w:w w:val="110"/>
              </w:rPr>
              <w:t> </w:t>
            </w:r>
            <w:r>
              <w:rPr>
                <w:color w:val="74AABE"/>
                <w:spacing w:val="-5"/>
                <w:w w:val="110"/>
              </w:rPr>
              <w:t>and</w:t>
            </w:r>
          </w:hyperlink>
        </w:p>
        <w:p>
          <w:pPr>
            <w:pStyle w:val="TOC1"/>
            <w:tabs>
              <w:tab w:pos="4958" w:val="left" w:leader="dot"/>
            </w:tabs>
            <w:spacing w:before="78"/>
          </w:pPr>
          <w:hyperlink w:history="true" w:anchor="_bookmark23">
            <w:r>
              <w:rPr>
                <w:color w:val="74AABE"/>
                <w:w w:val="110"/>
              </w:rPr>
              <w:t>from</w:t>
            </w:r>
            <w:r>
              <w:rPr>
                <w:color w:val="74AABE"/>
                <w:spacing w:val="-10"/>
                <w:w w:val="110"/>
              </w:rPr>
              <w:t> </w:t>
            </w:r>
            <w:r>
              <w:rPr>
                <w:color w:val="74AABE"/>
                <w:w w:val="110"/>
              </w:rPr>
              <w:t>UNHCR</w:t>
            </w:r>
            <w:r>
              <w:rPr>
                <w:color w:val="74AABE"/>
                <w:spacing w:val="-9"/>
                <w:w w:val="110"/>
              </w:rPr>
              <w:t> </w:t>
            </w:r>
            <w:r>
              <w:rPr>
                <w:color w:val="74AABE"/>
                <w:w w:val="110"/>
              </w:rPr>
              <w:t>in</w:t>
            </w:r>
            <w:r>
              <w:rPr>
                <w:color w:val="74AABE"/>
                <w:spacing w:val="-10"/>
                <w:w w:val="110"/>
              </w:rPr>
              <w:t> </w:t>
            </w:r>
            <w:r>
              <w:rPr>
                <w:color w:val="74AABE"/>
                <w:w w:val="110"/>
              </w:rPr>
              <w:t>Refugee</w:t>
            </w:r>
            <w:r>
              <w:rPr>
                <w:color w:val="74AABE"/>
                <w:spacing w:val="-9"/>
                <w:w w:val="110"/>
              </w:rPr>
              <w:t> </w:t>
            </w:r>
            <w:r>
              <w:rPr>
                <w:color w:val="74AABE"/>
                <w:spacing w:val="-2"/>
                <w:w w:val="110"/>
              </w:rPr>
              <w:t>Settings</w:t>
            </w:r>
            <w:r>
              <w:rPr>
                <w:color w:val="74AABE"/>
              </w:rPr>
              <w:tab/>
            </w:r>
            <w:r>
              <w:rPr>
                <w:color w:val="74AABE"/>
                <w:spacing w:val="-5"/>
                <w:w w:val="110"/>
              </w:rPr>
              <w:t>2</w:t>
            </w:r>
          </w:hyperlink>
          <w:r>
            <w:rPr>
              <w:color w:val="74AABE"/>
              <w:spacing w:val="-5"/>
              <w:w w:val="110"/>
            </w:rPr>
            <w:t>6</w:t>
          </w:r>
        </w:p>
        <w:p>
          <w:pPr>
            <w:pStyle w:val="TOC2"/>
            <w:numPr>
              <w:ilvl w:val="1"/>
              <w:numId w:val="1"/>
            </w:numPr>
            <w:tabs>
              <w:tab w:pos="550" w:val="left" w:leader="none"/>
              <w:tab w:pos="5064" w:val="left" w:leader="dot"/>
            </w:tabs>
            <w:spacing w:line="324" w:lineRule="auto" w:before="283" w:after="0"/>
            <w:ind w:left="243" w:right="780" w:firstLine="18"/>
            <w:jc w:val="left"/>
            <w:rPr>
              <w:b/>
              <w:color w:val="74AABE"/>
            </w:rPr>
          </w:pPr>
          <w:hyperlink w:history="true" w:anchor="_bookmark24">
            <w:r>
              <w:rPr>
                <w:color w:val="231F20"/>
                <w:w w:val="110"/>
              </w:rPr>
              <w:t>Purposes</w:t>
            </w:r>
            <w:r>
              <w:rPr>
                <w:color w:val="231F20"/>
                <w:spacing w:val="-6"/>
                <w:w w:val="110"/>
              </w:rPr>
              <w:t> </w:t>
            </w:r>
            <w:r>
              <w:rPr>
                <w:color w:val="231F20"/>
                <w:w w:val="110"/>
              </w:rPr>
              <w:t>for</w:t>
            </w:r>
            <w:r>
              <w:rPr>
                <w:color w:val="231F20"/>
                <w:spacing w:val="-6"/>
                <w:w w:val="110"/>
              </w:rPr>
              <w:t> </w:t>
            </w:r>
            <w:r>
              <w:rPr>
                <w:color w:val="231F20"/>
                <w:w w:val="110"/>
              </w:rPr>
              <w:t>which</w:t>
            </w:r>
            <w:r>
              <w:rPr>
                <w:color w:val="231F20"/>
                <w:spacing w:val="-6"/>
                <w:w w:val="110"/>
              </w:rPr>
              <w:t> </w:t>
            </w:r>
            <w:r>
              <w:rPr>
                <w:color w:val="231F20"/>
                <w:w w:val="110"/>
              </w:rPr>
              <w:t>UNHCR</w:t>
            </w:r>
            <w:r>
              <w:rPr>
                <w:color w:val="231F20"/>
                <w:spacing w:val="-6"/>
                <w:w w:val="110"/>
              </w:rPr>
              <w:t> </w:t>
            </w:r>
            <w:r>
              <w:rPr>
                <w:color w:val="231F20"/>
                <w:w w:val="110"/>
              </w:rPr>
              <w:t>processes</w:t>
            </w:r>
            <w:r>
              <w:rPr>
                <w:color w:val="231F20"/>
                <w:spacing w:val="-6"/>
                <w:w w:val="110"/>
              </w:rPr>
              <w:t> </w:t>
            </w:r>
            <w:r>
              <w:rPr>
                <w:color w:val="231F20"/>
                <w:w w:val="110"/>
              </w:rPr>
              <w:t>Personal</w:t>
            </w:r>
            <w:r>
              <w:rPr>
                <w:color w:val="231F20"/>
                <w:spacing w:val="-6"/>
                <w:w w:val="110"/>
              </w:rPr>
              <w:t> </w:t>
            </w:r>
            <w:r>
              <w:rPr>
                <w:color w:val="231F20"/>
                <w:w w:val="110"/>
              </w:rPr>
              <w:t>Data</w:t>
            </w:r>
          </w:hyperlink>
          <w:r>
            <w:rPr>
              <w:color w:val="231F20"/>
              <w:w w:val="110"/>
            </w:rPr>
            <w:t> </w:t>
          </w:r>
          <w:hyperlink w:history="true" w:anchor="_bookmark24">
            <w:r>
              <w:rPr>
                <w:color w:val="231F20"/>
                <w:w w:val="110"/>
              </w:rPr>
              <w:t>received from Participants</w:t>
            </w:r>
            <w:r>
              <w:rPr>
                <w:color w:val="231F20"/>
              </w:rPr>
              <w:tab/>
            </w:r>
            <w:r>
              <w:rPr>
                <w:color w:val="231F20"/>
                <w:spacing w:val="-10"/>
                <w:w w:val="110"/>
              </w:rPr>
              <w:t>2</w:t>
            </w:r>
          </w:hyperlink>
          <w:r>
            <w:rPr>
              <w:color w:val="231F20"/>
              <w:spacing w:val="-10"/>
              <w:w w:val="110"/>
            </w:rPr>
            <w:t>7</w:t>
          </w:r>
        </w:p>
        <w:p>
          <w:pPr>
            <w:pStyle w:val="TOC2"/>
            <w:numPr>
              <w:ilvl w:val="1"/>
              <w:numId w:val="1"/>
            </w:numPr>
            <w:tabs>
              <w:tab w:pos="567" w:val="left" w:leader="none"/>
              <w:tab w:pos="5054" w:val="left" w:leader="dot"/>
            </w:tabs>
            <w:spacing w:line="391" w:lineRule="auto" w:before="58" w:after="0"/>
            <w:ind w:left="243" w:right="780" w:firstLine="0"/>
            <w:jc w:val="left"/>
            <w:rPr>
              <w:b/>
              <w:color w:val="74AABE"/>
            </w:rPr>
          </w:pPr>
          <w:hyperlink w:history="true" w:anchor="_bookmark25">
            <w:r>
              <w:rPr>
                <w:color w:val="231F20"/>
                <w:w w:val="115"/>
              </w:rPr>
              <w:t>Sharing of Personal Data between UNHCR and</w:t>
            </w:r>
          </w:hyperlink>
          <w:r>
            <w:rPr>
              <w:color w:val="231F20"/>
              <w:w w:val="115"/>
            </w:rPr>
            <w:t> </w:t>
          </w:r>
          <w:hyperlink w:history="true" w:anchor="_bookmark25">
            <w:r>
              <w:rPr>
                <w:color w:val="231F20"/>
                <w:spacing w:val="-2"/>
                <w:w w:val="115"/>
              </w:rPr>
              <w:t>Participants</w:t>
            </w:r>
            <w:r>
              <w:rPr>
                <w:color w:val="231F20"/>
              </w:rPr>
              <w:tab/>
            </w:r>
            <w:r>
              <w:rPr>
                <w:color w:val="231F20"/>
                <w:spacing w:val="-10"/>
                <w:w w:val="115"/>
              </w:rPr>
              <w:t>2</w:t>
            </w:r>
          </w:hyperlink>
          <w:r>
            <w:rPr>
              <w:color w:val="231F20"/>
              <w:spacing w:val="-10"/>
              <w:w w:val="115"/>
            </w:rPr>
            <w:t>8</w:t>
          </w:r>
        </w:p>
        <w:p>
          <w:pPr>
            <w:pStyle w:val="TOC1"/>
            <w:tabs>
              <w:tab w:pos="4957" w:val="left" w:leader="dot"/>
            </w:tabs>
            <w:spacing w:before="190"/>
          </w:pPr>
          <w:hyperlink w:history="true" w:anchor="_bookmark26">
            <w:r>
              <w:rPr>
                <w:color w:val="3F5F78"/>
                <w:spacing w:val="-2"/>
                <w:w w:val="105"/>
              </w:rPr>
              <w:t>Annexes</w:t>
            </w:r>
            <w:r>
              <w:rPr>
                <w:color w:val="3F5F78"/>
              </w:rPr>
              <w:tab/>
            </w:r>
            <w:r>
              <w:rPr>
                <w:color w:val="3F5F78"/>
                <w:spacing w:val="-5"/>
                <w:w w:val="105"/>
              </w:rPr>
              <w:t>2</w:t>
            </w:r>
          </w:hyperlink>
          <w:r>
            <w:rPr>
              <w:color w:val="3F5F78"/>
              <w:spacing w:val="-5"/>
              <w:w w:val="105"/>
            </w:rPr>
            <w:t>9</w:t>
          </w:r>
        </w:p>
      </w:sdtContent>
    </w:sdt>
    <w:p>
      <w:pPr>
        <w:spacing w:after="0"/>
        <w:sectPr>
          <w:type w:val="continuous"/>
          <w:pgSz w:w="11910" w:h="16840"/>
          <w:pgMar w:header="692" w:footer="0" w:top="1920" w:bottom="280" w:left="0" w:right="0"/>
          <w:cols w:num="2" w:equalWidth="0">
            <w:col w:w="5812" w:space="40"/>
            <w:col w:w="6058"/>
          </w:cols>
        </w:sectPr>
      </w:pPr>
    </w:p>
    <w:p>
      <w:pPr>
        <w:pStyle w:val="BodyText"/>
        <w:rPr>
          <w:b/>
          <w:sz w:val="20"/>
        </w:rPr>
      </w:pPr>
      <w:r>
        <w:rPr/>
        <mc:AlternateContent>
          <mc:Choice Requires="wps">
            <w:drawing>
              <wp:anchor distT="0" distB="0" distL="0" distR="0" allowOverlap="1" layoutInCell="1" locked="0" behindDoc="0" simplePos="0" relativeHeight="15740928">
                <wp:simplePos x="0" y="0"/>
                <wp:positionH relativeFrom="page">
                  <wp:posOffset>0</wp:posOffset>
                </wp:positionH>
                <wp:positionV relativeFrom="page">
                  <wp:posOffset>3</wp:posOffset>
                </wp:positionV>
                <wp:extent cx="1270" cy="10692130"/>
                <wp:effectExtent l="0" t="0" r="0" b="0"/>
                <wp:wrapNone/>
                <wp:docPr id="90" name="Graphic 90"/>
                <wp:cNvGraphicFramePr>
                  <a:graphicFrameLocks/>
                </wp:cNvGraphicFramePr>
                <a:graphic>
                  <a:graphicData uri="http://schemas.microsoft.com/office/word/2010/wordprocessingShape">
                    <wps:wsp>
                      <wps:cNvPr id="90" name="Graphic 90"/>
                      <wps:cNvSpPr/>
                      <wps:spPr>
                        <a:xfrm>
                          <a:off x="0" y="0"/>
                          <a:ext cx="1270" cy="10692130"/>
                        </a:xfrm>
                        <a:custGeom>
                          <a:avLst/>
                          <a:gdLst/>
                          <a:ahLst/>
                          <a:cxnLst/>
                          <a:rect l="l" t="t" r="r" b="b"/>
                          <a:pathLst>
                            <a:path w="0" h="10692130">
                              <a:moveTo>
                                <a:pt x="0" y="0"/>
                              </a:moveTo>
                              <a:lnTo>
                                <a:pt x="0" y="10692003"/>
                              </a:lnTo>
                            </a:path>
                          </a:pathLst>
                        </a:custGeom>
                        <a:solidFill>
                          <a:srgbClr val="2C4759"/>
                        </a:solidFill>
                      </wps:spPr>
                      <wps:bodyPr wrap="square" lIns="0" tIns="0" rIns="0" bIns="0" rtlCol="0">
                        <a:prstTxWarp prst="textNoShape">
                          <a:avLst/>
                        </a:prstTxWarp>
                        <a:noAutofit/>
                      </wps:bodyPr>
                    </wps:wsp>
                  </a:graphicData>
                </a:graphic>
              </wp:anchor>
            </w:drawing>
          </mc:Choice>
          <mc:Fallback>
            <w:pict>
              <v:shape style="position:absolute;margin-left:0pt;margin-top:.000315pt;width:.1pt;height:841.9pt;mso-position-horizontal-relative:page;mso-position-vertical-relative:page;z-index:15740928" id="docshape86" coordorigin="0,0" coordsize="0,16838" path="m0,0l0,16838e" filled="true" fillcolor="#2c4759" stroked="false">
                <v:path arrowok="t"/>
                <v:fill type="solid"/>
                <w10:wrap type="none"/>
              </v:shape>
            </w:pict>
          </mc:Fallback>
        </mc:AlternateContent>
      </w:r>
    </w:p>
    <w:p>
      <w:pPr>
        <w:pStyle w:val="BodyText"/>
        <w:rPr>
          <w:b/>
          <w:sz w:val="20"/>
        </w:rPr>
      </w:pPr>
    </w:p>
    <w:p>
      <w:pPr>
        <w:pStyle w:val="BodyText"/>
        <w:spacing w:before="74"/>
        <w:rPr>
          <w:b/>
          <w:sz w:val="20"/>
        </w:rPr>
      </w:pPr>
    </w:p>
    <w:p>
      <w:pPr>
        <w:pStyle w:val="BodyText"/>
        <w:ind w:left="10930" w:right="-58"/>
        <w:rPr>
          <w:sz w:val="20"/>
        </w:rPr>
      </w:pPr>
      <w:r>
        <w:rPr>
          <w:sz w:val="20"/>
        </w:rPr>
        <mc:AlternateContent>
          <mc:Choice Requires="wps">
            <w:drawing>
              <wp:inline distT="0" distB="0" distL="0" distR="0">
                <wp:extent cx="619760" cy="158750"/>
                <wp:effectExtent l="0" t="0" r="0" b="0"/>
                <wp:docPr id="91" name="Textbox 91"/>
                <wp:cNvGraphicFramePr>
                  <a:graphicFrameLocks/>
                </wp:cNvGraphicFramePr>
                <a:graphic>
                  <a:graphicData uri="http://schemas.microsoft.com/office/word/2010/wordprocessingShape">
                    <wps:wsp>
                      <wps:cNvPr id="91" name="Textbox 91"/>
                      <wps:cNvSpPr txBox="1"/>
                      <wps:spPr>
                        <a:xfrm>
                          <a:off x="0" y="0"/>
                          <a:ext cx="619760" cy="158750"/>
                        </a:xfrm>
                        <a:prstGeom prst="rect">
                          <a:avLst/>
                        </a:prstGeom>
                        <a:solidFill>
                          <a:srgbClr val="3F5F78"/>
                        </a:solidFill>
                      </wps:spPr>
                      <wps:txbx>
                        <w:txbxContent>
                          <w:p>
                            <w:pPr>
                              <w:spacing w:before="29"/>
                              <w:ind w:left="82" w:right="0" w:firstLine="0"/>
                              <w:jc w:val="left"/>
                              <w:rPr>
                                <w:color w:val="000000"/>
                                <w:sz w:val="16"/>
                              </w:rPr>
                            </w:pPr>
                            <w:r>
                              <w:rPr>
                                <w:color w:val="FFFFFF"/>
                                <w:spacing w:val="-10"/>
                                <w:sz w:val="16"/>
                              </w:rPr>
                              <w:t>5</w:t>
                            </w:r>
                          </w:p>
                        </w:txbxContent>
                      </wps:txbx>
                      <wps:bodyPr wrap="square" lIns="0" tIns="0" rIns="0" bIns="0" rtlCol="0">
                        <a:noAutofit/>
                      </wps:bodyPr>
                    </wps:wsp>
                  </a:graphicData>
                </a:graphic>
              </wp:inline>
            </w:drawing>
          </mc:Choice>
          <mc:Fallback>
            <w:pict>
              <v:shape style="width:48.8pt;height:12.5pt;mso-position-horizontal-relative:char;mso-position-vertical-relative:line" type="#_x0000_t202" id="docshape87" filled="true" fillcolor="#3f5f78" stroked="false">
                <w10:anchorlock/>
                <v:textbox inset="0,0,0,0">
                  <w:txbxContent>
                    <w:p>
                      <w:pPr>
                        <w:spacing w:before="29"/>
                        <w:ind w:left="82" w:right="0" w:firstLine="0"/>
                        <w:jc w:val="left"/>
                        <w:rPr>
                          <w:color w:val="000000"/>
                          <w:sz w:val="16"/>
                        </w:rPr>
                      </w:pPr>
                      <w:r>
                        <w:rPr>
                          <w:color w:val="FFFFFF"/>
                          <w:spacing w:val="-10"/>
                          <w:sz w:val="16"/>
                        </w:rPr>
                        <w:t>5</w:t>
                      </w:r>
                    </w:p>
                  </w:txbxContent>
                </v:textbox>
                <v:fill type="solid"/>
              </v:shape>
            </w:pict>
          </mc:Fallback>
        </mc:AlternateContent>
      </w:r>
      <w:r>
        <w:rPr>
          <w:sz w:val="20"/>
        </w:rPr>
      </w:r>
    </w:p>
    <w:p>
      <w:pPr>
        <w:spacing w:after="0"/>
        <w:rPr>
          <w:sz w:val="20"/>
        </w:rPr>
        <w:sectPr>
          <w:type w:val="continuous"/>
          <w:pgSz w:w="11910" w:h="16840"/>
          <w:pgMar w:header="692" w:footer="0" w:top="1920" w:bottom="280" w:left="0" w:right="0"/>
        </w:sectPr>
      </w:pPr>
    </w:p>
    <w:p>
      <w:pPr>
        <w:pStyle w:val="BodyText"/>
        <w:spacing w:line="119" w:lineRule="exact"/>
        <w:ind w:left="10119"/>
        <w:rPr>
          <w:sz w:val="11"/>
        </w:rPr>
      </w:pPr>
      <w:r>
        <w:rPr>
          <w:position w:val="-1"/>
          <w:sz w:val="11"/>
        </w:rPr>
        <mc:AlternateContent>
          <mc:Choice Requires="wps">
            <w:drawing>
              <wp:inline distT="0" distB="0" distL="0" distR="0">
                <wp:extent cx="631190" cy="76200"/>
                <wp:effectExtent l="0" t="0" r="0" b="0"/>
                <wp:docPr id="95" name="Group 95"/>
                <wp:cNvGraphicFramePr>
                  <a:graphicFrameLocks/>
                </wp:cNvGraphicFramePr>
                <a:graphic>
                  <a:graphicData uri="http://schemas.microsoft.com/office/word/2010/wordprocessingGroup">
                    <wpg:wgp>
                      <wpg:cNvPr id="95" name="Group 95"/>
                      <wpg:cNvGrpSpPr/>
                      <wpg:grpSpPr>
                        <a:xfrm>
                          <a:off x="0" y="0"/>
                          <a:ext cx="631190" cy="76200"/>
                          <a:chExt cx="631190" cy="76200"/>
                        </a:xfrm>
                      </wpg:grpSpPr>
                      <wps:wsp>
                        <wps:cNvPr id="96" name="Graphic 96"/>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924C82"/>
                          </a:solidFill>
                        </wps:spPr>
                        <wps:bodyPr wrap="square" lIns="0" tIns="0" rIns="0" bIns="0" rtlCol="0">
                          <a:prstTxWarp prst="textNoShape">
                            <a:avLst/>
                          </a:prstTxWarp>
                          <a:noAutofit/>
                        </wps:bodyPr>
                      </wps:wsp>
                      <wps:wsp>
                        <wps:cNvPr id="97" name="Graphic 97"/>
                        <wps:cNvSpPr/>
                        <wps:spPr>
                          <a:xfrm>
                            <a:off x="110693"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AC959C"/>
                          </a:solidFill>
                        </wps:spPr>
                        <wps:bodyPr wrap="square" lIns="0" tIns="0" rIns="0" bIns="0" rtlCol="0">
                          <a:prstTxWarp prst="textNoShape">
                            <a:avLst/>
                          </a:prstTxWarp>
                          <a:noAutofit/>
                        </wps:bodyPr>
                      </wps:wsp>
                      <wps:wsp>
                        <wps:cNvPr id="98" name="Graphic 98"/>
                        <wps:cNvSpPr/>
                        <wps:spPr>
                          <a:xfrm>
                            <a:off x="221399"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ACA83"/>
                          </a:solidFill>
                        </wps:spPr>
                        <wps:bodyPr wrap="square" lIns="0" tIns="0" rIns="0" bIns="0" rtlCol="0">
                          <a:prstTxWarp prst="textNoShape">
                            <a:avLst/>
                          </a:prstTxWarp>
                          <a:noAutofit/>
                        </wps:bodyPr>
                      </wps:wsp>
                      <wps:wsp>
                        <wps:cNvPr id="99" name="Graphic 99"/>
                        <wps:cNvSpPr/>
                        <wps:spPr>
                          <a:xfrm>
                            <a:off x="332092"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A8BC5"/>
                          </a:solidFill>
                        </wps:spPr>
                        <wps:bodyPr wrap="square" lIns="0" tIns="0" rIns="0" bIns="0" rtlCol="0">
                          <a:prstTxWarp prst="textNoShape">
                            <a:avLst/>
                          </a:prstTxWarp>
                          <a:noAutofit/>
                        </wps:bodyPr>
                      </wps:wsp>
                      <wps:wsp>
                        <wps:cNvPr id="100" name="Graphic 100"/>
                        <wps:cNvSpPr/>
                        <wps:spPr>
                          <a:xfrm>
                            <a:off x="442785"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8797A"/>
                          </a:solidFill>
                        </wps:spPr>
                        <wps:bodyPr wrap="square" lIns="0" tIns="0" rIns="0" bIns="0" rtlCol="0">
                          <a:prstTxWarp prst="textNoShape">
                            <a:avLst/>
                          </a:prstTxWarp>
                          <a:noAutofit/>
                        </wps:bodyPr>
                      </wps:wsp>
                      <wps:wsp>
                        <wps:cNvPr id="101" name="Graphic 101"/>
                        <wps:cNvSpPr/>
                        <wps:spPr>
                          <a:xfrm>
                            <a:off x="554939"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BCBE3"/>
                          </a:solidFill>
                        </wps:spPr>
                        <wps:bodyPr wrap="square" lIns="0" tIns="0" rIns="0" bIns="0" rtlCol="0">
                          <a:prstTxWarp prst="textNoShape">
                            <a:avLst/>
                          </a:prstTxWarp>
                          <a:noAutofit/>
                        </wps:bodyPr>
                      </wps:wsp>
                    </wpg:wgp>
                  </a:graphicData>
                </a:graphic>
              </wp:inline>
            </w:drawing>
          </mc:Choice>
          <mc:Fallback>
            <w:pict>
              <v:group style="width:49.7pt;height:6pt;mso-position-horizontal-relative:char;mso-position-vertical-relative:line" id="docshapegroup91" coordorigin="0,0" coordsize="994,120">
                <v:rect style="position:absolute;left:0;top:0;width:120;height:120" id="docshape92" filled="true" fillcolor="#924c82" stroked="false">
                  <v:fill type="solid"/>
                </v:rect>
                <v:rect style="position:absolute;left:174;top:0;width:120;height:120" id="docshape93" filled="true" fillcolor="#ac959c" stroked="false">
                  <v:fill type="solid"/>
                </v:rect>
                <v:rect style="position:absolute;left:348;top:0;width:120;height:120" id="docshape94" filled="true" fillcolor="#8aca83" stroked="false">
                  <v:fill type="solid"/>
                </v:rect>
                <v:rect style="position:absolute;left:522;top:0;width:120;height:120" id="docshape95" filled="true" fillcolor="#0a8bc5" stroked="false">
                  <v:fill type="solid"/>
                </v:rect>
                <v:rect style="position:absolute;left:697;top:0;width:120;height:120" id="docshape96" filled="true" fillcolor="#08797a" stroked="false">
                  <v:fill type="solid"/>
                </v:rect>
                <v:rect style="position:absolute;left:873;top:0;width:120;height:120" id="docshape97" filled="true" fillcolor="#8bcbe3" stroked="false">
                  <v:fill type="solid"/>
                </v:rect>
              </v:group>
            </w:pict>
          </mc:Fallback>
        </mc:AlternateContent>
      </w:r>
      <w:r>
        <w:rPr>
          <w:position w:val="-1"/>
          <w:sz w:val="11"/>
        </w:rPr>
      </w:r>
    </w:p>
    <w:p>
      <w:pPr>
        <w:pStyle w:val="Heading1"/>
        <w:spacing w:before="543"/>
      </w:pPr>
      <w:r>
        <w:rPr/>
        <mc:AlternateContent>
          <mc:Choice Requires="wps">
            <w:drawing>
              <wp:anchor distT="0" distB="0" distL="0" distR="0" allowOverlap="1" layoutInCell="1" locked="0" behindDoc="0" simplePos="0" relativeHeight="15744000">
                <wp:simplePos x="0" y="0"/>
                <wp:positionH relativeFrom="page">
                  <wp:posOffset>1853996</wp:posOffset>
                </wp:positionH>
                <wp:positionV relativeFrom="paragraph">
                  <wp:posOffset>455561</wp:posOffset>
                </wp:positionV>
                <wp:extent cx="5706110" cy="1106805"/>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5706110" cy="1106805"/>
                        </a:xfrm>
                        <a:prstGeom prst="rect">
                          <a:avLst/>
                        </a:prstGeom>
                        <a:solidFill>
                          <a:srgbClr val="CDB3C7"/>
                        </a:solidFill>
                      </wps:spPr>
                      <wps:txbx>
                        <w:txbxContent>
                          <w:p>
                            <w:pPr>
                              <w:spacing w:line="208" w:lineRule="auto" w:before="425"/>
                              <w:ind w:left="460" w:right="4086" w:firstLine="0"/>
                              <w:jc w:val="left"/>
                              <w:rPr>
                                <w:b/>
                                <w:color w:val="000000"/>
                                <w:sz w:val="60"/>
                              </w:rPr>
                            </w:pPr>
                            <w:r>
                              <w:rPr>
                                <w:b/>
                                <w:color w:val="FFFFFF"/>
                                <w:spacing w:val="-2"/>
                                <w:w w:val="115"/>
                                <w:sz w:val="60"/>
                              </w:rPr>
                              <w:t>Overview</w:t>
                            </w:r>
                            <w:r>
                              <w:rPr>
                                <w:b/>
                                <w:color w:val="FFFFFF"/>
                                <w:spacing w:val="-46"/>
                                <w:w w:val="115"/>
                                <w:sz w:val="60"/>
                              </w:rPr>
                              <w:t> </w:t>
                            </w:r>
                            <w:r>
                              <w:rPr>
                                <w:b/>
                                <w:color w:val="FFFFFF"/>
                                <w:spacing w:val="-2"/>
                                <w:w w:val="115"/>
                                <w:sz w:val="60"/>
                              </w:rPr>
                              <w:t>and Context</w:t>
                            </w:r>
                          </w:p>
                        </w:txbxContent>
                      </wps:txbx>
                      <wps:bodyPr wrap="square" lIns="0" tIns="0" rIns="0" bIns="0" rtlCol="0">
                        <a:noAutofit/>
                      </wps:bodyPr>
                    </wps:wsp>
                  </a:graphicData>
                </a:graphic>
              </wp:anchor>
            </w:drawing>
          </mc:Choice>
          <mc:Fallback>
            <w:pict>
              <v:shape style="position:absolute;margin-left:145.983994pt;margin-top:35.870998pt;width:449.3pt;height:87.15pt;mso-position-horizontal-relative:page;mso-position-vertical-relative:paragraph;z-index:15744000" type="#_x0000_t202" id="docshape98" filled="true" fillcolor="#cdb3c7" stroked="false">
                <v:textbox inset="0,0,0,0">
                  <w:txbxContent>
                    <w:p>
                      <w:pPr>
                        <w:spacing w:line="208" w:lineRule="auto" w:before="425"/>
                        <w:ind w:left="460" w:right="4086" w:firstLine="0"/>
                        <w:jc w:val="left"/>
                        <w:rPr>
                          <w:b/>
                          <w:color w:val="000000"/>
                          <w:sz w:val="60"/>
                        </w:rPr>
                      </w:pPr>
                      <w:r>
                        <w:rPr>
                          <w:b/>
                          <w:color w:val="FFFFFF"/>
                          <w:spacing w:val="-2"/>
                          <w:w w:val="115"/>
                          <w:sz w:val="60"/>
                        </w:rPr>
                        <w:t>Overview</w:t>
                      </w:r>
                      <w:r>
                        <w:rPr>
                          <w:b/>
                          <w:color w:val="FFFFFF"/>
                          <w:spacing w:val="-46"/>
                          <w:w w:val="115"/>
                          <w:sz w:val="60"/>
                        </w:rPr>
                        <w:t> </w:t>
                      </w:r>
                      <w:r>
                        <w:rPr>
                          <w:b/>
                          <w:color w:val="FFFFFF"/>
                          <w:spacing w:val="-2"/>
                          <w:w w:val="115"/>
                          <w:sz w:val="60"/>
                        </w:rPr>
                        <w:t>and Context</w:t>
                      </w:r>
                    </w:p>
                  </w:txbxContent>
                </v:textbox>
                <v:fill type="solid"/>
                <w10:wrap type="none"/>
              </v:shape>
            </w:pict>
          </mc:Fallback>
        </mc:AlternateContent>
      </w:r>
      <w:bookmarkStart w:name="_bookmark0" w:id="1"/>
      <w:bookmarkEnd w:id="1"/>
      <w:r>
        <w:rPr/>
      </w:r>
      <w:r>
        <w:rPr>
          <w:color w:val="FFFFFF"/>
          <w:spacing w:val="23"/>
          <w:shd w:fill="924C82" w:color="auto" w:val="clear"/>
        </w:rPr>
        <w:t>  </w:t>
      </w:r>
      <w:r>
        <w:rPr>
          <w:color w:val="FFFFFF"/>
          <w:spacing w:val="-5"/>
          <w:w w:val="85"/>
          <w:shd w:fill="924C82" w:color="auto" w:val="clear"/>
        </w:rPr>
        <w:t>1.</w:t>
      </w:r>
      <w:r>
        <w:rPr>
          <w:color w:val="FFFFFF"/>
          <w:w w:val="85"/>
          <w:shd w:fill="924C82" w:color="auto" w:val="clear"/>
        </w:rPr>
        <w:t> </w:t>
      </w:r>
    </w:p>
    <w:p>
      <w:pPr>
        <w:pStyle w:val="BodyText"/>
        <w:rPr>
          <w:sz w:val="20"/>
        </w:rPr>
      </w:pPr>
    </w:p>
    <w:p>
      <w:pPr>
        <w:pStyle w:val="BodyText"/>
        <w:spacing w:before="48"/>
        <w:rPr>
          <w:sz w:val="20"/>
        </w:rPr>
      </w:pPr>
      <w:r>
        <w:rPr/>
        <mc:AlternateContent>
          <mc:Choice Requires="wps">
            <w:drawing>
              <wp:anchor distT="0" distB="0" distL="0" distR="0" allowOverlap="1" layoutInCell="1" locked="0" behindDoc="1" simplePos="0" relativeHeight="487601152">
                <wp:simplePos x="0" y="0"/>
                <wp:positionH relativeFrom="page">
                  <wp:posOffset>503999</wp:posOffset>
                </wp:positionH>
                <wp:positionV relativeFrom="paragraph">
                  <wp:posOffset>191965</wp:posOffset>
                </wp:positionV>
                <wp:extent cx="6552565" cy="1270"/>
                <wp:effectExtent l="0" t="0" r="0" b="0"/>
                <wp:wrapTopAndBottom/>
                <wp:docPr id="103" name="Graphic 103"/>
                <wp:cNvGraphicFramePr>
                  <a:graphicFrameLocks/>
                </wp:cNvGraphicFramePr>
                <a:graphic>
                  <a:graphicData uri="http://schemas.microsoft.com/office/word/2010/wordprocessingShape">
                    <wps:wsp>
                      <wps:cNvPr id="103" name="Graphic 103"/>
                      <wps:cNvSpPr/>
                      <wps:spPr>
                        <a:xfrm>
                          <a:off x="0" y="0"/>
                          <a:ext cx="6552565" cy="1270"/>
                        </a:xfrm>
                        <a:custGeom>
                          <a:avLst/>
                          <a:gdLst/>
                          <a:ahLst/>
                          <a:cxnLst/>
                          <a:rect l="l" t="t" r="r" b="b"/>
                          <a:pathLst>
                            <a:path w="6552565" h="0">
                              <a:moveTo>
                                <a:pt x="0" y="0"/>
                              </a:moveTo>
                              <a:lnTo>
                                <a:pt x="6552006" y="0"/>
                              </a:lnTo>
                            </a:path>
                          </a:pathLst>
                        </a:custGeom>
                        <a:ln w="6350">
                          <a:solidFill>
                            <a:srgbClr val="924C82"/>
                          </a:solidFill>
                          <a:prstDash val="solid"/>
                        </a:ln>
                      </wps:spPr>
                      <wps:bodyPr wrap="square" lIns="0" tIns="0" rIns="0" bIns="0" rtlCol="0">
                        <a:prstTxWarp prst="textNoShape">
                          <a:avLst/>
                        </a:prstTxWarp>
                        <a:noAutofit/>
                      </wps:bodyPr>
                    </wps:wsp>
                  </a:graphicData>
                </a:graphic>
              </wp:anchor>
            </w:drawing>
          </mc:Choice>
          <mc:Fallback>
            <w:pict>
              <v:shape style="position:absolute;margin-left:39.685001pt;margin-top:15.115366pt;width:515.9500pt;height:.1pt;mso-position-horizontal-relative:page;mso-position-vertical-relative:paragraph;z-index:-15715328;mso-wrap-distance-left:0;mso-wrap-distance-right:0" id="docshape99" coordorigin="794,302" coordsize="10319,0" path="m794,302l11112,302e" filled="false" stroked="true" strokeweight=".5pt" strokecolor="#924c82">
                <v:path arrowok="t"/>
                <v:stroke dashstyle="solid"/>
                <w10:wrap type="topAndBottom"/>
              </v:shape>
            </w:pict>
          </mc:Fallback>
        </mc:AlternateContent>
      </w:r>
    </w:p>
    <w:p>
      <w:pPr>
        <w:pStyle w:val="BodyText"/>
        <w:spacing w:before="96"/>
        <w:rPr>
          <w:sz w:val="34"/>
        </w:rPr>
      </w:pPr>
    </w:p>
    <w:p>
      <w:pPr>
        <w:pStyle w:val="Heading2"/>
        <w:numPr>
          <w:ilvl w:val="1"/>
          <w:numId w:val="2"/>
        </w:numPr>
        <w:tabs>
          <w:tab w:pos="6557" w:val="left" w:leader="none"/>
        </w:tabs>
        <w:spacing w:line="244" w:lineRule="auto" w:before="1" w:after="0"/>
        <w:ind w:left="6094" w:right="810" w:firstLine="0"/>
        <w:jc w:val="left"/>
      </w:pPr>
      <w:r>
        <w:rPr/>
        <mc:AlternateContent>
          <mc:Choice Requires="wps">
            <w:drawing>
              <wp:anchor distT="0" distB="0" distL="0" distR="0" allowOverlap="1" layoutInCell="1" locked="0" behindDoc="0" simplePos="0" relativeHeight="15742976">
                <wp:simplePos x="0" y="0"/>
                <wp:positionH relativeFrom="page">
                  <wp:posOffset>0</wp:posOffset>
                </wp:positionH>
                <wp:positionV relativeFrom="paragraph">
                  <wp:posOffset>-106274</wp:posOffset>
                </wp:positionV>
                <wp:extent cx="3715385" cy="2040889"/>
                <wp:effectExtent l="0" t="0" r="0" b="0"/>
                <wp:wrapNone/>
                <wp:docPr id="104" name="Group 104"/>
                <wp:cNvGraphicFramePr>
                  <a:graphicFrameLocks/>
                </wp:cNvGraphicFramePr>
                <a:graphic>
                  <a:graphicData uri="http://schemas.microsoft.com/office/word/2010/wordprocessingGroup">
                    <wpg:wgp>
                      <wpg:cNvPr id="104" name="Group 104"/>
                      <wpg:cNvGrpSpPr/>
                      <wpg:grpSpPr>
                        <a:xfrm>
                          <a:off x="0" y="0"/>
                          <a:ext cx="3715385" cy="2040889"/>
                          <a:chExt cx="3715385" cy="2040889"/>
                        </a:xfrm>
                      </wpg:grpSpPr>
                      <wps:wsp>
                        <wps:cNvPr id="105" name="Graphic 105"/>
                        <wps:cNvSpPr/>
                        <wps:spPr>
                          <a:xfrm>
                            <a:off x="0" y="5982"/>
                            <a:ext cx="3709670" cy="398145"/>
                          </a:xfrm>
                          <a:custGeom>
                            <a:avLst/>
                            <a:gdLst/>
                            <a:ahLst/>
                            <a:cxnLst/>
                            <a:rect l="l" t="t" r="r" b="b"/>
                            <a:pathLst>
                              <a:path w="3709670" h="398145">
                                <a:moveTo>
                                  <a:pt x="3709352" y="198920"/>
                                </a:moveTo>
                                <a:lnTo>
                                  <a:pt x="3704094" y="153314"/>
                                </a:lnTo>
                                <a:lnTo>
                                  <a:pt x="3689134" y="111442"/>
                                </a:lnTo>
                                <a:lnTo>
                                  <a:pt x="3665651" y="74510"/>
                                </a:lnTo>
                                <a:lnTo>
                                  <a:pt x="3634841" y="43700"/>
                                </a:lnTo>
                                <a:lnTo>
                                  <a:pt x="3597897" y="20218"/>
                                </a:lnTo>
                                <a:lnTo>
                                  <a:pt x="3556025" y="5257"/>
                                </a:lnTo>
                                <a:lnTo>
                                  <a:pt x="3510419" y="0"/>
                                </a:lnTo>
                                <a:lnTo>
                                  <a:pt x="3464801" y="5257"/>
                                </a:lnTo>
                                <a:lnTo>
                                  <a:pt x="3422929" y="20218"/>
                                </a:lnTo>
                                <a:lnTo>
                                  <a:pt x="3415588" y="24879"/>
                                </a:lnTo>
                                <a:lnTo>
                                  <a:pt x="0" y="24879"/>
                                </a:lnTo>
                                <a:lnTo>
                                  <a:pt x="0" y="378815"/>
                                </a:lnTo>
                                <a:lnTo>
                                  <a:pt x="3426231" y="378815"/>
                                </a:lnTo>
                                <a:lnTo>
                                  <a:pt x="3464801" y="392595"/>
                                </a:lnTo>
                                <a:lnTo>
                                  <a:pt x="3510419" y="397852"/>
                                </a:lnTo>
                                <a:lnTo>
                                  <a:pt x="3556025" y="392595"/>
                                </a:lnTo>
                                <a:lnTo>
                                  <a:pt x="3597897" y="377634"/>
                                </a:lnTo>
                                <a:lnTo>
                                  <a:pt x="3634841" y="354152"/>
                                </a:lnTo>
                                <a:lnTo>
                                  <a:pt x="3665651" y="323342"/>
                                </a:lnTo>
                                <a:lnTo>
                                  <a:pt x="3689134" y="286410"/>
                                </a:lnTo>
                                <a:lnTo>
                                  <a:pt x="3704094" y="244538"/>
                                </a:lnTo>
                                <a:lnTo>
                                  <a:pt x="3709352" y="198920"/>
                                </a:lnTo>
                                <a:close/>
                              </a:path>
                            </a:pathLst>
                          </a:custGeom>
                          <a:solidFill>
                            <a:srgbClr val="924C82"/>
                          </a:solidFill>
                        </wps:spPr>
                        <wps:bodyPr wrap="square" lIns="0" tIns="0" rIns="0" bIns="0" rtlCol="0">
                          <a:prstTxWarp prst="textNoShape">
                            <a:avLst/>
                          </a:prstTxWarp>
                          <a:noAutofit/>
                        </wps:bodyPr>
                      </wps:wsp>
                      <wps:wsp>
                        <wps:cNvPr id="106" name="Graphic 106"/>
                        <wps:cNvSpPr/>
                        <wps:spPr>
                          <a:xfrm>
                            <a:off x="3311503" y="5975"/>
                            <a:ext cx="398145" cy="398145"/>
                          </a:xfrm>
                          <a:custGeom>
                            <a:avLst/>
                            <a:gdLst/>
                            <a:ahLst/>
                            <a:cxnLst/>
                            <a:rect l="l" t="t" r="r" b="b"/>
                            <a:pathLst>
                              <a:path w="398145" h="398145">
                                <a:moveTo>
                                  <a:pt x="198920" y="397852"/>
                                </a:moveTo>
                                <a:lnTo>
                                  <a:pt x="244533" y="392598"/>
                                </a:lnTo>
                                <a:lnTo>
                                  <a:pt x="286405" y="377633"/>
                                </a:lnTo>
                                <a:lnTo>
                                  <a:pt x="323342" y="354149"/>
                                </a:lnTo>
                                <a:lnTo>
                                  <a:pt x="354149" y="323342"/>
                                </a:lnTo>
                                <a:lnTo>
                                  <a:pt x="377633" y="286405"/>
                                </a:lnTo>
                                <a:lnTo>
                                  <a:pt x="392598" y="244533"/>
                                </a:lnTo>
                                <a:lnTo>
                                  <a:pt x="397852" y="198920"/>
                                </a:lnTo>
                                <a:lnTo>
                                  <a:pt x="392598" y="153311"/>
                                </a:lnTo>
                                <a:lnTo>
                                  <a:pt x="377633" y="111442"/>
                                </a:lnTo>
                                <a:lnTo>
                                  <a:pt x="354149" y="74508"/>
                                </a:lnTo>
                                <a:lnTo>
                                  <a:pt x="323342" y="43702"/>
                                </a:lnTo>
                                <a:lnTo>
                                  <a:pt x="286405" y="20219"/>
                                </a:lnTo>
                                <a:lnTo>
                                  <a:pt x="244533" y="5253"/>
                                </a:lnTo>
                                <a:lnTo>
                                  <a:pt x="198920" y="0"/>
                                </a:lnTo>
                                <a:lnTo>
                                  <a:pt x="153307" y="5253"/>
                                </a:lnTo>
                                <a:lnTo>
                                  <a:pt x="111436" y="20219"/>
                                </a:lnTo>
                                <a:lnTo>
                                  <a:pt x="74502" y="43702"/>
                                </a:lnTo>
                                <a:lnTo>
                                  <a:pt x="43698" y="74508"/>
                                </a:lnTo>
                                <a:lnTo>
                                  <a:pt x="20217" y="111442"/>
                                </a:lnTo>
                                <a:lnTo>
                                  <a:pt x="5253" y="153311"/>
                                </a:lnTo>
                                <a:lnTo>
                                  <a:pt x="0" y="198920"/>
                                </a:lnTo>
                                <a:lnTo>
                                  <a:pt x="5253" y="244533"/>
                                </a:lnTo>
                                <a:lnTo>
                                  <a:pt x="20217" y="286405"/>
                                </a:lnTo>
                                <a:lnTo>
                                  <a:pt x="43698" y="323342"/>
                                </a:lnTo>
                                <a:lnTo>
                                  <a:pt x="74502" y="354149"/>
                                </a:lnTo>
                                <a:lnTo>
                                  <a:pt x="111436" y="377633"/>
                                </a:lnTo>
                                <a:lnTo>
                                  <a:pt x="153307" y="392598"/>
                                </a:lnTo>
                                <a:lnTo>
                                  <a:pt x="198920" y="397852"/>
                                </a:lnTo>
                                <a:close/>
                              </a:path>
                            </a:pathLst>
                          </a:custGeom>
                          <a:ln w="11950">
                            <a:solidFill>
                              <a:srgbClr val="FFFFFF"/>
                            </a:solidFill>
                            <a:prstDash val="solid"/>
                          </a:ln>
                        </wps:spPr>
                        <wps:bodyPr wrap="square" lIns="0" tIns="0" rIns="0" bIns="0" rtlCol="0">
                          <a:prstTxWarp prst="textNoShape">
                            <a:avLst/>
                          </a:prstTxWarp>
                          <a:noAutofit/>
                        </wps:bodyPr>
                      </wps:wsp>
                      <pic:pic>
                        <pic:nvPicPr>
                          <pic:cNvPr id="107" name="Image 107"/>
                          <pic:cNvPicPr/>
                        </pic:nvPicPr>
                        <pic:blipFill>
                          <a:blip r:embed="rId46" cstate="print"/>
                          <a:stretch>
                            <a:fillRect/>
                          </a:stretch>
                        </pic:blipFill>
                        <pic:spPr>
                          <a:xfrm>
                            <a:off x="3392276" y="79385"/>
                            <a:ext cx="251045" cy="251043"/>
                          </a:xfrm>
                          <a:prstGeom prst="rect">
                            <a:avLst/>
                          </a:prstGeom>
                        </pic:spPr>
                      </pic:pic>
                      <wps:wsp>
                        <wps:cNvPr id="108" name="Textbox 108"/>
                        <wps:cNvSpPr txBox="1"/>
                        <wps:spPr>
                          <a:xfrm>
                            <a:off x="0" y="420650"/>
                            <a:ext cx="3692525" cy="1620520"/>
                          </a:xfrm>
                          <a:prstGeom prst="rect">
                            <a:avLst/>
                          </a:prstGeom>
                          <a:solidFill>
                            <a:srgbClr val="924C82"/>
                          </a:solidFill>
                        </wps:spPr>
                        <wps:txbx>
                          <w:txbxContent>
                            <w:p>
                              <w:pPr>
                                <w:spacing w:line="240" w:lineRule="auto" w:before="143"/>
                                <w:rPr>
                                  <w:color w:val="000000"/>
                                  <w:sz w:val="18"/>
                                </w:rPr>
                              </w:pPr>
                            </w:p>
                            <w:p>
                              <w:pPr>
                                <w:spacing w:line="324" w:lineRule="auto" w:before="1"/>
                                <w:ind w:left="793" w:right="227" w:firstLine="0"/>
                                <w:jc w:val="both"/>
                                <w:rPr>
                                  <w:color w:val="000000"/>
                                  <w:sz w:val="18"/>
                                </w:rPr>
                              </w:pPr>
                              <w:r>
                                <w:rPr>
                                  <w:color w:val="FFFFFF"/>
                                  <w:w w:val="105"/>
                                  <w:sz w:val="18"/>
                                </w:rPr>
                                <w:t>This</w:t>
                              </w:r>
                              <w:r>
                                <w:rPr>
                                  <w:color w:val="FFFFFF"/>
                                  <w:w w:val="105"/>
                                  <w:sz w:val="18"/>
                                </w:rPr>
                                <w:t> DPISP</w:t>
                              </w:r>
                              <w:r>
                                <w:rPr>
                                  <w:color w:val="FFFFFF"/>
                                  <w:w w:val="105"/>
                                  <w:sz w:val="18"/>
                                </w:rPr>
                                <w:t> should</w:t>
                              </w:r>
                              <w:r>
                                <w:rPr>
                                  <w:color w:val="FFFFFF"/>
                                  <w:w w:val="105"/>
                                  <w:sz w:val="18"/>
                                </w:rPr>
                                <w:t> be</w:t>
                              </w:r>
                              <w:r>
                                <w:rPr>
                                  <w:color w:val="FFFFFF"/>
                                  <w:w w:val="105"/>
                                  <w:sz w:val="18"/>
                                </w:rPr>
                                <w:t> contextualised</w:t>
                              </w:r>
                              <w:r>
                                <w:rPr>
                                  <w:color w:val="FFFFFF"/>
                                  <w:w w:val="105"/>
                                  <w:sz w:val="18"/>
                                </w:rPr>
                                <w:t> and</w:t>
                              </w:r>
                              <w:r>
                                <w:rPr>
                                  <w:color w:val="FFFFFF"/>
                                  <w:w w:val="105"/>
                                  <w:sz w:val="18"/>
                                </w:rPr>
                                <w:t> signed</w:t>
                              </w:r>
                              <w:r>
                                <w:rPr>
                                  <w:color w:val="FFFFFF"/>
                                  <w:w w:val="105"/>
                                  <w:sz w:val="18"/>
                                </w:rPr>
                                <w:t> </w:t>
                              </w:r>
                              <w:r>
                                <w:rPr>
                                  <w:color w:val="FFFFFF"/>
                                  <w:w w:val="105"/>
                                  <w:sz w:val="18"/>
                                </w:rPr>
                                <w:t>within</w:t>
                              </w:r>
                              <w:r>
                                <w:rPr>
                                  <w:color w:val="FFFFFF"/>
                                  <w:spacing w:val="80"/>
                                  <w:w w:val="105"/>
                                  <w:sz w:val="18"/>
                                </w:rPr>
                                <w:t> </w:t>
                              </w:r>
                              <w:r>
                                <w:rPr>
                                  <w:color w:val="FFFFFF"/>
                                  <w:w w:val="105"/>
                                  <w:sz w:val="18"/>
                                </w:rPr>
                                <w:t>3 months of case management programming</w:t>
                              </w:r>
                              <w:r>
                                <w:rPr>
                                  <w:color w:val="FFFFFF"/>
                                  <w:spacing w:val="80"/>
                                  <w:w w:val="105"/>
                                  <w:sz w:val="18"/>
                                </w:rPr>
                                <w:t> </w:t>
                              </w:r>
                              <w:r>
                                <w:rPr>
                                  <w:color w:val="FFFFFF"/>
                                  <w:w w:val="105"/>
                                  <w:sz w:val="18"/>
                                </w:rPr>
                                <w:t>initiation</w:t>
                              </w:r>
                              <w:r>
                                <w:rPr>
                                  <w:color w:val="FFFFFF"/>
                                  <w:spacing w:val="40"/>
                                  <w:w w:val="105"/>
                                  <w:sz w:val="18"/>
                                </w:rPr>
                                <w:t> </w:t>
                              </w:r>
                              <w:r>
                                <w:rPr>
                                  <w:color w:val="FFFFFF"/>
                                  <w:w w:val="105"/>
                                  <w:sz w:val="18"/>
                                </w:rPr>
                                <w:t>to</w:t>
                              </w:r>
                              <w:r>
                                <w:rPr>
                                  <w:color w:val="FFFFFF"/>
                                  <w:w w:val="105"/>
                                  <w:sz w:val="18"/>
                                </w:rPr>
                                <w:t> ensure</w:t>
                              </w:r>
                              <w:r>
                                <w:rPr>
                                  <w:color w:val="FFFFFF"/>
                                  <w:w w:val="105"/>
                                  <w:sz w:val="18"/>
                                </w:rPr>
                                <w:t> that</w:t>
                              </w:r>
                              <w:r>
                                <w:rPr>
                                  <w:color w:val="FFFFFF"/>
                                  <w:w w:val="105"/>
                                  <w:sz w:val="18"/>
                                </w:rPr>
                                <w:t> information</w:t>
                              </w:r>
                              <w:r>
                                <w:rPr>
                                  <w:color w:val="FFFFFF"/>
                                  <w:w w:val="105"/>
                                  <w:sz w:val="18"/>
                                </w:rPr>
                                <w:t> sharing</w:t>
                              </w:r>
                              <w:r>
                                <w:rPr>
                                  <w:color w:val="FFFFFF"/>
                                  <w:w w:val="105"/>
                                  <w:sz w:val="18"/>
                                </w:rPr>
                                <w:t> for</w:t>
                              </w:r>
                              <w:r>
                                <w:rPr>
                                  <w:color w:val="FFFFFF"/>
                                  <w:w w:val="105"/>
                                  <w:sz w:val="18"/>
                                </w:rPr>
                                <w:t> the</w:t>
                              </w:r>
                              <w:r>
                                <w:rPr>
                                  <w:color w:val="FFFFFF"/>
                                  <w:w w:val="105"/>
                                  <w:sz w:val="18"/>
                                </w:rPr>
                                <w:t> purposes</w:t>
                              </w:r>
                              <w:r>
                                <w:rPr>
                                  <w:color w:val="FFFFFF"/>
                                  <w:w w:val="105"/>
                                  <w:sz w:val="18"/>
                                </w:rPr>
                                <w:t> of delivering child protection case management and related services</w:t>
                              </w:r>
                              <w:r>
                                <w:rPr>
                                  <w:color w:val="FFFFFF"/>
                                  <w:w w:val="105"/>
                                  <w:sz w:val="18"/>
                                </w:rPr>
                                <w:t> is</w:t>
                              </w:r>
                              <w:r>
                                <w:rPr>
                                  <w:color w:val="FFFFFF"/>
                                  <w:w w:val="105"/>
                                  <w:sz w:val="18"/>
                                </w:rPr>
                                <w:t> undertaken</w:t>
                              </w:r>
                              <w:r>
                                <w:rPr>
                                  <w:color w:val="FFFFFF"/>
                                  <w:w w:val="105"/>
                                  <w:sz w:val="18"/>
                                </w:rPr>
                                <w:t> in</w:t>
                              </w:r>
                              <w:r>
                                <w:rPr>
                                  <w:color w:val="FFFFFF"/>
                                  <w:w w:val="105"/>
                                  <w:sz w:val="18"/>
                                </w:rPr>
                                <w:t> a</w:t>
                              </w:r>
                              <w:r>
                                <w:rPr>
                                  <w:color w:val="FFFFFF"/>
                                  <w:w w:val="105"/>
                                  <w:sz w:val="18"/>
                                </w:rPr>
                                <w:t> safe,</w:t>
                              </w:r>
                              <w:r>
                                <w:rPr>
                                  <w:color w:val="FFFFFF"/>
                                  <w:w w:val="105"/>
                                  <w:sz w:val="18"/>
                                </w:rPr>
                                <w:t> secure,</w:t>
                              </w:r>
                              <w:r>
                                <w:rPr>
                                  <w:color w:val="FFFFFF"/>
                                  <w:w w:val="105"/>
                                  <w:sz w:val="18"/>
                                </w:rPr>
                                <w:t> and</w:t>
                              </w:r>
                              <w:r>
                                <w:rPr>
                                  <w:color w:val="FFFFFF"/>
                                  <w:w w:val="105"/>
                                  <w:sz w:val="18"/>
                                </w:rPr>
                                <w:t> ethical manner,</w:t>
                              </w:r>
                              <w:r>
                                <w:rPr>
                                  <w:color w:val="FFFFFF"/>
                                  <w:w w:val="105"/>
                                  <w:sz w:val="18"/>
                                </w:rPr>
                                <w:t> in</w:t>
                              </w:r>
                              <w:r>
                                <w:rPr>
                                  <w:color w:val="FFFFFF"/>
                                  <w:w w:val="105"/>
                                  <w:sz w:val="18"/>
                                </w:rPr>
                                <w:t> line</w:t>
                              </w:r>
                              <w:r>
                                <w:rPr>
                                  <w:color w:val="FFFFFF"/>
                                  <w:w w:val="105"/>
                                  <w:sz w:val="18"/>
                                </w:rPr>
                                <w:t> with</w:t>
                              </w:r>
                              <w:r>
                                <w:rPr>
                                  <w:color w:val="FFFFFF"/>
                                  <w:w w:val="105"/>
                                  <w:sz w:val="18"/>
                                </w:rPr>
                                <w:t> relevant</w:t>
                              </w:r>
                              <w:r>
                                <w:rPr>
                                  <w:color w:val="FFFFFF"/>
                                  <w:w w:val="105"/>
                                  <w:sz w:val="18"/>
                                </w:rPr>
                                <w:t> legal</w:t>
                              </w:r>
                              <w:r>
                                <w:rPr>
                                  <w:color w:val="FFFFFF"/>
                                  <w:w w:val="105"/>
                                  <w:sz w:val="18"/>
                                </w:rPr>
                                <w:t> and</w:t>
                              </w:r>
                              <w:r>
                                <w:rPr>
                                  <w:color w:val="FFFFFF"/>
                                  <w:w w:val="105"/>
                                  <w:sz w:val="18"/>
                                </w:rPr>
                                <w:t> data</w:t>
                              </w:r>
                              <w:r>
                                <w:rPr>
                                  <w:color w:val="FFFFFF"/>
                                  <w:w w:val="105"/>
                                  <w:sz w:val="18"/>
                                </w:rPr>
                                <w:t> protection </w:t>
                              </w:r>
                              <w:r>
                                <w:rPr>
                                  <w:color w:val="FFFFFF"/>
                                  <w:spacing w:val="-2"/>
                                  <w:w w:val="105"/>
                                  <w:sz w:val="18"/>
                                </w:rPr>
                                <w:t>frameworks.</w:t>
                              </w:r>
                            </w:p>
                          </w:txbxContent>
                        </wps:txbx>
                        <wps:bodyPr wrap="square" lIns="0" tIns="0" rIns="0" bIns="0" rtlCol="0">
                          <a:noAutofit/>
                        </wps:bodyPr>
                      </wps:wsp>
                      <wps:wsp>
                        <wps:cNvPr id="109" name="Textbox 109"/>
                        <wps:cNvSpPr txBox="1"/>
                        <wps:spPr>
                          <a:xfrm>
                            <a:off x="0" y="30862"/>
                            <a:ext cx="3454400" cy="354330"/>
                          </a:xfrm>
                          <a:prstGeom prst="rect">
                            <a:avLst/>
                          </a:prstGeom>
                        </wps:spPr>
                        <wps:txbx>
                          <w:txbxContent>
                            <w:p>
                              <w:pPr>
                                <w:spacing w:before="118"/>
                                <w:ind w:left="1360" w:right="0" w:firstLine="0"/>
                                <w:jc w:val="left"/>
                                <w:rPr>
                                  <w:b/>
                                  <w:sz w:val="30"/>
                                </w:rPr>
                              </w:pPr>
                              <w:r>
                                <w:rPr>
                                  <w:b/>
                                  <w:color w:val="FFFFFF"/>
                                  <w:spacing w:val="-4"/>
                                  <w:w w:val="115"/>
                                  <w:sz w:val="30"/>
                                </w:rPr>
                                <w:t>Note</w:t>
                              </w:r>
                            </w:p>
                          </w:txbxContent>
                        </wps:txbx>
                        <wps:bodyPr wrap="square" lIns="0" tIns="0" rIns="0" bIns="0" rtlCol="0">
                          <a:noAutofit/>
                        </wps:bodyPr>
                      </wps:wsp>
                    </wpg:wgp>
                  </a:graphicData>
                </a:graphic>
              </wp:anchor>
            </w:drawing>
          </mc:Choice>
          <mc:Fallback>
            <w:pict>
              <v:group style="position:absolute;margin-left:0pt;margin-top:-8.368040pt;width:292.55pt;height:160.7pt;mso-position-horizontal-relative:page;mso-position-vertical-relative:paragraph;z-index:15742976" id="docshapegroup100" coordorigin="0,-167" coordsize="5851,3214">
                <v:shape style="position:absolute;left:0;top:-158;width:5842;height:627" id="docshape101" coordorigin="0,-158" coordsize="5842,627" path="m5842,155l5833,84,5810,18,5773,-41,5724,-89,5666,-126,5600,-150,5528,-158,5456,-150,5390,-126,5379,-119,0,-119,0,439,5396,439,5456,460,5528,469,5600,460,5666,437,5724,400,5773,351,5810,293,5833,227,5842,155xe" filled="true" fillcolor="#924c82" stroked="false">
                  <v:path arrowok="t"/>
                  <v:fill type="solid"/>
                </v:shape>
                <v:shape style="position:absolute;left:5214;top:-158;width:627;height:627" id="docshape102" coordorigin="5215,-158" coordsize="627,627" path="m5528,469l5600,460,5666,437,5724,400,5773,351,5810,293,5833,227,5842,155,5833,83,5810,18,5773,-41,5724,-89,5666,-126,5600,-150,5528,-158,5456,-150,5390,-126,5332,-89,5284,-41,5247,18,5223,83,5215,155,5223,227,5247,293,5284,351,5332,400,5390,437,5456,460,5528,469xe" filled="false" stroked="true" strokeweight=".941pt" strokecolor="#ffffff">
                  <v:path arrowok="t"/>
                  <v:stroke dashstyle="solid"/>
                </v:shape>
                <v:shape style="position:absolute;left:5342;top:-43;width:396;height:396" type="#_x0000_t75" id="docshape103" stroked="false">
                  <v:imagedata r:id="rId46" o:title=""/>
                </v:shape>
                <v:shape style="position:absolute;left:0;top:495;width:5815;height:2552" type="#_x0000_t202" id="docshape104" filled="true" fillcolor="#924c82" stroked="false">
                  <v:textbox inset="0,0,0,0">
                    <w:txbxContent>
                      <w:p>
                        <w:pPr>
                          <w:spacing w:line="240" w:lineRule="auto" w:before="143"/>
                          <w:rPr>
                            <w:color w:val="000000"/>
                            <w:sz w:val="18"/>
                          </w:rPr>
                        </w:pPr>
                      </w:p>
                      <w:p>
                        <w:pPr>
                          <w:spacing w:line="324" w:lineRule="auto" w:before="1"/>
                          <w:ind w:left="793" w:right="227" w:firstLine="0"/>
                          <w:jc w:val="both"/>
                          <w:rPr>
                            <w:color w:val="000000"/>
                            <w:sz w:val="18"/>
                          </w:rPr>
                        </w:pPr>
                        <w:r>
                          <w:rPr>
                            <w:color w:val="FFFFFF"/>
                            <w:w w:val="105"/>
                            <w:sz w:val="18"/>
                          </w:rPr>
                          <w:t>This</w:t>
                        </w:r>
                        <w:r>
                          <w:rPr>
                            <w:color w:val="FFFFFF"/>
                            <w:w w:val="105"/>
                            <w:sz w:val="18"/>
                          </w:rPr>
                          <w:t> DPISP</w:t>
                        </w:r>
                        <w:r>
                          <w:rPr>
                            <w:color w:val="FFFFFF"/>
                            <w:w w:val="105"/>
                            <w:sz w:val="18"/>
                          </w:rPr>
                          <w:t> should</w:t>
                        </w:r>
                        <w:r>
                          <w:rPr>
                            <w:color w:val="FFFFFF"/>
                            <w:w w:val="105"/>
                            <w:sz w:val="18"/>
                          </w:rPr>
                          <w:t> be</w:t>
                        </w:r>
                        <w:r>
                          <w:rPr>
                            <w:color w:val="FFFFFF"/>
                            <w:w w:val="105"/>
                            <w:sz w:val="18"/>
                          </w:rPr>
                          <w:t> contextualised</w:t>
                        </w:r>
                        <w:r>
                          <w:rPr>
                            <w:color w:val="FFFFFF"/>
                            <w:w w:val="105"/>
                            <w:sz w:val="18"/>
                          </w:rPr>
                          <w:t> and</w:t>
                        </w:r>
                        <w:r>
                          <w:rPr>
                            <w:color w:val="FFFFFF"/>
                            <w:w w:val="105"/>
                            <w:sz w:val="18"/>
                          </w:rPr>
                          <w:t> signed</w:t>
                        </w:r>
                        <w:r>
                          <w:rPr>
                            <w:color w:val="FFFFFF"/>
                            <w:w w:val="105"/>
                            <w:sz w:val="18"/>
                          </w:rPr>
                          <w:t> </w:t>
                        </w:r>
                        <w:r>
                          <w:rPr>
                            <w:color w:val="FFFFFF"/>
                            <w:w w:val="105"/>
                            <w:sz w:val="18"/>
                          </w:rPr>
                          <w:t>within</w:t>
                        </w:r>
                        <w:r>
                          <w:rPr>
                            <w:color w:val="FFFFFF"/>
                            <w:spacing w:val="80"/>
                            <w:w w:val="105"/>
                            <w:sz w:val="18"/>
                          </w:rPr>
                          <w:t> </w:t>
                        </w:r>
                        <w:r>
                          <w:rPr>
                            <w:color w:val="FFFFFF"/>
                            <w:w w:val="105"/>
                            <w:sz w:val="18"/>
                          </w:rPr>
                          <w:t>3 months of case management programming</w:t>
                        </w:r>
                        <w:r>
                          <w:rPr>
                            <w:color w:val="FFFFFF"/>
                            <w:spacing w:val="80"/>
                            <w:w w:val="105"/>
                            <w:sz w:val="18"/>
                          </w:rPr>
                          <w:t> </w:t>
                        </w:r>
                        <w:r>
                          <w:rPr>
                            <w:color w:val="FFFFFF"/>
                            <w:w w:val="105"/>
                            <w:sz w:val="18"/>
                          </w:rPr>
                          <w:t>initiation</w:t>
                        </w:r>
                        <w:r>
                          <w:rPr>
                            <w:color w:val="FFFFFF"/>
                            <w:spacing w:val="40"/>
                            <w:w w:val="105"/>
                            <w:sz w:val="18"/>
                          </w:rPr>
                          <w:t> </w:t>
                        </w:r>
                        <w:r>
                          <w:rPr>
                            <w:color w:val="FFFFFF"/>
                            <w:w w:val="105"/>
                            <w:sz w:val="18"/>
                          </w:rPr>
                          <w:t>to</w:t>
                        </w:r>
                        <w:r>
                          <w:rPr>
                            <w:color w:val="FFFFFF"/>
                            <w:w w:val="105"/>
                            <w:sz w:val="18"/>
                          </w:rPr>
                          <w:t> ensure</w:t>
                        </w:r>
                        <w:r>
                          <w:rPr>
                            <w:color w:val="FFFFFF"/>
                            <w:w w:val="105"/>
                            <w:sz w:val="18"/>
                          </w:rPr>
                          <w:t> that</w:t>
                        </w:r>
                        <w:r>
                          <w:rPr>
                            <w:color w:val="FFFFFF"/>
                            <w:w w:val="105"/>
                            <w:sz w:val="18"/>
                          </w:rPr>
                          <w:t> information</w:t>
                        </w:r>
                        <w:r>
                          <w:rPr>
                            <w:color w:val="FFFFFF"/>
                            <w:w w:val="105"/>
                            <w:sz w:val="18"/>
                          </w:rPr>
                          <w:t> sharing</w:t>
                        </w:r>
                        <w:r>
                          <w:rPr>
                            <w:color w:val="FFFFFF"/>
                            <w:w w:val="105"/>
                            <w:sz w:val="18"/>
                          </w:rPr>
                          <w:t> for</w:t>
                        </w:r>
                        <w:r>
                          <w:rPr>
                            <w:color w:val="FFFFFF"/>
                            <w:w w:val="105"/>
                            <w:sz w:val="18"/>
                          </w:rPr>
                          <w:t> the</w:t>
                        </w:r>
                        <w:r>
                          <w:rPr>
                            <w:color w:val="FFFFFF"/>
                            <w:w w:val="105"/>
                            <w:sz w:val="18"/>
                          </w:rPr>
                          <w:t> purposes</w:t>
                        </w:r>
                        <w:r>
                          <w:rPr>
                            <w:color w:val="FFFFFF"/>
                            <w:w w:val="105"/>
                            <w:sz w:val="18"/>
                          </w:rPr>
                          <w:t> of delivering child protection case management and related services</w:t>
                        </w:r>
                        <w:r>
                          <w:rPr>
                            <w:color w:val="FFFFFF"/>
                            <w:w w:val="105"/>
                            <w:sz w:val="18"/>
                          </w:rPr>
                          <w:t> is</w:t>
                        </w:r>
                        <w:r>
                          <w:rPr>
                            <w:color w:val="FFFFFF"/>
                            <w:w w:val="105"/>
                            <w:sz w:val="18"/>
                          </w:rPr>
                          <w:t> undertaken</w:t>
                        </w:r>
                        <w:r>
                          <w:rPr>
                            <w:color w:val="FFFFFF"/>
                            <w:w w:val="105"/>
                            <w:sz w:val="18"/>
                          </w:rPr>
                          <w:t> in</w:t>
                        </w:r>
                        <w:r>
                          <w:rPr>
                            <w:color w:val="FFFFFF"/>
                            <w:w w:val="105"/>
                            <w:sz w:val="18"/>
                          </w:rPr>
                          <w:t> a</w:t>
                        </w:r>
                        <w:r>
                          <w:rPr>
                            <w:color w:val="FFFFFF"/>
                            <w:w w:val="105"/>
                            <w:sz w:val="18"/>
                          </w:rPr>
                          <w:t> safe,</w:t>
                        </w:r>
                        <w:r>
                          <w:rPr>
                            <w:color w:val="FFFFFF"/>
                            <w:w w:val="105"/>
                            <w:sz w:val="18"/>
                          </w:rPr>
                          <w:t> secure,</w:t>
                        </w:r>
                        <w:r>
                          <w:rPr>
                            <w:color w:val="FFFFFF"/>
                            <w:w w:val="105"/>
                            <w:sz w:val="18"/>
                          </w:rPr>
                          <w:t> and</w:t>
                        </w:r>
                        <w:r>
                          <w:rPr>
                            <w:color w:val="FFFFFF"/>
                            <w:w w:val="105"/>
                            <w:sz w:val="18"/>
                          </w:rPr>
                          <w:t> ethical manner,</w:t>
                        </w:r>
                        <w:r>
                          <w:rPr>
                            <w:color w:val="FFFFFF"/>
                            <w:w w:val="105"/>
                            <w:sz w:val="18"/>
                          </w:rPr>
                          <w:t> in</w:t>
                        </w:r>
                        <w:r>
                          <w:rPr>
                            <w:color w:val="FFFFFF"/>
                            <w:w w:val="105"/>
                            <w:sz w:val="18"/>
                          </w:rPr>
                          <w:t> line</w:t>
                        </w:r>
                        <w:r>
                          <w:rPr>
                            <w:color w:val="FFFFFF"/>
                            <w:w w:val="105"/>
                            <w:sz w:val="18"/>
                          </w:rPr>
                          <w:t> with</w:t>
                        </w:r>
                        <w:r>
                          <w:rPr>
                            <w:color w:val="FFFFFF"/>
                            <w:w w:val="105"/>
                            <w:sz w:val="18"/>
                          </w:rPr>
                          <w:t> relevant</w:t>
                        </w:r>
                        <w:r>
                          <w:rPr>
                            <w:color w:val="FFFFFF"/>
                            <w:w w:val="105"/>
                            <w:sz w:val="18"/>
                          </w:rPr>
                          <w:t> legal</w:t>
                        </w:r>
                        <w:r>
                          <w:rPr>
                            <w:color w:val="FFFFFF"/>
                            <w:w w:val="105"/>
                            <w:sz w:val="18"/>
                          </w:rPr>
                          <w:t> and</w:t>
                        </w:r>
                        <w:r>
                          <w:rPr>
                            <w:color w:val="FFFFFF"/>
                            <w:w w:val="105"/>
                            <w:sz w:val="18"/>
                          </w:rPr>
                          <w:t> data</w:t>
                        </w:r>
                        <w:r>
                          <w:rPr>
                            <w:color w:val="FFFFFF"/>
                            <w:w w:val="105"/>
                            <w:sz w:val="18"/>
                          </w:rPr>
                          <w:t> protection </w:t>
                        </w:r>
                        <w:r>
                          <w:rPr>
                            <w:color w:val="FFFFFF"/>
                            <w:spacing w:val="-2"/>
                            <w:w w:val="105"/>
                            <w:sz w:val="18"/>
                          </w:rPr>
                          <w:t>frameworks.</w:t>
                        </w:r>
                      </w:p>
                    </w:txbxContent>
                  </v:textbox>
                  <v:fill type="solid"/>
                  <w10:wrap type="none"/>
                </v:shape>
                <v:shape style="position:absolute;left:0;top:-119;width:5440;height:558" type="#_x0000_t202" id="docshape105" filled="false" stroked="false">
                  <v:textbox inset="0,0,0,0">
                    <w:txbxContent>
                      <w:p>
                        <w:pPr>
                          <w:spacing w:before="118"/>
                          <w:ind w:left="1360" w:right="0" w:firstLine="0"/>
                          <w:jc w:val="left"/>
                          <w:rPr>
                            <w:b/>
                            <w:sz w:val="30"/>
                          </w:rPr>
                        </w:pPr>
                        <w:r>
                          <w:rPr>
                            <w:b/>
                            <w:color w:val="FFFFFF"/>
                            <w:spacing w:val="-4"/>
                            <w:w w:val="115"/>
                            <w:sz w:val="30"/>
                          </w:rPr>
                          <w:t>Note</w:t>
                        </w:r>
                      </w:p>
                    </w:txbxContent>
                  </v:textbox>
                  <w10:wrap type="none"/>
                </v:shape>
                <w10:wrap type="none"/>
              </v:group>
            </w:pict>
          </mc:Fallback>
        </mc:AlternateContent>
      </w:r>
      <w:r>
        <w:rPr>
          <w:color w:val="924C82"/>
          <w:w w:val="115"/>
        </w:rPr>
        <w:t>Purpose</w:t>
      </w:r>
      <w:r>
        <w:rPr>
          <w:color w:val="924C82"/>
          <w:spacing w:val="-28"/>
          <w:w w:val="115"/>
        </w:rPr>
        <w:t> </w:t>
      </w:r>
      <w:r>
        <w:rPr>
          <w:color w:val="924C82"/>
          <w:w w:val="115"/>
        </w:rPr>
        <w:t>and</w:t>
      </w:r>
      <w:r>
        <w:rPr>
          <w:color w:val="924C82"/>
          <w:spacing w:val="-27"/>
          <w:w w:val="115"/>
        </w:rPr>
        <w:t> </w:t>
      </w:r>
      <w:r>
        <w:rPr>
          <w:color w:val="924C82"/>
          <w:w w:val="115"/>
        </w:rPr>
        <w:t>Objectives</w:t>
      </w:r>
      <w:r>
        <w:rPr>
          <w:color w:val="924C82"/>
          <w:spacing w:val="-27"/>
          <w:w w:val="115"/>
        </w:rPr>
        <w:t> </w:t>
      </w:r>
      <w:r>
        <w:rPr>
          <w:color w:val="924C82"/>
          <w:w w:val="115"/>
        </w:rPr>
        <w:t>of this Protocol</w:t>
      </w:r>
    </w:p>
    <w:p>
      <w:pPr>
        <w:pStyle w:val="BodyText"/>
        <w:spacing w:line="302" w:lineRule="auto" w:before="239"/>
        <w:ind w:left="6094" w:right="790"/>
        <w:jc w:val="both"/>
      </w:pPr>
      <w:r>
        <w:rPr/>
        <mc:AlternateContent>
          <mc:Choice Requires="wps">
            <w:drawing>
              <wp:anchor distT="0" distB="0" distL="0" distR="0" allowOverlap="1" layoutInCell="1" locked="0" behindDoc="0" simplePos="0" relativeHeight="15743488">
                <wp:simplePos x="0" y="0"/>
                <wp:positionH relativeFrom="page">
                  <wp:posOffset>0</wp:posOffset>
                </wp:positionH>
                <wp:positionV relativeFrom="paragraph">
                  <wp:posOffset>1657630</wp:posOffset>
                </wp:positionV>
                <wp:extent cx="3688715" cy="3631565"/>
                <wp:effectExtent l="0" t="0" r="0" b="0"/>
                <wp:wrapNone/>
                <wp:docPr id="110" name="Group 110"/>
                <wp:cNvGraphicFramePr>
                  <a:graphicFrameLocks/>
                </wp:cNvGraphicFramePr>
                <a:graphic>
                  <a:graphicData uri="http://schemas.microsoft.com/office/word/2010/wordprocessingGroup">
                    <wpg:wgp>
                      <wpg:cNvPr id="110" name="Group 110"/>
                      <wpg:cNvGrpSpPr/>
                      <wpg:grpSpPr>
                        <a:xfrm>
                          <a:off x="0" y="0"/>
                          <a:ext cx="3688715" cy="3631565"/>
                          <a:chExt cx="3688715" cy="3631565"/>
                        </a:xfrm>
                      </wpg:grpSpPr>
                      <wps:wsp>
                        <wps:cNvPr id="111" name="Graphic 111"/>
                        <wps:cNvSpPr/>
                        <wps:spPr>
                          <a:xfrm>
                            <a:off x="0" y="453572"/>
                            <a:ext cx="3688715" cy="3177540"/>
                          </a:xfrm>
                          <a:custGeom>
                            <a:avLst/>
                            <a:gdLst/>
                            <a:ahLst/>
                            <a:cxnLst/>
                            <a:rect l="l" t="t" r="r" b="b"/>
                            <a:pathLst>
                              <a:path w="3688715" h="3177540">
                                <a:moveTo>
                                  <a:pt x="3688321" y="0"/>
                                </a:moveTo>
                                <a:lnTo>
                                  <a:pt x="0" y="0"/>
                                </a:lnTo>
                                <a:lnTo>
                                  <a:pt x="0" y="3177527"/>
                                </a:lnTo>
                                <a:lnTo>
                                  <a:pt x="3688321" y="3177527"/>
                                </a:lnTo>
                                <a:lnTo>
                                  <a:pt x="3688321" y="0"/>
                                </a:lnTo>
                                <a:close/>
                              </a:path>
                            </a:pathLst>
                          </a:custGeom>
                          <a:solidFill>
                            <a:srgbClr val="EDE5EB"/>
                          </a:solidFill>
                        </wps:spPr>
                        <wps:bodyPr wrap="square" lIns="0" tIns="0" rIns="0" bIns="0" rtlCol="0">
                          <a:prstTxWarp prst="textNoShape">
                            <a:avLst/>
                          </a:prstTxWarp>
                          <a:noAutofit/>
                        </wps:bodyPr>
                      </wps:wsp>
                      <wps:wsp>
                        <wps:cNvPr id="112" name="Graphic 112"/>
                        <wps:cNvSpPr/>
                        <wps:spPr>
                          <a:xfrm>
                            <a:off x="0" y="29252"/>
                            <a:ext cx="3682365" cy="398145"/>
                          </a:xfrm>
                          <a:custGeom>
                            <a:avLst/>
                            <a:gdLst/>
                            <a:ahLst/>
                            <a:cxnLst/>
                            <a:rect l="l" t="t" r="r" b="b"/>
                            <a:pathLst>
                              <a:path w="3682365" h="398145">
                                <a:moveTo>
                                  <a:pt x="3682352" y="198920"/>
                                </a:moveTo>
                                <a:lnTo>
                                  <a:pt x="3677094" y="153314"/>
                                </a:lnTo>
                                <a:lnTo>
                                  <a:pt x="3662134" y="111442"/>
                                </a:lnTo>
                                <a:lnTo>
                                  <a:pt x="3638639" y="74510"/>
                                </a:lnTo>
                                <a:lnTo>
                                  <a:pt x="3607841" y="43700"/>
                                </a:lnTo>
                                <a:lnTo>
                                  <a:pt x="3570897" y="20218"/>
                                </a:lnTo>
                                <a:lnTo>
                                  <a:pt x="3529025" y="5245"/>
                                </a:lnTo>
                                <a:lnTo>
                                  <a:pt x="3483419" y="0"/>
                                </a:lnTo>
                                <a:lnTo>
                                  <a:pt x="3437801" y="5245"/>
                                </a:lnTo>
                                <a:lnTo>
                                  <a:pt x="3395929" y="20218"/>
                                </a:lnTo>
                                <a:lnTo>
                                  <a:pt x="3393186" y="21958"/>
                                </a:lnTo>
                                <a:lnTo>
                                  <a:pt x="0" y="21958"/>
                                </a:lnTo>
                                <a:lnTo>
                                  <a:pt x="0" y="375881"/>
                                </a:lnTo>
                                <a:lnTo>
                                  <a:pt x="3393160" y="375881"/>
                                </a:lnTo>
                                <a:lnTo>
                                  <a:pt x="3395929" y="377634"/>
                                </a:lnTo>
                                <a:lnTo>
                                  <a:pt x="3437801" y="392595"/>
                                </a:lnTo>
                                <a:lnTo>
                                  <a:pt x="3483419" y="397852"/>
                                </a:lnTo>
                                <a:lnTo>
                                  <a:pt x="3529025" y="392595"/>
                                </a:lnTo>
                                <a:lnTo>
                                  <a:pt x="3570897" y="377634"/>
                                </a:lnTo>
                                <a:lnTo>
                                  <a:pt x="3607841" y="354152"/>
                                </a:lnTo>
                                <a:lnTo>
                                  <a:pt x="3638639" y="323342"/>
                                </a:lnTo>
                                <a:lnTo>
                                  <a:pt x="3662134" y="286397"/>
                                </a:lnTo>
                                <a:lnTo>
                                  <a:pt x="3677094" y="244525"/>
                                </a:lnTo>
                                <a:lnTo>
                                  <a:pt x="3682352" y="198920"/>
                                </a:lnTo>
                                <a:close/>
                              </a:path>
                            </a:pathLst>
                          </a:custGeom>
                          <a:solidFill>
                            <a:srgbClr val="924C82"/>
                          </a:solidFill>
                        </wps:spPr>
                        <wps:bodyPr wrap="square" lIns="0" tIns="0" rIns="0" bIns="0" rtlCol="0">
                          <a:prstTxWarp prst="textNoShape">
                            <a:avLst/>
                          </a:prstTxWarp>
                          <a:noAutofit/>
                        </wps:bodyPr>
                      </wps:wsp>
                      <wps:wsp>
                        <wps:cNvPr id="113" name="Graphic 113"/>
                        <wps:cNvSpPr/>
                        <wps:spPr>
                          <a:xfrm>
                            <a:off x="3284501" y="29244"/>
                            <a:ext cx="398145" cy="398145"/>
                          </a:xfrm>
                          <a:custGeom>
                            <a:avLst/>
                            <a:gdLst/>
                            <a:ahLst/>
                            <a:cxnLst/>
                            <a:rect l="l" t="t" r="r" b="b"/>
                            <a:pathLst>
                              <a:path w="398145" h="398145">
                                <a:moveTo>
                                  <a:pt x="198920" y="397852"/>
                                </a:moveTo>
                                <a:lnTo>
                                  <a:pt x="244533" y="392598"/>
                                </a:lnTo>
                                <a:lnTo>
                                  <a:pt x="286405" y="377633"/>
                                </a:lnTo>
                                <a:lnTo>
                                  <a:pt x="323342" y="354149"/>
                                </a:lnTo>
                                <a:lnTo>
                                  <a:pt x="354149" y="323342"/>
                                </a:lnTo>
                                <a:lnTo>
                                  <a:pt x="377633" y="286405"/>
                                </a:lnTo>
                                <a:lnTo>
                                  <a:pt x="392598" y="244533"/>
                                </a:lnTo>
                                <a:lnTo>
                                  <a:pt x="397852" y="198920"/>
                                </a:lnTo>
                                <a:lnTo>
                                  <a:pt x="392598" y="153311"/>
                                </a:lnTo>
                                <a:lnTo>
                                  <a:pt x="377633" y="111442"/>
                                </a:lnTo>
                                <a:lnTo>
                                  <a:pt x="354149" y="74508"/>
                                </a:lnTo>
                                <a:lnTo>
                                  <a:pt x="323342" y="43702"/>
                                </a:lnTo>
                                <a:lnTo>
                                  <a:pt x="286405" y="20219"/>
                                </a:lnTo>
                                <a:lnTo>
                                  <a:pt x="244533" y="5253"/>
                                </a:lnTo>
                                <a:lnTo>
                                  <a:pt x="198920" y="0"/>
                                </a:lnTo>
                                <a:lnTo>
                                  <a:pt x="153307" y="5253"/>
                                </a:lnTo>
                                <a:lnTo>
                                  <a:pt x="111436" y="20219"/>
                                </a:lnTo>
                                <a:lnTo>
                                  <a:pt x="74502" y="43702"/>
                                </a:lnTo>
                                <a:lnTo>
                                  <a:pt x="43698" y="74508"/>
                                </a:lnTo>
                                <a:lnTo>
                                  <a:pt x="20217" y="111442"/>
                                </a:lnTo>
                                <a:lnTo>
                                  <a:pt x="5253" y="153311"/>
                                </a:lnTo>
                                <a:lnTo>
                                  <a:pt x="0" y="198920"/>
                                </a:lnTo>
                                <a:lnTo>
                                  <a:pt x="5253" y="244533"/>
                                </a:lnTo>
                                <a:lnTo>
                                  <a:pt x="20217" y="286405"/>
                                </a:lnTo>
                                <a:lnTo>
                                  <a:pt x="43698" y="323342"/>
                                </a:lnTo>
                                <a:lnTo>
                                  <a:pt x="74502" y="354149"/>
                                </a:lnTo>
                                <a:lnTo>
                                  <a:pt x="111436" y="377633"/>
                                </a:lnTo>
                                <a:lnTo>
                                  <a:pt x="153307" y="392598"/>
                                </a:lnTo>
                                <a:lnTo>
                                  <a:pt x="198920" y="397852"/>
                                </a:lnTo>
                                <a:close/>
                              </a:path>
                            </a:pathLst>
                          </a:custGeom>
                          <a:ln w="11950">
                            <a:solidFill>
                              <a:srgbClr val="FFFFFF"/>
                            </a:solidFill>
                            <a:prstDash val="solid"/>
                          </a:ln>
                        </wps:spPr>
                        <wps:bodyPr wrap="square" lIns="0" tIns="0" rIns="0" bIns="0" rtlCol="0">
                          <a:prstTxWarp prst="textNoShape">
                            <a:avLst/>
                          </a:prstTxWarp>
                          <a:noAutofit/>
                        </wps:bodyPr>
                      </wps:wsp>
                      <wps:wsp>
                        <wps:cNvPr id="114" name="Graphic 114"/>
                        <wps:cNvSpPr/>
                        <wps:spPr>
                          <a:xfrm>
                            <a:off x="2003361" y="2011710"/>
                            <a:ext cx="1550670" cy="1550670"/>
                          </a:xfrm>
                          <a:custGeom>
                            <a:avLst/>
                            <a:gdLst/>
                            <a:ahLst/>
                            <a:cxnLst/>
                            <a:rect l="l" t="t" r="r" b="b"/>
                            <a:pathLst>
                              <a:path w="1550670" h="1550670">
                                <a:moveTo>
                                  <a:pt x="729792" y="815352"/>
                                </a:moveTo>
                                <a:lnTo>
                                  <a:pt x="681482" y="807872"/>
                                </a:lnTo>
                                <a:lnTo>
                                  <a:pt x="634974" y="795451"/>
                                </a:lnTo>
                                <a:lnTo>
                                  <a:pt x="616242" y="788250"/>
                                </a:lnTo>
                                <a:lnTo>
                                  <a:pt x="616242" y="1065923"/>
                                </a:lnTo>
                                <a:lnTo>
                                  <a:pt x="612673" y="1083602"/>
                                </a:lnTo>
                                <a:lnTo>
                                  <a:pt x="602932" y="1098042"/>
                                </a:lnTo>
                                <a:lnTo>
                                  <a:pt x="588492" y="1107782"/>
                                </a:lnTo>
                                <a:lnTo>
                                  <a:pt x="570814" y="1111351"/>
                                </a:lnTo>
                                <a:lnTo>
                                  <a:pt x="386092" y="1111351"/>
                                </a:lnTo>
                                <a:lnTo>
                                  <a:pt x="368414" y="1107782"/>
                                </a:lnTo>
                                <a:lnTo>
                                  <a:pt x="353974" y="1098042"/>
                                </a:lnTo>
                                <a:lnTo>
                                  <a:pt x="344246" y="1083602"/>
                                </a:lnTo>
                                <a:lnTo>
                                  <a:pt x="340677" y="1065923"/>
                                </a:lnTo>
                                <a:lnTo>
                                  <a:pt x="344246" y="1048245"/>
                                </a:lnTo>
                                <a:lnTo>
                                  <a:pt x="353974" y="1033805"/>
                                </a:lnTo>
                                <a:lnTo>
                                  <a:pt x="368414" y="1024064"/>
                                </a:lnTo>
                                <a:lnTo>
                                  <a:pt x="386092" y="1020495"/>
                                </a:lnTo>
                                <a:lnTo>
                                  <a:pt x="570814" y="1020495"/>
                                </a:lnTo>
                                <a:lnTo>
                                  <a:pt x="588492" y="1024064"/>
                                </a:lnTo>
                                <a:lnTo>
                                  <a:pt x="602932" y="1033805"/>
                                </a:lnTo>
                                <a:lnTo>
                                  <a:pt x="612673" y="1048245"/>
                                </a:lnTo>
                                <a:lnTo>
                                  <a:pt x="616242" y="1065923"/>
                                </a:lnTo>
                                <a:lnTo>
                                  <a:pt x="616242" y="788250"/>
                                </a:lnTo>
                                <a:lnTo>
                                  <a:pt x="590550" y="778357"/>
                                </a:lnTo>
                                <a:lnTo>
                                  <a:pt x="548500" y="756881"/>
                                </a:lnTo>
                                <a:lnTo>
                                  <a:pt x="525399" y="741883"/>
                                </a:lnTo>
                                <a:lnTo>
                                  <a:pt x="525399" y="884237"/>
                                </a:lnTo>
                                <a:lnTo>
                                  <a:pt x="521817" y="901915"/>
                                </a:lnTo>
                                <a:lnTo>
                                  <a:pt x="512089" y="916355"/>
                                </a:lnTo>
                                <a:lnTo>
                                  <a:pt x="497649" y="926084"/>
                                </a:lnTo>
                                <a:lnTo>
                                  <a:pt x="479971" y="929652"/>
                                </a:lnTo>
                                <a:lnTo>
                                  <a:pt x="386092" y="929652"/>
                                </a:lnTo>
                                <a:lnTo>
                                  <a:pt x="368414" y="926084"/>
                                </a:lnTo>
                                <a:lnTo>
                                  <a:pt x="353974" y="916355"/>
                                </a:lnTo>
                                <a:lnTo>
                                  <a:pt x="344246" y="901915"/>
                                </a:lnTo>
                                <a:lnTo>
                                  <a:pt x="340677" y="884237"/>
                                </a:lnTo>
                                <a:lnTo>
                                  <a:pt x="344246" y="866546"/>
                                </a:lnTo>
                                <a:lnTo>
                                  <a:pt x="353974" y="852106"/>
                                </a:lnTo>
                                <a:lnTo>
                                  <a:pt x="368414" y="842378"/>
                                </a:lnTo>
                                <a:lnTo>
                                  <a:pt x="386092" y="838809"/>
                                </a:lnTo>
                                <a:lnTo>
                                  <a:pt x="479971" y="838809"/>
                                </a:lnTo>
                                <a:lnTo>
                                  <a:pt x="497649" y="842378"/>
                                </a:lnTo>
                                <a:lnTo>
                                  <a:pt x="512089" y="852106"/>
                                </a:lnTo>
                                <a:lnTo>
                                  <a:pt x="521817" y="866546"/>
                                </a:lnTo>
                                <a:lnTo>
                                  <a:pt x="525399" y="884237"/>
                                </a:lnTo>
                                <a:lnTo>
                                  <a:pt x="525399" y="741883"/>
                                </a:lnTo>
                                <a:lnTo>
                                  <a:pt x="472655" y="701890"/>
                                </a:lnTo>
                                <a:lnTo>
                                  <a:pt x="439432" y="668959"/>
                                </a:lnTo>
                                <a:lnTo>
                                  <a:pt x="409714" y="632777"/>
                                </a:lnTo>
                                <a:lnTo>
                                  <a:pt x="383781" y="593636"/>
                                </a:lnTo>
                                <a:lnTo>
                                  <a:pt x="361937" y="551815"/>
                                </a:lnTo>
                                <a:lnTo>
                                  <a:pt x="344449" y="507593"/>
                                </a:lnTo>
                                <a:lnTo>
                                  <a:pt x="331609" y="461251"/>
                                </a:lnTo>
                                <a:lnTo>
                                  <a:pt x="323684" y="413092"/>
                                </a:lnTo>
                                <a:lnTo>
                                  <a:pt x="320992" y="363385"/>
                                </a:lnTo>
                                <a:lnTo>
                                  <a:pt x="323850" y="312229"/>
                                </a:lnTo>
                                <a:lnTo>
                                  <a:pt x="332232" y="262724"/>
                                </a:lnTo>
                                <a:lnTo>
                                  <a:pt x="345821" y="215176"/>
                                </a:lnTo>
                                <a:lnTo>
                                  <a:pt x="364299" y="169900"/>
                                </a:lnTo>
                                <a:lnTo>
                                  <a:pt x="387375" y="127190"/>
                                </a:lnTo>
                                <a:lnTo>
                                  <a:pt x="272542" y="127190"/>
                                </a:lnTo>
                                <a:lnTo>
                                  <a:pt x="254850" y="130759"/>
                                </a:lnTo>
                                <a:lnTo>
                                  <a:pt x="240411" y="140487"/>
                                </a:lnTo>
                                <a:lnTo>
                                  <a:pt x="230682" y="154927"/>
                                </a:lnTo>
                                <a:lnTo>
                                  <a:pt x="227114" y="172605"/>
                                </a:lnTo>
                                <a:lnTo>
                                  <a:pt x="227114" y="1202194"/>
                                </a:lnTo>
                                <a:lnTo>
                                  <a:pt x="620077" y="1202194"/>
                                </a:lnTo>
                                <a:lnTo>
                                  <a:pt x="649592" y="1204302"/>
                                </a:lnTo>
                                <a:lnTo>
                                  <a:pt x="677938" y="1210462"/>
                                </a:lnTo>
                                <a:lnTo>
                                  <a:pt x="704786" y="1220393"/>
                                </a:lnTo>
                                <a:lnTo>
                                  <a:pt x="729792" y="1233868"/>
                                </a:lnTo>
                                <a:lnTo>
                                  <a:pt x="729792" y="1111351"/>
                                </a:lnTo>
                                <a:lnTo>
                                  <a:pt x="729792" y="1020495"/>
                                </a:lnTo>
                                <a:lnTo>
                                  <a:pt x="729792" y="929652"/>
                                </a:lnTo>
                                <a:lnTo>
                                  <a:pt x="729792" y="838809"/>
                                </a:lnTo>
                                <a:lnTo>
                                  <a:pt x="729792" y="815352"/>
                                </a:lnTo>
                                <a:close/>
                              </a:path>
                              <a:path w="1550670" h="1550670">
                                <a:moveTo>
                                  <a:pt x="1138605" y="363385"/>
                                </a:moveTo>
                                <a:lnTo>
                                  <a:pt x="1135278" y="314071"/>
                                </a:lnTo>
                                <a:lnTo>
                                  <a:pt x="1125613" y="266776"/>
                                </a:lnTo>
                                <a:lnTo>
                                  <a:pt x="1111846" y="227114"/>
                                </a:lnTo>
                                <a:lnTo>
                                  <a:pt x="1088986" y="179971"/>
                                </a:lnTo>
                                <a:lnTo>
                                  <a:pt x="1062888" y="141325"/>
                                </a:lnTo>
                                <a:lnTo>
                                  <a:pt x="1058430" y="136271"/>
                                </a:lnTo>
                                <a:lnTo>
                                  <a:pt x="1032167" y="106426"/>
                                </a:lnTo>
                                <a:lnTo>
                                  <a:pt x="997267" y="75717"/>
                                </a:lnTo>
                                <a:lnTo>
                                  <a:pt x="958621" y="49618"/>
                                </a:lnTo>
                                <a:lnTo>
                                  <a:pt x="916660" y="28562"/>
                                </a:lnTo>
                                <a:lnTo>
                                  <a:pt x="871816" y="12979"/>
                                </a:lnTo>
                                <a:lnTo>
                                  <a:pt x="824522" y="3314"/>
                                </a:lnTo>
                                <a:lnTo>
                                  <a:pt x="820648" y="3060"/>
                                </a:lnTo>
                                <a:lnTo>
                                  <a:pt x="820648" y="181686"/>
                                </a:lnTo>
                                <a:lnTo>
                                  <a:pt x="820648" y="333095"/>
                                </a:lnTo>
                                <a:lnTo>
                                  <a:pt x="820648" y="545071"/>
                                </a:lnTo>
                                <a:lnTo>
                                  <a:pt x="817067" y="562749"/>
                                </a:lnTo>
                                <a:lnTo>
                                  <a:pt x="807339" y="577189"/>
                                </a:lnTo>
                                <a:lnTo>
                                  <a:pt x="792899" y="586930"/>
                                </a:lnTo>
                                <a:lnTo>
                                  <a:pt x="775220" y="590499"/>
                                </a:lnTo>
                                <a:lnTo>
                                  <a:pt x="757529" y="586930"/>
                                </a:lnTo>
                                <a:lnTo>
                                  <a:pt x="743089" y="577189"/>
                                </a:lnTo>
                                <a:lnTo>
                                  <a:pt x="733361" y="562749"/>
                                </a:lnTo>
                                <a:lnTo>
                                  <a:pt x="729792" y="545071"/>
                                </a:lnTo>
                                <a:lnTo>
                                  <a:pt x="729792" y="333095"/>
                                </a:lnTo>
                                <a:lnTo>
                                  <a:pt x="733361" y="315417"/>
                                </a:lnTo>
                                <a:lnTo>
                                  <a:pt x="743089" y="300977"/>
                                </a:lnTo>
                                <a:lnTo>
                                  <a:pt x="757529" y="291249"/>
                                </a:lnTo>
                                <a:lnTo>
                                  <a:pt x="775220" y="287680"/>
                                </a:lnTo>
                                <a:lnTo>
                                  <a:pt x="792899" y="291249"/>
                                </a:lnTo>
                                <a:lnTo>
                                  <a:pt x="807339" y="300977"/>
                                </a:lnTo>
                                <a:lnTo>
                                  <a:pt x="817067" y="315417"/>
                                </a:lnTo>
                                <a:lnTo>
                                  <a:pt x="820648" y="333095"/>
                                </a:lnTo>
                                <a:lnTo>
                                  <a:pt x="820648" y="181686"/>
                                </a:lnTo>
                                <a:lnTo>
                                  <a:pt x="817067" y="199377"/>
                                </a:lnTo>
                                <a:lnTo>
                                  <a:pt x="807339" y="213817"/>
                                </a:lnTo>
                                <a:lnTo>
                                  <a:pt x="792899" y="223545"/>
                                </a:lnTo>
                                <a:lnTo>
                                  <a:pt x="775220" y="227114"/>
                                </a:lnTo>
                                <a:lnTo>
                                  <a:pt x="757529" y="223545"/>
                                </a:lnTo>
                                <a:lnTo>
                                  <a:pt x="743089" y="213817"/>
                                </a:lnTo>
                                <a:lnTo>
                                  <a:pt x="733361" y="199377"/>
                                </a:lnTo>
                                <a:lnTo>
                                  <a:pt x="729792" y="181686"/>
                                </a:lnTo>
                                <a:lnTo>
                                  <a:pt x="733361" y="164007"/>
                                </a:lnTo>
                                <a:lnTo>
                                  <a:pt x="743089" y="149567"/>
                                </a:lnTo>
                                <a:lnTo>
                                  <a:pt x="757529" y="139839"/>
                                </a:lnTo>
                                <a:lnTo>
                                  <a:pt x="775220" y="136271"/>
                                </a:lnTo>
                                <a:lnTo>
                                  <a:pt x="792899" y="139839"/>
                                </a:lnTo>
                                <a:lnTo>
                                  <a:pt x="807339" y="149567"/>
                                </a:lnTo>
                                <a:lnTo>
                                  <a:pt x="817067" y="164007"/>
                                </a:lnTo>
                                <a:lnTo>
                                  <a:pt x="820648" y="181686"/>
                                </a:lnTo>
                                <a:lnTo>
                                  <a:pt x="820648" y="3060"/>
                                </a:lnTo>
                                <a:lnTo>
                                  <a:pt x="775220" y="0"/>
                                </a:lnTo>
                                <a:lnTo>
                                  <a:pt x="725906" y="3314"/>
                                </a:lnTo>
                                <a:lnTo>
                                  <a:pt x="678611" y="12979"/>
                                </a:lnTo>
                                <a:lnTo>
                                  <a:pt x="633768" y="28562"/>
                                </a:lnTo>
                                <a:lnTo>
                                  <a:pt x="591807" y="49618"/>
                                </a:lnTo>
                                <a:lnTo>
                                  <a:pt x="553161" y="75717"/>
                                </a:lnTo>
                                <a:lnTo>
                                  <a:pt x="518261" y="106426"/>
                                </a:lnTo>
                                <a:lnTo>
                                  <a:pt x="487553" y="141325"/>
                                </a:lnTo>
                                <a:lnTo>
                                  <a:pt x="461441" y="179971"/>
                                </a:lnTo>
                                <a:lnTo>
                                  <a:pt x="440385" y="221932"/>
                                </a:lnTo>
                                <a:lnTo>
                                  <a:pt x="424815" y="266776"/>
                                </a:lnTo>
                                <a:lnTo>
                                  <a:pt x="415150" y="314071"/>
                                </a:lnTo>
                                <a:lnTo>
                                  <a:pt x="411835" y="363385"/>
                                </a:lnTo>
                                <a:lnTo>
                                  <a:pt x="415150" y="412699"/>
                                </a:lnTo>
                                <a:lnTo>
                                  <a:pt x="424815" y="459981"/>
                                </a:lnTo>
                                <a:lnTo>
                                  <a:pt x="440385" y="504825"/>
                                </a:lnTo>
                                <a:lnTo>
                                  <a:pt x="461441" y="546785"/>
                                </a:lnTo>
                                <a:lnTo>
                                  <a:pt x="487553" y="585431"/>
                                </a:lnTo>
                                <a:lnTo>
                                  <a:pt x="518261" y="620331"/>
                                </a:lnTo>
                                <a:lnTo>
                                  <a:pt x="553161" y="651052"/>
                                </a:lnTo>
                                <a:lnTo>
                                  <a:pt x="591807" y="677151"/>
                                </a:lnTo>
                                <a:lnTo>
                                  <a:pt x="633768" y="698207"/>
                                </a:lnTo>
                                <a:lnTo>
                                  <a:pt x="678611" y="713790"/>
                                </a:lnTo>
                                <a:lnTo>
                                  <a:pt x="725906" y="723455"/>
                                </a:lnTo>
                                <a:lnTo>
                                  <a:pt x="775220" y="726770"/>
                                </a:lnTo>
                                <a:lnTo>
                                  <a:pt x="824522" y="723455"/>
                                </a:lnTo>
                                <a:lnTo>
                                  <a:pt x="871816" y="713790"/>
                                </a:lnTo>
                                <a:lnTo>
                                  <a:pt x="916660" y="698207"/>
                                </a:lnTo>
                                <a:lnTo>
                                  <a:pt x="958621" y="677151"/>
                                </a:lnTo>
                                <a:lnTo>
                                  <a:pt x="997267" y="651052"/>
                                </a:lnTo>
                                <a:lnTo>
                                  <a:pt x="1032167" y="620331"/>
                                </a:lnTo>
                                <a:lnTo>
                                  <a:pt x="1058430" y="590499"/>
                                </a:lnTo>
                                <a:lnTo>
                                  <a:pt x="1088986" y="546785"/>
                                </a:lnTo>
                                <a:lnTo>
                                  <a:pt x="1110043" y="504825"/>
                                </a:lnTo>
                                <a:lnTo>
                                  <a:pt x="1125613" y="459981"/>
                                </a:lnTo>
                                <a:lnTo>
                                  <a:pt x="1135278" y="412699"/>
                                </a:lnTo>
                                <a:lnTo>
                                  <a:pt x="1138605" y="363385"/>
                                </a:lnTo>
                                <a:close/>
                              </a:path>
                              <a:path w="1550670" h="1550670">
                                <a:moveTo>
                                  <a:pt x="1323327" y="172618"/>
                                </a:moveTo>
                                <a:lnTo>
                                  <a:pt x="1319758" y="154927"/>
                                </a:lnTo>
                                <a:lnTo>
                                  <a:pt x="1310017" y="140487"/>
                                </a:lnTo>
                                <a:lnTo>
                                  <a:pt x="1295577" y="130759"/>
                                </a:lnTo>
                                <a:lnTo>
                                  <a:pt x="1277899" y="127190"/>
                                </a:lnTo>
                                <a:lnTo>
                                  <a:pt x="1163066" y="127190"/>
                                </a:lnTo>
                                <a:lnTo>
                                  <a:pt x="1186129" y="169887"/>
                                </a:lnTo>
                                <a:lnTo>
                                  <a:pt x="1204620" y="215176"/>
                                </a:lnTo>
                                <a:lnTo>
                                  <a:pt x="1218209" y="262724"/>
                                </a:lnTo>
                                <a:lnTo>
                                  <a:pt x="1226578" y="312229"/>
                                </a:lnTo>
                                <a:lnTo>
                                  <a:pt x="1229448" y="363385"/>
                                </a:lnTo>
                                <a:lnTo>
                                  <a:pt x="1226743" y="413092"/>
                                </a:lnTo>
                                <a:lnTo>
                                  <a:pt x="1218831" y="461251"/>
                                </a:lnTo>
                                <a:lnTo>
                                  <a:pt x="1209763" y="493953"/>
                                </a:lnTo>
                                <a:lnTo>
                                  <a:pt x="1209763" y="884237"/>
                                </a:lnTo>
                                <a:lnTo>
                                  <a:pt x="1209763" y="1065923"/>
                                </a:lnTo>
                                <a:lnTo>
                                  <a:pt x="1206195" y="1083602"/>
                                </a:lnTo>
                                <a:lnTo>
                                  <a:pt x="1196454" y="1098042"/>
                                </a:lnTo>
                                <a:lnTo>
                                  <a:pt x="1182027" y="1107782"/>
                                </a:lnTo>
                                <a:lnTo>
                                  <a:pt x="1164348" y="1111351"/>
                                </a:lnTo>
                                <a:lnTo>
                                  <a:pt x="979627" y="1111351"/>
                                </a:lnTo>
                                <a:lnTo>
                                  <a:pt x="961936" y="1107782"/>
                                </a:lnTo>
                                <a:lnTo>
                                  <a:pt x="947496" y="1098042"/>
                                </a:lnTo>
                                <a:lnTo>
                                  <a:pt x="937768" y="1083602"/>
                                </a:lnTo>
                                <a:lnTo>
                                  <a:pt x="934199" y="1065923"/>
                                </a:lnTo>
                                <a:lnTo>
                                  <a:pt x="937768" y="1048245"/>
                                </a:lnTo>
                                <a:lnTo>
                                  <a:pt x="979627" y="1020508"/>
                                </a:lnTo>
                                <a:lnTo>
                                  <a:pt x="1164348" y="1020508"/>
                                </a:lnTo>
                                <a:lnTo>
                                  <a:pt x="1206195" y="1048245"/>
                                </a:lnTo>
                                <a:lnTo>
                                  <a:pt x="1209763" y="1065923"/>
                                </a:lnTo>
                                <a:lnTo>
                                  <a:pt x="1209763" y="884237"/>
                                </a:lnTo>
                                <a:lnTo>
                                  <a:pt x="1206195" y="901915"/>
                                </a:lnTo>
                                <a:lnTo>
                                  <a:pt x="1196454" y="916355"/>
                                </a:lnTo>
                                <a:lnTo>
                                  <a:pt x="1182027" y="926084"/>
                                </a:lnTo>
                                <a:lnTo>
                                  <a:pt x="1164348" y="929665"/>
                                </a:lnTo>
                                <a:lnTo>
                                  <a:pt x="1070470" y="929665"/>
                                </a:lnTo>
                                <a:lnTo>
                                  <a:pt x="1052791" y="926084"/>
                                </a:lnTo>
                                <a:lnTo>
                                  <a:pt x="1038352" y="916355"/>
                                </a:lnTo>
                                <a:lnTo>
                                  <a:pt x="1028611" y="901915"/>
                                </a:lnTo>
                                <a:lnTo>
                                  <a:pt x="1025042" y="884237"/>
                                </a:lnTo>
                                <a:lnTo>
                                  <a:pt x="1028611" y="866546"/>
                                </a:lnTo>
                                <a:lnTo>
                                  <a:pt x="1038352" y="852106"/>
                                </a:lnTo>
                                <a:lnTo>
                                  <a:pt x="1052791" y="842378"/>
                                </a:lnTo>
                                <a:lnTo>
                                  <a:pt x="1070470" y="838809"/>
                                </a:lnTo>
                                <a:lnTo>
                                  <a:pt x="1164348" y="838809"/>
                                </a:lnTo>
                                <a:lnTo>
                                  <a:pt x="1182027" y="842378"/>
                                </a:lnTo>
                                <a:lnTo>
                                  <a:pt x="1196454" y="852106"/>
                                </a:lnTo>
                                <a:lnTo>
                                  <a:pt x="1206195" y="866546"/>
                                </a:lnTo>
                                <a:lnTo>
                                  <a:pt x="1209763" y="884237"/>
                                </a:lnTo>
                                <a:lnTo>
                                  <a:pt x="1209763" y="493953"/>
                                </a:lnTo>
                                <a:lnTo>
                                  <a:pt x="1188491" y="551815"/>
                                </a:lnTo>
                                <a:lnTo>
                                  <a:pt x="1166647" y="593636"/>
                                </a:lnTo>
                                <a:lnTo>
                                  <a:pt x="1140714" y="632790"/>
                                </a:lnTo>
                                <a:lnTo>
                                  <a:pt x="1110996" y="668972"/>
                                </a:lnTo>
                                <a:lnTo>
                                  <a:pt x="1077772" y="701903"/>
                                </a:lnTo>
                                <a:lnTo>
                                  <a:pt x="1041323" y="731304"/>
                                </a:lnTo>
                                <a:lnTo>
                                  <a:pt x="1001928" y="756881"/>
                                </a:lnTo>
                                <a:lnTo>
                                  <a:pt x="959878" y="778357"/>
                                </a:lnTo>
                                <a:lnTo>
                                  <a:pt x="915466" y="795451"/>
                                </a:lnTo>
                                <a:lnTo>
                                  <a:pt x="868959" y="807872"/>
                                </a:lnTo>
                                <a:lnTo>
                                  <a:pt x="820648" y="815352"/>
                                </a:lnTo>
                                <a:lnTo>
                                  <a:pt x="820648" y="1233868"/>
                                </a:lnTo>
                                <a:lnTo>
                                  <a:pt x="845654" y="1220393"/>
                                </a:lnTo>
                                <a:lnTo>
                                  <a:pt x="872490" y="1210449"/>
                                </a:lnTo>
                                <a:lnTo>
                                  <a:pt x="900836" y="1204302"/>
                                </a:lnTo>
                                <a:lnTo>
                                  <a:pt x="930351" y="1202194"/>
                                </a:lnTo>
                                <a:lnTo>
                                  <a:pt x="1323327" y="1202194"/>
                                </a:lnTo>
                                <a:lnTo>
                                  <a:pt x="1323327" y="1111351"/>
                                </a:lnTo>
                                <a:lnTo>
                                  <a:pt x="1323327" y="1020508"/>
                                </a:lnTo>
                                <a:lnTo>
                                  <a:pt x="1323327" y="929665"/>
                                </a:lnTo>
                                <a:lnTo>
                                  <a:pt x="1323327" y="838809"/>
                                </a:lnTo>
                                <a:lnTo>
                                  <a:pt x="1323327" y="172618"/>
                                </a:lnTo>
                                <a:close/>
                              </a:path>
                              <a:path w="1550670" h="1550670">
                                <a:moveTo>
                                  <a:pt x="1550441" y="354304"/>
                                </a:moveTo>
                                <a:lnTo>
                                  <a:pt x="1546872" y="336613"/>
                                </a:lnTo>
                                <a:lnTo>
                                  <a:pt x="1537131" y="322173"/>
                                </a:lnTo>
                                <a:lnTo>
                                  <a:pt x="1522691" y="312445"/>
                                </a:lnTo>
                                <a:lnTo>
                                  <a:pt x="1505013" y="308876"/>
                                </a:lnTo>
                                <a:lnTo>
                                  <a:pt x="1414170" y="308876"/>
                                </a:lnTo>
                                <a:lnTo>
                                  <a:pt x="1414170" y="1247609"/>
                                </a:lnTo>
                                <a:lnTo>
                                  <a:pt x="1410601" y="1265301"/>
                                </a:lnTo>
                                <a:lnTo>
                                  <a:pt x="1400860" y="1279728"/>
                                </a:lnTo>
                                <a:lnTo>
                                  <a:pt x="1386420" y="1289469"/>
                                </a:lnTo>
                                <a:lnTo>
                                  <a:pt x="1368742" y="1293037"/>
                                </a:lnTo>
                                <a:lnTo>
                                  <a:pt x="930351" y="1293037"/>
                                </a:lnTo>
                                <a:lnTo>
                                  <a:pt x="892581" y="1299413"/>
                                </a:lnTo>
                                <a:lnTo>
                                  <a:pt x="859866" y="1317244"/>
                                </a:lnTo>
                                <a:lnTo>
                                  <a:pt x="834618" y="1344663"/>
                                </a:lnTo>
                                <a:lnTo>
                                  <a:pt x="819277" y="1379753"/>
                                </a:lnTo>
                                <a:lnTo>
                                  <a:pt x="814019" y="1392275"/>
                                </a:lnTo>
                                <a:lnTo>
                                  <a:pt x="805459" y="1402613"/>
                                </a:lnTo>
                                <a:lnTo>
                                  <a:pt x="794169" y="1410030"/>
                                </a:lnTo>
                                <a:lnTo>
                                  <a:pt x="780770" y="1413827"/>
                                </a:lnTo>
                                <a:lnTo>
                                  <a:pt x="775182" y="1414170"/>
                                </a:lnTo>
                                <a:lnTo>
                                  <a:pt x="760336" y="1411668"/>
                                </a:lnTo>
                                <a:lnTo>
                                  <a:pt x="747356" y="1404620"/>
                                </a:lnTo>
                                <a:lnTo>
                                  <a:pt x="737285" y="1393748"/>
                                </a:lnTo>
                                <a:lnTo>
                                  <a:pt x="715810" y="1344663"/>
                                </a:lnTo>
                                <a:lnTo>
                                  <a:pt x="690562" y="1317244"/>
                                </a:lnTo>
                                <a:lnTo>
                                  <a:pt x="657847" y="1299413"/>
                                </a:lnTo>
                                <a:lnTo>
                                  <a:pt x="620090" y="1293037"/>
                                </a:lnTo>
                                <a:lnTo>
                                  <a:pt x="181698" y="1293037"/>
                                </a:lnTo>
                                <a:lnTo>
                                  <a:pt x="164007" y="1289469"/>
                                </a:lnTo>
                                <a:lnTo>
                                  <a:pt x="149567" y="1279728"/>
                                </a:lnTo>
                                <a:lnTo>
                                  <a:pt x="139839" y="1265301"/>
                                </a:lnTo>
                                <a:lnTo>
                                  <a:pt x="136271" y="1247609"/>
                                </a:lnTo>
                                <a:lnTo>
                                  <a:pt x="136271" y="308876"/>
                                </a:lnTo>
                                <a:lnTo>
                                  <a:pt x="45427" y="308876"/>
                                </a:lnTo>
                                <a:lnTo>
                                  <a:pt x="27749" y="312445"/>
                                </a:lnTo>
                                <a:lnTo>
                                  <a:pt x="13309" y="322173"/>
                                </a:lnTo>
                                <a:lnTo>
                                  <a:pt x="3568" y="336613"/>
                                </a:lnTo>
                                <a:lnTo>
                                  <a:pt x="0" y="354304"/>
                                </a:lnTo>
                                <a:lnTo>
                                  <a:pt x="0" y="1383880"/>
                                </a:lnTo>
                                <a:lnTo>
                                  <a:pt x="3568" y="1401559"/>
                                </a:lnTo>
                                <a:lnTo>
                                  <a:pt x="13309" y="1415999"/>
                                </a:lnTo>
                                <a:lnTo>
                                  <a:pt x="27749" y="1425740"/>
                                </a:lnTo>
                                <a:lnTo>
                                  <a:pt x="45427" y="1429308"/>
                                </a:lnTo>
                                <a:lnTo>
                                  <a:pt x="554405" y="1429308"/>
                                </a:lnTo>
                                <a:lnTo>
                                  <a:pt x="571373" y="1468716"/>
                                </a:lnTo>
                                <a:lnTo>
                                  <a:pt x="597446" y="1502105"/>
                                </a:lnTo>
                                <a:lnTo>
                                  <a:pt x="631075" y="1527898"/>
                                </a:lnTo>
                                <a:lnTo>
                                  <a:pt x="670661" y="1544535"/>
                                </a:lnTo>
                                <a:lnTo>
                                  <a:pt x="714654" y="1550428"/>
                                </a:lnTo>
                                <a:lnTo>
                                  <a:pt x="835787" y="1550428"/>
                                </a:lnTo>
                                <a:lnTo>
                                  <a:pt x="879767" y="1544535"/>
                                </a:lnTo>
                                <a:lnTo>
                                  <a:pt x="919365" y="1527898"/>
                                </a:lnTo>
                                <a:lnTo>
                                  <a:pt x="952982" y="1502105"/>
                                </a:lnTo>
                                <a:lnTo>
                                  <a:pt x="979068" y="1468716"/>
                                </a:lnTo>
                                <a:lnTo>
                                  <a:pt x="996035" y="1429308"/>
                                </a:lnTo>
                                <a:lnTo>
                                  <a:pt x="1505013" y="1429308"/>
                                </a:lnTo>
                                <a:lnTo>
                                  <a:pt x="1522691" y="1425740"/>
                                </a:lnTo>
                                <a:lnTo>
                                  <a:pt x="1537131" y="1415999"/>
                                </a:lnTo>
                                <a:lnTo>
                                  <a:pt x="1546872" y="1401559"/>
                                </a:lnTo>
                                <a:lnTo>
                                  <a:pt x="1550441" y="1383880"/>
                                </a:lnTo>
                                <a:lnTo>
                                  <a:pt x="1550441" y="354304"/>
                                </a:lnTo>
                                <a:close/>
                              </a:path>
                            </a:pathLst>
                          </a:custGeom>
                          <a:solidFill>
                            <a:srgbClr val="924C82">
                              <a:alpha val="7998"/>
                            </a:srgbClr>
                          </a:solidFill>
                        </wps:spPr>
                        <wps:bodyPr wrap="square" lIns="0" tIns="0" rIns="0" bIns="0" rtlCol="0">
                          <a:prstTxWarp prst="textNoShape">
                            <a:avLst/>
                          </a:prstTxWarp>
                          <a:noAutofit/>
                        </wps:bodyPr>
                      </wps:wsp>
                      <wps:wsp>
                        <wps:cNvPr id="115" name="Textbox 115"/>
                        <wps:cNvSpPr txBox="1"/>
                        <wps:spPr>
                          <a:xfrm>
                            <a:off x="0" y="453572"/>
                            <a:ext cx="3688715" cy="3177540"/>
                          </a:xfrm>
                          <a:prstGeom prst="rect">
                            <a:avLst/>
                          </a:prstGeom>
                        </wps:spPr>
                        <wps:txbx>
                          <w:txbxContent>
                            <w:p>
                              <w:pPr>
                                <w:spacing w:line="285" w:lineRule="auto" w:before="182"/>
                                <w:ind w:left="793" w:right="224" w:firstLine="0"/>
                                <w:jc w:val="both"/>
                                <w:rPr>
                                  <w:sz w:val="18"/>
                                </w:rPr>
                              </w:pPr>
                              <w:r>
                                <w:rPr>
                                  <w:color w:val="924C82"/>
                                  <w:w w:val="105"/>
                                  <w:sz w:val="18"/>
                                </w:rPr>
                                <w:t>The</w:t>
                              </w:r>
                              <w:r>
                                <w:rPr>
                                  <w:color w:val="924C82"/>
                                  <w:w w:val="105"/>
                                  <w:sz w:val="18"/>
                                </w:rPr>
                                <w:t> following</w:t>
                              </w:r>
                              <w:r>
                                <w:rPr>
                                  <w:color w:val="924C82"/>
                                  <w:w w:val="105"/>
                                  <w:sz w:val="18"/>
                                </w:rPr>
                                <w:t> sections</w:t>
                              </w:r>
                              <w:r>
                                <w:rPr>
                                  <w:color w:val="924C82"/>
                                  <w:w w:val="105"/>
                                  <w:sz w:val="18"/>
                                </w:rPr>
                                <w:t> are</w:t>
                              </w:r>
                              <w:r>
                                <w:rPr>
                                  <w:color w:val="924C82"/>
                                  <w:w w:val="105"/>
                                  <w:sz w:val="18"/>
                                </w:rPr>
                                <w:t> informed</w:t>
                              </w:r>
                              <w:r>
                                <w:rPr>
                                  <w:color w:val="924C82"/>
                                  <w:w w:val="105"/>
                                  <w:sz w:val="18"/>
                                </w:rPr>
                                <w:t> by</w:t>
                              </w:r>
                              <w:r>
                                <w:rPr>
                                  <w:color w:val="924C82"/>
                                  <w:w w:val="105"/>
                                  <w:sz w:val="18"/>
                                </w:rPr>
                                <w:t> and</w:t>
                              </w:r>
                              <w:r>
                                <w:rPr>
                                  <w:color w:val="924C82"/>
                                  <w:w w:val="105"/>
                                  <w:sz w:val="18"/>
                                </w:rPr>
                                <w:t> can</w:t>
                              </w:r>
                              <w:r>
                                <w:rPr>
                                  <w:color w:val="924C82"/>
                                  <w:w w:val="105"/>
                                  <w:sz w:val="18"/>
                                </w:rPr>
                                <w:t> be populated</w:t>
                              </w:r>
                              <w:r>
                                <w:rPr>
                                  <w:color w:val="924C82"/>
                                  <w:w w:val="105"/>
                                  <w:sz w:val="18"/>
                                </w:rPr>
                                <w:t> from</w:t>
                              </w:r>
                              <w:r>
                                <w:rPr>
                                  <w:color w:val="924C82"/>
                                  <w:w w:val="105"/>
                                  <w:sz w:val="18"/>
                                </w:rPr>
                                <w:t> the</w:t>
                              </w:r>
                              <w:r>
                                <w:rPr>
                                  <w:color w:val="924C82"/>
                                  <w:w w:val="105"/>
                                  <w:sz w:val="18"/>
                                </w:rPr>
                                <w:t> Data</w:t>
                              </w:r>
                              <w:r>
                                <w:rPr>
                                  <w:color w:val="924C82"/>
                                  <w:w w:val="105"/>
                                  <w:sz w:val="18"/>
                                </w:rPr>
                                <w:t> Protection</w:t>
                              </w:r>
                              <w:r>
                                <w:rPr>
                                  <w:color w:val="924C82"/>
                                  <w:w w:val="105"/>
                                  <w:sz w:val="18"/>
                                </w:rPr>
                                <w:t> Impact</w:t>
                              </w:r>
                              <w:r>
                                <w:rPr>
                                  <w:color w:val="924C82"/>
                                  <w:w w:val="105"/>
                                  <w:sz w:val="18"/>
                                </w:rPr>
                                <w:t> Assessment (DPIA).</w:t>
                              </w:r>
                              <w:r>
                                <w:rPr>
                                  <w:color w:val="924C82"/>
                                  <w:spacing w:val="-5"/>
                                  <w:w w:val="105"/>
                                  <w:sz w:val="18"/>
                                </w:rPr>
                                <w:t> </w:t>
                              </w:r>
                              <w:r>
                                <w:rPr>
                                  <w:color w:val="924C82"/>
                                  <w:w w:val="105"/>
                                  <w:sz w:val="18"/>
                                </w:rPr>
                                <w:t>In</w:t>
                              </w:r>
                              <w:r>
                                <w:rPr>
                                  <w:color w:val="924C82"/>
                                  <w:spacing w:val="-5"/>
                                  <w:w w:val="105"/>
                                  <w:sz w:val="18"/>
                                </w:rPr>
                                <w:t> </w:t>
                              </w:r>
                              <w:r>
                                <w:rPr>
                                  <w:color w:val="924C82"/>
                                  <w:w w:val="105"/>
                                  <w:sz w:val="18"/>
                                </w:rPr>
                                <w:t>a</w:t>
                              </w:r>
                              <w:r>
                                <w:rPr>
                                  <w:color w:val="924C82"/>
                                  <w:spacing w:val="-5"/>
                                  <w:w w:val="105"/>
                                  <w:sz w:val="18"/>
                                </w:rPr>
                                <w:t> </w:t>
                              </w:r>
                              <w:r>
                                <w:rPr>
                                  <w:color w:val="924C82"/>
                                  <w:w w:val="105"/>
                                  <w:sz w:val="18"/>
                                </w:rPr>
                                <w:t>rapid</w:t>
                              </w:r>
                              <w:r>
                                <w:rPr>
                                  <w:color w:val="924C82"/>
                                  <w:spacing w:val="-5"/>
                                  <w:w w:val="105"/>
                                  <w:sz w:val="18"/>
                                </w:rPr>
                                <w:t> </w:t>
                              </w:r>
                              <w:r>
                                <w:rPr>
                                  <w:color w:val="924C82"/>
                                  <w:w w:val="105"/>
                                  <w:sz w:val="18"/>
                                </w:rPr>
                                <w:t>onset</w:t>
                              </w:r>
                              <w:r>
                                <w:rPr>
                                  <w:color w:val="924C82"/>
                                  <w:spacing w:val="-5"/>
                                  <w:w w:val="105"/>
                                  <w:sz w:val="18"/>
                                </w:rPr>
                                <w:t> </w:t>
                              </w:r>
                              <w:r>
                                <w:rPr>
                                  <w:color w:val="924C82"/>
                                  <w:w w:val="105"/>
                                  <w:sz w:val="18"/>
                                </w:rPr>
                                <w:t>emergency,</w:t>
                              </w:r>
                              <w:r>
                                <w:rPr>
                                  <w:color w:val="924C82"/>
                                  <w:spacing w:val="-5"/>
                                  <w:w w:val="105"/>
                                  <w:sz w:val="18"/>
                                </w:rPr>
                                <w:t> </w:t>
                              </w:r>
                              <w:r>
                                <w:rPr>
                                  <w:color w:val="924C82"/>
                                  <w:w w:val="105"/>
                                  <w:sz w:val="18"/>
                                </w:rPr>
                                <w:t>where</w:t>
                              </w:r>
                              <w:r>
                                <w:rPr>
                                  <w:color w:val="924C82"/>
                                  <w:spacing w:val="-5"/>
                                  <w:w w:val="105"/>
                                  <w:sz w:val="18"/>
                                </w:rPr>
                                <w:t> </w:t>
                              </w:r>
                              <w:r>
                                <w:rPr>
                                  <w:color w:val="924C82"/>
                                  <w:w w:val="105"/>
                                  <w:sz w:val="18"/>
                                </w:rPr>
                                <w:t>there</w:t>
                              </w:r>
                              <w:r>
                                <w:rPr>
                                  <w:color w:val="924C82"/>
                                  <w:spacing w:val="-5"/>
                                  <w:w w:val="105"/>
                                  <w:sz w:val="18"/>
                                </w:rPr>
                                <w:t> </w:t>
                              </w:r>
                              <w:r>
                                <w:rPr>
                                  <w:color w:val="924C82"/>
                                  <w:w w:val="105"/>
                                  <w:sz w:val="18"/>
                                </w:rPr>
                                <w:t>may</w:t>
                              </w:r>
                              <w:r>
                                <w:rPr>
                                  <w:color w:val="924C82"/>
                                  <w:spacing w:val="-5"/>
                                  <w:w w:val="105"/>
                                  <w:sz w:val="18"/>
                                </w:rPr>
                                <w:t> </w:t>
                              </w:r>
                              <w:r>
                                <w:rPr>
                                  <w:color w:val="924C82"/>
                                  <w:w w:val="105"/>
                                  <w:sz w:val="18"/>
                                </w:rPr>
                                <w:t>not be a</w:t>
                              </w:r>
                              <w:r>
                                <w:rPr>
                                  <w:color w:val="924C82"/>
                                  <w:spacing w:val="80"/>
                                  <w:w w:val="105"/>
                                  <w:sz w:val="18"/>
                                </w:rPr>
                                <w:t> </w:t>
                              </w:r>
                              <w:r>
                                <w:rPr>
                                  <w:color w:val="924C82"/>
                                  <w:w w:val="105"/>
                                  <w:sz w:val="18"/>
                                </w:rPr>
                                <w:t>DPIA, it is recommended that agencies fill out the DPISP template</w:t>
                              </w:r>
                              <w:r>
                                <w:rPr>
                                  <w:color w:val="924C82"/>
                                  <w:spacing w:val="40"/>
                                  <w:w w:val="105"/>
                                  <w:sz w:val="18"/>
                                </w:rPr>
                                <w:t> </w:t>
                              </w:r>
                              <w:r>
                                <w:rPr>
                                  <w:color w:val="924C82"/>
                                  <w:w w:val="105"/>
                                  <w:sz w:val="18"/>
                                </w:rPr>
                                <w:t>in a coordinated manner and commit to undertaking</w:t>
                              </w:r>
                              <w:r>
                                <w:rPr>
                                  <w:color w:val="924C82"/>
                                  <w:spacing w:val="-2"/>
                                  <w:w w:val="105"/>
                                  <w:sz w:val="18"/>
                                </w:rPr>
                                <w:t> </w:t>
                              </w:r>
                              <w:r>
                                <w:rPr>
                                  <w:color w:val="924C82"/>
                                  <w:w w:val="105"/>
                                  <w:sz w:val="18"/>
                                </w:rPr>
                                <w:t>a</w:t>
                              </w:r>
                              <w:r>
                                <w:rPr>
                                  <w:color w:val="924C82"/>
                                  <w:spacing w:val="-2"/>
                                  <w:w w:val="105"/>
                                  <w:sz w:val="18"/>
                                </w:rPr>
                                <w:t> </w:t>
                              </w:r>
                              <w:r>
                                <w:rPr>
                                  <w:color w:val="924C82"/>
                                  <w:w w:val="105"/>
                                  <w:sz w:val="18"/>
                                </w:rPr>
                                <w:t>DPIA</w:t>
                              </w:r>
                              <w:r>
                                <w:rPr>
                                  <w:color w:val="924C82"/>
                                  <w:spacing w:val="-2"/>
                                  <w:w w:val="105"/>
                                  <w:sz w:val="18"/>
                                </w:rPr>
                                <w:t> </w:t>
                              </w:r>
                              <w:r>
                                <w:rPr>
                                  <w:color w:val="924C82"/>
                                  <w:w w:val="105"/>
                                  <w:sz w:val="18"/>
                                </w:rPr>
                                <w:t>as</w:t>
                              </w:r>
                              <w:r>
                                <w:rPr>
                                  <w:color w:val="924C82"/>
                                  <w:spacing w:val="-2"/>
                                  <w:w w:val="105"/>
                                  <w:sz w:val="18"/>
                                </w:rPr>
                                <w:t> </w:t>
                              </w:r>
                              <w:r>
                                <w:rPr>
                                  <w:color w:val="924C82"/>
                                  <w:w w:val="105"/>
                                  <w:sz w:val="18"/>
                                </w:rPr>
                                <w:t>soon</w:t>
                              </w:r>
                              <w:r>
                                <w:rPr>
                                  <w:color w:val="924C82"/>
                                  <w:spacing w:val="-2"/>
                                  <w:w w:val="105"/>
                                  <w:sz w:val="18"/>
                                </w:rPr>
                                <w:t> </w:t>
                              </w:r>
                              <w:r>
                                <w:rPr>
                                  <w:color w:val="924C82"/>
                                  <w:w w:val="105"/>
                                  <w:sz w:val="18"/>
                                </w:rPr>
                                <w:t>as</w:t>
                              </w:r>
                              <w:r>
                                <w:rPr>
                                  <w:color w:val="924C82"/>
                                  <w:spacing w:val="-2"/>
                                  <w:w w:val="105"/>
                                  <w:sz w:val="18"/>
                                </w:rPr>
                                <w:t> </w:t>
                              </w:r>
                              <w:r>
                                <w:rPr>
                                  <w:color w:val="924C82"/>
                                  <w:w w:val="105"/>
                                  <w:sz w:val="18"/>
                                </w:rPr>
                                <w:t>possible</w:t>
                              </w:r>
                              <w:r>
                                <w:rPr>
                                  <w:color w:val="924C82"/>
                                  <w:spacing w:val="-2"/>
                                  <w:w w:val="105"/>
                                  <w:sz w:val="18"/>
                                </w:rPr>
                                <w:t> </w:t>
                              </w:r>
                              <w:r>
                                <w:rPr>
                                  <w:color w:val="924C82"/>
                                  <w:w w:val="105"/>
                                  <w:sz w:val="18"/>
                                </w:rPr>
                                <w:t>within</w:t>
                              </w:r>
                              <w:r>
                                <w:rPr>
                                  <w:color w:val="924C82"/>
                                  <w:spacing w:val="-2"/>
                                  <w:w w:val="105"/>
                                  <w:sz w:val="18"/>
                                </w:rPr>
                                <w:t> </w:t>
                              </w:r>
                              <w:r>
                                <w:rPr>
                                  <w:color w:val="924C82"/>
                                  <w:w w:val="105"/>
                                  <w:sz w:val="18"/>
                                </w:rPr>
                                <w:t>6</w:t>
                              </w:r>
                              <w:r>
                                <w:rPr>
                                  <w:color w:val="924C82"/>
                                  <w:spacing w:val="-2"/>
                                  <w:w w:val="105"/>
                                  <w:sz w:val="18"/>
                                </w:rPr>
                                <w:t> </w:t>
                              </w:r>
                              <w:r>
                                <w:rPr>
                                  <w:color w:val="924C82"/>
                                  <w:w w:val="105"/>
                                  <w:sz w:val="18"/>
                                </w:rPr>
                                <w:t>months, </w:t>
                              </w:r>
                              <w:r>
                                <w:rPr>
                                  <w:color w:val="924C82"/>
                                  <w:spacing w:val="-2"/>
                                  <w:w w:val="105"/>
                                  <w:sz w:val="18"/>
                                </w:rPr>
                                <w:t>revising</w:t>
                              </w:r>
                              <w:r>
                                <w:rPr>
                                  <w:color w:val="924C82"/>
                                  <w:spacing w:val="-12"/>
                                  <w:w w:val="105"/>
                                  <w:sz w:val="18"/>
                                </w:rPr>
                                <w:t> </w:t>
                              </w:r>
                              <w:r>
                                <w:rPr>
                                  <w:color w:val="924C82"/>
                                  <w:spacing w:val="-2"/>
                                  <w:w w:val="105"/>
                                  <w:sz w:val="18"/>
                                </w:rPr>
                                <w:t>the</w:t>
                              </w:r>
                              <w:r>
                                <w:rPr>
                                  <w:color w:val="924C82"/>
                                  <w:spacing w:val="-11"/>
                                  <w:w w:val="105"/>
                                  <w:sz w:val="18"/>
                                </w:rPr>
                                <w:t> </w:t>
                              </w:r>
                              <w:r>
                                <w:rPr>
                                  <w:color w:val="924C82"/>
                                  <w:spacing w:val="-2"/>
                                  <w:w w:val="105"/>
                                  <w:sz w:val="18"/>
                                </w:rPr>
                                <w:t>DPISP</w:t>
                              </w:r>
                              <w:r>
                                <w:rPr>
                                  <w:color w:val="924C82"/>
                                  <w:spacing w:val="-11"/>
                                  <w:w w:val="105"/>
                                  <w:sz w:val="18"/>
                                </w:rPr>
                                <w:t> </w:t>
                              </w:r>
                              <w:r>
                                <w:rPr>
                                  <w:color w:val="924C82"/>
                                  <w:spacing w:val="-2"/>
                                  <w:w w:val="105"/>
                                  <w:sz w:val="18"/>
                                </w:rPr>
                                <w:t>thereafter</w:t>
                              </w:r>
                              <w:r>
                                <w:rPr>
                                  <w:color w:val="924C82"/>
                                  <w:spacing w:val="-11"/>
                                  <w:w w:val="105"/>
                                  <w:sz w:val="18"/>
                                </w:rPr>
                                <w:t> </w:t>
                              </w:r>
                              <w:r>
                                <w:rPr>
                                  <w:color w:val="924C82"/>
                                  <w:spacing w:val="-2"/>
                                  <w:w w:val="105"/>
                                  <w:sz w:val="18"/>
                                </w:rPr>
                                <w:t>where</w:t>
                              </w:r>
                              <w:r>
                                <w:rPr>
                                  <w:color w:val="924C82"/>
                                  <w:spacing w:val="-8"/>
                                  <w:w w:val="105"/>
                                  <w:sz w:val="18"/>
                                </w:rPr>
                                <w:t> </w:t>
                              </w:r>
                              <w:r>
                                <w:rPr>
                                  <w:color w:val="924C82"/>
                                  <w:spacing w:val="-2"/>
                                  <w:w w:val="105"/>
                                  <w:sz w:val="18"/>
                                </w:rPr>
                                <w:t>needed</w:t>
                              </w:r>
                              <w:r>
                                <w:rPr>
                                  <w:color w:val="924C82"/>
                                  <w:spacing w:val="-11"/>
                                  <w:w w:val="105"/>
                                  <w:sz w:val="18"/>
                                </w:rPr>
                                <w:t> </w:t>
                              </w:r>
                              <w:r>
                                <w:rPr>
                                  <w:color w:val="924C82"/>
                                  <w:spacing w:val="-2"/>
                                  <w:w w:val="105"/>
                                  <w:sz w:val="18"/>
                                </w:rPr>
                                <w:t>in</w:t>
                              </w:r>
                              <w:r>
                                <w:rPr>
                                  <w:color w:val="924C82"/>
                                  <w:spacing w:val="-11"/>
                                  <w:w w:val="105"/>
                                  <w:sz w:val="18"/>
                                </w:rPr>
                                <w:t> </w:t>
                              </w:r>
                              <w:r>
                                <w:rPr>
                                  <w:color w:val="924C82"/>
                                  <w:spacing w:val="-2"/>
                                  <w:w w:val="105"/>
                                  <w:sz w:val="18"/>
                                </w:rPr>
                                <w:t>line</w:t>
                              </w:r>
                              <w:r>
                                <w:rPr>
                                  <w:color w:val="924C82"/>
                                  <w:spacing w:val="-11"/>
                                  <w:w w:val="105"/>
                                  <w:sz w:val="18"/>
                                </w:rPr>
                                <w:t> </w:t>
                              </w:r>
                              <w:r>
                                <w:rPr>
                                  <w:color w:val="924C82"/>
                                  <w:spacing w:val="-2"/>
                                  <w:w w:val="105"/>
                                  <w:sz w:val="18"/>
                                </w:rPr>
                                <w:t>with</w:t>
                              </w:r>
                              <w:r>
                                <w:rPr>
                                  <w:color w:val="924C82"/>
                                  <w:spacing w:val="-11"/>
                                  <w:w w:val="105"/>
                                  <w:sz w:val="18"/>
                                </w:rPr>
                                <w:t> </w:t>
                              </w:r>
                              <w:r>
                                <w:rPr>
                                  <w:color w:val="924C82"/>
                                  <w:spacing w:val="-2"/>
                                  <w:w w:val="105"/>
                                  <w:sz w:val="18"/>
                                </w:rPr>
                                <w:t>the </w:t>
                              </w:r>
                              <w:r>
                                <w:rPr>
                                  <w:color w:val="924C82"/>
                                  <w:w w:val="105"/>
                                  <w:sz w:val="18"/>
                                </w:rPr>
                                <w:t>results from the DPIA.</w:t>
                              </w:r>
                            </w:p>
                            <w:p>
                              <w:pPr>
                                <w:spacing w:line="240" w:lineRule="auto" w:before="74"/>
                                <w:rPr>
                                  <w:sz w:val="18"/>
                                </w:rPr>
                              </w:pPr>
                            </w:p>
                            <w:p>
                              <w:pPr>
                                <w:spacing w:line="285" w:lineRule="auto" w:before="0"/>
                                <w:ind w:left="793" w:right="222" w:firstLine="0"/>
                                <w:jc w:val="both"/>
                                <w:rPr>
                                  <w:sz w:val="18"/>
                                </w:rPr>
                              </w:pPr>
                              <w:r>
                                <w:rPr>
                                  <w:color w:val="924C82"/>
                                  <w:sz w:val="18"/>
                                </w:rPr>
                                <w:t>If the DPISP is developed for a specific case management </w:t>
                              </w:r>
                              <w:r>
                                <w:rPr>
                                  <w:color w:val="924C82"/>
                                  <w:w w:val="110"/>
                                  <w:sz w:val="18"/>
                                </w:rPr>
                                <w:t>process,</w:t>
                              </w:r>
                              <w:r>
                                <w:rPr>
                                  <w:color w:val="924C82"/>
                                  <w:w w:val="110"/>
                                  <w:sz w:val="18"/>
                                </w:rPr>
                                <w:t> for</w:t>
                              </w:r>
                              <w:r>
                                <w:rPr>
                                  <w:color w:val="924C82"/>
                                  <w:w w:val="110"/>
                                  <w:sz w:val="18"/>
                                </w:rPr>
                                <w:t> example,</w:t>
                              </w:r>
                              <w:r>
                                <w:rPr>
                                  <w:color w:val="924C82"/>
                                  <w:w w:val="110"/>
                                  <w:sz w:val="18"/>
                                </w:rPr>
                                <w:t> focused</w:t>
                              </w:r>
                              <w:r>
                                <w:rPr>
                                  <w:color w:val="924C82"/>
                                  <w:w w:val="110"/>
                                  <w:sz w:val="18"/>
                                </w:rPr>
                                <w:t> on</w:t>
                              </w:r>
                              <w:r>
                                <w:rPr>
                                  <w:color w:val="924C82"/>
                                  <w:w w:val="110"/>
                                  <w:sz w:val="18"/>
                                </w:rPr>
                                <w:t> family</w:t>
                              </w:r>
                              <w:r>
                                <w:rPr>
                                  <w:color w:val="924C82"/>
                                  <w:w w:val="110"/>
                                  <w:sz w:val="18"/>
                                </w:rPr>
                                <w:t> tracing</w:t>
                              </w:r>
                              <w:r>
                                <w:rPr>
                                  <w:color w:val="924C82"/>
                                  <w:w w:val="110"/>
                                  <w:sz w:val="18"/>
                                </w:rPr>
                                <w:t> and reunification,</w:t>
                              </w:r>
                              <w:r>
                                <w:rPr>
                                  <w:color w:val="924C82"/>
                                  <w:w w:val="110"/>
                                  <w:sz w:val="18"/>
                                </w:rPr>
                                <w:t> this</w:t>
                              </w:r>
                              <w:r>
                                <w:rPr>
                                  <w:color w:val="924C82"/>
                                  <w:w w:val="110"/>
                                  <w:sz w:val="18"/>
                                </w:rPr>
                                <w:t> should</w:t>
                              </w:r>
                              <w:r>
                                <w:rPr>
                                  <w:color w:val="924C82"/>
                                  <w:w w:val="110"/>
                                  <w:sz w:val="18"/>
                                </w:rPr>
                                <w:t> be</w:t>
                              </w:r>
                              <w:r>
                                <w:rPr>
                                  <w:color w:val="924C82"/>
                                  <w:w w:val="110"/>
                                  <w:sz w:val="18"/>
                                </w:rPr>
                                <w:t> clearly</w:t>
                              </w:r>
                              <w:r>
                                <w:rPr>
                                  <w:color w:val="924C82"/>
                                  <w:w w:val="110"/>
                                  <w:sz w:val="18"/>
                                </w:rPr>
                                <w:t> defined</w:t>
                              </w:r>
                              <w:r>
                                <w:rPr>
                                  <w:color w:val="924C82"/>
                                  <w:w w:val="110"/>
                                  <w:sz w:val="18"/>
                                </w:rPr>
                                <w:t> in</w:t>
                              </w:r>
                              <w:r>
                                <w:rPr>
                                  <w:color w:val="924C82"/>
                                  <w:w w:val="110"/>
                                  <w:sz w:val="18"/>
                                </w:rPr>
                                <w:t> purpose </w:t>
                              </w:r>
                              <w:r>
                                <w:rPr>
                                  <w:color w:val="924C82"/>
                                  <w:sz w:val="18"/>
                                </w:rPr>
                                <w:t>and scope. In general, it is best practice, to have one single </w:t>
                              </w:r>
                              <w:r>
                                <w:rPr>
                                  <w:color w:val="924C82"/>
                                  <w:w w:val="110"/>
                                  <w:sz w:val="18"/>
                                </w:rPr>
                                <w:t>DPISP</w:t>
                              </w:r>
                              <w:r>
                                <w:rPr>
                                  <w:color w:val="924C82"/>
                                  <w:spacing w:val="-4"/>
                                  <w:w w:val="110"/>
                                  <w:sz w:val="18"/>
                                </w:rPr>
                                <w:t> </w:t>
                              </w:r>
                              <w:r>
                                <w:rPr>
                                  <w:color w:val="924C82"/>
                                  <w:w w:val="110"/>
                                  <w:sz w:val="18"/>
                                </w:rPr>
                                <w:t>covering</w:t>
                              </w:r>
                              <w:r>
                                <w:rPr>
                                  <w:color w:val="924C82"/>
                                  <w:spacing w:val="-4"/>
                                  <w:w w:val="110"/>
                                  <w:sz w:val="18"/>
                                </w:rPr>
                                <w:t> </w:t>
                              </w:r>
                              <w:r>
                                <w:rPr>
                                  <w:color w:val="924C82"/>
                                  <w:w w:val="110"/>
                                  <w:sz w:val="18"/>
                                </w:rPr>
                                <w:t>all</w:t>
                              </w:r>
                              <w:r>
                                <w:rPr>
                                  <w:color w:val="924C82"/>
                                  <w:spacing w:val="40"/>
                                  <w:w w:val="110"/>
                                  <w:sz w:val="18"/>
                                </w:rPr>
                                <w:t> </w:t>
                              </w:r>
                              <w:r>
                                <w:rPr>
                                  <w:color w:val="924C82"/>
                                  <w:w w:val="110"/>
                                  <w:sz w:val="18"/>
                                </w:rPr>
                                <w:t>child</w:t>
                              </w:r>
                              <w:r>
                                <w:rPr>
                                  <w:color w:val="924C82"/>
                                  <w:spacing w:val="-4"/>
                                  <w:w w:val="110"/>
                                  <w:sz w:val="18"/>
                                </w:rPr>
                                <w:t> </w:t>
                              </w:r>
                              <w:r>
                                <w:rPr>
                                  <w:color w:val="924C82"/>
                                  <w:w w:val="110"/>
                                  <w:sz w:val="18"/>
                                </w:rPr>
                                <w:t>protection</w:t>
                              </w:r>
                              <w:r>
                                <w:rPr>
                                  <w:color w:val="924C82"/>
                                  <w:spacing w:val="-4"/>
                                  <w:w w:val="110"/>
                                  <w:sz w:val="18"/>
                                </w:rPr>
                                <w:t> </w:t>
                              </w:r>
                              <w:r>
                                <w:rPr>
                                  <w:color w:val="924C82"/>
                                  <w:w w:val="110"/>
                                  <w:sz w:val="18"/>
                                </w:rPr>
                                <w:t>case</w:t>
                              </w:r>
                              <w:r>
                                <w:rPr>
                                  <w:color w:val="924C82"/>
                                  <w:spacing w:val="-4"/>
                                  <w:w w:val="110"/>
                                  <w:sz w:val="18"/>
                                </w:rPr>
                                <w:t> </w:t>
                              </w:r>
                              <w:r>
                                <w:rPr>
                                  <w:color w:val="924C82"/>
                                  <w:w w:val="110"/>
                                  <w:sz w:val="18"/>
                                </w:rPr>
                                <w:t>management processes,</w:t>
                              </w:r>
                              <w:r>
                                <w:rPr>
                                  <w:color w:val="924C82"/>
                                  <w:spacing w:val="-2"/>
                                  <w:w w:val="110"/>
                                  <w:sz w:val="18"/>
                                </w:rPr>
                                <w:t> </w:t>
                              </w:r>
                              <w:r>
                                <w:rPr>
                                  <w:color w:val="924C82"/>
                                  <w:w w:val="110"/>
                                  <w:sz w:val="18"/>
                                </w:rPr>
                                <w:t>inclusive</w:t>
                              </w:r>
                              <w:r>
                                <w:rPr>
                                  <w:color w:val="924C82"/>
                                  <w:spacing w:val="-2"/>
                                  <w:w w:val="110"/>
                                  <w:sz w:val="18"/>
                                </w:rPr>
                                <w:t> </w:t>
                              </w:r>
                              <w:r>
                                <w:rPr>
                                  <w:color w:val="924C82"/>
                                  <w:w w:val="110"/>
                                  <w:sz w:val="18"/>
                                </w:rPr>
                                <w:t>of</w:t>
                              </w:r>
                              <w:r>
                                <w:rPr>
                                  <w:color w:val="924C82"/>
                                  <w:spacing w:val="-2"/>
                                  <w:w w:val="110"/>
                                  <w:sz w:val="18"/>
                                </w:rPr>
                                <w:t> </w:t>
                              </w:r>
                              <w:r>
                                <w:rPr>
                                  <w:color w:val="924C82"/>
                                  <w:w w:val="110"/>
                                  <w:sz w:val="18"/>
                                </w:rPr>
                                <w:t>all</w:t>
                              </w:r>
                              <w:r>
                                <w:rPr>
                                  <w:color w:val="924C82"/>
                                  <w:spacing w:val="-2"/>
                                  <w:w w:val="110"/>
                                  <w:sz w:val="18"/>
                                </w:rPr>
                                <w:t> </w:t>
                              </w:r>
                              <w:r>
                                <w:rPr>
                                  <w:color w:val="924C82"/>
                                  <w:w w:val="110"/>
                                  <w:sz w:val="18"/>
                                </w:rPr>
                                <w:t>children</w:t>
                              </w:r>
                              <w:r>
                                <w:rPr>
                                  <w:color w:val="924C82"/>
                                  <w:spacing w:val="-2"/>
                                  <w:w w:val="110"/>
                                  <w:sz w:val="18"/>
                                </w:rPr>
                                <w:t> </w:t>
                              </w:r>
                              <w:r>
                                <w:rPr>
                                  <w:color w:val="924C82"/>
                                  <w:w w:val="110"/>
                                  <w:sz w:val="18"/>
                                </w:rPr>
                                <w:t>and</w:t>
                              </w:r>
                              <w:r>
                                <w:rPr>
                                  <w:color w:val="924C82"/>
                                  <w:spacing w:val="-2"/>
                                  <w:w w:val="110"/>
                                  <w:sz w:val="18"/>
                                </w:rPr>
                                <w:t> </w:t>
                              </w:r>
                              <w:r>
                                <w:rPr>
                                  <w:color w:val="924C82"/>
                                  <w:w w:val="110"/>
                                  <w:sz w:val="18"/>
                                </w:rPr>
                                <w:t>child</w:t>
                              </w:r>
                              <w:r>
                                <w:rPr>
                                  <w:color w:val="924C82"/>
                                  <w:spacing w:val="-2"/>
                                  <w:w w:val="110"/>
                                  <w:sz w:val="18"/>
                                </w:rPr>
                                <w:t> </w:t>
                              </w:r>
                              <w:r>
                                <w:rPr>
                                  <w:color w:val="924C82"/>
                                  <w:w w:val="110"/>
                                  <w:sz w:val="18"/>
                                </w:rPr>
                                <w:t>protection </w:t>
                              </w:r>
                              <w:r>
                                <w:rPr>
                                  <w:color w:val="924C82"/>
                                  <w:sz w:val="18"/>
                                </w:rPr>
                                <w:t>case management processes and services in a country.</w:t>
                              </w:r>
                            </w:p>
                          </w:txbxContent>
                        </wps:txbx>
                        <wps:bodyPr wrap="square" lIns="0" tIns="0" rIns="0" bIns="0" rtlCol="0">
                          <a:noAutofit/>
                        </wps:bodyPr>
                      </wps:wsp>
                      <wps:wsp>
                        <wps:cNvPr id="116" name="Textbox 116"/>
                        <wps:cNvSpPr txBox="1"/>
                        <wps:spPr>
                          <a:xfrm>
                            <a:off x="3436465" y="0"/>
                            <a:ext cx="106680" cy="432434"/>
                          </a:xfrm>
                          <a:prstGeom prst="rect">
                            <a:avLst/>
                          </a:prstGeom>
                        </wps:spPr>
                        <wps:txbx>
                          <w:txbxContent>
                            <w:p>
                              <w:pPr>
                                <w:spacing w:before="66"/>
                                <w:ind w:left="0" w:right="0" w:firstLine="0"/>
                                <w:jc w:val="left"/>
                                <w:rPr>
                                  <w:b/>
                                  <w:sz w:val="51"/>
                                </w:rPr>
                              </w:pPr>
                              <w:r>
                                <w:rPr>
                                  <w:b/>
                                  <w:color w:val="FFFFFF"/>
                                  <w:spacing w:val="-10"/>
                                  <w:w w:val="105"/>
                                  <w:sz w:val="51"/>
                                </w:rPr>
                                <w:t>i</w:t>
                              </w:r>
                            </w:p>
                          </w:txbxContent>
                        </wps:txbx>
                        <wps:bodyPr wrap="square" lIns="0" tIns="0" rIns="0" bIns="0" rtlCol="0">
                          <a:noAutofit/>
                        </wps:bodyPr>
                      </wps:wsp>
                      <wps:wsp>
                        <wps:cNvPr id="117" name="Textbox 117"/>
                        <wps:cNvSpPr txBox="1"/>
                        <wps:spPr>
                          <a:xfrm>
                            <a:off x="503999" y="97149"/>
                            <a:ext cx="1240790" cy="258445"/>
                          </a:xfrm>
                          <a:prstGeom prst="rect">
                            <a:avLst/>
                          </a:prstGeom>
                        </wps:spPr>
                        <wps:txbx>
                          <w:txbxContent>
                            <w:p>
                              <w:pPr>
                                <w:spacing w:before="45"/>
                                <w:ind w:left="0" w:right="0" w:firstLine="0"/>
                                <w:jc w:val="left"/>
                                <w:rPr>
                                  <w:b/>
                                  <w:sz w:val="30"/>
                                </w:rPr>
                              </w:pPr>
                              <w:r>
                                <w:rPr>
                                  <w:b/>
                                  <w:color w:val="FFFFFF"/>
                                  <w:spacing w:val="-2"/>
                                  <w:w w:val="110"/>
                                  <w:sz w:val="30"/>
                                </w:rPr>
                                <w:t>Instructions</w:t>
                              </w:r>
                            </w:p>
                          </w:txbxContent>
                        </wps:txbx>
                        <wps:bodyPr wrap="square" lIns="0" tIns="0" rIns="0" bIns="0" rtlCol="0">
                          <a:noAutofit/>
                        </wps:bodyPr>
                      </wps:wsp>
                    </wpg:wgp>
                  </a:graphicData>
                </a:graphic>
              </wp:anchor>
            </w:drawing>
          </mc:Choice>
          <mc:Fallback>
            <w:pict>
              <v:group style="position:absolute;margin-left:0pt;margin-top:130.522049pt;width:290.45pt;height:285.95pt;mso-position-horizontal-relative:page;mso-position-vertical-relative:paragraph;z-index:15743488" id="docshapegroup106" coordorigin="0,2610" coordsize="5809,5719">
                <v:rect style="position:absolute;left:0;top:3324;width:5809;height:5004" id="docshape107" filled="true" fillcolor="#ede5eb" stroked="false">
                  <v:fill type="solid"/>
                </v:rect>
                <v:shape style="position:absolute;left:0;top:2656;width:5799;height:627" id="docshape108" coordorigin="0,2657" coordsize="5799,627" path="m5799,2970l5791,2898,5767,2832,5730,2774,5682,2725,5623,2688,5558,2665,5486,2657,5414,2665,5348,2688,5344,2691,0,2691,0,3248,5344,3248,5348,3251,5414,3275,5486,3283,5558,3275,5623,3251,5682,3214,5730,3166,5767,3108,5791,3042,5799,2970xe" filled="true" fillcolor="#924c82" stroked="false">
                  <v:path arrowok="t"/>
                  <v:fill type="solid"/>
                </v:shape>
                <v:shape style="position:absolute;left:5172;top:2656;width:627;height:627" id="docshape109" coordorigin="5172,2656" coordsize="627,627" path="m5486,3283l5558,3275,5623,3251,5682,3214,5730,3166,5767,3108,5791,3042,5799,2970,5791,2898,5767,2832,5730,2774,5682,2725,5623,2688,5558,2665,5486,2656,5414,2665,5348,2688,5290,2725,5241,2774,5204,2832,5181,2898,5172,2970,5181,3042,5204,3108,5241,3166,5290,3214,5348,3251,5414,3275,5486,3283xe" filled="false" stroked="true" strokeweight=".941pt" strokecolor="#ffffff">
                  <v:path arrowok="t"/>
                  <v:stroke dashstyle="solid"/>
                </v:shape>
                <v:shape style="position:absolute;left:3154;top:5778;width:2442;height:2442" id="docshape110" coordorigin="3155,5778" coordsize="2442,2442" path="m4304,7063l4228,7051,4155,7031,4125,7020,4125,7457,4120,7485,4104,7508,4082,7523,4054,7529,3763,7529,3735,7523,3712,7508,3697,7485,3691,7457,3697,7429,3712,7407,3735,7391,3763,7386,4054,7386,4082,7391,4104,7407,4120,7429,4125,7457,4125,7020,4085,7004,4019,6970,3982,6947,3982,7171,3977,7199,3961,7222,3939,7237,3911,7243,3763,7243,3735,7237,3712,7222,3697,7199,3691,7171,3697,7143,3712,7120,3735,7105,3763,7099,3911,7099,3939,7105,3961,7120,3977,7143,3982,7171,3982,6947,3957,6930,3899,6884,3847,6832,3800,6775,3759,6713,3725,6647,3697,6578,3677,6505,3665,6429,3660,6351,3665,6270,3678,6192,3700,6117,3729,6046,3765,5979,3584,5979,3556,5984,3534,6000,3518,6022,3513,6050,3513,7672,4131,7672,4178,7675,4223,7685,4265,7700,4304,7722,4304,7529,4304,7386,4304,7243,4304,7099,4304,7063xm4948,6351l4943,6273,4934,6232,4928,6199,4906,6136,4903,6128,4870,6062,4829,6001,4822,5993,4780,5946,4725,5898,4665,5857,4598,5823,4528,5799,4453,5784,4447,5783,4447,6065,4447,6303,4447,6637,4442,6665,4426,6687,4404,6703,4376,6708,4348,6703,4325,6687,4310,6665,4304,6637,4304,6303,4310,6275,4325,6252,4348,6237,4376,6232,4404,6237,4426,6252,4442,6275,4447,6303,4447,6065,4442,6092,4426,6115,4404,6131,4376,6136,4348,6131,4325,6115,4310,6092,4304,6065,4310,6037,4325,6014,4348,5999,4376,5993,4404,5999,4426,6014,4442,6037,4447,6065,4447,5783,4376,5778,4298,5784,4224,5799,4153,5823,4087,5857,4026,5898,3971,5946,3923,6001,3882,6062,3848,6128,3824,6199,3809,6273,3803,6351,3809,6428,3824,6503,3848,6573,3882,6640,3923,6700,3971,6755,4026,6804,4087,6845,4153,6878,4224,6903,4298,6918,4376,6923,4453,6918,4528,6903,4598,6878,4665,6845,4725,6804,4780,6755,4822,6708,4829,6700,4870,6640,4903,6573,4928,6503,4943,6428,4948,6351xm5239,6050l5233,6022,5218,6000,5195,5984,5167,5979,4987,5979,5023,6046,5052,6117,5073,6192,5087,6270,5091,6351,5087,6429,5074,6505,5060,6556,5060,7171,5060,7457,5054,7485,5039,7508,5016,7523,4989,7529,4698,7529,4670,7523,4647,7508,4632,7485,4626,7457,4632,7429,4647,7407,4670,7391,4698,7386,4989,7386,5016,7391,5039,7407,5054,7429,5060,7457,5060,7171,5054,7199,5039,7222,5016,7237,4989,7243,4841,7243,4813,7237,4790,7222,4775,7199,4769,7171,4775,7143,4790,7120,4813,7105,4841,7099,4989,7099,5016,7105,5039,7120,5054,7143,5060,7171,5060,6556,5054,6578,5027,6647,4992,6713,4951,6775,4905,6832,4852,6884,4795,6930,4733,6970,4667,7004,4597,7031,4523,7051,4447,7063,4447,7722,4487,7700,4529,7685,4574,7675,4620,7672,5239,7672,5239,7529,5239,7386,5239,7243,5239,7099,5239,6050xm5597,6336l5591,6309,5576,6286,5553,6271,5525,6265,5382,6265,5382,7743,5376,7771,5361,7794,5338,7809,5310,7815,4620,7815,4561,7825,4509,7853,4469,7896,4445,7951,4437,7971,4423,7987,4406,7999,4384,8005,4376,8006,4352,8002,4332,7990,4316,7973,4282,7896,4242,7853,4191,7825,4131,7815,3441,7815,3413,7809,3390,7794,3375,7771,3370,7743,3370,6265,3226,6265,3199,6271,3176,6286,3161,6309,3155,6336,3155,7958,3161,7986,3176,8008,3199,8024,3226,8029,4028,8029,4055,8091,4096,8144,4149,8185,4211,8211,4280,8220,4471,8220,4540,8211,4603,8185,4656,8144,4697,8091,4723,8029,5525,8029,5553,8024,5576,8008,5591,7986,5597,7958,5597,6336xe" filled="true" fillcolor="#924c82" stroked="false">
                  <v:path arrowok="t"/>
                  <v:fill opacity="5242f" type="solid"/>
                </v:shape>
                <v:shape style="position:absolute;left:0;top:3324;width:5809;height:5004" type="#_x0000_t202" id="docshape111" filled="false" stroked="false">
                  <v:textbox inset="0,0,0,0">
                    <w:txbxContent>
                      <w:p>
                        <w:pPr>
                          <w:spacing w:line="285" w:lineRule="auto" w:before="182"/>
                          <w:ind w:left="793" w:right="224" w:firstLine="0"/>
                          <w:jc w:val="both"/>
                          <w:rPr>
                            <w:sz w:val="18"/>
                          </w:rPr>
                        </w:pPr>
                        <w:r>
                          <w:rPr>
                            <w:color w:val="924C82"/>
                            <w:w w:val="105"/>
                            <w:sz w:val="18"/>
                          </w:rPr>
                          <w:t>The</w:t>
                        </w:r>
                        <w:r>
                          <w:rPr>
                            <w:color w:val="924C82"/>
                            <w:w w:val="105"/>
                            <w:sz w:val="18"/>
                          </w:rPr>
                          <w:t> following</w:t>
                        </w:r>
                        <w:r>
                          <w:rPr>
                            <w:color w:val="924C82"/>
                            <w:w w:val="105"/>
                            <w:sz w:val="18"/>
                          </w:rPr>
                          <w:t> sections</w:t>
                        </w:r>
                        <w:r>
                          <w:rPr>
                            <w:color w:val="924C82"/>
                            <w:w w:val="105"/>
                            <w:sz w:val="18"/>
                          </w:rPr>
                          <w:t> are</w:t>
                        </w:r>
                        <w:r>
                          <w:rPr>
                            <w:color w:val="924C82"/>
                            <w:w w:val="105"/>
                            <w:sz w:val="18"/>
                          </w:rPr>
                          <w:t> informed</w:t>
                        </w:r>
                        <w:r>
                          <w:rPr>
                            <w:color w:val="924C82"/>
                            <w:w w:val="105"/>
                            <w:sz w:val="18"/>
                          </w:rPr>
                          <w:t> by</w:t>
                        </w:r>
                        <w:r>
                          <w:rPr>
                            <w:color w:val="924C82"/>
                            <w:w w:val="105"/>
                            <w:sz w:val="18"/>
                          </w:rPr>
                          <w:t> and</w:t>
                        </w:r>
                        <w:r>
                          <w:rPr>
                            <w:color w:val="924C82"/>
                            <w:w w:val="105"/>
                            <w:sz w:val="18"/>
                          </w:rPr>
                          <w:t> can</w:t>
                        </w:r>
                        <w:r>
                          <w:rPr>
                            <w:color w:val="924C82"/>
                            <w:w w:val="105"/>
                            <w:sz w:val="18"/>
                          </w:rPr>
                          <w:t> be populated</w:t>
                        </w:r>
                        <w:r>
                          <w:rPr>
                            <w:color w:val="924C82"/>
                            <w:w w:val="105"/>
                            <w:sz w:val="18"/>
                          </w:rPr>
                          <w:t> from</w:t>
                        </w:r>
                        <w:r>
                          <w:rPr>
                            <w:color w:val="924C82"/>
                            <w:w w:val="105"/>
                            <w:sz w:val="18"/>
                          </w:rPr>
                          <w:t> the</w:t>
                        </w:r>
                        <w:r>
                          <w:rPr>
                            <w:color w:val="924C82"/>
                            <w:w w:val="105"/>
                            <w:sz w:val="18"/>
                          </w:rPr>
                          <w:t> Data</w:t>
                        </w:r>
                        <w:r>
                          <w:rPr>
                            <w:color w:val="924C82"/>
                            <w:w w:val="105"/>
                            <w:sz w:val="18"/>
                          </w:rPr>
                          <w:t> Protection</w:t>
                        </w:r>
                        <w:r>
                          <w:rPr>
                            <w:color w:val="924C82"/>
                            <w:w w:val="105"/>
                            <w:sz w:val="18"/>
                          </w:rPr>
                          <w:t> Impact</w:t>
                        </w:r>
                        <w:r>
                          <w:rPr>
                            <w:color w:val="924C82"/>
                            <w:w w:val="105"/>
                            <w:sz w:val="18"/>
                          </w:rPr>
                          <w:t> Assessment (DPIA).</w:t>
                        </w:r>
                        <w:r>
                          <w:rPr>
                            <w:color w:val="924C82"/>
                            <w:spacing w:val="-5"/>
                            <w:w w:val="105"/>
                            <w:sz w:val="18"/>
                          </w:rPr>
                          <w:t> </w:t>
                        </w:r>
                        <w:r>
                          <w:rPr>
                            <w:color w:val="924C82"/>
                            <w:w w:val="105"/>
                            <w:sz w:val="18"/>
                          </w:rPr>
                          <w:t>In</w:t>
                        </w:r>
                        <w:r>
                          <w:rPr>
                            <w:color w:val="924C82"/>
                            <w:spacing w:val="-5"/>
                            <w:w w:val="105"/>
                            <w:sz w:val="18"/>
                          </w:rPr>
                          <w:t> </w:t>
                        </w:r>
                        <w:r>
                          <w:rPr>
                            <w:color w:val="924C82"/>
                            <w:w w:val="105"/>
                            <w:sz w:val="18"/>
                          </w:rPr>
                          <w:t>a</w:t>
                        </w:r>
                        <w:r>
                          <w:rPr>
                            <w:color w:val="924C82"/>
                            <w:spacing w:val="-5"/>
                            <w:w w:val="105"/>
                            <w:sz w:val="18"/>
                          </w:rPr>
                          <w:t> </w:t>
                        </w:r>
                        <w:r>
                          <w:rPr>
                            <w:color w:val="924C82"/>
                            <w:w w:val="105"/>
                            <w:sz w:val="18"/>
                          </w:rPr>
                          <w:t>rapid</w:t>
                        </w:r>
                        <w:r>
                          <w:rPr>
                            <w:color w:val="924C82"/>
                            <w:spacing w:val="-5"/>
                            <w:w w:val="105"/>
                            <w:sz w:val="18"/>
                          </w:rPr>
                          <w:t> </w:t>
                        </w:r>
                        <w:r>
                          <w:rPr>
                            <w:color w:val="924C82"/>
                            <w:w w:val="105"/>
                            <w:sz w:val="18"/>
                          </w:rPr>
                          <w:t>onset</w:t>
                        </w:r>
                        <w:r>
                          <w:rPr>
                            <w:color w:val="924C82"/>
                            <w:spacing w:val="-5"/>
                            <w:w w:val="105"/>
                            <w:sz w:val="18"/>
                          </w:rPr>
                          <w:t> </w:t>
                        </w:r>
                        <w:r>
                          <w:rPr>
                            <w:color w:val="924C82"/>
                            <w:w w:val="105"/>
                            <w:sz w:val="18"/>
                          </w:rPr>
                          <w:t>emergency,</w:t>
                        </w:r>
                        <w:r>
                          <w:rPr>
                            <w:color w:val="924C82"/>
                            <w:spacing w:val="-5"/>
                            <w:w w:val="105"/>
                            <w:sz w:val="18"/>
                          </w:rPr>
                          <w:t> </w:t>
                        </w:r>
                        <w:r>
                          <w:rPr>
                            <w:color w:val="924C82"/>
                            <w:w w:val="105"/>
                            <w:sz w:val="18"/>
                          </w:rPr>
                          <w:t>where</w:t>
                        </w:r>
                        <w:r>
                          <w:rPr>
                            <w:color w:val="924C82"/>
                            <w:spacing w:val="-5"/>
                            <w:w w:val="105"/>
                            <w:sz w:val="18"/>
                          </w:rPr>
                          <w:t> </w:t>
                        </w:r>
                        <w:r>
                          <w:rPr>
                            <w:color w:val="924C82"/>
                            <w:w w:val="105"/>
                            <w:sz w:val="18"/>
                          </w:rPr>
                          <w:t>there</w:t>
                        </w:r>
                        <w:r>
                          <w:rPr>
                            <w:color w:val="924C82"/>
                            <w:spacing w:val="-5"/>
                            <w:w w:val="105"/>
                            <w:sz w:val="18"/>
                          </w:rPr>
                          <w:t> </w:t>
                        </w:r>
                        <w:r>
                          <w:rPr>
                            <w:color w:val="924C82"/>
                            <w:w w:val="105"/>
                            <w:sz w:val="18"/>
                          </w:rPr>
                          <w:t>may</w:t>
                        </w:r>
                        <w:r>
                          <w:rPr>
                            <w:color w:val="924C82"/>
                            <w:spacing w:val="-5"/>
                            <w:w w:val="105"/>
                            <w:sz w:val="18"/>
                          </w:rPr>
                          <w:t> </w:t>
                        </w:r>
                        <w:r>
                          <w:rPr>
                            <w:color w:val="924C82"/>
                            <w:w w:val="105"/>
                            <w:sz w:val="18"/>
                          </w:rPr>
                          <w:t>not be a</w:t>
                        </w:r>
                        <w:r>
                          <w:rPr>
                            <w:color w:val="924C82"/>
                            <w:spacing w:val="80"/>
                            <w:w w:val="105"/>
                            <w:sz w:val="18"/>
                          </w:rPr>
                          <w:t> </w:t>
                        </w:r>
                        <w:r>
                          <w:rPr>
                            <w:color w:val="924C82"/>
                            <w:w w:val="105"/>
                            <w:sz w:val="18"/>
                          </w:rPr>
                          <w:t>DPIA, it is recommended that agencies fill out the DPISP template</w:t>
                        </w:r>
                        <w:r>
                          <w:rPr>
                            <w:color w:val="924C82"/>
                            <w:spacing w:val="40"/>
                            <w:w w:val="105"/>
                            <w:sz w:val="18"/>
                          </w:rPr>
                          <w:t> </w:t>
                        </w:r>
                        <w:r>
                          <w:rPr>
                            <w:color w:val="924C82"/>
                            <w:w w:val="105"/>
                            <w:sz w:val="18"/>
                          </w:rPr>
                          <w:t>in a coordinated manner and commit to undertaking</w:t>
                        </w:r>
                        <w:r>
                          <w:rPr>
                            <w:color w:val="924C82"/>
                            <w:spacing w:val="-2"/>
                            <w:w w:val="105"/>
                            <w:sz w:val="18"/>
                          </w:rPr>
                          <w:t> </w:t>
                        </w:r>
                        <w:r>
                          <w:rPr>
                            <w:color w:val="924C82"/>
                            <w:w w:val="105"/>
                            <w:sz w:val="18"/>
                          </w:rPr>
                          <w:t>a</w:t>
                        </w:r>
                        <w:r>
                          <w:rPr>
                            <w:color w:val="924C82"/>
                            <w:spacing w:val="-2"/>
                            <w:w w:val="105"/>
                            <w:sz w:val="18"/>
                          </w:rPr>
                          <w:t> </w:t>
                        </w:r>
                        <w:r>
                          <w:rPr>
                            <w:color w:val="924C82"/>
                            <w:w w:val="105"/>
                            <w:sz w:val="18"/>
                          </w:rPr>
                          <w:t>DPIA</w:t>
                        </w:r>
                        <w:r>
                          <w:rPr>
                            <w:color w:val="924C82"/>
                            <w:spacing w:val="-2"/>
                            <w:w w:val="105"/>
                            <w:sz w:val="18"/>
                          </w:rPr>
                          <w:t> </w:t>
                        </w:r>
                        <w:r>
                          <w:rPr>
                            <w:color w:val="924C82"/>
                            <w:w w:val="105"/>
                            <w:sz w:val="18"/>
                          </w:rPr>
                          <w:t>as</w:t>
                        </w:r>
                        <w:r>
                          <w:rPr>
                            <w:color w:val="924C82"/>
                            <w:spacing w:val="-2"/>
                            <w:w w:val="105"/>
                            <w:sz w:val="18"/>
                          </w:rPr>
                          <w:t> </w:t>
                        </w:r>
                        <w:r>
                          <w:rPr>
                            <w:color w:val="924C82"/>
                            <w:w w:val="105"/>
                            <w:sz w:val="18"/>
                          </w:rPr>
                          <w:t>soon</w:t>
                        </w:r>
                        <w:r>
                          <w:rPr>
                            <w:color w:val="924C82"/>
                            <w:spacing w:val="-2"/>
                            <w:w w:val="105"/>
                            <w:sz w:val="18"/>
                          </w:rPr>
                          <w:t> </w:t>
                        </w:r>
                        <w:r>
                          <w:rPr>
                            <w:color w:val="924C82"/>
                            <w:w w:val="105"/>
                            <w:sz w:val="18"/>
                          </w:rPr>
                          <w:t>as</w:t>
                        </w:r>
                        <w:r>
                          <w:rPr>
                            <w:color w:val="924C82"/>
                            <w:spacing w:val="-2"/>
                            <w:w w:val="105"/>
                            <w:sz w:val="18"/>
                          </w:rPr>
                          <w:t> </w:t>
                        </w:r>
                        <w:r>
                          <w:rPr>
                            <w:color w:val="924C82"/>
                            <w:w w:val="105"/>
                            <w:sz w:val="18"/>
                          </w:rPr>
                          <w:t>possible</w:t>
                        </w:r>
                        <w:r>
                          <w:rPr>
                            <w:color w:val="924C82"/>
                            <w:spacing w:val="-2"/>
                            <w:w w:val="105"/>
                            <w:sz w:val="18"/>
                          </w:rPr>
                          <w:t> </w:t>
                        </w:r>
                        <w:r>
                          <w:rPr>
                            <w:color w:val="924C82"/>
                            <w:w w:val="105"/>
                            <w:sz w:val="18"/>
                          </w:rPr>
                          <w:t>within</w:t>
                        </w:r>
                        <w:r>
                          <w:rPr>
                            <w:color w:val="924C82"/>
                            <w:spacing w:val="-2"/>
                            <w:w w:val="105"/>
                            <w:sz w:val="18"/>
                          </w:rPr>
                          <w:t> </w:t>
                        </w:r>
                        <w:r>
                          <w:rPr>
                            <w:color w:val="924C82"/>
                            <w:w w:val="105"/>
                            <w:sz w:val="18"/>
                          </w:rPr>
                          <w:t>6</w:t>
                        </w:r>
                        <w:r>
                          <w:rPr>
                            <w:color w:val="924C82"/>
                            <w:spacing w:val="-2"/>
                            <w:w w:val="105"/>
                            <w:sz w:val="18"/>
                          </w:rPr>
                          <w:t> </w:t>
                        </w:r>
                        <w:r>
                          <w:rPr>
                            <w:color w:val="924C82"/>
                            <w:w w:val="105"/>
                            <w:sz w:val="18"/>
                          </w:rPr>
                          <w:t>months, </w:t>
                        </w:r>
                        <w:r>
                          <w:rPr>
                            <w:color w:val="924C82"/>
                            <w:spacing w:val="-2"/>
                            <w:w w:val="105"/>
                            <w:sz w:val="18"/>
                          </w:rPr>
                          <w:t>revising</w:t>
                        </w:r>
                        <w:r>
                          <w:rPr>
                            <w:color w:val="924C82"/>
                            <w:spacing w:val="-12"/>
                            <w:w w:val="105"/>
                            <w:sz w:val="18"/>
                          </w:rPr>
                          <w:t> </w:t>
                        </w:r>
                        <w:r>
                          <w:rPr>
                            <w:color w:val="924C82"/>
                            <w:spacing w:val="-2"/>
                            <w:w w:val="105"/>
                            <w:sz w:val="18"/>
                          </w:rPr>
                          <w:t>the</w:t>
                        </w:r>
                        <w:r>
                          <w:rPr>
                            <w:color w:val="924C82"/>
                            <w:spacing w:val="-11"/>
                            <w:w w:val="105"/>
                            <w:sz w:val="18"/>
                          </w:rPr>
                          <w:t> </w:t>
                        </w:r>
                        <w:r>
                          <w:rPr>
                            <w:color w:val="924C82"/>
                            <w:spacing w:val="-2"/>
                            <w:w w:val="105"/>
                            <w:sz w:val="18"/>
                          </w:rPr>
                          <w:t>DPISP</w:t>
                        </w:r>
                        <w:r>
                          <w:rPr>
                            <w:color w:val="924C82"/>
                            <w:spacing w:val="-11"/>
                            <w:w w:val="105"/>
                            <w:sz w:val="18"/>
                          </w:rPr>
                          <w:t> </w:t>
                        </w:r>
                        <w:r>
                          <w:rPr>
                            <w:color w:val="924C82"/>
                            <w:spacing w:val="-2"/>
                            <w:w w:val="105"/>
                            <w:sz w:val="18"/>
                          </w:rPr>
                          <w:t>thereafter</w:t>
                        </w:r>
                        <w:r>
                          <w:rPr>
                            <w:color w:val="924C82"/>
                            <w:spacing w:val="-11"/>
                            <w:w w:val="105"/>
                            <w:sz w:val="18"/>
                          </w:rPr>
                          <w:t> </w:t>
                        </w:r>
                        <w:r>
                          <w:rPr>
                            <w:color w:val="924C82"/>
                            <w:spacing w:val="-2"/>
                            <w:w w:val="105"/>
                            <w:sz w:val="18"/>
                          </w:rPr>
                          <w:t>where</w:t>
                        </w:r>
                        <w:r>
                          <w:rPr>
                            <w:color w:val="924C82"/>
                            <w:spacing w:val="-8"/>
                            <w:w w:val="105"/>
                            <w:sz w:val="18"/>
                          </w:rPr>
                          <w:t> </w:t>
                        </w:r>
                        <w:r>
                          <w:rPr>
                            <w:color w:val="924C82"/>
                            <w:spacing w:val="-2"/>
                            <w:w w:val="105"/>
                            <w:sz w:val="18"/>
                          </w:rPr>
                          <w:t>needed</w:t>
                        </w:r>
                        <w:r>
                          <w:rPr>
                            <w:color w:val="924C82"/>
                            <w:spacing w:val="-11"/>
                            <w:w w:val="105"/>
                            <w:sz w:val="18"/>
                          </w:rPr>
                          <w:t> </w:t>
                        </w:r>
                        <w:r>
                          <w:rPr>
                            <w:color w:val="924C82"/>
                            <w:spacing w:val="-2"/>
                            <w:w w:val="105"/>
                            <w:sz w:val="18"/>
                          </w:rPr>
                          <w:t>in</w:t>
                        </w:r>
                        <w:r>
                          <w:rPr>
                            <w:color w:val="924C82"/>
                            <w:spacing w:val="-11"/>
                            <w:w w:val="105"/>
                            <w:sz w:val="18"/>
                          </w:rPr>
                          <w:t> </w:t>
                        </w:r>
                        <w:r>
                          <w:rPr>
                            <w:color w:val="924C82"/>
                            <w:spacing w:val="-2"/>
                            <w:w w:val="105"/>
                            <w:sz w:val="18"/>
                          </w:rPr>
                          <w:t>line</w:t>
                        </w:r>
                        <w:r>
                          <w:rPr>
                            <w:color w:val="924C82"/>
                            <w:spacing w:val="-11"/>
                            <w:w w:val="105"/>
                            <w:sz w:val="18"/>
                          </w:rPr>
                          <w:t> </w:t>
                        </w:r>
                        <w:r>
                          <w:rPr>
                            <w:color w:val="924C82"/>
                            <w:spacing w:val="-2"/>
                            <w:w w:val="105"/>
                            <w:sz w:val="18"/>
                          </w:rPr>
                          <w:t>with</w:t>
                        </w:r>
                        <w:r>
                          <w:rPr>
                            <w:color w:val="924C82"/>
                            <w:spacing w:val="-11"/>
                            <w:w w:val="105"/>
                            <w:sz w:val="18"/>
                          </w:rPr>
                          <w:t> </w:t>
                        </w:r>
                        <w:r>
                          <w:rPr>
                            <w:color w:val="924C82"/>
                            <w:spacing w:val="-2"/>
                            <w:w w:val="105"/>
                            <w:sz w:val="18"/>
                          </w:rPr>
                          <w:t>the </w:t>
                        </w:r>
                        <w:r>
                          <w:rPr>
                            <w:color w:val="924C82"/>
                            <w:w w:val="105"/>
                            <w:sz w:val="18"/>
                          </w:rPr>
                          <w:t>results from the DPIA.</w:t>
                        </w:r>
                      </w:p>
                      <w:p>
                        <w:pPr>
                          <w:spacing w:line="240" w:lineRule="auto" w:before="74"/>
                          <w:rPr>
                            <w:sz w:val="18"/>
                          </w:rPr>
                        </w:pPr>
                      </w:p>
                      <w:p>
                        <w:pPr>
                          <w:spacing w:line="285" w:lineRule="auto" w:before="0"/>
                          <w:ind w:left="793" w:right="222" w:firstLine="0"/>
                          <w:jc w:val="both"/>
                          <w:rPr>
                            <w:sz w:val="18"/>
                          </w:rPr>
                        </w:pPr>
                        <w:r>
                          <w:rPr>
                            <w:color w:val="924C82"/>
                            <w:sz w:val="18"/>
                          </w:rPr>
                          <w:t>If the DPISP is developed for a specific case management </w:t>
                        </w:r>
                        <w:r>
                          <w:rPr>
                            <w:color w:val="924C82"/>
                            <w:w w:val="110"/>
                            <w:sz w:val="18"/>
                          </w:rPr>
                          <w:t>process,</w:t>
                        </w:r>
                        <w:r>
                          <w:rPr>
                            <w:color w:val="924C82"/>
                            <w:w w:val="110"/>
                            <w:sz w:val="18"/>
                          </w:rPr>
                          <w:t> for</w:t>
                        </w:r>
                        <w:r>
                          <w:rPr>
                            <w:color w:val="924C82"/>
                            <w:w w:val="110"/>
                            <w:sz w:val="18"/>
                          </w:rPr>
                          <w:t> example,</w:t>
                        </w:r>
                        <w:r>
                          <w:rPr>
                            <w:color w:val="924C82"/>
                            <w:w w:val="110"/>
                            <w:sz w:val="18"/>
                          </w:rPr>
                          <w:t> focused</w:t>
                        </w:r>
                        <w:r>
                          <w:rPr>
                            <w:color w:val="924C82"/>
                            <w:w w:val="110"/>
                            <w:sz w:val="18"/>
                          </w:rPr>
                          <w:t> on</w:t>
                        </w:r>
                        <w:r>
                          <w:rPr>
                            <w:color w:val="924C82"/>
                            <w:w w:val="110"/>
                            <w:sz w:val="18"/>
                          </w:rPr>
                          <w:t> family</w:t>
                        </w:r>
                        <w:r>
                          <w:rPr>
                            <w:color w:val="924C82"/>
                            <w:w w:val="110"/>
                            <w:sz w:val="18"/>
                          </w:rPr>
                          <w:t> tracing</w:t>
                        </w:r>
                        <w:r>
                          <w:rPr>
                            <w:color w:val="924C82"/>
                            <w:w w:val="110"/>
                            <w:sz w:val="18"/>
                          </w:rPr>
                          <w:t> and reunification,</w:t>
                        </w:r>
                        <w:r>
                          <w:rPr>
                            <w:color w:val="924C82"/>
                            <w:w w:val="110"/>
                            <w:sz w:val="18"/>
                          </w:rPr>
                          <w:t> this</w:t>
                        </w:r>
                        <w:r>
                          <w:rPr>
                            <w:color w:val="924C82"/>
                            <w:w w:val="110"/>
                            <w:sz w:val="18"/>
                          </w:rPr>
                          <w:t> should</w:t>
                        </w:r>
                        <w:r>
                          <w:rPr>
                            <w:color w:val="924C82"/>
                            <w:w w:val="110"/>
                            <w:sz w:val="18"/>
                          </w:rPr>
                          <w:t> be</w:t>
                        </w:r>
                        <w:r>
                          <w:rPr>
                            <w:color w:val="924C82"/>
                            <w:w w:val="110"/>
                            <w:sz w:val="18"/>
                          </w:rPr>
                          <w:t> clearly</w:t>
                        </w:r>
                        <w:r>
                          <w:rPr>
                            <w:color w:val="924C82"/>
                            <w:w w:val="110"/>
                            <w:sz w:val="18"/>
                          </w:rPr>
                          <w:t> defined</w:t>
                        </w:r>
                        <w:r>
                          <w:rPr>
                            <w:color w:val="924C82"/>
                            <w:w w:val="110"/>
                            <w:sz w:val="18"/>
                          </w:rPr>
                          <w:t> in</w:t>
                        </w:r>
                        <w:r>
                          <w:rPr>
                            <w:color w:val="924C82"/>
                            <w:w w:val="110"/>
                            <w:sz w:val="18"/>
                          </w:rPr>
                          <w:t> purpose </w:t>
                        </w:r>
                        <w:r>
                          <w:rPr>
                            <w:color w:val="924C82"/>
                            <w:sz w:val="18"/>
                          </w:rPr>
                          <w:t>and scope. In general, it is best practice, to have one single </w:t>
                        </w:r>
                        <w:r>
                          <w:rPr>
                            <w:color w:val="924C82"/>
                            <w:w w:val="110"/>
                            <w:sz w:val="18"/>
                          </w:rPr>
                          <w:t>DPISP</w:t>
                        </w:r>
                        <w:r>
                          <w:rPr>
                            <w:color w:val="924C82"/>
                            <w:spacing w:val="-4"/>
                            <w:w w:val="110"/>
                            <w:sz w:val="18"/>
                          </w:rPr>
                          <w:t> </w:t>
                        </w:r>
                        <w:r>
                          <w:rPr>
                            <w:color w:val="924C82"/>
                            <w:w w:val="110"/>
                            <w:sz w:val="18"/>
                          </w:rPr>
                          <w:t>covering</w:t>
                        </w:r>
                        <w:r>
                          <w:rPr>
                            <w:color w:val="924C82"/>
                            <w:spacing w:val="-4"/>
                            <w:w w:val="110"/>
                            <w:sz w:val="18"/>
                          </w:rPr>
                          <w:t> </w:t>
                        </w:r>
                        <w:r>
                          <w:rPr>
                            <w:color w:val="924C82"/>
                            <w:w w:val="110"/>
                            <w:sz w:val="18"/>
                          </w:rPr>
                          <w:t>all</w:t>
                        </w:r>
                        <w:r>
                          <w:rPr>
                            <w:color w:val="924C82"/>
                            <w:spacing w:val="40"/>
                            <w:w w:val="110"/>
                            <w:sz w:val="18"/>
                          </w:rPr>
                          <w:t> </w:t>
                        </w:r>
                        <w:r>
                          <w:rPr>
                            <w:color w:val="924C82"/>
                            <w:w w:val="110"/>
                            <w:sz w:val="18"/>
                          </w:rPr>
                          <w:t>child</w:t>
                        </w:r>
                        <w:r>
                          <w:rPr>
                            <w:color w:val="924C82"/>
                            <w:spacing w:val="-4"/>
                            <w:w w:val="110"/>
                            <w:sz w:val="18"/>
                          </w:rPr>
                          <w:t> </w:t>
                        </w:r>
                        <w:r>
                          <w:rPr>
                            <w:color w:val="924C82"/>
                            <w:w w:val="110"/>
                            <w:sz w:val="18"/>
                          </w:rPr>
                          <w:t>protection</w:t>
                        </w:r>
                        <w:r>
                          <w:rPr>
                            <w:color w:val="924C82"/>
                            <w:spacing w:val="-4"/>
                            <w:w w:val="110"/>
                            <w:sz w:val="18"/>
                          </w:rPr>
                          <w:t> </w:t>
                        </w:r>
                        <w:r>
                          <w:rPr>
                            <w:color w:val="924C82"/>
                            <w:w w:val="110"/>
                            <w:sz w:val="18"/>
                          </w:rPr>
                          <w:t>case</w:t>
                        </w:r>
                        <w:r>
                          <w:rPr>
                            <w:color w:val="924C82"/>
                            <w:spacing w:val="-4"/>
                            <w:w w:val="110"/>
                            <w:sz w:val="18"/>
                          </w:rPr>
                          <w:t> </w:t>
                        </w:r>
                        <w:r>
                          <w:rPr>
                            <w:color w:val="924C82"/>
                            <w:w w:val="110"/>
                            <w:sz w:val="18"/>
                          </w:rPr>
                          <w:t>management processes,</w:t>
                        </w:r>
                        <w:r>
                          <w:rPr>
                            <w:color w:val="924C82"/>
                            <w:spacing w:val="-2"/>
                            <w:w w:val="110"/>
                            <w:sz w:val="18"/>
                          </w:rPr>
                          <w:t> </w:t>
                        </w:r>
                        <w:r>
                          <w:rPr>
                            <w:color w:val="924C82"/>
                            <w:w w:val="110"/>
                            <w:sz w:val="18"/>
                          </w:rPr>
                          <w:t>inclusive</w:t>
                        </w:r>
                        <w:r>
                          <w:rPr>
                            <w:color w:val="924C82"/>
                            <w:spacing w:val="-2"/>
                            <w:w w:val="110"/>
                            <w:sz w:val="18"/>
                          </w:rPr>
                          <w:t> </w:t>
                        </w:r>
                        <w:r>
                          <w:rPr>
                            <w:color w:val="924C82"/>
                            <w:w w:val="110"/>
                            <w:sz w:val="18"/>
                          </w:rPr>
                          <w:t>of</w:t>
                        </w:r>
                        <w:r>
                          <w:rPr>
                            <w:color w:val="924C82"/>
                            <w:spacing w:val="-2"/>
                            <w:w w:val="110"/>
                            <w:sz w:val="18"/>
                          </w:rPr>
                          <w:t> </w:t>
                        </w:r>
                        <w:r>
                          <w:rPr>
                            <w:color w:val="924C82"/>
                            <w:w w:val="110"/>
                            <w:sz w:val="18"/>
                          </w:rPr>
                          <w:t>all</w:t>
                        </w:r>
                        <w:r>
                          <w:rPr>
                            <w:color w:val="924C82"/>
                            <w:spacing w:val="-2"/>
                            <w:w w:val="110"/>
                            <w:sz w:val="18"/>
                          </w:rPr>
                          <w:t> </w:t>
                        </w:r>
                        <w:r>
                          <w:rPr>
                            <w:color w:val="924C82"/>
                            <w:w w:val="110"/>
                            <w:sz w:val="18"/>
                          </w:rPr>
                          <w:t>children</w:t>
                        </w:r>
                        <w:r>
                          <w:rPr>
                            <w:color w:val="924C82"/>
                            <w:spacing w:val="-2"/>
                            <w:w w:val="110"/>
                            <w:sz w:val="18"/>
                          </w:rPr>
                          <w:t> </w:t>
                        </w:r>
                        <w:r>
                          <w:rPr>
                            <w:color w:val="924C82"/>
                            <w:w w:val="110"/>
                            <w:sz w:val="18"/>
                          </w:rPr>
                          <w:t>and</w:t>
                        </w:r>
                        <w:r>
                          <w:rPr>
                            <w:color w:val="924C82"/>
                            <w:spacing w:val="-2"/>
                            <w:w w:val="110"/>
                            <w:sz w:val="18"/>
                          </w:rPr>
                          <w:t> </w:t>
                        </w:r>
                        <w:r>
                          <w:rPr>
                            <w:color w:val="924C82"/>
                            <w:w w:val="110"/>
                            <w:sz w:val="18"/>
                          </w:rPr>
                          <w:t>child</w:t>
                        </w:r>
                        <w:r>
                          <w:rPr>
                            <w:color w:val="924C82"/>
                            <w:spacing w:val="-2"/>
                            <w:w w:val="110"/>
                            <w:sz w:val="18"/>
                          </w:rPr>
                          <w:t> </w:t>
                        </w:r>
                        <w:r>
                          <w:rPr>
                            <w:color w:val="924C82"/>
                            <w:w w:val="110"/>
                            <w:sz w:val="18"/>
                          </w:rPr>
                          <w:t>protection </w:t>
                        </w:r>
                        <w:r>
                          <w:rPr>
                            <w:color w:val="924C82"/>
                            <w:sz w:val="18"/>
                          </w:rPr>
                          <w:t>case management processes and services in a country.</w:t>
                        </w:r>
                      </w:p>
                    </w:txbxContent>
                  </v:textbox>
                  <w10:wrap type="none"/>
                </v:shape>
                <v:shape style="position:absolute;left:5411;top:2610;width:168;height:681" type="#_x0000_t202" id="docshape112" filled="false" stroked="false">
                  <v:textbox inset="0,0,0,0">
                    <w:txbxContent>
                      <w:p>
                        <w:pPr>
                          <w:spacing w:before="66"/>
                          <w:ind w:left="0" w:right="0" w:firstLine="0"/>
                          <w:jc w:val="left"/>
                          <w:rPr>
                            <w:b/>
                            <w:sz w:val="51"/>
                          </w:rPr>
                        </w:pPr>
                        <w:r>
                          <w:rPr>
                            <w:b/>
                            <w:color w:val="FFFFFF"/>
                            <w:spacing w:val="-10"/>
                            <w:w w:val="105"/>
                            <w:sz w:val="51"/>
                          </w:rPr>
                          <w:t>i</w:t>
                        </w:r>
                      </w:p>
                    </w:txbxContent>
                  </v:textbox>
                  <w10:wrap type="none"/>
                </v:shape>
                <v:shape style="position:absolute;left:793;top:2763;width:1954;height:407" type="#_x0000_t202" id="docshape113" filled="false" stroked="false">
                  <v:textbox inset="0,0,0,0">
                    <w:txbxContent>
                      <w:p>
                        <w:pPr>
                          <w:spacing w:before="45"/>
                          <w:ind w:left="0" w:right="0" w:firstLine="0"/>
                          <w:jc w:val="left"/>
                          <w:rPr>
                            <w:b/>
                            <w:sz w:val="30"/>
                          </w:rPr>
                        </w:pPr>
                        <w:r>
                          <w:rPr>
                            <w:b/>
                            <w:color w:val="FFFFFF"/>
                            <w:spacing w:val="-2"/>
                            <w:w w:val="110"/>
                            <w:sz w:val="30"/>
                          </w:rPr>
                          <w:t>Instructions</w:t>
                        </w:r>
                      </w:p>
                    </w:txbxContent>
                  </v:textbox>
                  <w10:wrap type="none"/>
                </v:shape>
                <w10:wrap type="none"/>
              </v:group>
            </w:pict>
          </mc:Fallback>
        </mc:AlternateContent>
      </w:r>
      <w:r>
        <w:rPr>
          <w:color w:val="231F20"/>
          <w:w w:val="105"/>
        </w:rPr>
        <w:t>The</w:t>
      </w:r>
      <w:r>
        <w:rPr>
          <w:color w:val="231F20"/>
          <w:spacing w:val="-8"/>
          <w:w w:val="105"/>
        </w:rPr>
        <w:t> </w:t>
      </w:r>
      <w:r>
        <w:rPr>
          <w:color w:val="231F20"/>
          <w:w w:val="105"/>
        </w:rPr>
        <w:t>purpose</w:t>
      </w:r>
      <w:r>
        <w:rPr>
          <w:color w:val="231F20"/>
          <w:spacing w:val="-8"/>
          <w:w w:val="105"/>
        </w:rPr>
        <w:t> </w:t>
      </w:r>
      <w:r>
        <w:rPr>
          <w:color w:val="231F20"/>
          <w:w w:val="105"/>
        </w:rPr>
        <w:t>of</w:t>
      </w:r>
      <w:r>
        <w:rPr>
          <w:color w:val="231F20"/>
          <w:spacing w:val="-8"/>
          <w:w w:val="105"/>
        </w:rPr>
        <w:t> </w:t>
      </w:r>
      <w:r>
        <w:rPr>
          <w:color w:val="231F20"/>
          <w:w w:val="105"/>
        </w:rPr>
        <w:t>this</w:t>
      </w:r>
      <w:r>
        <w:rPr>
          <w:color w:val="231F20"/>
          <w:spacing w:val="-8"/>
          <w:w w:val="105"/>
        </w:rPr>
        <w:t> </w:t>
      </w:r>
      <w:r>
        <w:rPr>
          <w:color w:val="231F20"/>
          <w:w w:val="105"/>
        </w:rPr>
        <w:t>Data</w:t>
      </w:r>
      <w:r>
        <w:rPr>
          <w:color w:val="231F20"/>
          <w:spacing w:val="-8"/>
          <w:w w:val="105"/>
        </w:rPr>
        <w:t> </w:t>
      </w:r>
      <w:r>
        <w:rPr>
          <w:color w:val="231F20"/>
          <w:w w:val="105"/>
        </w:rPr>
        <w:t>Protection</w:t>
      </w:r>
      <w:r>
        <w:rPr>
          <w:color w:val="231F20"/>
          <w:spacing w:val="-8"/>
          <w:w w:val="105"/>
        </w:rPr>
        <w:t> </w:t>
      </w:r>
      <w:r>
        <w:rPr>
          <w:color w:val="231F20"/>
          <w:w w:val="105"/>
        </w:rPr>
        <w:t>and</w:t>
      </w:r>
      <w:r>
        <w:rPr>
          <w:color w:val="231F20"/>
          <w:spacing w:val="-8"/>
          <w:w w:val="105"/>
        </w:rPr>
        <w:t> </w:t>
      </w:r>
      <w:r>
        <w:rPr>
          <w:color w:val="231F20"/>
          <w:w w:val="105"/>
        </w:rPr>
        <w:t>Information</w:t>
      </w:r>
      <w:r>
        <w:rPr>
          <w:color w:val="231F20"/>
          <w:spacing w:val="-8"/>
          <w:w w:val="105"/>
        </w:rPr>
        <w:t> </w:t>
      </w:r>
      <w:r>
        <w:rPr>
          <w:color w:val="231F20"/>
          <w:w w:val="105"/>
        </w:rPr>
        <w:t>Sharing Protocol</w:t>
      </w:r>
      <w:r>
        <w:rPr>
          <w:color w:val="231F20"/>
          <w:w w:val="105"/>
        </w:rPr>
        <w:t> (DPISP</w:t>
      </w:r>
      <w:r>
        <w:rPr>
          <w:color w:val="231F20"/>
          <w:w w:val="105"/>
        </w:rPr>
        <w:t> or</w:t>
      </w:r>
      <w:r>
        <w:rPr>
          <w:color w:val="231F20"/>
          <w:w w:val="105"/>
        </w:rPr>
        <w:t> Protocol)</w:t>
      </w:r>
      <w:r>
        <w:rPr>
          <w:color w:val="231F20"/>
          <w:w w:val="105"/>
        </w:rPr>
        <w:t> is</w:t>
      </w:r>
      <w:r>
        <w:rPr>
          <w:color w:val="231F20"/>
          <w:w w:val="105"/>
        </w:rPr>
        <w:t> to</w:t>
      </w:r>
      <w:r>
        <w:rPr>
          <w:color w:val="231F20"/>
          <w:w w:val="105"/>
        </w:rPr>
        <w:t> provide</w:t>
      </w:r>
      <w:r>
        <w:rPr>
          <w:color w:val="231F20"/>
          <w:w w:val="105"/>
        </w:rPr>
        <w:t> specific</w:t>
      </w:r>
      <w:r>
        <w:rPr>
          <w:color w:val="231F20"/>
          <w:w w:val="105"/>
        </w:rPr>
        <w:t> guidance to</w:t>
      </w:r>
      <w:r>
        <w:rPr>
          <w:color w:val="231F20"/>
          <w:w w:val="105"/>
        </w:rPr>
        <w:t> enable</w:t>
      </w:r>
      <w:r>
        <w:rPr>
          <w:color w:val="231F20"/>
          <w:w w:val="105"/>
        </w:rPr>
        <w:t> an</w:t>
      </w:r>
      <w:r>
        <w:rPr>
          <w:color w:val="231F20"/>
          <w:w w:val="105"/>
        </w:rPr>
        <w:t> agreement</w:t>
      </w:r>
      <w:r>
        <w:rPr>
          <w:color w:val="231F20"/>
          <w:w w:val="105"/>
        </w:rPr>
        <w:t> to</w:t>
      </w:r>
      <w:r>
        <w:rPr>
          <w:color w:val="231F20"/>
          <w:w w:val="105"/>
        </w:rPr>
        <w:t> be</w:t>
      </w:r>
      <w:r>
        <w:rPr>
          <w:color w:val="231F20"/>
          <w:w w:val="105"/>
        </w:rPr>
        <w:t> reached</w:t>
      </w:r>
      <w:r>
        <w:rPr>
          <w:color w:val="231F20"/>
          <w:w w:val="105"/>
        </w:rPr>
        <w:t> on</w:t>
      </w:r>
      <w:r>
        <w:rPr>
          <w:color w:val="231F20"/>
          <w:w w:val="105"/>
        </w:rPr>
        <w:t> data</w:t>
      </w:r>
      <w:r>
        <w:rPr>
          <w:color w:val="231F20"/>
          <w:w w:val="105"/>
        </w:rPr>
        <w:t> protection and</w:t>
      </w:r>
      <w:r>
        <w:rPr>
          <w:color w:val="231F20"/>
          <w:w w:val="105"/>
        </w:rPr>
        <w:t> information</w:t>
      </w:r>
      <w:r>
        <w:rPr>
          <w:color w:val="231F20"/>
          <w:w w:val="105"/>
        </w:rPr>
        <w:t> sharing</w:t>
      </w:r>
      <w:r>
        <w:rPr>
          <w:color w:val="231F20"/>
          <w:w w:val="105"/>
        </w:rPr>
        <w:t> in</w:t>
      </w:r>
      <w:r>
        <w:rPr>
          <w:color w:val="231F20"/>
          <w:w w:val="105"/>
        </w:rPr>
        <w:t> the</w:t>
      </w:r>
      <w:r>
        <w:rPr>
          <w:color w:val="231F20"/>
          <w:w w:val="105"/>
        </w:rPr>
        <w:t> context</w:t>
      </w:r>
      <w:r>
        <w:rPr>
          <w:color w:val="231F20"/>
          <w:w w:val="105"/>
        </w:rPr>
        <w:t> of</w:t>
      </w:r>
      <w:r>
        <w:rPr>
          <w:color w:val="231F20"/>
          <w:w w:val="105"/>
        </w:rPr>
        <w:t> inter-agency</w:t>
      </w:r>
      <w:r>
        <w:rPr>
          <w:color w:val="231F20"/>
          <w:w w:val="105"/>
        </w:rPr>
        <w:t> child protection</w:t>
      </w:r>
      <w:r>
        <w:rPr>
          <w:color w:val="231F20"/>
          <w:w w:val="105"/>
        </w:rPr>
        <w:t> case</w:t>
      </w:r>
      <w:r>
        <w:rPr>
          <w:color w:val="231F20"/>
          <w:w w:val="105"/>
        </w:rPr>
        <w:t> management.</w:t>
      </w:r>
      <w:r>
        <w:rPr>
          <w:color w:val="231F20"/>
          <w:w w:val="105"/>
        </w:rPr>
        <w:t> This</w:t>
      </w:r>
      <w:r>
        <w:rPr>
          <w:color w:val="231F20"/>
          <w:w w:val="105"/>
        </w:rPr>
        <w:t> Protocol</w:t>
      </w:r>
      <w:r>
        <w:rPr>
          <w:color w:val="231F20"/>
          <w:w w:val="105"/>
        </w:rPr>
        <w:t> establishes agreed-upon</w:t>
      </w:r>
      <w:r>
        <w:rPr>
          <w:color w:val="231F20"/>
          <w:w w:val="105"/>
        </w:rPr>
        <w:t> guiding</w:t>
      </w:r>
      <w:r>
        <w:rPr>
          <w:color w:val="231F20"/>
          <w:w w:val="105"/>
        </w:rPr>
        <w:t> principles</w:t>
      </w:r>
      <w:r>
        <w:rPr>
          <w:color w:val="231F20"/>
          <w:w w:val="105"/>
        </w:rPr>
        <w:t> and</w:t>
      </w:r>
      <w:r>
        <w:rPr>
          <w:color w:val="231F20"/>
          <w:w w:val="105"/>
        </w:rPr>
        <w:t> specific</w:t>
      </w:r>
      <w:r>
        <w:rPr>
          <w:color w:val="231F20"/>
          <w:w w:val="105"/>
        </w:rPr>
        <w:t> provisions</w:t>
      </w:r>
      <w:r>
        <w:rPr>
          <w:color w:val="231F20"/>
          <w:w w:val="105"/>
        </w:rPr>
        <w:t> on data protection. It also details appropriate practices for data protection,</w:t>
      </w:r>
      <w:r>
        <w:rPr>
          <w:color w:val="231F20"/>
          <w:spacing w:val="-1"/>
          <w:w w:val="105"/>
        </w:rPr>
        <w:t> </w:t>
      </w:r>
      <w:r>
        <w:rPr>
          <w:color w:val="231F20"/>
          <w:w w:val="105"/>
        </w:rPr>
        <w:t>including</w:t>
      </w:r>
      <w:r>
        <w:rPr>
          <w:color w:val="231F20"/>
          <w:spacing w:val="-1"/>
          <w:w w:val="105"/>
        </w:rPr>
        <w:t> </w:t>
      </w:r>
      <w:r>
        <w:rPr>
          <w:color w:val="231F20"/>
          <w:w w:val="105"/>
        </w:rPr>
        <w:t>the</w:t>
      </w:r>
      <w:r>
        <w:rPr>
          <w:color w:val="231F20"/>
          <w:spacing w:val="-1"/>
          <w:w w:val="105"/>
        </w:rPr>
        <w:t> </w:t>
      </w:r>
      <w:r>
        <w:rPr>
          <w:color w:val="231F20"/>
          <w:w w:val="105"/>
        </w:rPr>
        <w:t>safe,</w:t>
      </w:r>
      <w:r>
        <w:rPr>
          <w:color w:val="231F20"/>
          <w:spacing w:val="-1"/>
          <w:w w:val="105"/>
        </w:rPr>
        <w:t> </w:t>
      </w:r>
      <w:r>
        <w:rPr>
          <w:color w:val="231F20"/>
          <w:w w:val="105"/>
        </w:rPr>
        <w:t>secure,</w:t>
      </w:r>
      <w:r>
        <w:rPr>
          <w:color w:val="231F20"/>
          <w:spacing w:val="-1"/>
          <w:w w:val="105"/>
        </w:rPr>
        <w:t> </w:t>
      </w:r>
      <w:r>
        <w:rPr>
          <w:color w:val="231F20"/>
          <w:w w:val="105"/>
        </w:rPr>
        <w:t>and</w:t>
      </w:r>
      <w:r>
        <w:rPr>
          <w:color w:val="231F20"/>
          <w:spacing w:val="-1"/>
          <w:w w:val="105"/>
        </w:rPr>
        <w:t> </w:t>
      </w:r>
      <w:r>
        <w:rPr>
          <w:color w:val="231F20"/>
          <w:w w:val="105"/>
        </w:rPr>
        <w:t>ethical</w:t>
      </w:r>
      <w:r>
        <w:rPr>
          <w:color w:val="231F20"/>
          <w:spacing w:val="-1"/>
          <w:w w:val="105"/>
        </w:rPr>
        <w:t> </w:t>
      </w:r>
      <w:r>
        <w:rPr>
          <w:color w:val="231F20"/>
          <w:w w:val="105"/>
        </w:rPr>
        <w:t>collection, processing,</w:t>
      </w:r>
      <w:r>
        <w:rPr>
          <w:color w:val="231F20"/>
          <w:spacing w:val="-13"/>
          <w:w w:val="105"/>
        </w:rPr>
        <w:t> </w:t>
      </w:r>
      <w:r>
        <w:rPr>
          <w:color w:val="231F20"/>
          <w:w w:val="105"/>
        </w:rPr>
        <w:t>storage,</w:t>
      </w:r>
      <w:r>
        <w:rPr>
          <w:color w:val="231F20"/>
          <w:spacing w:val="-13"/>
          <w:w w:val="105"/>
        </w:rPr>
        <w:t> </w:t>
      </w:r>
      <w:r>
        <w:rPr>
          <w:color w:val="231F20"/>
          <w:w w:val="105"/>
        </w:rPr>
        <w:t>sharing</w:t>
      </w:r>
      <w:r>
        <w:rPr>
          <w:color w:val="231F20"/>
          <w:spacing w:val="-13"/>
          <w:w w:val="105"/>
        </w:rPr>
        <w:t> </w:t>
      </w:r>
      <w:r>
        <w:rPr>
          <w:color w:val="231F20"/>
          <w:w w:val="105"/>
        </w:rPr>
        <w:t>and</w:t>
      </w:r>
      <w:r>
        <w:rPr>
          <w:color w:val="231F20"/>
          <w:spacing w:val="-13"/>
          <w:w w:val="105"/>
        </w:rPr>
        <w:t> </w:t>
      </w:r>
      <w:r>
        <w:rPr>
          <w:color w:val="231F20"/>
          <w:w w:val="105"/>
        </w:rPr>
        <w:t>destruction</w:t>
      </w:r>
      <w:r>
        <w:rPr>
          <w:color w:val="231F20"/>
          <w:spacing w:val="-13"/>
          <w:w w:val="105"/>
        </w:rPr>
        <w:t> </w:t>
      </w:r>
      <w:r>
        <w:rPr>
          <w:color w:val="231F20"/>
          <w:w w:val="105"/>
        </w:rPr>
        <w:t>of</w:t>
      </w:r>
      <w:r>
        <w:rPr>
          <w:color w:val="231F20"/>
          <w:spacing w:val="-13"/>
          <w:w w:val="105"/>
        </w:rPr>
        <w:t> </w:t>
      </w:r>
      <w:r>
        <w:rPr>
          <w:color w:val="231F20"/>
          <w:w w:val="105"/>
        </w:rPr>
        <w:t>personal</w:t>
      </w:r>
      <w:r>
        <w:rPr>
          <w:color w:val="231F20"/>
          <w:spacing w:val="-13"/>
          <w:w w:val="105"/>
        </w:rPr>
        <w:t> </w:t>
      </w:r>
      <w:r>
        <w:rPr>
          <w:color w:val="231F20"/>
          <w:w w:val="105"/>
        </w:rPr>
        <w:t>and non-personal</w:t>
      </w:r>
      <w:r>
        <w:rPr>
          <w:color w:val="231F20"/>
          <w:spacing w:val="-1"/>
          <w:w w:val="105"/>
        </w:rPr>
        <w:t> </w:t>
      </w:r>
      <w:r>
        <w:rPr>
          <w:color w:val="231F20"/>
          <w:w w:val="105"/>
        </w:rPr>
        <w:t>data</w:t>
      </w:r>
      <w:r>
        <w:rPr>
          <w:color w:val="231F20"/>
          <w:spacing w:val="-1"/>
          <w:w w:val="105"/>
        </w:rPr>
        <w:t> </w:t>
      </w:r>
      <w:r>
        <w:rPr>
          <w:color w:val="231F20"/>
          <w:w w:val="105"/>
        </w:rPr>
        <w:t>of</w:t>
      </w:r>
      <w:r>
        <w:rPr>
          <w:color w:val="231F20"/>
          <w:spacing w:val="-1"/>
          <w:w w:val="105"/>
        </w:rPr>
        <w:t> </w:t>
      </w:r>
      <w:r>
        <w:rPr>
          <w:color w:val="231F20"/>
          <w:w w:val="105"/>
        </w:rPr>
        <w:t>vulnerable</w:t>
      </w:r>
      <w:r>
        <w:rPr>
          <w:color w:val="231F20"/>
          <w:spacing w:val="-1"/>
          <w:w w:val="105"/>
        </w:rPr>
        <w:t> </w:t>
      </w:r>
      <w:r>
        <w:rPr>
          <w:color w:val="231F20"/>
          <w:w w:val="105"/>
        </w:rPr>
        <w:t>children</w:t>
      </w:r>
      <w:r>
        <w:rPr>
          <w:color w:val="231F20"/>
          <w:spacing w:val="-1"/>
          <w:w w:val="105"/>
        </w:rPr>
        <w:t> </w:t>
      </w:r>
      <w:r>
        <w:rPr>
          <w:color w:val="231F20"/>
          <w:w w:val="105"/>
        </w:rPr>
        <w:t>in</w:t>
      </w:r>
      <w:r>
        <w:rPr>
          <w:color w:val="231F20"/>
          <w:spacing w:val="-1"/>
          <w:w w:val="105"/>
        </w:rPr>
        <w:t> </w:t>
      </w:r>
      <w:r>
        <w:rPr>
          <w:color w:val="231F20"/>
          <w:w w:val="105"/>
        </w:rPr>
        <w:t>accordance</w:t>
      </w:r>
      <w:r>
        <w:rPr>
          <w:color w:val="231F20"/>
          <w:spacing w:val="-1"/>
          <w:w w:val="105"/>
        </w:rPr>
        <w:t> </w:t>
      </w:r>
      <w:r>
        <w:rPr>
          <w:color w:val="231F20"/>
          <w:w w:val="105"/>
        </w:rPr>
        <w:t>with each</w:t>
      </w:r>
      <w:r>
        <w:rPr>
          <w:color w:val="231F20"/>
          <w:w w:val="105"/>
        </w:rPr>
        <w:t> participant’s</w:t>
      </w:r>
      <w:r>
        <w:rPr>
          <w:color w:val="231F20"/>
          <w:w w:val="105"/>
        </w:rPr>
        <w:t> applicable</w:t>
      </w:r>
      <w:r>
        <w:rPr>
          <w:color w:val="231F20"/>
          <w:w w:val="105"/>
        </w:rPr>
        <w:t> data</w:t>
      </w:r>
      <w:r>
        <w:rPr>
          <w:color w:val="231F20"/>
          <w:w w:val="105"/>
        </w:rPr>
        <w:t> protection</w:t>
      </w:r>
      <w:r>
        <w:rPr>
          <w:color w:val="231F20"/>
          <w:w w:val="105"/>
        </w:rPr>
        <w:t> framework</w:t>
      </w:r>
      <w:r>
        <w:rPr>
          <w:color w:val="924C82"/>
          <w:w w:val="105"/>
          <w:position w:val="5"/>
          <w:sz w:val="9"/>
        </w:rPr>
        <w:t>1</w:t>
      </w:r>
      <w:r>
        <w:rPr>
          <w:color w:val="231F20"/>
          <w:w w:val="105"/>
        </w:rPr>
        <w:t>. ‘Participants’</w:t>
      </w:r>
      <w:r>
        <w:rPr>
          <w:color w:val="231F20"/>
          <w:w w:val="105"/>
        </w:rPr>
        <w:t> refers</w:t>
      </w:r>
      <w:r>
        <w:rPr>
          <w:color w:val="231F20"/>
          <w:w w:val="105"/>
        </w:rPr>
        <w:t> to</w:t>
      </w:r>
      <w:r>
        <w:rPr>
          <w:color w:val="231F20"/>
          <w:w w:val="105"/>
        </w:rPr>
        <w:t> child</w:t>
      </w:r>
      <w:r>
        <w:rPr>
          <w:color w:val="231F20"/>
          <w:w w:val="105"/>
        </w:rPr>
        <w:t> protection</w:t>
      </w:r>
      <w:r>
        <w:rPr>
          <w:color w:val="231F20"/>
          <w:w w:val="105"/>
        </w:rPr>
        <w:t> agencies</w:t>
      </w:r>
      <w:r>
        <w:rPr>
          <w:color w:val="231F20"/>
          <w:w w:val="105"/>
        </w:rPr>
        <w:t> who</w:t>
      </w:r>
      <w:r>
        <w:rPr>
          <w:color w:val="231F20"/>
          <w:w w:val="105"/>
        </w:rPr>
        <w:t> are </w:t>
      </w:r>
      <w:r>
        <w:rPr>
          <w:color w:val="231F20"/>
        </w:rPr>
        <w:t>signatories to this protocol</w:t>
      </w:r>
      <w:r>
        <w:rPr>
          <w:color w:val="924C82"/>
          <w:position w:val="5"/>
          <w:sz w:val="9"/>
        </w:rPr>
        <w:t>2</w:t>
      </w:r>
      <w:r>
        <w:rPr>
          <w:color w:val="231F20"/>
        </w:rPr>
        <w:t>. This Protocol further describes the specific data points to be collected and shared by participants, </w:t>
      </w:r>
      <w:r>
        <w:rPr>
          <w:color w:val="231F20"/>
          <w:w w:val="105"/>
        </w:rPr>
        <w:t>on</w:t>
      </w:r>
      <w:r>
        <w:rPr>
          <w:color w:val="231F20"/>
          <w:w w:val="105"/>
        </w:rPr>
        <w:t> a</w:t>
      </w:r>
      <w:r>
        <w:rPr>
          <w:color w:val="231F20"/>
          <w:w w:val="105"/>
        </w:rPr>
        <w:t> need-to-know</w:t>
      </w:r>
      <w:r>
        <w:rPr>
          <w:color w:val="231F20"/>
          <w:w w:val="105"/>
        </w:rPr>
        <w:t> basis,</w:t>
      </w:r>
      <w:r>
        <w:rPr>
          <w:color w:val="231F20"/>
          <w:w w:val="105"/>
        </w:rPr>
        <w:t> with</w:t>
      </w:r>
      <w:r>
        <w:rPr>
          <w:color w:val="231F20"/>
          <w:w w:val="105"/>
        </w:rPr>
        <w:t> whom</w:t>
      </w:r>
      <w:r>
        <w:rPr>
          <w:color w:val="231F20"/>
          <w:w w:val="105"/>
        </w:rPr>
        <w:t> and</w:t>
      </w:r>
      <w:r>
        <w:rPr>
          <w:color w:val="231F20"/>
          <w:w w:val="105"/>
        </w:rPr>
        <w:t> under</w:t>
      </w:r>
      <w:r>
        <w:rPr>
          <w:color w:val="231F20"/>
          <w:w w:val="105"/>
        </w:rPr>
        <w:t> what </w:t>
      </w:r>
      <w:r>
        <w:rPr>
          <w:color w:val="231F20"/>
        </w:rPr>
        <w:t>circumstances,</w:t>
      </w:r>
      <w:r>
        <w:rPr>
          <w:color w:val="231F20"/>
          <w:spacing w:val="-1"/>
        </w:rPr>
        <w:t> </w:t>
      </w:r>
      <w:r>
        <w:rPr>
          <w:color w:val="231F20"/>
        </w:rPr>
        <w:t>for</w:t>
      </w:r>
      <w:r>
        <w:rPr>
          <w:color w:val="231F20"/>
          <w:spacing w:val="-1"/>
        </w:rPr>
        <w:t> </w:t>
      </w:r>
      <w:r>
        <w:rPr>
          <w:color w:val="231F20"/>
        </w:rPr>
        <w:t>what</w:t>
      </w:r>
      <w:r>
        <w:rPr>
          <w:color w:val="231F20"/>
          <w:spacing w:val="-1"/>
        </w:rPr>
        <w:t> </w:t>
      </w:r>
      <w:r>
        <w:rPr>
          <w:color w:val="231F20"/>
        </w:rPr>
        <w:t>purpose,</w:t>
      </w:r>
      <w:r>
        <w:rPr>
          <w:color w:val="231F20"/>
          <w:spacing w:val="-1"/>
        </w:rPr>
        <w:t> </w:t>
      </w:r>
      <w:r>
        <w:rPr>
          <w:color w:val="231F20"/>
        </w:rPr>
        <w:t>and</w:t>
      </w:r>
      <w:r>
        <w:rPr>
          <w:color w:val="231F20"/>
          <w:spacing w:val="-1"/>
        </w:rPr>
        <w:t> </w:t>
      </w:r>
      <w:r>
        <w:rPr>
          <w:color w:val="231F20"/>
        </w:rPr>
        <w:t>based</w:t>
      </w:r>
      <w:r>
        <w:rPr>
          <w:color w:val="231F20"/>
          <w:spacing w:val="-1"/>
        </w:rPr>
        <w:t> </w:t>
      </w:r>
      <w:r>
        <w:rPr>
          <w:color w:val="231F20"/>
        </w:rPr>
        <w:t>on</w:t>
      </w:r>
      <w:r>
        <w:rPr>
          <w:color w:val="231F20"/>
          <w:spacing w:val="-1"/>
        </w:rPr>
        <w:t> </w:t>
      </w:r>
      <w:r>
        <w:rPr>
          <w:color w:val="231F20"/>
        </w:rPr>
        <w:t>an</w:t>
      </w:r>
      <w:r>
        <w:rPr>
          <w:color w:val="231F20"/>
          <w:spacing w:val="-1"/>
        </w:rPr>
        <w:t> </w:t>
      </w:r>
      <w:r>
        <w:rPr>
          <w:color w:val="231F20"/>
        </w:rPr>
        <w:t>appropriate </w:t>
      </w:r>
      <w:r>
        <w:rPr>
          <w:color w:val="231F20"/>
          <w:w w:val="105"/>
        </w:rPr>
        <w:t>legitimate</w:t>
      </w:r>
      <w:r>
        <w:rPr>
          <w:color w:val="231F20"/>
          <w:w w:val="105"/>
        </w:rPr>
        <w:t> basis.</w:t>
      </w:r>
      <w:r>
        <w:rPr>
          <w:color w:val="231F20"/>
          <w:w w:val="105"/>
        </w:rPr>
        <w:t> These</w:t>
      </w:r>
      <w:r>
        <w:rPr>
          <w:color w:val="231F20"/>
          <w:w w:val="105"/>
        </w:rPr>
        <w:t> principles</w:t>
      </w:r>
      <w:r>
        <w:rPr>
          <w:color w:val="231F20"/>
          <w:w w:val="105"/>
        </w:rPr>
        <w:t> and</w:t>
      </w:r>
      <w:r>
        <w:rPr>
          <w:color w:val="231F20"/>
          <w:w w:val="105"/>
        </w:rPr>
        <w:t> provisions</w:t>
      </w:r>
      <w:r>
        <w:rPr>
          <w:color w:val="231F20"/>
          <w:w w:val="105"/>
        </w:rPr>
        <w:t> serve</w:t>
      </w:r>
      <w:r>
        <w:rPr>
          <w:color w:val="231F20"/>
          <w:w w:val="105"/>
        </w:rPr>
        <w:t> the objective</w:t>
      </w:r>
      <w:r>
        <w:rPr>
          <w:color w:val="231F20"/>
          <w:w w:val="105"/>
        </w:rPr>
        <w:t> of</w:t>
      </w:r>
      <w:r>
        <w:rPr>
          <w:color w:val="231F20"/>
          <w:w w:val="105"/>
        </w:rPr>
        <w:t> protecting</w:t>
      </w:r>
      <w:r>
        <w:rPr>
          <w:color w:val="231F20"/>
          <w:w w:val="105"/>
        </w:rPr>
        <w:t> against</w:t>
      </w:r>
      <w:r>
        <w:rPr>
          <w:color w:val="231F20"/>
          <w:w w:val="105"/>
        </w:rPr>
        <w:t> and</w:t>
      </w:r>
      <w:r>
        <w:rPr>
          <w:color w:val="231F20"/>
          <w:w w:val="105"/>
        </w:rPr>
        <w:t> mitigating</w:t>
      </w:r>
      <w:r>
        <w:rPr>
          <w:color w:val="231F20"/>
          <w:w w:val="105"/>
        </w:rPr>
        <w:t> potential</w:t>
      </w:r>
      <w:r>
        <w:rPr>
          <w:color w:val="231F20"/>
          <w:w w:val="105"/>
        </w:rPr>
        <w:t> risks to</w:t>
      </w:r>
      <w:r>
        <w:rPr>
          <w:color w:val="231F20"/>
          <w:spacing w:val="-7"/>
          <w:w w:val="105"/>
        </w:rPr>
        <w:t> </w:t>
      </w:r>
      <w:r>
        <w:rPr>
          <w:color w:val="231F20"/>
          <w:w w:val="105"/>
        </w:rPr>
        <w:t>children</w:t>
      </w:r>
      <w:r>
        <w:rPr>
          <w:color w:val="231F20"/>
          <w:spacing w:val="-7"/>
          <w:w w:val="105"/>
        </w:rPr>
        <w:t> </w:t>
      </w:r>
      <w:r>
        <w:rPr>
          <w:color w:val="231F20"/>
          <w:w w:val="105"/>
        </w:rPr>
        <w:t>and</w:t>
      </w:r>
      <w:r>
        <w:rPr>
          <w:color w:val="231F20"/>
          <w:spacing w:val="-7"/>
          <w:w w:val="105"/>
        </w:rPr>
        <w:t> </w:t>
      </w:r>
      <w:r>
        <w:rPr>
          <w:color w:val="231F20"/>
          <w:w w:val="105"/>
        </w:rPr>
        <w:t>their</w:t>
      </w:r>
      <w:r>
        <w:rPr>
          <w:color w:val="231F20"/>
          <w:spacing w:val="-7"/>
          <w:w w:val="105"/>
        </w:rPr>
        <w:t> </w:t>
      </w:r>
      <w:r>
        <w:rPr>
          <w:color w:val="231F20"/>
          <w:w w:val="105"/>
        </w:rPr>
        <w:t>families</w:t>
      </w:r>
      <w:r>
        <w:rPr>
          <w:color w:val="231F20"/>
          <w:spacing w:val="-7"/>
          <w:w w:val="105"/>
        </w:rPr>
        <w:t> </w:t>
      </w:r>
      <w:r>
        <w:rPr>
          <w:color w:val="231F20"/>
          <w:w w:val="105"/>
        </w:rPr>
        <w:t>by</w:t>
      </w:r>
      <w:r>
        <w:rPr>
          <w:color w:val="231F20"/>
          <w:spacing w:val="-7"/>
          <w:w w:val="105"/>
        </w:rPr>
        <w:t> </w:t>
      </w:r>
      <w:r>
        <w:rPr>
          <w:color w:val="231F20"/>
          <w:w w:val="105"/>
        </w:rPr>
        <w:t>ensuring</w:t>
      </w:r>
      <w:r>
        <w:rPr>
          <w:color w:val="231F20"/>
          <w:spacing w:val="-7"/>
          <w:w w:val="105"/>
        </w:rPr>
        <w:t> </w:t>
      </w:r>
      <w:r>
        <w:rPr>
          <w:color w:val="231F20"/>
          <w:w w:val="105"/>
        </w:rPr>
        <w:t>the</w:t>
      </w:r>
      <w:r>
        <w:rPr>
          <w:color w:val="231F20"/>
          <w:spacing w:val="-7"/>
          <w:w w:val="105"/>
        </w:rPr>
        <w:t> </w:t>
      </w:r>
      <w:r>
        <w:rPr>
          <w:color w:val="231F20"/>
          <w:w w:val="105"/>
        </w:rPr>
        <w:t>correct</w:t>
      </w:r>
      <w:r>
        <w:rPr>
          <w:color w:val="231F20"/>
          <w:spacing w:val="-7"/>
          <w:w w:val="105"/>
        </w:rPr>
        <w:t> </w:t>
      </w:r>
      <w:r>
        <w:rPr>
          <w:color w:val="231F20"/>
          <w:w w:val="105"/>
        </w:rPr>
        <w:t>use</w:t>
      </w:r>
      <w:r>
        <w:rPr>
          <w:color w:val="231F20"/>
          <w:spacing w:val="-7"/>
          <w:w w:val="105"/>
        </w:rPr>
        <w:t> </w:t>
      </w:r>
      <w:r>
        <w:rPr>
          <w:color w:val="231F20"/>
          <w:w w:val="105"/>
        </w:rPr>
        <w:t>and processing of data and information in the implementation of child protection case management.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76"/>
        <w:rPr>
          <w:sz w:val="20"/>
        </w:rPr>
      </w:pPr>
      <w:r>
        <w:rPr/>
        <mc:AlternateContent>
          <mc:Choice Requires="wps">
            <w:drawing>
              <wp:anchor distT="0" distB="0" distL="0" distR="0" allowOverlap="1" layoutInCell="1" locked="0" behindDoc="1" simplePos="0" relativeHeight="487601664">
                <wp:simplePos x="0" y="0"/>
                <wp:positionH relativeFrom="page">
                  <wp:posOffset>503999</wp:posOffset>
                </wp:positionH>
                <wp:positionV relativeFrom="paragraph">
                  <wp:posOffset>273041</wp:posOffset>
                </wp:positionV>
                <wp:extent cx="6552565" cy="1270"/>
                <wp:effectExtent l="0" t="0" r="0" b="0"/>
                <wp:wrapTopAndBottom/>
                <wp:docPr id="118" name="Graphic 118"/>
                <wp:cNvGraphicFramePr>
                  <a:graphicFrameLocks/>
                </wp:cNvGraphicFramePr>
                <a:graphic>
                  <a:graphicData uri="http://schemas.microsoft.com/office/word/2010/wordprocessingShape">
                    <wps:wsp>
                      <wps:cNvPr id="118" name="Graphic 118"/>
                      <wps:cNvSpPr/>
                      <wps:spPr>
                        <a:xfrm>
                          <a:off x="0" y="0"/>
                          <a:ext cx="6552565" cy="1270"/>
                        </a:xfrm>
                        <a:custGeom>
                          <a:avLst/>
                          <a:gdLst/>
                          <a:ahLst/>
                          <a:cxnLst/>
                          <a:rect l="l" t="t" r="r" b="b"/>
                          <a:pathLst>
                            <a:path w="6552565" h="0">
                              <a:moveTo>
                                <a:pt x="0" y="0"/>
                              </a:moveTo>
                              <a:lnTo>
                                <a:pt x="6552006" y="0"/>
                              </a:lnTo>
                            </a:path>
                          </a:pathLst>
                        </a:custGeom>
                        <a:ln w="6350">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39.685001pt;margin-top:21.499298pt;width:515.9500pt;height:.1pt;mso-position-horizontal-relative:page;mso-position-vertical-relative:paragraph;z-index:-15714816;mso-wrap-distance-left:0;mso-wrap-distance-right:0" id="docshape114" coordorigin="794,430" coordsize="10319,0" path="m794,430l11112,430e" filled="false" stroked="true" strokeweight=".5pt" strokecolor="#3f5f78">
                <v:path arrowok="t"/>
                <v:stroke dashstyle="solid"/>
                <w10:wrap type="topAndBottom"/>
              </v:shape>
            </w:pict>
          </mc:Fallback>
        </mc:AlternateContent>
      </w:r>
    </w:p>
    <w:p>
      <w:pPr>
        <w:pStyle w:val="BodyText"/>
        <w:spacing w:before="16"/>
        <w:rPr>
          <w:sz w:val="14"/>
        </w:rPr>
      </w:pPr>
    </w:p>
    <w:p>
      <w:pPr>
        <w:pStyle w:val="ListParagraph"/>
        <w:numPr>
          <w:ilvl w:val="0"/>
          <w:numId w:val="3"/>
        </w:numPr>
        <w:tabs>
          <w:tab w:pos="923" w:val="left" w:leader="none"/>
        </w:tabs>
        <w:spacing w:line="240" w:lineRule="auto" w:before="0" w:after="0"/>
        <w:ind w:left="923" w:right="0" w:hanging="130"/>
        <w:jc w:val="both"/>
        <w:rPr>
          <w:color w:val="924C82"/>
          <w:sz w:val="14"/>
        </w:rPr>
      </w:pPr>
      <w:r>
        <w:rPr>
          <w:color w:val="231F20"/>
          <w:w w:val="105"/>
          <w:sz w:val="14"/>
        </w:rPr>
        <w:t>‘Participants’</w:t>
      </w:r>
      <w:r>
        <w:rPr>
          <w:color w:val="231F20"/>
          <w:spacing w:val="-6"/>
          <w:w w:val="105"/>
          <w:sz w:val="14"/>
        </w:rPr>
        <w:t> </w:t>
      </w:r>
      <w:r>
        <w:rPr>
          <w:color w:val="231F20"/>
          <w:w w:val="105"/>
          <w:sz w:val="14"/>
        </w:rPr>
        <w:t>refer</w:t>
      </w:r>
      <w:r>
        <w:rPr>
          <w:color w:val="231F20"/>
          <w:spacing w:val="-6"/>
          <w:w w:val="105"/>
          <w:sz w:val="14"/>
        </w:rPr>
        <w:t> </w:t>
      </w:r>
      <w:r>
        <w:rPr>
          <w:color w:val="231F20"/>
          <w:w w:val="105"/>
          <w:sz w:val="14"/>
        </w:rPr>
        <w:t>to</w:t>
      </w:r>
      <w:r>
        <w:rPr>
          <w:color w:val="231F20"/>
          <w:spacing w:val="-6"/>
          <w:w w:val="105"/>
          <w:sz w:val="14"/>
        </w:rPr>
        <w:t> </w:t>
      </w:r>
      <w:r>
        <w:rPr>
          <w:color w:val="231F20"/>
          <w:w w:val="105"/>
          <w:sz w:val="14"/>
        </w:rPr>
        <w:t>child</w:t>
      </w:r>
      <w:r>
        <w:rPr>
          <w:color w:val="231F20"/>
          <w:spacing w:val="-6"/>
          <w:w w:val="105"/>
          <w:sz w:val="14"/>
        </w:rPr>
        <w:t> </w:t>
      </w:r>
      <w:r>
        <w:rPr>
          <w:color w:val="231F20"/>
          <w:w w:val="105"/>
          <w:sz w:val="14"/>
        </w:rPr>
        <w:t>protection</w:t>
      </w:r>
      <w:r>
        <w:rPr>
          <w:color w:val="231F20"/>
          <w:spacing w:val="-6"/>
          <w:w w:val="105"/>
          <w:sz w:val="14"/>
        </w:rPr>
        <w:t> </w:t>
      </w:r>
      <w:r>
        <w:rPr>
          <w:color w:val="231F20"/>
          <w:w w:val="105"/>
          <w:sz w:val="14"/>
        </w:rPr>
        <w:t>agencies</w:t>
      </w:r>
      <w:r>
        <w:rPr>
          <w:color w:val="231F20"/>
          <w:spacing w:val="-6"/>
          <w:w w:val="105"/>
          <w:sz w:val="14"/>
        </w:rPr>
        <w:t> </w:t>
      </w:r>
      <w:r>
        <w:rPr>
          <w:color w:val="231F20"/>
          <w:w w:val="105"/>
          <w:sz w:val="14"/>
        </w:rPr>
        <w:t>and</w:t>
      </w:r>
      <w:r>
        <w:rPr>
          <w:color w:val="231F20"/>
          <w:spacing w:val="-6"/>
          <w:w w:val="105"/>
          <w:sz w:val="14"/>
        </w:rPr>
        <w:t> </w:t>
      </w:r>
      <w:r>
        <w:rPr>
          <w:color w:val="231F20"/>
          <w:w w:val="105"/>
          <w:sz w:val="14"/>
        </w:rPr>
        <w:t>actors</w:t>
      </w:r>
      <w:r>
        <w:rPr>
          <w:color w:val="231F20"/>
          <w:spacing w:val="-6"/>
          <w:w w:val="105"/>
          <w:sz w:val="14"/>
        </w:rPr>
        <w:t> </w:t>
      </w:r>
      <w:r>
        <w:rPr>
          <w:color w:val="231F20"/>
          <w:w w:val="105"/>
          <w:sz w:val="14"/>
        </w:rPr>
        <w:t>engaged</w:t>
      </w:r>
      <w:r>
        <w:rPr>
          <w:color w:val="231F20"/>
          <w:spacing w:val="-5"/>
          <w:w w:val="105"/>
          <w:sz w:val="14"/>
        </w:rPr>
        <w:t> </w:t>
      </w:r>
      <w:r>
        <w:rPr>
          <w:color w:val="231F20"/>
          <w:w w:val="105"/>
          <w:sz w:val="14"/>
        </w:rPr>
        <w:t>in</w:t>
      </w:r>
      <w:r>
        <w:rPr>
          <w:color w:val="231F20"/>
          <w:spacing w:val="-6"/>
          <w:w w:val="105"/>
          <w:sz w:val="14"/>
        </w:rPr>
        <w:t> </w:t>
      </w:r>
      <w:r>
        <w:rPr>
          <w:color w:val="231F20"/>
          <w:w w:val="105"/>
          <w:sz w:val="14"/>
        </w:rPr>
        <w:t>inter-agency</w:t>
      </w:r>
      <w:r>
        <w:rPr>
          <w:color w:val="231F20"/>
          <w:spacing w:val="-6"/>
          <w:w w:val="105"/>
          <w:sz w:val="14"/>
        </w:rPr>
        <w:t> </w:t>
      </w:r>
      <w:r>
        <w:rPr>
          <w:color w:val="231F20"/>
          <w:w w:val="105"/>
          <w:sz w:val="14"/>
        </w:rPr>
        <w:t>child</w:t>
      </w:r>
      <w:r>
        <w:rPr>
          <w:color w:val="231F20"/>
          <w:spacing w:val="-6"/>
          <w:w w:val="105"/>
          <w:sz w:val="14"/>
        </w:rPr>
        <w:t> </w:t>
      </w:r>
      <w:r>
        <w:rPr>
          <w:color w:val="231F20"/>
          <w:w w:val="105"/>
          <w:sz w:val="14"/>
        </w:rPr>
        <w:t>protection</w:t>
      </w:r>
      <w:r>
        <w:rPr>
          <w:color w:val="231F20"/>
          <w:spacing w:val="-6"/>
          <w:w w:val="105"/>
          <w:sz w:val="14"/>
        </w:rPr>
        <w:t> </w:t>
      </w:r>
      <w:r>
        <w:rPr>
          <w:color w:val="231F20"/>
          <w:w w:val="105"/>
          <w:sz w:val="14"/>
        </w:rPr>
        <w:t>case</w:t>
      </w:r>
      <w:r>
        <w:rPr>
          <w:color w:val="231F20"/>
          <w:spacing w:val="-6"/>
          <w:w w:val="105"/>
          <w:sz w:val="14"/>
        </w:rPr>
        <w:t> </w:t>
      </w:r>
      <w:r>
        <w:rPr>
          <w:color w:val="231F20"/>
          <w:w w:val="105"/>
          <w:sz w:val="14"/>
        </w:rPr>
        <w:t>management</w:t>
      </w:r>
      <w:r>
        <w:rPr>
          <w:color w:val="231F20"/>
          <w:spacing w:val="-6"/>
          <w:w w:val="105"/>
          <w:sz w:val="14"/>
        </w:rPr>
        <w:t> </w:t>
      </w:r>
      <w:r>
        <w:rPr>
          <w:color w:val="231F20"/>
          <w:w w:val="105"/>
          <w:sz w:val="14"/>
        </w:rPr>
        <w:t>and/or</w:t>
      </w:r>
      <w:r>
        <w:rPr>
          <w:color w:val="231F20"/>
          <w:spacing w:val="-6"/>
          <w:w w:val="105"/>
          <w:sz w:val="14"/>
        </w:rPr>
        <w:t> </w:t>
      </w:r>
      <w:r>
        <w:rPr>
          <w:color w:val="231F20"/>
          <w:w w:val="105"/>
          <w:sz w:val="14"/>
        </w:rPr>
        <w:t>Best</w:t>
      </w:r>
      <w:r>
        <w:rPr>
          <w:color w:val="231F20"/>
          <w:spacing w:val="-6"/>
          <w:w w:val="105"/>
          <w:sz w:val="14"/>
        </w:rPr>
        <w:t> </w:t>
      </w:r>
      <w:r>
        <w:rPr>
          <w:color w:val="231F20"/>
          <w:w w:val="105"/>
          <w:sz w:val="14"/>
        </w:rPr>
        <w:t>Interest</w:t>
      </w:r>
      <w:r>
        <w:rPr>
          <w:color w:val="231F20"/>
          <w:spacing w:val="-5"/>
          <w:w w:val="105"/>
          <w:sz w:val="14"/>
        </w:rPr>
        <w:t> </w:t>
      </w:r>
      <w:r>
        <w:rPr>
          <w:color w:val="231F20"/>
          <w:w w:val="105"/>
          <w:sz w:val="14"/>
        </w:rPr>
        <w:t>Procedure</w:t>
      </w:r>
      <w:r>
        <w:rPr>
          <w:color w:val="231F20"/>
          <w:spacing w:val="-6"/>
          <w:w w:val="105"/>
          <w:sz w:val="14"/>
        </w:rPr>
        <w:t> </w:t>
      </w:r>
      <w:r>
        <w:rPr>
          <w:color w:val="231F20"/>
          <w:w w:val="105"/>
          <w:sz w:val="14"/>
        </w:rPr>
        <w:t>who</w:t>
      </w:r>
      <w:r>
        <w:rPr>
          <w:color w:val="231F20"/>
          <w:spacing w:val="-6"/>
          <w:w w:val="105"/>
          <w:sz w:val="14"/>
        </w:rPr>
        <w:t> </w:t>
      </w:r>
      <w:r>
        <w:rPr>
          <w:color w:val="231F20"/>
          <w:spacing w:val="-5"/>
          <w:w w:val="105"/>
          <w:sz w:val="14"/>
        </w:rPr>
        <w:t>are</w:t>
      </w:r>
    </w:p>
    <w:p>
      <w:pPr>
        <w:spacing w:before="39"/>
        <w:ind w:left="793" w:right="0" w:firstLine="0"/>
        <w:jc w:val="both"/>
        <w:rPr>
          <w:sz w:val="14"/>
        </w:rPr>
      </w:pPr>
      <w:r>
        <w:rPr>
          <w:color w:val="231F20"/>
          <w:sz w:val="14"/>
        </w:rPr>
        <w:t>signatories</w:t>
      </w:r>
      <w:r>
        <w:rPr>
          <w:color w:val="231F20"/>
          <w:spacing w:val="7"/>
          <w:sz w:val="14"/>
        </w:rPr>
        <w:t> </w:t>
      </w:r>
      <w:r>
        <w:rPr>
          <w:color w:val="231F20"/>
          <w:sz w:val="14"/>
        </w:rPr>
        <w:t>to</w:t>
      </w:r>
      <w:r>
        <w:rPr>
          <w:color w:val="231F20"/>
          <w:spacing w:val="7"/>
          <w:sz w:val="14"/>
        </w:rPr>
        <w:t> </w:t>
      </w:r>
      <w:r>
        <w:rPr>
          <w:color w:val="231F20"/>
          <w:sz w:val="14"/>
        </w:rPr>
        <w:t>the</w:t>
      </w:r>
      <w:r>
        <w:rPr>
          <w:color w:val="231F20"/>
          <w:spacing w:val="7"/>
          <w:sz w:val="14"/>
        </w:rPr>
        <w:t> </w:t>
      </w:r>
      <w:r>
        <w:rPr>
          <w:color w:val="231F20"/>
          <w:spacing w:val="-2"/>
          <w:sz w:val="14"/>
        </w:rPr>
        <w:t>protocol.</w:t>
      </w:r>
    </w:p>
    <w:p>
      <w:pPr>
        <w:pStyle w:val="BodyText"/>
        <w:spacing w:before="48"/>
        <w:rPr>
          <w:sz w:val="14"/>
        </w:rPr>
      </w:pPr>
    </w:p>
    <w:p>
      <w:pPr>
        <w:pStyle w:val="ListParagraph"/>
        <w:numPr>
          <w:ilvl w:val="0"/>
          <w:numId w:val="3"/>
        </w:numPr>
        <w:tabs>
          <w:tab w:pos="918" w:val="left" w:leader="none"/>
        </w:tabs>
        <w:spacing w:line="297" w:lineRule="auto" w:before="0" w:after="0"/>
        <w:ind w:left="793" w:right="791" w:firstLine="0"/>
        <w:jc w:val="both"/>
        <w:rPr>
          <w:color w:val="924C82"/>
          <w:sz w:val="14"/>
        </w:rPr>
      </w:pPr>
      <w:r>
        <w:rPr>
          <w:color w:val="231F20"/>
          <w:sz w:val="14"/>
        </w:rPr>
        <w:t>In respect to UN-system organizations, the High-Level Committee on Management (HLCM) has adopted the Personal Data Protection and Privacy Principles, which</w:t>
      </w:r>
      <w:r>
        <w:rPr>
          <w:color w:val="231F20"/>
          <w:spacing w:val="40"/>
          <w:sz w:val="14"/>
        </w:rPr>
        <w:t> </w:t>
      </w:r>
      <w:r>
        <w:rPr>
          <w:color w:val="231F20"/>
          <w:spacing w:val="-2"/>
          <w:sz w:val="14"/>
        </w:rPr>
        <w:t>should serve as a foundational framework for the processing of personal data by UN entities, along with their specific policies. For organizations that do not enjoy privileges</w:t>
      </w:r>
      <w:r>
        <w:rPr>
          <w:color w:val="231F20"/>
          <w:spacing w:val="40"/>
          <w:sz w:val="14"/>
        </w:rPr>
        <w:t> </w:t>
      </w:r>
      <w:r>
        <w:rPr>
          <w:color w:val="231F20"/>
          <w:sz w:val="14"/>
        </w:rPr>
        <w:t>and</w:t>
      </w:r>
      <w:r>
        <w:rPr>
          <w:color w:val="231F20"/>
          <w:spacing w:val="-3"/>
          <w:sz w:val="14"/>
        </w:rPr>
        <w:t> </w:t>
      </w:r>
      <w:r>
        <w:rPr>
          <w:color w:val="231F20"/>
          <w:sz w:val="14"/>
        </w:rPr>
        <w:t>immunities,</w:t>
      </w:r>
      <w:r>
        <w:rPr>
          <w:color w:val="231F20"/>
          <w:spacing w:val="-3"/>
          <w:sz w:val="14"/>
        </w:rPr>
        <w:t> </w:t>
      </w:r>
      <w:r>
        <w:rPr>
          <w:color w:val="231F20"/>
          <w:sz w:val="14"/>
        </w:rPr>
        <w:t>reference</w:t>
      </w:r>
      <w:r>
        <w:rPr>
          <w:color w:val="231F20"/>
          <w:spacing w:val="-3"/>
          <w:sz w:val="14"/>
        </w:rPr>
        <w:t> </w:t>
      </w:r>
      <w:r>
        <w:rPr>
          <w:color w:val="231F20"/>
          <w:sz w:val="14"/>
        </w:rPr>
        <w:t>should</w:t>
      </w:r>
      <w:r>
        <w:rPr>
          <w:color w:val="231F20"/>
          <w:spacing w:val="-3"/>
          <w:sz w:val="14"/>
        </w:rPr>
        <w:t> </w:t>
      </w:r>
      <w:r>
        <w:rPr>
          <w:color w:val="231F20"/>
          <w:sz w:val="14"/>
        </w:rPr>
        <w:t>be</w:t>
      </w:r>
      <w:r>
        <w:rPr>
          <w:color w:val="231F20"/>
          <w:spacing w:val="-3"/>
          <w:sz w:val="14"/>
        </w:rPr>
        <w:t> </w:t>
      </w:r>
      <w:r>
        <w:rPr>
          <w:color w:val="231F20"/>
          <w:sz w:val="14"/>
        </w:rPr>
        <w:t>made</w:t>
      </w:r>
      <w:r>
        <w:rPr>
          <w:color w:val="231F20"/>
          <w:spacing w:val="-3"/>
          <w:sz w:val="14"/>
        </w:rPr>
        <w:t> </w:t>
      </w:r>
      <w:r>
        <w:rPr>
          <w:color w:val="231F20"/>
          <w:sz w:val="14"/>
        </w:rPr>
        <w:t>to</w:t>
      </w:r>
      <w:r>
        <w:rPr>
          <w:color w:val="231F20"/>
          <w:spacing w:val="-3"/>
          <w:sz w:val="14"/>
        </w:rPr>
        <w:t> </w:t>
      </w:r>
      <w:r>
        <w:rPr>
          <w:color w:val="231F20"/>
          <w:sz w:val="14"/>
        </w:rPr>
        <w:t>applicable</w:t>
      </w:r>
      <w:r>
        <w:rPr>
          <w:color w:val="231F20"/>
          <w:spacing w:val="-3"/>
          <w:sz w:val="14"/>
        </w:rPr>
        <w:t> </w:t>
      </w:r>
      <w:r>
        <w:rPr>
          <w:color w:val="231F20"/>
          <w:sz w:val="14"/>
        </w:rPr>
        <w:t>data</w:t>
      </w:r>
      <w:r>
        <w:rPr>
          <w:color w:val="231F20"/>
          <w:spacing w:val="-3"/>
          <w:sz w:val="14"/>
        </w:rPr>
        <w:t> </w:t>
      </w:r>
      <w:r>
        <w:rPr>
          <w:color w:val="231F20"/>
          <w:sz w:val="14"/>
        </w:rPr>
        <w:t>protection</w:t>
      </w:r>
      <w:r>
        <w:rPr>
          <w:color w:val="231F20"/>
          <w:spacing w:val="-3"/>
          <w:sz w:val="14"/>
        </w:rPr>
        <w:t> </w:t>
      </w:r>
      <w:r>
        <w:rPr>
          <w:color w:val="231F20"/>
          <w:sz w:val="14"/>
        </w:rPr>
        <w:t>legislation</w:t>
      </w:r>
      <w:r>
        <w:rPr>
          <w:color w:val="231F20"/>
          <w:spacing w:val="-3"/>
          <w:sz w:val="14"/>
        </w:rPr>
        <w:t> </w:t>
      </w:r>
      <w:r>
        <w:rPr>
          <w:color w:val="231F20"/>
          <w:sz w:val="14"/>
        </w:rPr>
        <w:t>as</w:t>
      </w:r>
      <w:r>
        <w:rPr>
          <w:color w:val="231F20"/>
          <w:spacing w:val="-3"/>
          <w:sz w:val="14"/>
        </w:rPr>
        <w:t> </w:t>
      </w:r>
      <w:r>
        <w:rPr>
          <w:color w:val="231F20"/>
          <w:sz w:val="14"/>
        </w:rPr>
        <w:t>well</w:t>
      </w:r>
      <w:r>
        <w:rPr>
          <w:color w:val="231F20"/>
          <w:spacing w:val="-3"/>
          <w:sz w:val="14"/>
        </w:rPr>
        <w:t> </w:t>
      </w:r>
      <w:r>
        <w:rPr>
          <w:color w:val="231F20"/>
          <w:sz w:val="14"/>
        </w:rPr>
        <w:t>as</w:t>
      </w:r>
      <w:r>
        <w:rPr>
          <w:color w:val="231F20"/>
          <w:spacing w:val="-3"/>
          <w:sz w:val="14"/>
        </w:rPr>
        <w:t> </w:t>
      </w:r>
      <w:r>
        <w:rPr>
          <w:color w:val="231F20"/>
          <w:sz w:val="14"/>
        </w:rPr>
        <w:t>sets</w:t>
      </w:r>
      <w:r>
        <w:rPr>
          <w:color w:val="231F20"/>
          <w:spacing w:val="-3"/>
          <w:sz w:val="14"/>
        </w:rPr>
        <w:t> </w:t>
      </w:r>
      <w:r>
        <w:rPr>
          <w:color w:val="231F20"/>
          <w:sz w:val="14"/>
        </w:rPr>
        <w:t>of</w:t>
      </w:r>
      <w:r>
        <w:rPr>
          <w:color w:val="231F20"/>
          <w:spacing w:val="-3"/>
          <w:sz w:val="14"/>
        </w:rPr>
        <w:t> </w:t>
      </w:r>
      <w:r>
        <w:rPr>
          <w:color w:val="231F20"/>
          <w:sz w:val="14"/>
        </w:rPr>
        <w:t>principles</w:t>
      </w:r>
      <w:r>
        <w:rPr>
          <w:color w:val="231F20"/>
          <w:spacing w:val="-3"/>
          <w:sz w:val="14"/>
        </w:rPr>
        <w:t> </w:t>
      </w:r>
      <w:r>
        <w:rPr>
          <w:color w:val="231F20"/>
          <w:sz w:val="14"/>
        </w:rPr>
        <w:t>and</w:t>
      </w:r>
      <w:r>
        <w:rPr>
          <w:color w:val="231F20"/>
          <w:spacing w:val="-3"/>
          <w:sz w:val="14"/>
        </w:rPr>
        <w:t> </w:t>
      </w:r>
      <w:r>
        <w:rPr>
          <w:color w:val="231F20"/>
          <w:sz w:val="14"/>
        </w:rPr>
        <w:t>other</w:t>
      </w:r>
      <w:r>
        <w:rPr>
          <w:color w:val="231F20"/>
          <w:spacing w:val="-3"/>
          <w:sz w:val="14"/>
        </w:rPr>
        <w:t> </w:t>
      </w:r>
      <w:r>
        <w:rPr>
          <w:color w:val="231F20"/>
          <w:sz w:val="14"/>
        </w:rPr>
        <w:t>guidance</w:t>
      </w:r>
      <w:r>
        <w:rPr>
          <w:color w:val="231F20"/>
          <w:spacing w:val="-3"/>
          <w:sz w:val="14"/>
        </w:rPr>
        <w:t> </w:t>
      </w:r>
      <w:r>
        <w:rPr>
          <w:color w:val="231F20"/>
          <w:sz w:val="14"/>
        </w:rPr>
        <w:t>such</w:t>
      </w:r>
      <w:r>
        <w:rPr>
          <w:color w:val="231F20"/>
          <w:spacing w:val="-3"/>
          <w:sz w:val="14"/>
        </w:rPr>
        <w:t> </w:t>
      </w:r>
      <w:r>
        <w:rPr>
          <w:color w:val="231F20"/>
          <w:sz w:val="14"/>
        </w:rPr>
        <w:t>organizations</w:t>
      </w:r>
      <w:r>
        <w:rPr>
          <w:color w:val="231F20"/>
          <w:spacing w:val="-3"/>
          <w:sz w:val="14"/>
        </w:rPr>
        <w:t> </w:t>
      </w:r>
      <w:r>
        <w:rPr>
          <w:color w:val="231F20"/>
          <w:sz w:val="14"/>
        </w:rPr>
        <w:t>are</w:t>
      </w:r>
      <w:r>
        <w:rPr>
          <w:color w:val="231F20"/>
          <w:spacing w:val="-3"/>
          <w:sz w:val="14"/>
        </w:rPr>
        <w:t> </w:t>
      </w:r>
      <w:r>
        <w:rPr>
          <w:color w:val="231F20"/>
          <w:sz w:val="14"/>
        </w:rPr>
        <w:t>subject</w:t>
      </w:r>
      <w:r>
        <w:rPr>
          <w:color w:val="231F20"/>
          <w:spacing w:val="-3"/>
          <w:sz w:val="14"/>
        </w:rPr>
        <w:t> </w:t>
      </w:r>
      <w:r>
        <w:rPr>
          <w:color w:val="231F20"/>
          <w:sz w:val="14"/>
        </w:rPr>
        <w:t>to.</w:t>
      </w:r>
    </w:p>
    <w:p>
      <w:pPr>
        <w:spacing w:after="0" w:line="297" w:lineRule="auto"/>
        <w:jc w:val="both"/>
        <w:rPr>
          <w:sz w:val="14"/>
        </w:rPr>
        <w:sectPr>
          <w:headerReference w:type="even" r:id="rId43"/>
          <w:footerReference w:type="even" r:id="rId44"/>
          <w:footerReference w:type="default" r:id="rId45"/>
          <w:pgSz w:w="11910" w:h="16840"/>
          <w:pgMar w:header="0" w:footer="579" w:top="720" w:bottom="760" w:left="0" w:right="0"/>
          <w:pgNumType w:start="6"/>
        </w:sectPr>
      </w:pPr>
    </w:p>
    <w:p>
      <w:pPr>
        <w:pStyle w:val="BodyText"/>
        <w:spacing w:before="87"/>
        <w:rPr>
          <w:sz w:val="20"/>
        </w:rPr>
      </w:pPr>
    </w:p>
    <w:p>
      <w:pPr>
        <w:spacing w:after="0"/>
        <w:rPr>
          <w:sz w:val="20"/>
        </w:rPr>
        <w:sectPr>
          <w:headerReference w:type="default" r:id="rId47"/>
          <w:headerReference w:type="even" r:id="rId48"/>
          <w:pgSz w:w="11910" w:h="16840"/>
          <w:pgMar w:header="692" w:footer="0" w:top="1120" w:bottom="780" w:left="0" w:right="0"/>
        </w:sectPr>
      </w:pPr>
    </w:p>
    <w:p>
      <w:pPr>
        <w:pStyle w:val="Heading2"/>
        <w:numPr>
          <w:ilvl w:val="1"/>
          <w:numId w:val="2"/>
        </w:numPr>
        <w:tabs>
          <w:tab w:pos="1325" w:val="left" w:leader="none"/>
        </w:tabs>
        <w:spacing w:line="240" w:lineRule="auto" w:before="151" w:after="0"/>
        <w:ind w:left="1325" w:right="0" w:hanging="532"/>
        <w:jc w:val="left"/>
      </w:pPr>
      <w:r>
        <w:rPr/>
        <mc:AlternateContent>
          <mc:Choice Requires="wps">
            <w:drawing>
              <wp:anchor distT="0" distB="0" distL="0" distR="0" allowOverlap="1" layoutInCell="1" locked="0" behindDoc="0" simplePos="0" relativeHeight="15744512">
                <wp:simplePos x="0" y="0"/>
                <wp:positionH relativeFrom="page">
                  <wp:posOffset>0</wp:posOffset>
                </wp:positionH>
                <wp:positionV relativeFrom="paragraph">
                  <wp:posOffset>81159</wp:posOffset>
                </wp:positionV>
                <wp:extent cx="1270" cy="1106805"/>
                <wp:effectExtent l="0" t="0" r="0" b="0"/>
                <wp:wrapNone/>
                <wp:docPr id="133" name="Graphic 133"/>
                <wp:cNvGraphicFramePr>
                  <a:graphicFrameLocks/>
                </wp:cNvGraphicFramePr>
                <a:graphic>
                  <a:graphicData uri="http://schemas.microsoft.com/office/word/2010/wordprocessingShape">
                    <wps:wsp>
                      <wps:cNvPr id="133" name="Graphic 133"/>
                      <wps:cNvSpPr/>
                      <wps:spPr>
                        <a:xfrm>
                          <a:off x="0" y="0"/>
                          <a:ext cx="1270" cy="1106805"/>
                        </a:xfrm>
                        <a:custGeom>
                          <a:avLst/>
                          <a:gdLst/>
                          <a:ahLst/>
                          <a:cxnLst/>
                          <a:rect l="l" t="t" r="r" b="b"/>
                          <a:pathLst>
                            <a:path w="0" h="1106805">
                              <a:moveTo>
                                <a:pt x="0" y="0"/>
                              </a:moveTo>
                              <a:lnTo>
                                <a:pt x="0" y="1106411"/>
                              </a:lnTo>
                            </a:path>
                          </a:pathLst>
                        </a:custGeom>
                        <a:solidFill>
                          <a:srgbClr val="CDB3C7"/>
                        </a:solidFill>
                      </wps:spPr>
                      <wps:bodyPr wrap="square" lIns="0" tIns="0" rIns="0" bIns="0" rtlCol="0">
                        <a:prstTxWarp prst="textNoShape">
                          <a:avLst/>
                        </a:prstTxWarp>
                        <a:noAutofit/>
                      </wps:bodyPr>
                    </wps:wsp>
                  </a:graphicData>
                </a:graphic>
              </wp:anchor>
            </w:drawing>
          </mc:Choice>
          <mc:Fallback>
            <w:pict>
              <v:shape style="position:absolute;margin-left:0pt;margin-top:6.390527pt;width:.1pt;height:87.15pt;mso-position-horizontal-relative:page;mso-position-vertical-relative:paragraph;z-index:15744512" id="docshape129" coordorigin="0,128" coordsize="0,1743" path="m0,128l0,1870e" filled="true" fillcolor="#cdb3c7" stroked="false">
                <v:path arrowok="t"/>
                <v:fill type="solid"/>
                <w10:wrap type="none"/>
              </v:shape>
            </w:pict>
          </mc:Fallback>
        </mc:AlternateContent>
      </w:r>
      <w:bookmarkStart w:name="_bookmark1" w:id="2"/>
      <w:bookmarkEnd w:id="2"/>
      <w:r>
        <w:rPr/>
      </w:r>
      <w:r>
        <w:rPr>
          <w:color w:val="924C82"/>
          <w:w w:val="115"/>
        </w:rPr>
        <w:t>Context</w:t>
      </w:r>
      <w:r>
        <w:rPr>
          <w:color w:val="924C82"/>
          <w:spacing w:val="-13"/>
          <w:w w:val="115"/>
        </w:rPr>
        <w:t> </w:t>
      </w:r>
      <w:r>
        <w:rPr>
          <w:color w:val="924C82"/>
          <w:w w:val="115"/>
        </w:rPr>
        <w:t>and</w:t>
      </w:r>
      <w:r>
        <w:rPr>
          <w:color w:val="924C82"/>
          <w:spacing w:val="-13"/>
          <w:w w:val="115"/>
        </w:rPr>
        <w:t> </w:t>
      </w:r>
      <w:r>
        <w:rPr>
          <w:color w:val="924C82"/>
          <w:spacing w:val="-2"/>
          <w:w w:val="115"/>
        </w:rPr>
        <w:t>Principles</w:t>
      </w:r>
    </w:p>
    <w:p>
      <w:pPr>
        <w:pStyle w:val="BodyText"/>
        <w:spacing w:before="246"/>
        <w:ind w:left="793"/>
        <w:jc w:val="both"/>
      </w:pPr>
      <w:r>
        <w:rPr>
          <w:color w:val="231F20"/>
        </w:rPr>
        <w:t>This</w:t>
      </w:r>
      <w:r>
        <w:rPr>
          <w:color w:val="231F20"/>
          <w:spacing w:val="-8"/>
        </w:rPr>
        <w:t> </w:t>
      </w:r>
      <w:r>
        <w:rPr>
          <w:color w:val="231F20"/>
        </w:rPr>
        <w:t>DPISP</w:t>
      </w:r>
      <w:r>
        <w:rPr>
          <w:color w:val="231F20"/>
          <w:spacing w:val="-8"/>
        </w:rPr>
        <w:t> </w:t>
      </w:r>
      <w:r>
        <w:rPr>
          <w:color w:val="231F20"/>
        </w:rPr>
        <w:t>is</w:t>
      </w:r>
      <w:r>
        <w:rPr>
          <w:color w:val="231F20"/>
          <w:spacing w:val="-8"/>
        </w:rPr>
        <w:t> </w:t>
      </w:r>
      <w:r>
        <w:rPr>
          <w:color w:val="231F20"/>
        </w:rPr>
        <w:t>informed</w:t>
      </w:r>
      <w:r>
        <w:rPr>
          <w:color w:val="231F20"/>
          <w:spacing w:val="-8"/>
        </w:rPr>
        <w:t> </w:t>
      </w:r>
      <w:r>
        <w:rPr>
          <w:color w:val="231F20"/>
        </w:rPr>
        <w:t>by</w:t>
      </w:r>
      <w:r>
        <w:rPr>
          <w:color w:val="231F20"/>
          <w:spacing w:val="-8"/>
        </w:rPr>
        <w:t> </w:t>
      </w:r>
      <w:r>
        <w:rPr>
          <w:color w:val="231F20"/>
        </w:rPr>
        <w:t>the</w:t>
      </w:r>
      <w:r>
        <w:rPr>
          <w:color w:val="231F20"/>
          <w:spacing w:val="-8"/>
        </w:rPr>
        <w:t> </w:t>
      </w:r>
      <w:r>
        <w:rPr>
          <w:color w:val="231F20"/>
        </w:rPr>
        <w:t>following</w:t>
      </w:r>
      <w:r>
        <w:rPr>
          <w:color w:val="231F20"/>
          <w:spacing w:val="-8"/>
        </w:rPr>
        <w:t> </w:t>
      </w:r>
      <w:r>
        <w:rPr>
          <w:color w:val="231F20"/>
          <w:spacing w:val="-2"/>
        </w:rPr>
        <w:t>principles:</w:t>
      </w:r>
    </w:p>
    <w:p>
      <w:pPr>
        <w:pStyle w:val="BodyText"/>
        <w:spacing w:before="16"/>
      </w:pPr>
    </w:p>
    <w:p>
      <w:pPr>
        <w:spacing w:line="302" w:lineRule="auto" w:before="0"/>
        <w:ind w:left="1474" w:right="0" w:firstLine="0"/>
        <w:jc w:val="left"/>
        <w:rPr>
          <w:b/>
          <w:sz w:val="18"/>
        </w:rPr>
      </w:pPr>
      <w:r>
        <w:rPr/>
        <mc:AlternateContent>
          <mc:Choice Requires="wps">
            <w:drawing>
              <wp:anchor distT="0" distB="0" distL="0" distR="0" allowOverlap="1" layoutInCell="1" locked="0" behindDoc="0" simplePos="0" relativeHeight="15745536">
                <wp:simplePos x="0" y="0"/>
                <wp:positionH relativeFrom="page">
                  <wp:posOffset>503998</wp:posOffset>
                </wp:positionH>
                <wp:positionV relativeFrom="paragraph">
                  <wp:posOffset>-45286</wp:posOffset>
                </wp:positionV>
                <wp:extent cx="354330" cy="354330"/>
                <wp:effectExtent l="0" t="0" r="0" b="0"/>
                <wp:wrapNone/>
                <wp:docPr id="134" name="Group 134"/>
                <wp:cNvGraphicFramePr>
                  <a:graphicFrameLocks/>
                </wp:cNvGraphicFramePr>
                <a:graphic>
                  <a:graphicData uri="http://schemas.microsoft.com/office/word/2010/wordprocessingGroup">
                    <wpg:wgp>
                      <wpg:cNvPr id="134" name="Group 134"/>
                      <wpg:cNvGrpSpPr/>
                      <wpg:grpSpPr>
                        <a:xfrm>
                          <a:off x="0" y="0"/>
                          <a:ext cx="354330" cy="354330"/>
                          <a:chExt cx="354330" cy="354330"/>
                        </a:xfrm>
                      </wpg:grpSpPr>
                      <wps:wsp>
                        <wps:cNvPr id="135" name="Graphic 135"/>
                        <wps:cNvSpPr/>
                        <wps:spPr>
                          <a:xfrm>
                            <a:off x="0" y="0"/>
                            <a:ext cx="354330" cy="354330"/>
                          </a:xfrm>
                          <a:custGeom>
                            <a:avLst/>
                            <a:gdLst/>
                            <a:ahLst/>
                            <a:cxnLst/>
                            <a:rect l="l" t="t" r="r" b="b"/>
                            <a:pathLst>
                              <a:path w="354330" h="354330">
                                <a:moveTo>
                                  <a:pt x="176961" y="0"/>
                                </a:moveTo>
                                <a:lnTo>
                                  <a:pt x="129920" y="6320"/>
                                </a:lnTo>
                                <a:lnTo>
                                  <a:pt x="87648" y="24159"/>
                                </a:lnTo>
                                <a:lnTo>
                                  <a:pt x="51833" y="51828"/>
                                </a:lnTo>
                                <a:lnTo>
                                  <a:pt x="24161" y="87643"/>
                                </a:lnTo>
                                <a:lnTo>
                                  <a:pt x="6321" y="129916"/>
                                </a:lnTo>
                                <a:lnTo>
                                  <a:pt x="0" y="176961"/>
                                </a:lnTo>
                                <a:lnTo>
                                  <a:pt x="6321" y="224002"/>
                                </a:lnTo>
                                <a:lnTo>
                                  <a:pt x="24161" y="266274"/>
                                </a:lnTo>
                                <a:lnTo>
                                  <a:pt x="51833" y="302090"/>
                                </a:lnTo>
                                <a:lnTo>
                                  <a:pt x="87648" y="329761"/>
                                </a:lnTo>
                                <a:lnTo>
                                  <a:pt x="129920" y="347601"/>
                                </a:lnTo>
                                <a:lnTo>
                                  <a:pt x="176961" y="353923"/>
                                </a:lnTo>
                                <a:lnTo>
                                  <a:pt x="224007" y="347601"/>
                                </a:lnTo>
                                <a:lnTo>
                                  <a:pt x="266280" y="329761"/>
                                </a:lnTo>
                                <a:lnTo>
                                  <a:pt x="302094" y="302090"/>
                                </a:lnTo>
                                <a:lnTo>
                                  <a:pt x="329764" y="266274"/>
                                </a:lnTo>
                                <a:lnTo>
                                  <a:pt x="347602" y="224002"/>
                                </a:lnTo>
                                <a:lnTo>
                                  <a:pt x="353923" y="176961"/>
                                </a:lnTo>
                                <a:lnTo>
                                  <a:pt x="347602" y="129916"/>
                                </a:lnTo>
                                <a:lnTo>
                                  <a:pt x="329764" y="87643"/>
                                </a:lnTo>
                                <a:lnTo>
                                  <a:pt x="302094" y="51828"/>
                                </a:lnTo>
                                <a:lnTo>
                                  <a:pt x="266280" y="24159"/>
                                </a:lnTo>
                                <a:lnTo>
                                  <a:pt x="224007" y="6320"/>
                                </a:lnTo>
                                <a:lnTo>
                                  <a:pt x="176961" y="0"/>
                                </a:lnTo>
                                <a:close/>
                              </a:path>
                            </a:pathLst>
                          </a:custGeom>
                          <a:solidFill>
                            <a:srgbClr val="EBDCE7"/>
                          </a:solidFill>
                        </wps:spPr>
                        <wps:bodyPr wrap="square" lIns="0" tIns="0" rIns="0" bIns="0" rtlCol="0">
                          <a:prstTxWarp prst="textNoShape">
                            <a:avLst/>
                          </a:prstTxWarp>
                          <a:noAutofit/>
                        </wps:bodyPr>
                      </wps:wsp>
                      <pic:pic>
                        <pic:nvPicPr>
                          <pic:cNvPr id="136" name="Image 136"/>
                          <pic:cNvPicPr/>
                        </pic:nvPicPr>
                        <pic:blipFill>
                          <a:blip r:embed="rId49" cstate="print"/>
                          <a:stretch>
                            <a:fillRect/>
                          </a:stretch>
                        </pic:blipFill>
                        <pic:spPr>
                          <a:xfrm>
                            <a:off x="64630" y="64201"/>
                            <a:ext cx="224664" cy="225756"/>
                          </a:xfrm>
                          <a:prstGeom prst="rect">
                            <a:avLst/>
                          </a:prstGeom>
                        </pic:spPr>
                      </pic:pic>
                    </wpg:wgp>
                  </a:graphicData>
                </a:graphic>
              </wp:anchor>
            </w:drawing>
          </mc:Choice>
          <mc:Fallback>
            <w:pict>
              <v:group style="position:absolute;margin-left:39.684898pt;margin-top:-3.565856pt;width:27.9pt;height:27.9pt;mso-position-horizontal-relative:page;mso-position-vertical-relative:paragraph;z-index:15745536" id="docshapegroup130" coordorigin="794,-71" coordsize="558,558">
                <v:shape style="position:absolute;left:793;top:-72;width:558;height:558" id="docshape131" coordorigin="794,-71" coordsize="558,558" path="m1072,-71l998,-61,932,-33,875,10,832,67,804,133,794,207,804,281,832,348,875,404,932,448,998,476,1072,486,1146,476,1213,448,1269,404,1313,348,1341,281,1351,207,1341,133,1313,67,1269,10,1213,-33,1146,-61,1072,-71xe" filled="true" fillcolor="#ebdce7" stroked="false">
                  <v:path arrowok="t"/>
                  <v:fill type="solid"/>
                </v:shape>
                <v:shape style="position:absolute;left:895;top:29;width:354;height:356" type="#_x0000_t75" id="docshape132" stroked="false">
                  <v:imagedata r:id="rId49" o:title=""/>
                </v:shape>
                <w10:wrap type="none"/>
              </v:group>
            </w:pict>
          </mc:Fallback>
        </mc:AlternateContent>
      </w:r>
      <w:r>
        <w:rPr>
          <w:b/>
          <w:color w:val="924C82"/>
          <w:sz w:val="18"/>
        </w:rPr>
        <w:t>The</w:t>
      </w:r>
      <w:r>
        <w:rPr>
          <w:b/>
          <w:color w:val="924C82"/>
          <w:spacing w:val="-7"/>
          <w:sz w:val="18"/>
        </w:rPr>
        <w:t> </w:t>
      </w:r>
      <w:r>
        <w:rPr>
          <w:b/>
          <w:color w:val="924C82"/>
          <w:sz w:val="18"/>
        </w:rPr>
        <w:t>general</w:t>
      </w:r>
      <w:r>
        <w:rPr>
          <w:b/>
          <w:color w:val="924C82"/>
          <w:spacing w:val="-7"/>
          <w:sz w:val="18"/>
        </w:rPr>
        <w:t> </w:t>
      </w:r>
      <w:r>
        <w:rPr>
          <w:b/>
          <w:color w:val="924C82"/>
          <w:sz w:val="18"/>
        </w:rPr>
        <w:t>guiding</w:t>
      </w:r>
      <w:r>
        <w:rPr>
          <w:b/>
          <w:color w:val="924C82"/>
          <w:spacing w:val="-7"/>
          <w:sz w:val="18"/>
        </w:rPr>
        <w:t> </w:t>
      </w:r>
      <w:r>
        <w:rPr>
          <w:b/>
          <w:color w:val="924C82"/>
          <w:sz w:val="18"/>
        </w:rPr>
        <w:t>principles</w:t>
      </w:r>
      <w:r>
        <w:rPr>
          <w:b/>
          <w:color w:val="924C82"/>
          <w:spacing w:val="-7"/>
          <w:sz w:val="18"/>
        </w:rPr>
        <w:t> </w:t>
      </w:r>
      <w:r>
        <w:rPr>
          <w:b/>
          <w:color w:val="924C82"/>
          <w:sz w:val="18"/>
        </w:rPr>
        <w:t>of</w:t>
      </w:r>
      <w:r>
        <w:rPr>
          <w:b/>
          <w:color w:val="924C82"/>
          <w:spacing w:val="-7"/>
          <w:sz w:val="18"/>
        </w:rPr>
        <w:t> </w:t>
      </w:r>
      <w:r>
        <w:rPr>
          <w:b/>
          <w:color w:val="924C82"/>
          <w:sz w:val="18"/>
        </w:rPr>
        <w:t>survival</w:t>
      </w:r>
      <w:r>
        <w:rPr>
          <w:b/>
          <w:color w:val="924C82"/>
          <w:spacing w:val="-7"/>
          <w:sz w:val="18"/>
        </w:rPr>
        <w:t> </w:t>
      </w:r>
      <w:r>
        <w:rPr>
          <w:b/>
          <w:color w:val="924C82"/>
          <w:sz w:val="18"/>
        </w:rPr>
        <w:t>and </w:t>
      </w:r>
      <w:r>
        <w:rPr>
          <w:b/>
          <w:color w:val="924C82"/>
          <w:spacing w:val="-2"/>
          <w:sz w:val="18"/>
        </w:rPr>
        <w:t>development</w:t>
      </w:r>
    </w:p>
    <w:p>
      <w:pPr>
        <w:spacing w:before="97"/>
        <w:ind w:left="793" w:right="0" w:firstLine="0"/>
        <w:jc w:val="both"/>
        <w:rPr>
          <w:b/>
          <w:sz w:val="18"/>
        </w:rPr>
      </w:pPr>
      <w:r>
        <w:rPr>
          <w:position w:val="-19"/>
        </w:rPr>
        <w:drawing>
          <wp:inline distT="0" distB="0" distL="0" distR="0">
            <wp:extent cx="353923" cy="353923"/>
            <wp:effectExtent l="0" t="0" r="0" b="0"/>
            <wp:docPr id="137" name="Image 137"/>
            <wp:cNvGraphicFramePr>
              <a:graphicFrameLocks/>
            </wp:cNvGraphicFramePr>
            <a:graphic>
              <a:graphicData uri="http://schemas.openxmlformats.org/drawingml/2006/picture">
                <pic:pic>
                  <pic:nvPicPr>
                    <pic:cNvPr id="137" name="Image 137"/>
                    <pic:cNvPicPr/>
                  </pic:nvPicPr>
                  <pic:blipFill>
                    <a:blip r:embed="rId50" cstate="print"/>
                    <a:stretch>
                      <a:fillRect/>
                    </a:stretch>
                  </pic:blipFill>
                  <pic:spPr>
                    <a:xfrm>
                      <a:off x="0" y="0"/>
                      <a:ext cx="353923" cy="353923"/>
                    </a:xfrm>
                    <a:prstGeom prst="rect">
                      <a:avLst/>
                    </a:prstGeom>
                  </pic:spPr>
                </pic:pic>
              </a:graphicData>
            </a:graphic>
          </wp:inline>
        </w:drawing>
      </w:r>
      <w:r>
        <w:rPr>
          <w:position w:val="-19"/>
        </w:rPr>
      </w:r>
      <w:r>
        <w:rPr>
          <w:rFonts w:ascii="Times New Roman"/>
          <w:spacing w:val="80"/>
          <w:sz w:val="20"/>
        </w:rPr>
        <w:t> </w:t>
      </w:r>
      <w:r>
        <w:rPr>
          <w:b/>
          <w:color w:val="924C82"/>
          <w:sz w:val="18"/>
        </w:rPr>
        <w:t>The best interests of the child</w:t>
      </w:r>
    </w:p>
    <w:p>
      <w:pPr>
        <w:spacing w:line="302" w:lineRule="auto" w:before="171"/>
        <w:ind w:left="1474" w:right="895" w:firstLine="0"/>
        <w:jc w:val="left"/>
        <w:rPr>
          <w:b/>
          <w:sz w:val="18"/>
        </w:rPr>
      </w:pPr>
      <w:r>
        <w:rPr/>
        <mc:AlternateContent>
          <mc:Choice Requires="wps">
            <w:drawing>
              <wp:anchor distT="0" distB="0" distL="0" distR="0" allowOverlap="1" layoutInCell="1" locked="0" behindDoc="0" simplePos="0" relativeHeight="15746048">
                <wp:simplePos x="0" y="0"/>
                <wp:positionH relativeFrom="page">
                  <wp:posOffset>503998</wp:posOffset>
                </wp:positionH>
                <wp:positionV relativeFrom="paragraph">
                  <wp:posOffset>72451</wp:posOffset>
                </wp:positionV>
                <wp:extent cx="354330" cy="354330"/>
                <wp:effectExtent l="0" t="0" r="0" b="0"/>
                <wp:wrapNone/>
                <wp:docPr id="138" name="Group 138"/>
                <wp:cNvGraphicFramePr>
                  <a:graphicFrameLocks/>
                </wp:cNvGraphicFramePr>
                <a:graphic>
                  <a:graphicData uri="http://schemas.microsoft.com/office/word/2010/wordprocessingGroup">
                    <wpg:wgp>
                      <wpg:cNvPr id="138" name="Group 138"/>
                      <wpg:cNvGrpSpPr/>
                      <wpg:grpSpPr>
                        <a:xfrm>
                          <a:off x="0" y="0"/>
                          <a:ext cx="354330" cy="354330"/>
                          <a:chExt cx="354330" cy="354330"/>
                        </a:xfrm>
                      </wpg:grpSpPr>
                      <wps:wsp>
                        <wps:cNvPr id="139" name="Graphic 139"/>
                        <wps:cNvSpPr/>
                        <wps:spPr>
                          <a:xfrm>
                            <a:off x="0" y="0"/>
                            <a:ext cx="354330" cy="354330"/>
                          </a:xfrm>
                          <a:custGeom>
                            <a:avLst/>
                            <a:gdLst/>
                            <a:ahLst/>
                            <a:cxnLst/>
                            <a:rect l="l" t="t" r="r" b="b"/>
                            <a:pathLst>
                              <a:path w="354330" h="354330">
                                <a:moveTo>
                                  <a:pt x="176961" y="0"/>
                                </a:moveTo>
                                <a:lnTo>
                                  <a:pt x="129920" y="6320"/>
                                </a:lnTo>
                                <a:lnTo>
                                  <a:pt x="87648" y="24159"/>
                                </a:lnTo>
                                <a:lnTo>
                                  <a:pt x="51833" y="51828"/>
                                </a:lnTo>
                                <a:lnTo>
                                  <a:pt x="24161" y="87643"/>
                                </a:lnTo>
                                <a:lnTo>
                                  <a:pt x="6321" y="129916"/>
                                </a:lnTo>
                                <a:lnTo>
                                  <a:pt x="0" y="176961"/>
                                </a:lnTo>
                                <a:lnTo>
                                  <a:pt x="6321" y="224002"/>
                                </a:lnTo>
                                <a:lnTo>
                                  <a:pt x="24161" y="266274"/>
                                </a:lnTo>
                                <a:lnTo>
                                  <a:pt x="51833" y="302090"/>
                                </a:lnTo>
                                <a:lnTo>
                                  <a:pt x="87648" y="329761"/>
                                </a:lnTo>
                                <a:lnTo>
                                  <a:pt x="129920" y="347601"/>
                                </a:lnTo>
                                <a:lnTo>
                                  <a:pt x="176961" y="353923"/>
                                </a:lnTo>
                                <a:lnTo>
                                  <a:pt x="224007" y="347601"/>
                                </a:lnTo>
                                <a:lnTo>
                                  <a:pt x="266280" y="329761"/>
                                </a:lnTo>
                                <a:lnTo>
                                  <a:pt x="302094" y="302090"/>
                                </a:lnTo>
                                <a:lnTo>
                                  <a:pt x="329764" y="266274"/>
                                </a:lnTo>
                                <a:lnTo>
                                  <a:pt x="347602" y="224002"/>
                                </a:lnTo>
                                <a:lnTo>
                                  <a:pt x="353923" y="176961"/>
                                </a:lnTo>
                                <a:lnTo>
                                  <a:pt x="347602" y="129916"/>
                                </a:lnTo>
                                <a:lnTo>
                                  <a:pt x="329764" y="87643"/>
                                </a:lnTo>
                                <a:lnTo>
                                  <a:pt x="302094" y="51828"/>
                                </a:lnTo>
                                <a:lnTo>
                                  <a:pt x="266280" y="24159"/>
                                </a:lnTo>
                                <a:lnTo>
                                  <a:pt x="224007" y="6320"/>
                                </a:lnTo>
                                <a:lnTo>
                                  <a:pt x="176961" y="0"/>
                                </a:lnTo>
                                <a:close/>
                              </a:path>
                            </a:pathLst>
                          </a:custGeom>
                          <a:solidFill>
                            <a:srgbClr val="EBDCE7"/>
                          </a:solidFill>
                        </wps:spPr>
                        <wps:bodyPr wrap="square" lIns="0" tIns="0" rIns="0" bIns="0" rtlCol="0">
                          <a:prstTxWarp prst="textNoShape">
                            <a:avLst/>
                          </a:prstTxWarp>
                          <a:noAutofit/>
                        </wps:bodyPr>
                      </wps:wsp>
                      <pic:pic>
                        <pic:nvPicPr>
                          <pic:cNvPr id="140" name="Image 140"/>
                          <pic:cNvPicPr/>
                        </pic:nvPicPr>
                        <pic:blipFill>
                          <a:blip r:embed="rId51" cstate="print"/>
                          <a:stretch>
                            <a:fillRect/>
                          </a:stretch>
                        </pic:blipFill>
                        <pic:spPr>
                          <a:xfrm>
                            <a:off x="71765" y="74505"/>
                            <a:ext cx="96977" cy="212483"/>
                          </a:xfrm>
                          <a:prstGeom prst="rect">
                            <a:avLst/>
                          </a:prstGeom>
                        </pic:spPr>
                      </pic:pic>
                      <pic:pic>
                        <pic:nvPicPr>
                          <pic:cNvPr id="141" name="Image 141"/>
                          <pic:cNvPicPr/>
                        </pic:nvPicPr>
                        <pic:blipFill>
                          <a:blip r:embed="rId52" cstate="print"/>
                          <a:stretch>
                            <a:fillRect/>
                          </a:stretch>
                        </pic:blipFill>
                        <pic:spPr>
                          <a:xfrm>
                            <a:off x="192101" y="71727"/>
                            <a:ext cx="102113" cy="217829"/>
                          </a:xfrm>
                          <a:prstGeom prst="rect">
                            <a:avLst/>
                          </a:prstGeom>
                        </pic:spPr>
                      </pic:pic>
                    </wpg:wgp>
                  </a:graphicData>
                </a:graphic>
              </wp:anchor>
            </w:drawing>
          </mc:Choice>
          <mc:Fallback>
            <w:pict>
              <v:group style="position:absolute;margin-left:39.684898pt;margin-top:5.704859pt;width:27.9pt;height:27.9pt;mso-position-horizontal-relative:page;mso-position-vertical-relative:paragraph;z-index:15746048" id="docshapegroup133" coordorigin="794,114" coordsize="558,558">
                <v:shape style="position:absolute;left:793;top:114;width:558;height:558" id="docshape134" coordorigin="794,114" coordsize="558,558" path="m1072,114l998,124,932,152,875,196,832,252,804,319,794,393,804,467,832,533,875,590,932,633,998,662,1072,671,1146,662,1213,633,1269,590,1313,533,1341,467,1351,393,1341,319,1313,252,1269,196,1213,152,1146,124,1072,114xe" filled="true" fillcolor="#ebdce7" stroked="false">
                  <v:path arrowok="t"/>
                  <v:fill type="solid"/>
                </v:shape>
                <v:shape style="position:absolute;left:906;top:231;width:153;height:335" type="#_x0000_t75" id="docshape135" stroked="false">
                  <v:imagedata r:id="rId51" o:title=""/>
                </v:shape>
                <v:shape style="position:absolute;left:1096;top:227;width:161;height:344" type="#_x0000_t75" id="docshape136" stroked="false">
                  <v:imagedata r:id="rId52" o:title=""/>
                </v:shape>
                <w10:wrap type="none"/>
              </v:group>
            </w:pict>
          </mc:Fallback>
        </mc:AlternateContent>
      </w:r>
      <w:r>
        <w:rPr>
          <w:b/>
          <w:color w:val="924C82"/>
          <w:sz w:val="18"/>
        </w:rPr>
        <w:t>The</w:t>
      </w:r>
      <w:r>
        <w:rPr>
          <w:b/>
          <w:color w:val="924C82"/>
          <w:spacing w:val="-2"/>
          <w:sz w:val="18"/>
        </w:rPr>
        <w:t> </w:t>
      </w:r>
      <w:r>
        <w:rPr>
          <w:b/>
          <w:color w:val="924C82"/>
          <w:sz w:val="18"/>
        </w:rPr>
        <w:t>principles</w:t>
      </w:r>
      <w:r>
        <w:rPr>
          <w:b/>
          <w:color w:val="924C82"/>
          <w:spacing w:val="-2"/>
          <w:sz w:val="18"/>
        </w:rPr>
        <w:t> </w:t>
      </w:r>
      <w:r>
        <w:rPr>
          <w:b/>
          <w:color w:val="924C82"/>
          <w:sz w:val="18"/>
        </w:rPr>
        <w:t>of</w:t>
      </w:r>
      <w:r>
        <w:rPr>
          <w:b/>
          <w:color w:val="924C82"/>
          <w:spacing w:val="-2"/>
          <w:sz w:val="18"/>
        </w:rPr>
        <w:t> </w:t>
      </w:r>
      <w:r>
        <w:rPr>
          <w:b/>
          <w:color w:val="924C82"/>
          <w:sz w:val="18"/>
        </w:rPr>
        <w:t>child</w:t>
      </w:r>
      <w:r>
        <w:rPr>
          <w:b/>
          <w:color w:val="924C82"/>
          <w:spacing w:val="-2"/>
          <w:sz w:val="18"/>
        </w:rPr>
        <w:t> </w:t>
      </w:r>
      <w:r>
        <w:rPr>
          <w:b/>
          <w:color w:val="924C82"/>
          <w:sz w:val="18"/>
        </w:rPr>
        <w:t>participation</w:t>
      </w:r>
      <w:r>
        <w:rPr>
          <w:b/>
          <w:color w:val="924C82"/>
          <w:spacing w:val="-2"/>
          <w:sz w:val="18"/>
        </w:rPr>
        <w:t> </w:t>
      </w:r>
      <w:r>
        <w:rPr>
          <w:b/>
          <w:color w:val="924C82"/>
          <w:sz w:val="18"/>
        </w:rPr>
        <w:t>and </w:t>
      </w:r>
      <w:r>
        <w:rPr>
          <w:b/>
          <w:color w:val="924C82"/>
          <w:spacing w:val="-2"/>
          <w:sz w:val="18"/>
        </w:rPr>
        <w:t>non-discrimination</w:t>
      </w:r>
    </w:p>
    <w:p>
      <w:pPr>
        <w:spacing w:before="106"/>
        <w:ind w:left="793" w:right="0" w:firstLine="0"/>
        <w:jc w:val="both"/>
        <w:rPr>
          <w:b/>
          <w:sz w:val="18"/>
        </w:rPr>
      </w:pPr>
      <w:r>
        <w:rPr>
          <w:position w:val="-19"/>
        </w:rPr>
        <w:drawing>
          <wp:inline distT="0" distB="0" distL="0" distR="0">
            <wp:extent cx="353923" cy="353923"/>
            <wp:effectExtent l="0" t="0" r="0" b="0"/>
            <wp:docPr id="142" name="Image 142"/>
            <wp:cNvGraphicFramePr>
              <a:graphicFrameLocks/>
            </wp:cNvGraphicFramePr>
            <a:graphic>
              <a:graphicData uri="http://schemas.openxmlformats.org/drawingml/2006/picture">
                <pic:pic>
                  <pic:nvPicPr>
                    <pic:cNvPr id="142" name="Image 142"/>
                    <pic:cNvPicPr/>
                  </pic:nvPicPr>
                  <pic:blipFill>
                    <a:blip r:embed="rId53" cstate="print"/>
                    <a:stretch>
                      <a:fillRect/>
                    </a:stretch>
                  </pic:blipFill>
                  <pic:spPr>
                    <a:xfrm>
                      <a:off x="0" y="0"/>
                      <a:ext cx="353923" cy="353923"/>
                    </a:xfrm>
                    <a:prstGeom prst="rect">
                      <a:avLst/>
                    </a:prstGeom>
                  </pic:spPr>
                </pic:pic>
              </a:graphicData>
            </a:graphic>
          </wp:inline>
        </w:drawing>
      </w:r>
      <w:r>
        <w:rPr>
          <w:position w:val="-19"/>
        </w:rPr>
      </w:r>
      <w:r>
        <w:rPr>
          <w:rFonts w:ascii="Times New Roman" w:hAnsi="Times New Roman"/>
          <w:spacing w:val="80"/>
          <w:sz w:val="20"/>
        </w:rPr>
        <w:t> </w:t>
      </w:r>
      <w:r>
        <w:rPr>
          <w:b/>
          <w:color w:val="924C82"/>
          <w:sz w:val="18"/>
        </w:rPr>
        <w:t>The principle of ‘do no harm’</w:t>
      </w:r>
    </w:p>
    <w:p>
      <w:pPr>
        <w:spacing w:line="307" w:lineRule="auto" w:before="172"/>
        <w:ind w:left="1474" w:right="90" w:firstLine="0"/>
        <w:jc w:val="both"/>
        <w:rPr>
          <w:b/>
          <w:sz w:val="18"/>
        </w:rPr>
      </w:pPr>
      <w:r>
        <w:rPr/>
        <mc:AlternateContent>
          <mc:Choice Requires="wps">
            <w:drawing>
              <wp:anchor distT="0" distB="0" distL="0" distR="0" allowOverlap="1" layoutInCell="1" locked="0" behindDoc="0" simplePos="0" relativeHeight="15746560">
                <wp:simplePos x="0" y="0"/>
                <wp:positionH relativeFrom="page">
                  <wp:posOffset>503998</wp:posOffset>
                </wp:positionH>
                <wp:positionV relativeFrom="paragraph">
                  <wp:posOffset>144458</wp:posOffset>
                </wp:positionV>
                <wp:extent cx="354330" cy="354330"/>
                <wp:effectExtent l="0" t="0" r="0" b="0"/>
                <wp:wrapNone/>
                <wp:docPr id="143" name="Group 143"/>
                <wp:cNvGraphicFramePr>
                  <a:graphicFrameLocks/>
                </wp:cNvGraphicFramePr>
                <a:graphic>
                  <a:graphicData uri="http://schemas.microsoft.com/office/word/2010/wordprocessingGroup">
                    <wpg:wgp>
                      <wpg:cNvPr id="143" name="Group 143"/>
                      <wpg:cNvGrpSpPr/>
                      <wpg:grpSpPr>
                        <a:xfrm>
                          <a:off x="0" y="0"/>
                          <a:ext cx="354330" cy="354330"/>
                          <a:chExt cx="354330" cy="354330"/>
                        </a:xfrm>
                      </wpg:grpSpPr>
                      <wps:wsp>
                        <wps:cNvPr id="144" name="Graphic 144"/>
                        <wps:cNvSpPr/>
                        <wps:spPr>
                          <a:xfrm>
                            <a:off x="0" y="0"/>
                            <a:ext cx="354330" cy="354330"/>
                          </a:xfrm>
                          <a:custGeom>
                            <a:avLst/>
                            <a:gdLst/>
                            <a:ahLst/>
                            <a:cxnLst/>
                            <a:rect l="l" t="t" r="r" b="b"/>
                            <a:pathLst>
                              <a:path w="354330" h="354330">
                                <a:moveTo>
                                  <a:pt x="176961" y="0"/>
                                </a:moveTo>
                                <a:lnTo>
                                  <a:pt x="129920" y="6320"/>
                                </a:lnTo>
                                <a:lnTo>
                                  <a:pt x="87648" y="24159"/>
                                </a:lnTo>
                                <a:lnTo>
                                  <a:pt x="51833" y="51828"/>
                                </a:lnTo>
                                <a:lnTo>
                                  <a:pt x="24161" y="87643"/>
                                </a:lnTo>
                                <a:lnTo>
                                  <a:pt x="6321" y="129916"/>
                                </a:lnTo>
                                <a:lnTo>
                                  <a:pt x="0" y="176961"/>
                                </a:lnTo>
                                <a:lnTo>
                                  <a:pt x="6321" y="224002"/>
                                </a:lnTo>
                                <a:lnTo>
                                  <a:pt x="24161" y="266274"/>
                                </a:lnTo>
                                <a:lnTo>
                                  <a:pt x="51833" y="302090"/>
                                </a:lnTo>
                                <a:lnTo>
                                  <a:pt x="87648" y="329761"/>
                                </a:lnTo>
                                <a:lnTo>
                                  <a:pt x="129920" y="347601"/>
                                </a:lnTo>
                                <a:lnTo>
                                  <a:pt x="176961" y="353923"/>
                                </a:lnTo>
                                <a:lnTo>
                                  <a:pt x="224007" y="347601"/>
                                </a:lnTo>
                                <a:lnTo>
                                  <a:pt x="266280" y="329761"/>
                                </a:lnTo>
                                <a:lnTo>
                                  <a:pt x="302094" y="302090"/>
                                </a:lnTo>
                                <a:lnTo>
                                  <a:pt x="329764" y="266274"/>
                                </a:lnTo>
                                <a:lnTo>
                                  <a:pt x="347602" y="224002"/>
                                </a:lnTo>
                                <a:lnTo>
                                  <a:pt x="353923" y="176961"/>
                                </a:lnTo>
                                <a:lnTo>
                                  <a:pt x="347602" y="129916"/>
                                </a:lnTo>
                                <a:lnTo>
                                  <a:pt x="329764" y="87643"/>
                                </a:lnTo>
                                <a:lnTo>
                                  <a:pt x="302094" y="51828"/>
                                </a:lnTo>
                                <a:lnTo>
                                  <a:pt x="266280" y="24159"/>
                                </a:lnTo>
                                <a:lnTo>
                                  <a:pt x="224007" y="6320"/>
                                </a:lnTo>
                                <a:lnTo>
                                  <a:pt x="176961" y="0"/>
                                </a:lnTo>
                                <a:close/>
                              </a:path>
                            </a:pathLst>
                          </a:custGeom>
                          <a:solidFill>
                            <a:srgbClr val="EBDCE7"/>
                          </a:solidFill>
                        </wps:spPr>
                        <wps:bodyPr wrap="square" lIns="0" tIns="0" rIns="0" bIns="0" rtlCol="0">
                          <a:prstTxWarp prst="textNoShape">
                            <a:avLst/>
                          </a:prstTxWarp>
                          <a:noAutofit/>
                        </wps:bodyPr>
                      </wps:wsp>
                      <pic:pic>
                        <pic:nvPicPr>
                          <pic:cNvPr id="145" name="Image 145"/>
                          <pic:cNvPicPr/>
                        </pic:nvPicPr>
                        <pic:blipFill>
                          <a:blip r:embed="rId54" cstate="print"/>
                          <a:stretch>
                            <a:fillRect/>
                          </a:stretch>
                        </pic:blipFill>
                        <pic:spPr>
                          <a:xfrm>
                            <a:off x="65909" y="71071"/>
                            <a:ext cx="222110" cy="211772"/>
                          </a:xfrm>
                          <a:prstGeom prst="rect">
                            <a:avLst/>
                          </a:prstGeom>
                        </pic:spPr>
                      </pic:pic>
                    </wpg:wgp>
                  </a:graphicData>
                </a:graphic>
              </wp:anchor>
            </w:drawing>
          </mc:Choice>
          <mc:Fallback>
            <w:pict>
              <v:group style="position:absolute;margin-left:39.684898pt;margin-top:11.374674pt;width:27.9pt;height:27.9pt;mso-position-horizontal-relative:page;mso-position-vertical-relative:paragraph;z-index:15746560" id="docshapegroup137" coordorigin="794,227" coordsize="558,558">
                <v:shape style="position:absolute;left:793;top:227;width:558;height:558" id="docshape138" coordorigin="794,227" coordsize="558,558" path="m1072,227l998,237,932,266,875,309,832,366,804,432,794,506,804,580,832,647,875,703,932,747,998,775,1072,785,1146,775,1213,747,1269,703,1313,647,1341,580,1351,506,1341,432,1313,366,1269,309,1213,266,1146,237,1072,227xe" filled="true" fillcolor="#ebdce7" stroked="false">
                  <v:path arrowok="t"/>
                  <v:fill type="solid"/>
                </v:shape>
                <v:shape style="position:absolute;left:897;top:339;width:350;height:334" type="#_x0000_t75" id="docshape139" stroked="false">
                  <v:imagedata r:id="rId54" o:title=""/>
                </v:shape>
                <w10:wrap type="none"/>
              </v:group>
            </w:pict>
          </mc:Fallback>
        </mc:AlternateContent>
      </w:r>
      <w:r>
        <w:rPr>
          <w:b/>
          <w:color w:val="924C82"/>
          <w:sz w:val="18"/>
        </w:rPr>
        <w:t>Iternational principles and standards of </w:t>
      </w:r>
      <w:r>
        <w:rPr>
          <w:b/>
          <w:color w:val="924C82"/>
          <w:sz w:val="18"/>
        </w:rPr>
        <w:t>personal data protection and privacy and respect for data subject rights</w:t>
      </w:r>
    </w:p>
    <w:p>
      <w:pPr>
        <w:pStyle w:val="BodyText"/>
        <w:spacing w:line="302" w:lineRule="auto" w:before="137"/>
        <w:ind w:left="793"/>
        <w:jc w:val="both"/>
      </w:pPr>
      <w:r>
        <w:rPr>
          <w:color w:val="231F20"/>
        </w:rPr>
        <w:t>All</w:t>
      </w:r>
      <w:r>
        <w:rPr>
          <w:color w:val="231F20"/>
          <w:spacing w:val="18"/>
        </w:rPr>
        <w:t> </w:t>
      </w:r>
      <w:r>
        <w:rPr>
          <w:color w:val="231F20"/>
        </w:rPr>
        <w:t>these</w:t>
      </w:r>
      <w:r>
        <w:rPr>
          <w:color w:val="231F20"/>
          <w:spacing w:val="18"/>
        </w:rPr>
        <w:t> </w:t>
      </w:r>
      <w:r>
        <w:rPr>
          <w:color w:val="231F20"/>
        </w:rPr>
        <w:t>principles</w:t>
      </w:r>
      <w:r>
        <w:rPr>
          <w:color w:val="231F20"/>
          <w:spacing w:val="18"/>
        </w:rPr>
        <w:t> </w:t>
      </w:r>
      <w:r>
        <w:rPr>
          <w:color w:val="231F20"/>
        </w:rPr>
        <w:t>require</w:t>
      </w:r>
      <w:r>
        <w:rPr>
          <w:color w:val="231F20"/>
          <w:spacing w:val="18"/>
        </w:rPr>
        <w:t> </w:t>
      </w:r>
      <w:r>
        <w:rPr>
          <w:color w:val="231F20"/>
        </w:rPr>
        <w:t>that</w:t>
      </w:r>
      <w:r>
        <w:rPr>
          <w:color w:val="231F20"/>
          <w:spacing w:val="18"/>
        </w:rPr>
        <w:t> </w:t>
      </w:r>
      <w:r>
        <w:rPr>
          <w:color w:val="231F20"/>
        </w:rPr>
        <w:t>information</w:t>
      </w:r>
      <w:r>
        <w:rPr>
          <w:color w:val="231F20"/>
          <w:spacing w:val="18"/>
        </w:rPr>
        <w:t> </w:t>
      </w:r>
      <w:r>
        <w:rPr>
          <w:color w:val="231F20"/>
        </w:rPr>
        <w:t>is</w:t>
      </w:r>
      <w:r>
        <w:rPr>
          <w:color w:val="231F20"/>
          <w:spacing w:val="18"/>
        </w:rPr>
        <w:t> </w:t>
      </w:r>
      <w:r>
        <w:rPr>
          <w:color w:val="231F20"/>
        </w:rPr>
        <w:t>only</w:t>
      </w:r>
      <w:r>
        <w:rPr>
          <w:color w:val="231F20"/>
          <w:spacing w:val="18"/>
        </w:rPr>
        <w:t> </w:t>
      </w:r>
      <w:r>
        <w:rPr>
          <w:color w:val="231F20"/>
        </w:rPr>
        <w:t>shared</w:t>
      </w:r>
      <w:r>
        <w:rPr>
          <w:color w:val="231F20"/>
          <w:spacing w:val="18"/>
        </w:rPr>
        <w:t> </w:t>
      </w:r>
      <w:r>
        <w:rPr>
          <w:color w:val="231F20"/>
        </w:rPr>
        <w:t>on a ‘need to know’ basis.</w:t>
      </w:r>
    </w:p>
    <w:p>
      <w:pPr>
        <w:pStyle w:val="BodyText"/>
        <w:spacing w:before="74"/>
      </w:pPr>
    </w:p>
    <w:p>
      <w:pPr>
        <w:spacing w:line="302" w:lineRule="auto" w:before="1"/>
        <w:ind w:left="793" w:right="0" w:firstLine="0"/>
        <w:jc w:val="both"/>
        <w:rPr>
          <w:sz w:val="18"/>
        </w:rPr>
      </w:pPr>
      <w:r>
        <w:rPr>
          <w:color w:val="231F20"/>
          <w:sz w:val="18"/>
        </w:rPr>
        <w:t>Please refer to the principles defined in the </w:t>
      </w:r>
      <w:hyperlink r:id="rId55">
        <w:r>
          <w:rPr>
            <w:b/>
            <w:color w:val="924C82"/>
            <w:sz w:val="18"/>
            <w:u w:val="single" w:color="924C82"/>
          </w:rPr>
          <w:t>Inter Agency</w:t>
        </w:r>
      </w:hyperlink>
      <w:r>
        <w:rPr>
          <w:b/>
          <w:color w:val="924C82"/>
          <w:sz w:val="18"/>
        </w:rPr>
        <w:t> </w:t>
      </w:r>
      <w:hyperlink r:id="rId55">
        <w:r>
          <w:rPr>
            <w:b/>
            <w:color w:val="924C82"/>
            <w:sz w:val="18"/>
            <w:u w:val="single" w:color="924C82"/>
          </w:rPr>
          <w:t>Guidelines for Case Management and Child Protection</w:t>
        </w:r>
      </w:hyperlink>
      <w:r>
        <w:rPr>
          <w:color w:val="231F20"/>
          <w:sz w:val="18"/>
        </w:rPr>
        <w:t>, Section</w:t>
      </w:r>
      <w:r>
        <w:rPr>
          <w:color w:val="231F20"/>
          <w:spacing w:val="-9"/>
          <w:sz w:val="18"/>
        </w:rPr>
        <w:t> </w:t>
      </w:r>
      <w:r>
        <w:rPr>
          <w:color w:val="231F20"/>
          <w:sz w:val="18"/>
        </w:rPr>
        <w:t>1,</w:t>
      </w:r>
      <w:r>
        <w:rPr>
          <w:color w:val="231F20"/>
          <w:spacing w:val="-9"/>
          <w:sz w:val="18"/>
        </w:rPr>
        <w:t> </w:t>
      </w:r>
      <w:r>
        <w:rPr>
          <w:color w:val="231F20"/>
          <w:sz w:val="18"/>
        </w:rPr>
        <w:t>Page</w:t>
      </w:r>
      <w:r>
        <w:rPr>
          <w:color w:val="231F20"/>
          <w:spacing w:val="-9"/>
          <w:sz w:val="18"/>
        </w:rPr>
        <w:t> </w:t>
      </w:r>
      <w:r>
        <w:rPr>
          <w:color w:val="231F20"/>
          <w:sz w:val="18"/>
        </w:rPr>
        <w:t>10</w:t>
      </w:r>
      <w:r>
        <w:rPr>
          <w:color w:val="231F20"/>
          <w:spacing w:val="-9"/>
          <w:sz w:val="18"/>
        </w:rPr>
        <w:t> </w:t>
      </w:r>
      <w:r>
        <w:rPr>
          <w:color w:val="231F20"/>
          <w:sz w:val="18"/>
        </w:rPr>
        <w:t>and</w:t>
      </w:r>
      <w:r>
        <w:rPr>
          <w:color w:val="231F20"/>
          <w:spacing w:val="-9"/>
          <w:sz w:val="18"/>
        </w:rPr>
        <w:t> </w:t>
      </w:r>
      <w:r>
        <w:rPr>
          <w:color w:val="231F20"/>
          <w:sz w:val="18"/>
        </w:rPr>
        <w:t>the</w:t>
      </w:r>
      <w:r>
        <w:rPr>
          <w:color w:val="231F20"/>
          <w:spacing w:val="-9"/>
          <w:sz w:val="18"/>
        </w:rPr>
        <w:t> </w:t>
      </w:r>
      <w:hyperlink r:id="rId56">
        <w:r>
          <w:rPr>
            <w:b/>
            <w:color w:val="924C82"/>
            <w:sz w:val="18"/>
            <w:u w:val="single" w:color="924C82"/>
          </w:rPr>
          <w:t>UNHCR</w:t>
        </w:r>
        <w:r>
          <w:rPr>
            <w:b/>
            <w:color w:val="924C82"/>
            <w:spacing w:val="-9"/>
            <w:sz w:val="18"/>
            <w:u w:val="single" w:color="924C82"/>
          </w:rPr>
          <w:t> </w:t>
        </w:r>
        <w:r>
          <w:rPr>
            <w:b/>
            <w:color w:val="924C82"/>
            <w:sz w:val="18"/>
            <w:u w:val="single" w:color="924C82"/>
          </w:rPr>
          <w:t>Best</w:t>
        </w:r>
        <w:r>
          <w:rPr>
            <w:b/>
            <w:color w:val="924C82"/>
            <w:spacing w:val="-9"/>
            <w:sz w:val="18"/>
            <w:u w:val="single" w:color="924C82"/>
          </w:rPr>
          <w:t> </w:t>
        </w:r>
        <w:r>
          <w:rPr>
            <w:b/>
            <w:color w:val="924C82"/>
            <w:sz w:val="18"/>
            <w:u w:val="single" w:color="924C82"/>
          </w:rPr>
          <w:t>Interests</w:t>
        </w:r>
        <w:r>
          <w:rPr>
            <w:b/>
            <w:color w:val="924C82"/>
            <w:spacing w:val="-9"/>
            <w:sz w:val="18"/>
            <w:u w:val="single" w:color="924C82"/>
          </w:rPr>
          <w:t> </w:t>
        </w:r>
        <w:r>
          <w:rPr>
            <w:b/>
            <w:color w:val="924C82"/>
            <w:sz w:val="18"/>
            <w:u w:val="single" w:color="924C82"/>
          </w:rPr>
          <w:t>Procedure</w:t>
        </w:r>
      </w:hyperlink>
      <w:r>
        <w:rPr>
          <w:b/>
          <w:color w:val="924C82"/>
          <w:sz w:val="18"/>
        </w:rPr>
        <w:t> </w:t>
      </w:r>
      <w:hyperlink r:id="rId56">
        <w:r>
          <w:rPr>
            <w:b/>
            <w:color w:val="924C82"/>
            <w:spacing w:val="-2"/>
            <w:sz w:val="18"/>
            <w:u w:val="single" w:color="924C82"/>
          </w:rPr>
          <w:t>Guidelines</w:t>
        </w:r>
      </w:hyperlink>
      <w:r>
        <w:rPr>
          <w:color w:val="231F20"/>
          <w:spacing w:val="-2"/>
          <w:sz w:val="18"/>
        </w:rPr>
        <w:t>,</w:t>
      </w:r>
      <w:r>
        <w:rPr>
          <w:color w:val="231F20"/>
          <w:spacing w:val="-11"/>
          <w:sz w:val="18"/>
        </w:rPr>
        <w:t> </w:t>
      </w:r>
      <w:r>
        <w:rPr>
          <w:color w:val="231F20"/>
          <w:spacing w:val="-2"/>
          <w:sz w:val="18"/>
        </w:rPr>
        <w:t>Section</w:t>
      </w:r>
      <w:r>
        <w:rPr>
          <w:color w:val="231F20"/>
          <w:spacing w:val="-11"/>
          <w:sz w:val="18"/>
        </w:rPr>
        <w:t> </w:t>
      </w:r>
      <w:r>
        <w:rPr>
          <w:color w:val="231F20"/>
          <w:spacing w:val="-2"/>
          <w:sz w:val="18"/>
        </w:rPr>
        <w:t>3.5,</w:t>
      </w:r>
      <w:r>
        <w:rPr>
          <w:color w:val="231F20"/>
          <w:spacing w:val="-10"/>
          <w:sz w:val="18"/>
        </w:rPr>
        <w:t> </w:t>
      </w:r>
      <w:r>
        <w:rPr>
          <w:color w:val="231F20"/>
          <w:spacing w:val="-2"/>
          <w:sz w:val="18"/>
        </w:rPr>
        <w:t>Page</w:t>
      </w:r>
      <w:r>
        <w:rPr>
          <w:color w:val="231F20"/>
          <w:spacing w:val="-11"/>
          <w:sz w:val="18"/>
        </w:rPr>
        <w:t> </w:t>
      </w:r>
      <w:r>
        <w:rPr>
          <w:color w:val="231F20"/>
          <w:spacing w:val="-2"/>
          <w:sz w:val="18"/>
        </w:rPr>
        <w:t>110</w:t>
      </w:r>
      <w:r>
        <w:rPr>
          <w:color w:val="231F20"/>
          <w:spacing w:val="-10"/>
          <w:sz w:val="18"/>
        </w:rPr>
        <w:t> </w:t>
      </w:r>
      <w:r>
        <w:rPr>
          <w:color w:val="231F20"/>
          <w:spacing w:val="-2"/>
          <w:sz w:val="18"/>
        </w:rPr>
        <w:t>on</w:t>
      </w:r>
      <w:r>
        <w:rPr>
          <w:color w:val="231F20"/>
          <w:spacing w:val="-11"/>
          <w:sz w:val="18"/>
        </w:rPr>
        <w:t> </w:t>
      </w:r>
      <w:r>
        <w:rPr>
          <w:color w:val="231F20"/>
          <w:spacing w:val="-2"/>
          <w:sz w:val="18"/>
        </w:rPr>
        <w:t>Information</w:t>
      </w:r>
      <w:r>
        <w:rPr>
          <w:color w:val="231F20"/>
          <w:spacing w:val="-11"/>
          <w:sz w:val="18"/>
        </w:rPr>
        <w:t> </w:t>
      </w:r>
      <w:r>
        <w:rPr>
          <w:color w:val="231F20"/>
          <w:spacing w:val="-2"/>
          <w:sz w:val="18"/>
        </w:rPr>
        <w:t>Management.</w:t>
      </w:r>
    </w:p>
    <w:p>
      <w:pPr>
        <w:pStyle w:val="BodyText"/>
        <w:spacing w:before="73"/>
      </w:pPr>
    </w:p>
    <w:p>
      <w:pPr>
        <w:pStyle w:val="BodyText"/>
        <w:ind w:left="793"/>
        <w:jc w:val="both"/>
      </w:pPr>
      <w:r>
        <w:rPr>
          <w:color w:val="231F20"/>
        </w:rPr>
        <w:t>Please</w:t>
      </w:r>
      <w:r>
        <w:rPr>
          <w:color w:val="231F20"/>
          <w:spacing w:val="-11"/>
        </w:rPr>
        <w:t> </w:t>
      </w:r>
      <w:r>
        <w:rPr>
          <w:color w:val="231F20"/>
        </w:rPr>
        <w:t>see</w:t>
      </w:r>
      <w:r>
        <w:rPr>
          <w:color w:val="231F20"/>
          <w:spacing w:val="-10"/>
        </w:rPr>
        <w:t> </w:t>
      </w:r>
      <w:hyperlink w:history="true" w:anchor="_bookmark9">
        <w:r>
          <w:rPr>
            <w:b/>
            <w:color w:val="924C82"/>
          </w:rPr>
          <w:t>Section</w:t>
        </w:r>
        <w:r>
          <w:rPr>
            <w:b/>
            <w:color w:val="924C82"/>
            <w:spacing w:val="-10"/>
          </w:rPr>
          <w:t> </w:t>
        </w:r>
        <w:r>
          <w:rPr>
            <w:b/>
            <w:color w:val="924C82"/>
          </w:rPr>
          <w:t>2</w:t>
        </w:r>
        <w:r>
          <w:rPr>
            <w:b/>
            <w:color w:val="924C82"/>
            <w:spacing w:val="-10"/>
          </w:rPr>
          <w:t> </w:t>
        </w:r>
        <w:r>
          <w:rPr>
            <w:b/>
            <w:color w:val="924C82"/>
            <w:spacing w:val="-4"/>
          </w:rPr>
          <w:drawing>
            <wp:inline distT="0" distB="0" distL="0" distR="0">
              <wp:extent cx="127126" cy="88061"/>
              <wp:effectExtent l="0" t="0" r="0" b="0"/>
              <wp:docPr id="146" name="Image 146"/>
              <wp:cNvGraphicFramePr>
                <a:graphicFrameLocks/>
              </wp:cNvGraphicFramePr>
              <a:graphic>
                <a:graphicData uri="http://schemas.openxmlformats.org/drawingml/2006/picture">
                  <pic:pic>
                    <pic:nvPicPr>
                      <pic:cNvPr id="146" name="Image 146"/>
                      <pic:cNvPicPr/>
                    </pic:nvPicPr>
                    <pic:blipFill>
                      <a:blip r:embed="rId57" cstate="print"/>
                      <a:stretch>
                        <a:fillRect/>
                      </a:stretch>
                    </pic:blipFill>
                    <pic:spPr>
                      <a:xfrm>
                        <a:off x="0" y="0"/>
                        <a:ext cx="127126" cy="88061"/>
                      </a:xfrm>
                      <a:prstGeom prst="rect">
                        <a:avLst/>
                      </a:prstGeom>
                    </pic:spPr>
                  </pic:pic>
                </a:graphicData>
              </a:graphic>
            </wp:inline>
          </w:drawing>
        </w:r>
        <w:r>
          <w:rPr>
            <w:b/>
            <w:color w:val="924C82"/>
            <w:spacing w:val="-4"/>
          </w:rPr>
        </w:r>
        <w:r>
          <w:rPr>
            <w:rFonts w:ascii="Times New Roman"/>
            <w:color w:val="924C82"/>
            <w:spacing w:val="-2"/>
          </w:rPr>
          <w:t> </w:t>
        </w:r>
        <w:r>
          <w:rPr>
            <w:color w:val="231F20"/>
          </w:rPr>
          <w:t>on</w:t>
        </w:r>
        <w:r>
          <w:rPr>
            <w:color w:val="231F20"/>
            <w:spacing w:val="-10"/>
          </w:rPr>
          <w:t> </w:t>
        </w:r>
        <w:r>
          <w:rPr>
            <w:color w:val="231F20"/>
          </w:rPr>
          <w:t>Key</w:t>
        </w:r>
        <w:r>
          <w:rPr>
            <w:color w:val="231F20"/>
            <w:spacing w:val="-10"/>
          </w:rPr>
          <w:t> </w:t>
        </w:r>
        <w:r>
          <w:rPr>
            <w:color w:val="231F20"/>
          </w:rPr>
          <w:t>Data</w:t>
        </w:r>
        <w:r>
          <w:rPr>
            <w:color w:val="231F20"/>
            <w:spacing w:val="-11"/>
          </w:rPr>
          <w:t> </w:t>
        </w:r>
        <w:r>
          <w:rPr>
            <w:color w:val="231F20"/>
          </w:rPr>
          <w:t>Protection</w:t>
        </w:r>
        <w:r>
          <w:rPr>
            <w:color w:val="231F20"/>
            <w:spacing w:val="-10"/>
          </w:rPr>
          <w:t> </w:t>
        </w:r>
        <w:r>
          <w:rPr>
            <w:color w:val="231F20"/>
            <w:spacing w:val="-2"/>
          </w:rPr>
          <w:t>Principles.</w:t>
        </w:r>
      </w:hyperlink>
    </w:p>
    <w:p>
      <w:pPr>
        <w:pStyle w:val="BodyText"/>
      </w:pPr>
    </w:p>
    <w:p>
      <w:pPr>
        <w:pStyle w:val="BodyText"/>
        <w:spacing w:before="82"/>
      </w:pPr>
    </w:p>
    <w:p>
      <w:pPr>
        <w:pStyle w:val="Heading2"/>
        <w:numPr>
          <w:ilvl w:val="1"/>
          <w:numId w:val="2"/>
        </w:numPr>
        <w:tabs>
          <w:tab w:pos="1325" w:val="left" w:leader="none"/>
        </w:tabs>
        <w:spacing w:line="240" w:lineRule="auto" w:before="0" w:after="0"/>
        <w:ind w:left="1325" w:right="0" w:hanging="532"/>
        <w:jc w:val="left"/>
      </w:pPr>
      <w:r>
        <w:rPr>
          <w:color w:val="924C82"/>
          <w:spacing w:val="-2"/>
          <w:w w:val="115"/>
        </w:rPr>
        <w:t>Framework</w:t>
      </w:r>
    </w:p>
    <w:p>
      <w:pPr>
        <w:pStyle w:val="BodyText"/>
        <w:spacing w:line="302" w:lineRule="auto" w:before="246"/>
        <w:ind w:left="793" w:right="1"/>
        <w:jc w:val="both"/>
      </w:pPr>
      <w:r>
        <w:rPr>
          <w:color w:val="231F20"/>
          <w:w w:val="105"/>
        </w:rPr>
        <w:t>This</w:t>
      </w:r>
      <w:r>
        <w:rPr>
          <w:color w:val="231F20"/>
          <w:w w:val="105"/>
        </w:rPr>
        <w:t> DPISP</w:t>
      </w:r>
      <w:r>
        <w:rPr>
          <w:color w:val="231F20"/>
          <w:w w:val="105"/>
        </w:rPr>
        <w:t> falls</w:t>
      </w:r>
      <w:r>
        <w:rPr>
          <w:color w:val="231F20"/>
          <w:w w:val="105"/>
        </w:rPr>
        <w:t> within</w:t>
      </w:r>
      <w:r>
        <w:rPr>
          <w:color w:val="231F20"/>
          <w:w w:val="105"/>
        </w:rPr>
        <w:t> applicable</w:t>
      </w:r>
      <w:r>
        <w:rPr>
          <w:color w:val="231F20"/>
          <w:w w:val="105"/>
        </w:rPr>
        <w:t> international</w:t>
      </w:r>
      <w:r>
        <w:rPr>
          <w:color w:val="231F20"/>
          <w:w w:val="105"/>
        </w:rPr>
        <w:t> and</w:t>
      </w:r>
      <w:r>
        <w:rPr>
          <w:color w:val="231F20"/>
          <w:w w:val="105"/>
        </w:rPr>
        <w:t> national </w:t>
      </w:r>
      <w:r>
        <w:rPr>
          <w:color w:val="231F20"/>
        </w:rPr>
        <w:t>legal</w:t>
      </w:r>
      <w:r>
        <w:rPr>
          <w:color w:val="231F20"/>
          <w:spacing w:val="-10"/>
        </w:rPr>
        <w:t> </w:t>
      </w:r>
      <w:r>
        <w:rPr>
          <w:color w:val="231F20"/>
        </w:rPr>
        <w:t>frameworks</w:t>
      </w:r>
      <w:r>
        <w:rPr>
          <w:color w:val="231F20"/>
          <w:spacing w:val="-10"/>
        </w:rPr>
        <w:t> </w:t>
      </w:r>
      <w:r>
        <w:rPr>
          <w:color w:val="231F20"/>
        </w:rPr>
        <w:t>and</w:t>
      </w:r>
      <w:r>
        <w:rPr>
          <w:color w:val="231F20"/>
          <w:spacing w:val="-10"/>
        </w:rPr>
        <w:t> </w:t>
      </w:r>
      <w:r>
        <w:rPr>
          <w:color w:val="231F20"/>
        </w:rPr>
        <w:t>is</w:t>
      </w:r>
      <w:r>
        <w:rPr>
          <w:color w:val="231F20"/>
          <w:spacing w:val="-10"/>
        </w:rPr>
        <w:t> </w:t>
      </w:r>
      <w:r>
        <w:rPr>
          <w:color w:val="231F20"/>
        </w:rPr>
        <w:t>informed</w:t>
      </w:r>
      <w:r>
        <w:rPr>
          <w:color w:val="231F20"/>
          <w:spacing w:val="-10"/>
        </w:rPr>
        <w:t> </w:t>
      </w:r>
      <w:r>
        <w:rPr>
          <w:color w:val="231F20"/>
        </w:rPr>
        <w:t>by</w:t>
      </w:r>
      <w:r>
        <w:rPr>
          <w:color w:val="231F20"/>
          <w:spacing w:val="-10"/>
        </w:rPr>
        <w:t> </w:t>
      </w:r>
      <w:r>
        <w:rPr>
          <w:color w:val="231F20"/>
        </w:rPr>
        <w:t>inter-agency</w:t>
      </w:r>
      <w:r>
        <w:rPr>
          <w:color w:val="231F20"/>
          <w:spacing w:val="-10"/>
        </w:rPr>
        <w:t> </w:t>
      </w:r>
      <w:r>
        <w:rPr>
          <w:color w:val="231F20"/>
        </w:rPr>
        <w:t>guidance</w:t>
      </w:r>
      <w:r>
        <w:rPr>
          <w:color w:val="231F20"/>
          <w:spacing w:val="-10"/>
        </w:rPr>
        <w:t> </w:t>
      </w:r>
      <w:r>
        <w:rPr>
          <w:color w:val="231F20"/>
        </w:rPr>
        <w:t>and </w:t>
      </w:r>
      <w:r>
        <w:rPr>
          <w:color w:val="231F20"/>
          <w:spacing w:val="-4"/>
        </w:rPr>
        <w:t>policies including the Inter-Agency Case Management Guidelines </w:t>
      </w:r>
      <w:r>
        <w:rPr>
          <w:color w:val="231F20"/>
          <w:spacing w:val="-2"/>
        </w:rPr>
        <w:t>and</w:t>
      </w:r>
      <w:r>
        <w:rPr>
          <w:color w:val="231F20"/>
          <w:spacing w:val="-9"/>
        </w:rPr>
        <w:t> </w:t>
      </w:r>
      <w:r>
        <w:rPr>
          <w:color w:val="231F20"/>
          <w:spacing w:val="-2"/>
        </w:rPr>
        <w:t>UNHCR</w:t>
      </w:r>
      <w:r>
        <w:rPr>
          <w:color w:val="231F20"/>
          <w:spacing w:val="-9"/>
        </w:rPr>
        <w:t> </w:t>
      </w:r>
      <w:r>
        <w:rPr>
          <w:color w:val="231F20"/>
          <w:spacing w:val="-2"/>
        </w:rPr>
        <w:t>Best</w:t>
      </w:r>
      <w:r>
        <w:rPr>
          <w:color w:val="231F20"/>
          <w:spacing w:val="-9"/>
        </w:rPr>
        <w:t> </w:t>
      </w:r>
      <w:r>
        <w:rPr>
          <w:color w:val="231F20"/>
          <w:spacing w:val="-2"/>
        </w:rPr>
        <w:t>Interests</w:t>
      </w:r>
      <w:r>
        <w:rPr>
          <w:color w:val="231F20"/>
          <w:spacing w:val="-9"/>
        </w:rPr>
        <w:t> </w:t>
      </w:r>
      <w:r>
        <w:rPr>
          <w:color w:val="231F20"/>
          <w:spacing w:val="-2"/>
        </w:rPr>
        <w:t>Procedure</w:t>
      </w:r>
      <w:r>
        <w:rPr>
          <w:color w:val="231F20"/>
          <w:spacing w:val="-9"/>
        </w:rPr>
        <w:t> </w:t>
      </w:r>
      <w:r>
        <w:rPr>
          <w:color w:val="231F20"/>
          <w:spacing w:val="-2"/>
        </w:rPr>
        <w:t>Guidelines.</w:t>
      </w:r>
      <w:r>
        <w:rPr>
          <w:color w:val="231F20"/>
          <w:spacing w:val="-9"/>
        </w:rPr>
        <w:t> </w:t>
      </w:r>
      <w:r>
        <w:rPr>
          <w:color w:val="231F20"/>
          <w:spacing w:val="-2"/>
        </w:rPr>
        <w:t>The</w:t>
      </w:r>
      <w:r>
        <w:rPr>
          <w:color w:val="231F20"/>
          <w:spacing w:val="-9"/>
        </w:rPr>
        <w:t> </w:t>
      </w:r>
      <w:r>
        <w:rPr>
          <w:color w:val="231F20"/>
          <w:spacing w:val="-2"/>
        </w:rPr>
        <w:t>approach </w:t>
      </w:r>
      <w:r>
        <w:rPr>
          <w:color w:val="231F20"/>
          <w:spacing w:val="-4"/>
        </w:rPr>
        <w:t>contained</w:t>
      </w:r>
      <w:r>
        <w:rPr>
          <w:color w:val="231F20"/>
          <w:spacing w:val="-8"/>
        </w:rPr>
        <w:t> </w:t>
      </w:r>
      <w:r>
        <w:rPr>
          <w:color w:val="231F20"/>
          <w:spacing w:val="-4"/>
        </w:rPr>
        <w:t>in</w:t>
      </w:r>
      <w:r>
        <w:rPr>
          <w:color w:val="231F20"/>
          <w:spacing w:val="-8"/>
        </w:rPr>
        <w:t> </w:t>
      </w:r>
      <w:r>
        <w:rPr>
          <w:color w:val="231F20"/>
          <w:spacing w:val="-4"/>
        </w:rPr>
        <w:t>this</w:t>
      </w:r>
      <w:r>
        <w:rPr>
          <w:color w:val="231F20"/>
          <w:spacing w:val="-8"/>
        </w:rPr>
        <w:t> </w:t>
      </w:r>
      <w:r>
        <w:rPr>
          <w:color w:val="231F20"/>
          <w:spacing w:val="-4"/>
        </w:rPr>
        <w:t>DPISP</w:t>
      </w:r>
      <w:r>
        <w:rPr>
          <w:color w:val="231F20"/>
          <w:spacing w:val="-8"/>
        </w:rPr>
        <w:t> </w:t>
      </w:r>
      <w:r>
        <w:rPr>
          <w:color w:val="231F20"/>
          <w:spacing w:val="-4"/>
        </w:rPr>
        <w:t>is</w:t>
      </w:r>
      <w:r>
        <w:rPr>
          <w:color w:val="231F20"/>
          <w:spacing w:val="-8"/>
        </w:rPr>
        <w:t> </w:t>
      </w:r>
      <w:r>
        <w:rPr>
          <w:color w:val="231F20"/>
          <w:spacing w:val="-4"/>
        </w:rPr>
        <w:t>guided</w:t>
      </w:r>
      <w:r>
        <w:rPr>
          <w:color w:val="231F20"/>
          <w:spacing w:val="-8"/>
        </w:rPr>
        <w:t> </w:t>
      </w:r>
      <w:r>
        <w:rPr>
          <w:color w:val="231F20"/>
          <w:spacing w:val="-4"/>
        </w:rPr>
        <w:t>by</w:t>
      </w:r>
      <w:r>
        <w:rPr>
          <w:color w:val="231F20"/>
          <w:spacing w:val="-8"/>
        </w:rPr>
        <w:t> </w:t>
      </w:r>
      <w:r>
        <w:rPr>
          <w:color w:val="231F20"/>
          <w:spacing w:val="-4"/>
        </w:rPr>
        <w:t>the</w:t>
      </w:r>
      <w:r>
        <w:rPr>
          <w:color w:val="231F20"/>
          <w:spacing w:val="-8"/>
        </w:rPr>
        <w:t> </w:t>
      </w:r>
      <w:r>
        <w:rPr>
          <w:color w:val="231F20"/>
          <w:spacing w:val="-4"/>
        </w:rPr>
        <w:t>Convention</w:t>
      </w:r>
      <w:r>
        <w:rPr>
          <w:color w:val="231F20"/>
          <w:spacing w:val="-8"/>
        </w:rPr>
        <w:t> </w:t>
      </w:r>
      <w:r>
        <w:rPr>
          <w:color w:val="231F20"/>
          <w:spacing w:val="-4"/>
        </w:rPr>
        <w:t>on</w:t>
      </w:r>
      <w:r>
        <w:rPr>
          <w:color w:val="231F20"/>
          <w:spacing w:val="-8"/>
        </w:rPr>
        <w:t> </w:t>
      </w:r>
      <w:r>
        <w:rPr>
          <w:color w:val="231F20"/>
          <w:spacing w:val="-4"/>
        </w:rPr>
        <w:t>the</w:t>
      </w:r>
      <w:r>
        <w:rPr>
          <w:color w:val="231F20"/>
          <w:spacing w:val="-8"/>
        </w:rPr>
        <w:t> </w:t>
      </w:r>
      <w:r>
        <w:rPr>
          <w:color w:val="231F20"/>
          <w:spacing w:val="-4"/>
        </w:rPr>
        <w:t>Rights </w:t>
      </w:r>
      <w:r>
        <w:rPr>
          <w:color w:val="231F20"/>
        </w:rPr>
        <w:t>of</w:t>
      </w:r>
      <w:r>
        <w:rPr>
          <w:color w:val="231F20"/>
          <w:spacing w:val="-2"/>
        </w:rPr>
        <w:t> </w:t>
      </w:r>
      <w:r>
        <w:rPr>
          <w:color w:val="231F20"/>
        </w:rPr>
        <w:t>the</w:t>
      </w:r>
      <w:r>
        <w:rPr>
          <w:color w:val="231F20"/>
          <w:spacing w:val="-2"/>
        </w:rPr>
        <w:t> </w:t>
      </w:r>
      <w:r>
        <w:rPr>
          <w:color w:val="231F20"/>
        </w:rPr>
        <w:t>Child</w:t>
      </w:r>
      <w:r>
        <w:rPr>
          <w:color w:val="231F20"/>
          <w:spacing w:val="-2"/>
        </w:rPr>
        <w:t> </w:t>
      </w:r>
      <w:r>
        <w:rPr>
          <w:color w:val="231F20"/>
        </w:rPr>
        <w:t>and</w:t>
      </w:r>
      <w:r>
        <w:rPr>
          <w:color w:val="231F20"/>
          <w:spacing w:val="-2"/>
        </w:rPr>
        <w:t> </w:t>
      </w:r>
      <w:r>
        <w:rPr>
          <w:color w:val="231F20"/>
        </w:rPr>
        <w:t>aligned</w:t>
      </w:r>
      <w:r>
        <w:rPr>
          <w:color w:val="231F20"/>
          <w:spacing w:val="-2"/>
        </w:rPr>
        <w:t> </w:t>
      </w:r>
      <w:r>
        <w:rPr>
          <w:color w:val="231F20"/>
        </w:rPr>
        <w:t>with</w:t>
      </w:r>
      <w:r>
        <w:rPr>
          <w:color w:val="231F20"/>
          <w:spacing w:val="-2"/>
        </w:rPr>
        <w:t> </w:t>
      </w:r>
      <w:r>
        <w:rPr>
          <w:color w:val="231F20"/>
        </w:rPr>
        <w:t>the</w:t>
      </w:r>
      <w:r>
        <w:rPr>
          <w:color w:val="231F20"/>
          <w:spacing w:val="-2"/>
        </w:rPr>
        <w:t> </w:t>
      </w:r>
      <w:r>
        <w:rPr>
          <w:color w:val="231F20"/>
        </w:rPr>
        <w:t>guidelines</w:t>
      </w:r>
      <w:r>
        <w:rPr>
          <w:color w:val="231F20"/>
          <w:spacing w:val="-2"/>
        </w:rPr>
        <w:t> </w:t>
      </w:r>
      <w:r>
        <w:rPr>
          <w:color w:val="231F20"/>
        </w:rPr>
        <w:t>of</w:t>
      </w:r>
      <w:r>
        <w:rPr>
          <w:color w:val="231F20"/>
          <w:spacing w:val="-2"/>
        </w:rPr>
        <w:t> </w:t>
      </w:r>
      <w:r>
        <w:rPr>
          <w:color w:val="231F20"/>
        </w:rPr>
        <w:t>the</w:t>
      </w:r>
      <w:r>
        <w:rPr>
          <w:color w:val="231F20"/>
          <w:spacing w:val="-2"/>
        </w:rPr>
        <w:t> </w:t>
      </w:r>
      <w:r>
        <w:rPr>
          <w:color w:val="231F20"/>
        </w:rPr>
        <w:t>Inter-Agency Standing</w:t>
      </w:r>
      <w:r>
        <w:rPr>
          <w:color w:val="231F20"/>
          <w:spacing w:val="-13"/>
        </w:rPr>
        <w:t> </w:t>
      </w:r>
      <w:r>
        <w:rPr>
          <w:color w:val="231F20"/>
        </w:rPr>
        <w:t>Committee,</w:t>
      </w:r>
      <w:r>
        <w:rPr>
          <w:color w:val="231F20"/>
          <w:spacing w:val="-12"/>
        </w:rPr>
        <w:t> </w:t>
      </w:r>
      <w:r>
        <w:rPr>
          <w:color w:val="231F20"/>
        </w:rPr>
        <w:t>Global</w:t>
      </w:r>
      <w:r>
        <w:rPr>
          <w:color w:val="231F20"/>
          <w:spacing w:val="-13"/>
        </w:rPr>
        <w:t> </w:t>
      </w:r>
      <w:r>
        <w:rPr>
          <w:color w:val="231F20"/>
        </w:rPr>
        <w:t>Protection</w:t>
      </w:r>
      <w:r>
        <w:rPr>
          <w:color w:val="231F20"/>
          <w:spacing w:val="-12"/>
        </w:rPr>
        <w:t> </w:t>
      </w:r>
      <w:r>
        <w:rPr>
          <w:color w:val="231F20"/>
        </w:rPr>
        <w:t>Cluster</w:t>
      </w:r>
      <w:r>
        <w:rPr>
          <w:color w:val="231F20"/>
          <w:spacing w:val="-13"/>
        </w:rPr>
        <w:t> </w:t>
      </w:r>
      <w:r>
        <w:rPr>
          <w:color w:val="231F20"/>
        </w:rPr>
        <w:t>and</w:t>
      </w:r>
      <w:r>
        <w:rPr>
          <w:color w:val="231F20"/>
          <w:spacing w:val="-12"/>
        </w:rPr>
        <w:t> </w:t>
      </w:r>
      <w:r>
        <w:rPr>
          <w:color w:val="231F20"/>
        </w:rPr>
        <w:t>the</w:t>
      </w:r>
      <w:r>
        <w:rPr>
          <w:color w:val="231F20"/>
          <w:spacing w:val="-13"/>
        </w:rPr>
        <w:t> </w:t>
      </w:r>
      <w:r>
        <w:rPr>
          <w:color w:val="231F20"/>
        </w:rPr>
        <w:t>Alliance </w:t>
      </w:r>
      <w:r>
        <w:rPr>
          <w:color w:val="231F20"/>
          <w:spacing w:val="-2"/>
          <w:w w:val="105"/>
        </w:rPr>
        <w:t>for</w:t>
      </w:r>
      <w:r>
        <w:rPr>
          <w:color w:val="231F20"/>
          <w:spacing w:val="-12"/>
          <w:w w:val="105"/>
        </w:rPr>
        <w:t> </w:t>
      </w:r>
      <w:r>
        <w:rPr>
          <w:color w:val="231F20"/>
          <w:spacing w:val="-2"/>
          <w:w w:val="105"/>
        </w:rPr>
        <w:t>Child</w:t>
      </w:r>
      <w:r>
        <w:rPr>
          <w:color w:val="231F20"/>
          <w:spacing w:val="-11"/>
          <w:w w:val="105"/>
        </w:rPr>
        <w:t> </w:t>
      </w:r>
      <w:r>
        <w:rPr>
          <w:color w:val="231F20"/>
          <w:spacing w:val="-2"/>
          <w:w w:val="105"/>
        </w:rPr>
        <w:t>Protection</w:t>
      </w:r>
      <w:r>
        <w:rPr>
          <w:color w:val="231F20"/>
          <w:spacing w:val="-11"/>
          <w:w w:val="105"/>
        </w:rPr>
        <w:t> </w:t>
      </w:r>
      <w:r>
        <w:rPr>
          <w:color w:val="231F20"/>
          <w:spacing w:val="-2"/>
          <w:w w:val="105"/>
        </w:rPr>
        <w:t>in</w:t>
      </w:r>
      <w:r>
        <w:rPr>
          <w:color w:val="231F20"/>
          <w:spacing w:val="-11"/>
          <w:w w:val="105"/>
        </w:rPr>
        <w:t> </w:t>
      </w:r>
      <w:r>
        <w:rPr>
          <w:color w:val="231F20"/>
          <w:spacing w:val="-2"/>
          <w:w w:val="105"/>
        </w:rPr>
        <w:t>Humanitarian</w:t>
      </w:r>
      <w:r>
        <w:rPr>
          <w:color w:val="231F20"/>
          <w:spacing w:val="-11"/>
          <w:w w:val="105"/>
        </w:rPr>
        <w:t> </w:t>
      </w:r>
      <w:r>
        <w:rPr>
          <w:color w:val="231F20"/>
          <w:spacing w:val="-2"/>
          <w:w w:val="105"/>
        </w:rPr>
        <w:t>Action</w:t>
      </w:r>
      <w:r>
        <w:rPr>
          <w:color w:val="231F20"/>
          <w:spacing w:val="-11"/>
          <w:w w:val="105"/>
        </w:rPr>
        <w:t> </w:t>
      </w:r>
      <w:r>
        <w:rPr>
          <w:color w:val="231F20"/>
          <w:spacing w:val="-2"/>
          <w:w w:val="105"/>
        </w:rPr>
        <w:t>and</w:t>
      </w:r>
      <w:r>
        <w:rPr>
          <w:color w:val="231F20"/>
          <w:spacing w:val="-11"/>
          <w:w w:val="105"/>
        </w:rPr>
        <w:t> </w:t>
      </w:r>
      <w:r>
        <w:rPr>
          <w:color w:val="231F20"/>
          <w:spacing w:val="-2"/>
          <w:w w:val="105"/>
        </w:rPr>
        <w:t>adapted</w:t>
      </w:r>
      <w:r>
        <w:rPr>
          <w:color w:val="231F20"/>
          <w:spacing w:val="-12"/>
          <w:w w:val="105"/>
        </w:rPr>
        <w:t> </w:t>
      </w:r>
      <w:r>
        <w:rPr>
          <w:color w:val="231F20"/>
          <w:spacing w:val="-2"/>
          <w:w w:val="105"/>
        </w:rPr>
        <w:t>to</w:t>
      </w:r>
      <w:r>
        <w:rPr>
          <w:color w:val="231F20"/>
          <w:spacing w:val="-11"/>
          <w:w w:val="105"/>
        </w:rPr>
        <w:t> </w:t>
      </w:r>
      <w:r>
        <w:rPr>
          <w:color w:val="231F20"/>
          <w:spacing w:val="-2"/>
          <w:w w:val="105"/>
        </w:rPr>
        <w:t>the </w:t>
      </w:r>
      <w:r>
        <w:rPr>
          <w:color w:val="231F20"/>
          <w:w w:val="105"/>
        </w:rPr>
        <w:t>specific context and location.</w:t>
      </w:r>
    </w:p>
    <w:p>
      <w:pPr>
        <w:pStyle w:val="Heading2"/>
        <w:numPr>
          <w:ilvl w:val="1"/>
          <w:numId w:val="2"/>
        </w:numPr>
        <w:tabs>
          <w:tab w:pos="805" w:val="left" w:leader="none"/>
        </w:tabs>
        <w:spacing w:line="244" w:lineRule="auto" w:before="151" w:after="0"/>
        <w:ind w:left="242" w:right="1007" w:firstLine="0"/>
        <w:jc w:val="left"/>
      </w:pPr>
      <w:r>
        <w:rPr/>
        <w:br w:type="column"/>
      </w:r>
      <w:r>
        <w:rPr>
          <w:color w:val="924C82"/>
          <w:w w:val="115"/>
        </w:rPr>
        <w:t>Key</w:t>
      </w:r>
      <w:r>
        <w:rPr>
          <w:color w:val="924C82"/>
          <w:spacing w:val="-28"/>
          <w:w w:val="115"/>
        </w:rPr>
        <w:t> </w:t>
      </w:r>
      <w:r>
        <w:rPr>
          <w:color w:val="924C82"/>
          <w:w w:val="115"/>
        </w:rPr>
        <w:t>Terminology</w:t>
      </w:r>
      <w:r>
        <w:rPr>
          <w:color w:val="924C82"/>
          <w:spacing w:val="-27"/>
          <w:w w:val="115"/>
        </w:rPr>
        <w:t> </w:t>
      </w:r>
      <w:r>
        <w:rPr>
          <w:color w:val="924C82"/>
          <w:w w:val="115"/>
        </w:rPr>
        <w:t>used</w:t>
      </w:r>
      <w:r>
        <w:rPr>
          <w:color w:val="924C82"/>
          <w:spacing w:val="-27"/>
          <w:w w:val="115"/>
        </w:rPr>
        <w:t> </w:t>
      </w:r>
      <w:r>
        <w:rPr>
          <w:color w:val="924C82"/>
          <w:w w:val="115"/>
        </w:rPr>
        <w:t>in the DPISP</w:t>
      </w: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spacing w:before="184"/>
        <w:rPr>
          <w:sz w:val="34"/>
        </w:rPr>
      </w:pPr>
    </w:p>
    <w:p>
      <w:pPr>
        <w:pStyle w:val="Heading4"/>
        <w:ind w:left="923"/>
        <w:jc w:val="both"/>
      </w:pPr>
      <w:r>
        <w:rPr/>
        <mc:AlternateContent>
          <mc:Choice Requires="wps">
            <w:drawing>
              <wp:anchor distT="0" distB="0" distL="0" distR="0" allowOverlap="1" layoutInCell="1" locked="0" behindDoc="0" simplePos="0" relativeHeight="15745024">
                <wp:simplePos x="0" y="0"/>
                <wp:positionH relativeFrom="page">
                  <wp:posOffset>3870003</wp:posOffset>
                </wp:positionH>
                <wp:positionV relativeFrom="paragraph">
                  <wp:posOffset>-2681343</wp:posOffset>
                </wp:positionV>
                <wp:extent cx="3690620" cy="2493010"/>
                <wp:effectExtent l="0" t="0" r="0" b="0"/>
                <wp:wrapNone/>
                <wp:docPr id="147" name="Group 147"/>
                <wp:cNvGraphicFramePr>
                  <a:graphicFrameLocks/>
                </wp:cNvGraphicFramePr>
                <a:graphic>
                  <a:graphicData uri="http://schemas.microsoft.com/office/word/2010/wordprocessingGroup">
                    <wpg:wgp>
                      <wpg:cNvPr id="147" name="Group 147"/>
                      <wpg:cNvGrpSpPr/>
                      <wpg:grpSpPr>
                        <a:xfrm>
                          <a:off x="0" y="0"/>
                          <a:ext cx="3690620" cy="2493010"/>
                          <a:chExt cx="3690620" cy="2493010"/>
                        </a:xfrm>
                      </wpg:grpSpPr>
                      <wps:wsp>
                        <wps:cNvPr id="148" name="Graphic 148"/>
                        <wps:cNvSpPr/>
                        <wps:spPr>
                          <a:xfrm>
                            <a:off x="5972" y="29246"/>
                            <a:ext cx="3684270" cy="398145"/>
                          </a:xfrm>
                          <a:custGeom>
                            <a:avLst/>
                            <a:gdLst/>
                            <a:ahLst/>
                            <a:cxnLst/>
                            <a:rect l="l" t="t" r="r" b="b"/>
                            <a:pathLst>
                              <a:path w="3684270" h="398145">
                                <a:moveTo>
                                  <a:pt x="3684016" y="21958"/>
                                </a:moveTo>
                                <a:lnTo>
                                  <a:pt x="289128" y="21958"/>
                                </a:lnTo>
                                <a:lnTo>
                                  <a:pt x="286397" y="20218"/>
                                </a:lnTo>
                                <a:lnTo>
                                  <a:pt x="244525" y="5257"/>
                                </a:lnTo>
                                <a:lnTo>
                                  <a:pt x="198920" y="0"/>
                                </a:lnTo>
                                <a:lnTo>
                                  <a:pt x="153301" y="5257"/>
                                </a:lnTo>
                                <a:lnTo>
                                  <a:pt x="111429" y="20218"/>
                                </a:lnTo>
                                <a:lnTo>
                                  <a:pt x="74498" y="43700"/>
                                </a:lnTo>
                                <a:lnTo>
                                  <a:pt x="43700" y="74510"/>
                                </a:lnTo>
                                <a:lnTo>
                                  <a:pt x="20218" y="111442"/>
                                </a:lnTo>
                                <a:lnTo>
                                  <a:pt x="5245" y="153314"/>
                                </a:lnTo>
                                <a:lnTo>
                                  <a:pt x="0" y="198920"/>
                                </a:lnTo>
                                <a:lnTo>
                                  <a:pt x="5245" y="244538"/>
                                </a:lnTo>
                                <a:lnTo>
                                  <a:pt x="20218" y="286410"/>
                                </a:lnTo>
                                <a:lnTo>
                                  <a:pt x="43700" y="323342"/>
                                </a:lnTo>
                                <a:lnTo>
                                  <a:pt x="74498" y="354152"/>
                                </a:lnTo>
                                <a:lnTo>
                                  <a:pt x="111429" y="377634"/>
                                </a:lnTo>
                                <a:lnTo>
                                  <a:pt x="153301" y="392607"/>
                                </a:lnTo>
                                <a:lnTo>
                                  <a:pt x="198920" y="397852"/>
                                </a:lnTo>
                                <a:lnTo>
                                  <a:pt x="244525" y="392607"/>
                                </a:lnTo>
                                <a:lnTo>
                                  <a:pt x="286397" y="377634"/>
                                </a:lnTo>
                                <a:lnTo>
                                  <a:pt x="289128" y="375894"/>
                                </a:lnTo>
                                <a:lnTo>
                                  <a:pt x="3684016" y="375894"/>
                                </a:lnTo>
                                <a:lnTo>
                                  <a:pt x="3684016" y="21958"/>
                                </a:lnTo>
                                <a:close/>
                              </a:path>
                            </a:pathLst>
                          </a:custGeom>
                          <a:solidFill>
                            <a:srgbClr val="924C82"/>
                          </a:solidFill>
                        </wps:spPr>
                        <wps:bodyPr wrap="square" lIns="0" tIns="0" rIns="0" bIns="0" rtlCol="0">
                          <a:prstTxWarp prst="textNoShape">
                            <a:avLst/>
                          </a:prstTxWarp>
                          <a:noAutofit/>
                        </wps:bodyPr>
                      </wps:wsp>
                      <wps:wsp>
                        <wps:cNvPr id="149" name="Graphic 149"/>
                        <wps:cNvSpPr/>
                        <wps:spPr>
                          <a:xfrm>
                            <a:off x="5975" y="29244"/>
                            <a:ext cx="398145" cy="398145"/>
                          </a:xfrm>
                          <a:custGeom>
                            <a:avLst/>
                            <a:gdLst/>
                            <a:ahLst/>
                            <a:cxnLst/>
                            <a:rect l="l" t="t" r="r" b="b"/>
                            <a:pathLst>
                              <a:path w="398145" h="398145">
                                <a:moveTo>
                                  <a:pt x="198920" y="397852"/>
                                </a:moveTo>
                                <a:lnTo>
                                  <a:pt x="244533" y="392598"/>
                                </a:lnTo>
                                <a:lnTo>
                                  <a:pt x="286405" y="377633"/>
                                </a:lnTo>
                                <a:lnTo>
                                  <a:pt x="323342" y="354149"/>
                                </a:lnTo>
                                <a:lnTo>
                                  <a:pt x="354149" y="323342"/>
                                </a:lnTo>
                                <a:lnTo>
                                  <a:pt x="377633" y="286405"/>
                                </a:lnTo>
                                <a:lnTo>
                                  <a:pt x="392598" y="244533"/>
                                </a:lnTo>
                                <a:lnTo>
                                  <a:pt x="397852" y="198920"/>
                                </a:lnTo>
                                <a:lnTo>
                                  <a:pt x="392598" y="153311"/>
                                </a:lnTo>
                                <a:lnTo>
                                  <a:pt x="377633" y="111442"/>
                                </a:lnTo>
                                <a:lnTo>
                                  <a:pt x="354149" y="74508"/>
                                </a:lnTo>
                                <a:lnTo>
                                  <a:pt x="323342" y="43702"/>
                                </a:lnTo>
                                <a:lnTo>
                                  <a:pt x="286405" y="20219"/>
                                </a:lnTo>
                                <a:lnTo>
                                  <a:pt x="244533" y="5253"/>
                                </a:lnTo>
                                <a:lnTo>
                                  <a:pt x="198920" y="0"/>
                                </a:lnTo>
                                <a:lnTo>
                                  <a:pt x="153307" y="5253"/>
                                </a:lnTo>
                                <a:lnTo>
                                  <a:pt x="111436" y="20219"/>
                                </a:lnTo>
                                <a:lnTo>
                                  <a:pt x="74502" y="43702"/>
                                </a:lnTo>
                                <a:lnTo>
                                  <a:pt x="43698" y="74508"/>
                                </a:lnTo>
                                <a:lnTo>
                                  <a:pt x="20217" y="111442"/>
                                </a:lnTo>
                                <a:lnTo>
                                  <a:pt x="5253" y="153311"/>
                                </a:lnTo>
                                <a:lnTo>
                                  <a:pt x="0" y="198920"/>
                                </a:lnTo>
                                <a:lnTo>
                                  <a:pt x="5253" y="244533"/>
                                </a:lnTo>
                                <a:lnTo>
                                  <a:pt x="20217" y="286405"/>
                                </a:lnTo>
                                <a:lnTo>
                                  <a:pt x="43698" y="323342"/>
                                </a:lnTo>
                                <a:lnTo>
                                  <a:pt x="74502" y="354149"/>
                                </a:lnTo>
                                <a:lnTo>
                                  <a:pt x="111436" y="377633"/>
                                </a:lnTo>
                                <a:lnTo>
                                  <a:pt x="153307" y="392598"/>
                                </a:lnTo>
                                <a:lnTo>
                                  <a:pt x="198920" y="397852"/>
                                </a:lnTo>
                                <a:close/>
                              </a:path>
                            </a:pathLst>
                          </a:custGeom>
                          <a:ln w="11950">
                            <a:solidFill>
                              <a:srgbClr val="FFFFFF"/>
                            </a:solidFill>
                            <a:prstDash val="solid"/>
                          </a:ln>
                        </wps:spPr>
                        <wps:bodyPr wrap="square" lIns="0" tIns="0" rIns="0" bIns="0" rtlCol="0">
                          <a:prstTxWarp prst="textNoShape">
                            <a:avLst/>
                          </a:prstTxWarp>
                          <a:noAutofit/>
                        </wps:bodyPr>
                      </wps:wsp>
                      <wps:wsp>
                        <wps:cNvPr id="150" name="Graphic 150"/>
                        <wps:cNvSpPr/>
                        <wps:spPr>
                          <a:xfrm>
                            <a:off x="3" y="452029"/>
                            <a:ext cx="3690620" cy="2040889"/>
                          </a:xfrm>
                          <a:custGeom>
                            <a:avLst/>
                            <a:gdLst/>
                            <a:ahLst/>
                            <a:cxnLst/>
                            <a:rect l="l" t="t" r="r" b="b"/>
                            <a:pathLst>
                              <a:path w="3690620" h="2040889">
                                <a:moveTo>
                                  <a:pt x="3689997" y="0"/>
                                </a:moveTo>
                                <a:lnTo>
                                  <a:pt x="0" y="0"/>
                                </a:lnTo>
                                <a:lnTo>
                                  <a:pt x="0" y="2040661"/>
                                </a:lnTo>
                                <a:lnTo>
                                  <a:pt x="3689997" y="2040661"/>
                                </a:lnTo>
                                <a:lnTo>
                                  <a:pt x="3689997" y="0"/>
                                </a:lnTo>
                                <a:close/>
                              </a:path>
                            </a:pathLst>
                          </a:custGeom>
                          <a:solidFill>
                            <a:srgbClr val="EDE5EB"/>
                          </a:solidFill>
                        </wps:spPr>
                        <wps:bodyPr wrap="square" lIns="0" tIns="0" rIns="0" bIns="0" rtlCol="0">
                          <a:prstTxWarp prst="textNoShape">
                            <a:avLst/>
                          </a:prstTxWarp>
                          <a:noAutofit/>
                        </wps:bodyPr>
                      </wps:wsp>
                      <wps:wsp>
                        <wps:cNvPr id="151" name="Graphic 151"/>
                        <wps:cNvSpPr/>
                        <wps:spPr>
                          <a:xfrm>
                            <a:off x="1635560" y="1000796"/>
                            <a:ext cx="1550670" cy="1418590"/>
                          </a:xfrm>
                          <a:custGeom>
                            <a:avLst/>
                            <a:gdLst/>
                            <a:ahLst/>
                            <a:cxnLst/>
                            <a:rect l="l" t="t" r="r" b="b"/>
                            <a:pathLst>
                              <a:path w="1550670" h="1418590">
                                <a:moveTo>
                                  <a:pt x="1138593" y="363385"/>
                                </a:moveTo>
                                <a:lnTo>
                                  <a:pt x="1135278" y="314071"/>
                                </a:lnTo>
                                <a:lnTo>
                                  <a:pt x="1129893" y="287680"/>
                                </a:lnTo>
                                <a:lnTo>
                                  <a:pt x="1125613" y="266776"/>
                                </a:lnTo>
                                <a:lnTo>
                                  <a:pt x="1111834" y="227114"/>
                                </a:lnTo>
                                <a:lnTo>
                                  <a:pt x="1110043" y="221932"/>
                                </a:lnTo>
                                <a:lnTo>
                                  <a:pt x="1088986" y="179971"/>
                                </a:lnTo>
                                <a:lnTo>
                                  <a:pt x="1062875" y="141325"/>
                                </a:lnTo>
                                <a:lnTo>
                                  <a:pt x="1032167" y="106426"/>
                                </a:lnTo>
                                <a:lnTo>
                                  <a:pt x="997267" y="75717"/>
                                </a:lnTo>
                                <a:lnTo>
                                  <a:pt x="958621" y="49606"/>
                                </a:lnTo>
                                <a:lnTo>
                                  <a:pt x="916660" y="28549"/>
                                </a:lnTo>
                                <a:lnTo>
                                  <a:pt x="871816" y="12979"/>
                                </a:lnTo>
                                <a:lnTo>
                                  <a:pt x="824522" y="3314"/>
                                </a:lnTo>
                                <a:lnTo>
                                  <a:pt x="820635" y="3060"/>
                                </a:lnTo>
                                <a:lnTo>
                                  <a:pt x="820635" y="181686"/>
                                </a:lnTo>
                                <a:lnTo>
                                  <a:pt x="820635" y="333095"/>
                                </a:lnTo>
                                <a:lnTo>
                                  <a:pt x="820635" y="545071"/>
                                </a:lnTo>
                                <a:lnTo>
                                  <a:pt x="817067" y="562749"/>
                                </a:lnTo>
                                <a:lnTo>
                                  <a:pt x="807339" y="577189"/>
                                </a:lnTo>
                                <a:lnTo>
                                  <a:pt x="792899" y="586930"/>
                                </a:lnTo>
                                <a:lnTo>
                                  <a:pt x="775208" y="590499"/>
                                </a:lnTo>
                                <a:lnTo>
                                  <a:pt x="757529" y="586930"/>
                                </a:lnTo>
                                <a:lnTo>
                                  <a:pt x="743089" y="577189"/>
                                </a:lnTo>
                                <a:lnTo>
                                  <a:pt x="733361" y="562749"/>
                                </a:lnTo>
                                <a:lnTo>
                                  <a:pt x="729780" y="545071"/>
                                </a:lnTo>
                                <a:lnTo>
                                  <a:pt x="729780" y="333095"/>
                                </a:lnTo>
                                <a:lnTo>
                                  <a:pt x="733361" y="315417"/>
                                </a:lnTo>
                                <a:lnTo>
                                  <a:pt x="743089" y="300977"/>
                                </a:lnTo>
                                <a:lnTo>
                                  <a:pt x="757529" y="291249"/>
                                </a:lnTo>
                                <a:lnTo>
                                  <a:pt x="775208" y="287680"/>
                                </a:lnTo>
                                <a:lnTo>
                                  <a:pt x="792899" y="291249"/>
                                </a:lnTo>
                                <a:lnTo>
                                  <a:pt x="807339" y="300977"/>
                                </a:lnTo>
                                <a:lnTo>
                                  <a:pt x="817067" y="315417"/>
                                </a:lnTo>
                                <a:lnTo>
                                  <a:pt x="820635" y="333095"/>
                                </a:lnTo>
                                <a:lnTo>
                                  <a:pt x="820635" y="181686"/>
                                </a:lnTo>
                                <a:lnTo>
                                  <a:pt x="817067" y="199364"/>
                                </a:lnTo>
                                <a:lnTo>
                                  <a:pt x="807339" y="213804"/>
                                </a:lnTo>
                                <a:lnTo>
                                  <a:pt x="792899" y="223545"/>
                                </a:lnTo>
                                <a:lnTo>
                                  <a:pt x="775208" y="227114"/>
                                </a:lnTo>
                                <a:lnTo>
                                  <a:pt x="757529" y="223545"/>
                                </a:lnTo>
                                <a:lnTo>
                                  <a:pt x="743089" y="213804"/>
                                </a:lnTo>
                                <a:lnTo>
                                  <a:pt x="733361" y="199364"/>
                                </a:lnTo>
                                <a:lnTo>
                                  <a:pt x="729780" y="181686"/>
                                </a:lnTo>
                                <a:lnTo>
                                  <a:pt x="733361" y="164007"/>
                                </a:lnTo>
                                <a:lnTo>
                                  <a:pt x="743089" y="149567"/>
                                </a:lnTo>
                                <a:lnTo>
                                  <a:pt x="757529" y="139839"/>
                                </a:lnTo>
                                <a:lnTo>
                                  <a:pt x="775208" y="136271"/>
                                </a:lnTo>
                                <a:lnTo>
                                  <a:pt x="792899" y="139839"/>
                                </a:lnTo>
                                <a:lnTo>
                                  <a:pt x="807339" y="149567"/>
                                </a:lnTo>
                                <a:lnTo>
                                  <a:pt x="817067" y="164007"/>
                                </a:lnTo>
                                <a:lnTo>
                                  <a:pt x="820635" y="181686"/>
                                </a:lnTo>
                                <a:lnTo>
                                  <a:pt x="820635" y="3060"/>
                                </a:lnTo>
                                <a:lnTo>
                                  <a:pt x="775208" y="0"/>
                                </a:lnTo>
                                <a:lnTo>
                                  <a:pt x="725906" y="3314"/>
                                </a:lnTo>
                                <a:lnTo>
                                  <a:pt x="678611" y="12979"/>
                                </a:lnTo>
                                <a:lnTo>
                                  <a:pt x="633768" y="28549"/>
                                </a:lnTo>
                                <a:lnTo>
                                  <a:pt x="591807" y="49606"/>
                                </a:lnTo>
                                <a:lnTo>
                                  <a:pt x="553161" y="75717"/>
                                </a:lnTo>
                                <a:lnTo>
                                  <a:pt x="518261" y="106426"/>
                                </a:lnTo>
                                <a:lnTo>
                                  <a:pt x="487540" y="141325"/>
                                </a:lnTo>
                                <a:lnTo>
                                  <a:pt x="461441" y="179971"/>
                                </a:lnTo>
                                <a:lnTo>
                                  <a:pt x="440385" y="221932"/>
                                </a:lnTo>
                                <a:lnTo>
                                  <a:pt x="424815" y="266776"/>
                                </a:lnTo>
                                <a:lnTo>
                                  <a:pt x="415150" y="314071"/>
                                </a:lnTo>
                                <a:lnTo>
                                  <a:pt x="411822" y="363385"/>
                                </a:lnTo>
                                <a:lnTo>
                                  <a:pt x="415150" y="412686"/>
                                </a:lnTo>
                                <a:lnTo>
                                  <a:pt x="424815" y="459981"/>
                                </a:lnTo>
                                <a:lnTo>
                                  <a:pt x="440385" y="504825"/>
                                </a:lnTo>
                                <a:lnTo>
                                  <a:pt x="461441" y="546785"/>
                                </a:lnTo>
                                <a:lnTo>
                                  <a:pt x="487540" y="585431"/>
                                </a:lnTo>
                                <a:lnTo>
                                  <a:pt x="518261" y="620331"/>
                                </a:lnTo>
                                <a:lnTo>
                                  <a:pt x="553161" y="651052"/>
                                </a:lnTo>
                                <a:lnTo>
                                  <a:pt x="591807" y="677151"/>
                                </a:lnTo>
                                <a:lnTo>
                                  <a:pt x="633768" y="698207"/>
                                </a:lnTo>
                                <a:lnTo>
                                  <a:pt x="678611" y="713790"/>
                                </a:lnTo>
                                <a:lnTo>
                                  <a:pt x="725906" y="723455"/>
                                </a:lnTo>
                                <a:lnTo>
                                  <a:pt x="775208" y="726770"/>
                                </a:lnTo>
                                <a:lnTo>
                                  <a:pt x="824522" y="723455"/>
                                </a:lnTo>
                                <a:lnTo>
                                  <a:pt x="871816" y="713790"/>
                                </a:lnTo>
                                <a:lnTo>
                                  <a:pt x="916660" y="698207"/>
                                </a:lnTo>
                                <a:lnTo>
                                  <a:pt x="958621" y="677151"/>
                                </a:lnTo>
                                <a:lnTo>
                                  <a:pt x="997267" y="651052"/>
                                </a:lnTo>
                                <a:lnTo>
                                  <a:pt x="1032167" y="620331"/>
                                </a:lnTo>
                                <a:lnTo>
                                  <a:pt x="1058418" y="590499"/>
                                </a:lnTo>
                                <a:lnTo>
                                  <a:pt x="1088986" y="546785"/>
                                </a:lnTo>
                                <a:lnTo>
                                  <a:pt x="1110043" y="504825"/>
                                </a:lnTo>
                                <a:lnTo>
                                  <a:pt x="1125613" y="459981"/>
                                </a:lnTo>
                                <a:lnTo>
                                  <a:pt x="1135278" y="412686"/>
                                </a:lnTo>
                                <a:lnTo>
                                  <a:pt x="1138593" y="363385"/>
                                </a:lnTo>
                                <a:close/>
                              </a:path>
                              <a:path w="1550670" h="1418590">
                                <a:moveTo>
                                  <a:pt x="1550441" y="222389"/>
                                </a:moveTo>
                                <a:lnTo>
                                  <a:pt x="1546860" y="204698"/>
                                </a:lnTo>
                                <a:lnTo>
                                  <a:pt x="1537131" y="190258"/>
                                </a:lnTo>
                                <a:lnTo>
                                  <a:pt x="1522691" y="180530"/>
                                </a:lnTo>
                                <a:lnTo>
                                  <a:pt x="1505013" y="176961"/>
                                </a:lnTo>
                                <a:lnTo>
                                  <a:pt x="1414170" y="176961"/>
                                </a:lnTo>
                                <a:lnTo>
                                  <a:pt x="1414170" y="1115695"/>
                                </a:lnTo>
                                <a:lnTo>
                                  <a:pt x="1410589" y="1133373"/>
                                </a:lnTo>
                                <a:lnTo>
                                  <a:pt x="1400860" y="1147813"/>
                                </a:lnTo>
                                <a:lnTo>
                                  <a:pt x="1386420" y="1157554"/>
                                </a:lnTo>
                                <a:lnTo>
                                  <a:pt x="1368742" y="1161122"/>
                                </a:lnTo>
                                <a:lnTo>
                                  <a:pt x="1323327" y="1161122"/>
                                </a:lnTo>
                                <a:lnTo>
                                  <a:pt x="1323327" y="1111338"/>
                                </a:lnTo>
                                <a:lnTo>
                                  <a:pt x="1323327" y="1020495"/>
                                </a:lnTo>
                                <a:lnTo>
                                  <a:pt x="1323327" y="929652"/>
                                </a:lnTo>
                                <a:lnTo>
                                  <a:pt x="1323327" y="838796"/>
                                </a:lnTo>
                                <a:lnTo>
                                  <a:pt x="1323327" y="172605"/>
                                </a:lnTo>
                                <a:lnTo>
                                  <a:pt x="1319745" y="154927"/>
                                </a:lnTo>
                                <a:lnTo>
                                  <a:pt x="1310017" y="140487"/>
                                </a:lnTo>
                                <a:lnTo>
                                  <a:pt x="1295577" y="130746"/>
                                </a:lnTo>
                                <a:lnTo>
                                  <a:pt x="1277899" y="127177"/>
                                </a:lnTo>
                                <a:lnTo>
                                  <a:pt x="1163066" y="127177"/>
                                </a:lnTo>
                                <a:lnTo>
                                  <a:pt x="1186129" y="169887"/>
                                </a:lnTo>
                                <a:lnTo>
                                  <a:pt x="1204607" y="215176"/>
                                </a:lnTo>
                                <a:lnTo>
                                  <a:pt x="1218196" y="262724"/>
                                </a:lnTo>
                                <a:lnTo>
                                  <a:pt x="1226578" y="312229"/>
                                </a:lnTo>
                                <a:lnTo>
                                  <a:pt x="1229448" y="363372"/>
                                </a:lnTo>
                                <a:lnTo>
                                  <a:pt x="1226743" y="413092"/>
                                </a:lnTo>
                                <a:lnTo>
                                  <a:pt x="1218831" y="461251"/>
                                </a:lnTo>
                                <a:lnTo>
                                  <a:pt x="1209763" y="493953"/>
                                </a:lnTo>
                                <a:lnTo>
                                  <a:pt x="1209763" y="884224"/>
                                </a:lnTo>
                                <a:lnTo>
                                  <a:pt x="1209763" y="1065911"/>
                                </a:lnTo>
                                <a:lnTo>
                                  <a:pt x="1206182" y="1083602"/>
                                </a:lnTo>
                                <a:lnTo>
                                  <a:pt x="1196454" y="1098042"/>
                                </a:lnTo>
                                <a:lnTo>
                                  <a:pt x="1182014" y="1107770"/>
                                </a:lnTo>
                                <a:lnTo>
                                  <a:pt x="1164336" y="1111338"/>
                                </a:lnTo>
                                <a:lnTo>
                                  <a:pt x="979627" y="1111338"/>
                                </a:lnTo>
                                <a:lnTo>
                                  <a:pt x="961936" y="1107770"/>
                                </a:lnTo>
                                <a:lnTo>
                                  <a:pt x="947496" y="1098042"/>
                                </a:lnTo>
                                <a:lnTo>
                                  <a:pt x="937768" y="1083602"/>
                                </a:lnTo>
                                <a:lnTo>
                                  <a:pt x="934199" y="1065911"/>
                                </a:lnTo>
                                <a:lnTo>
                                  <a:pt x="937768" y="1048232"/>
                                </a:lnTo>
                                <a:lnTo>
                                  <a:pt x="979627" y="1020495"/>
                                </a:lnTo>
                                <a:lnTo>
                                  <a:pt x="1164336" y="1020495"/>
                                </a:lnTo>
                                <a:lnTo>
                                  <a:pt x="1206182" y="1048232"/>
                                </a:lnTo>
                                <a:lnTo>
                                  <a:pt x="1209763" y="1065911"/>
                                </a:lnTo>
                                <a:lnTo>
                                  <a:pt x="1209763" y="884224"/>
                                </a:lnTo>
                                <a:lnTo>
                                  <a:pt x="1206182" y="901915"/>
                                </a:lnTo>
                                <a:lnTo>
                                  <a:pt x="1196454" y="916355"/>
                                </a:lnTo>
                                <a:lnTo>
                                  <a:pt x="1182014" y="926084"/>
                                </a:lnTo>
                                <a:lnTo>
                                  <a:pt x="1164336" y="929652"/>
                                </a:lnTo>
                                <a:lnTo>
                                  <a:pt x="1070470" y="929652"/>
                                </a:lnTo>
                                <a:lnTo>
                                  <a:pt x="1052779" y="926084"/>
                                </a:lnTo>
                                <a:lnTo>
                                  <a:pt x="1038339" y="916355"/>
                                </a:lnTo>
                                <a:lnTo>
                                  <a:pt x="1028611" y="901915"/>
                                </a:lnTo>
                                <a:lnTo>
                                  <a:pt x="1025042" y="884224"/>
                                </a:lnTo>
                                <a:lnTo>
                                  <a:pt x="1028611" y="866546"/>
                                </a:lnTo>
                                <a:lnTo>
                                  <a:pt x="1038339" y="852106"/>
                                </a:lnTo>
                                <a:lnTo>
                                  <a:pt x="1052779" y="842378"/>
                                </a:lnTo>
                                <a:lnTo>
                                  <a:pt x="1070470" y="838796"/>
                                </a:lnTo>
                                <a:lnTo>
                                  <a:pt x="1164336" y="838796"/>
                                </a:lnTo>
                                <a:lnTo>
                                  <a:pt x="1182014" y="842378"/>
                                </a:lnTo>
                                <a:lnTo>
                                  <a:pt x="1196454" y="852106"/>
                                </a:lnTo>
                                <a:lnTo>
                                  <a:pt x="1206182" y="866546"/>
                                </a:lnTo>
                                <a:lnTo>
                                  <a:pt x="1209763" y="884224"/>
                                </a:lnTo>
                                <a:lnTo>
                                  <a:pt x="1209763" y="493953"/>
                                </a:lnTo>
                                <a:lnTo>
                                  <a:pt x="1188491" y="551815"/>
                                </a:lnTo>
                                <a:lnTo>
                                  <a:pt x="1166647" y="593636"/>
                                </a:lnTo>
                                <a:lnTo>
                                  <a:pt x="1140714" y="632790"/>
                                </a:lnTo>
                                <a:lnTo>
                                  <a:pt x="1110996" y="668972"/>
                                </a:lnTo>
                                <a:lnTo>
                                  <a:pt x="1077772" y="701903"/>
                                </a:lnTo>
                                <a:lnTo>
                                  <a:pt x="1041311" y="731291"/>
                                </a:lnTo>
                                <a:lnTo>
                                  <a:pt x="1001928" y="756881"/>
                                </a:lnTo>
                                <a:lnTo>
                                  <a:pt x="959878" y="778357"/>
                                </a:lnTo>
                                <a:lnTo>
                                  <a:pt x="915454" y="795451"/>
                                </a:lnTo>
                                <a:lnTo>
                                  <a:pt x="868946" y="807872"/>
                                </a:lnTo>
                                <a:lnTo>
                                  <a:pt x="820648" y="815340"/>
                                </a:lnTo>
                                <a:lnTo>
                                  <a:pt x="820648" y="1233855"/>
                                </a:lnTo>
                                <a:lnTo>
                                  <a:pt x="826846" y="1230515"/>
                                </a:lnTo>
                                <a:lnTo>
                                  <a:pt x="819277" y="1247838"/>
                                </a:lnTo>
                                <a:lnTo>
                                  <a:pt x="814019" y="1260360"/>
                                </a:lnTo>
                                <a:lnTo>
                                  <a:pt x="805459" y="1270698"/>
                                </a:lnTo>
                                <a:lnTo>
                                  <a:pt x="794169" y="1278115"/>
                                </a:lnTo>
                                <a:lnTo>
                                  <a:pt x="780770" y="1281912"/>
                                </a:lnTo>
                                <a:lnTo>
                                  <a:pt x="775182" y="1282255"/>
                                </a:lnTo>
                                <a:lnTo>
                                  <a:pt x="760323" y="1279753"/>
                                </a:lnTo>
                                <a:lnTo>
                                  <a:pt x="747356" y="1272705"/>
                                </a:lnTo>
                                <a:lnTo>
                                  <a:pt x="737285" y="1261833"/>
                                </a:lnTo>
                                <a:lnTo>
                                  <a:pt x="723582" y="1230541"/>
                                </a:lnTo>
                                <a:lnTo>
                                  <a:pt x="729780" y="1233868"/>
                                </a:lnTo>
                                <a:lnTo>
                                  <a:pt x="729780" y="1111351"/>
                                </a:lnTo>
                                <a:lnTo>
                                  <a:pt x="729780" y="1020495"/>
                                </a:lnTo>
                                <a:lnTo>
                                  <a:pt x="729780" y="929652"/>
                                </a:lnTo>
                                <a:lnTo>
                                  <a:pt x="729780" y="838809"/>
                                </a:lnTo>
                                <a:lnTo>
                                  <a:pt x="729780" y="815352"/>
                                </a:lnTo>
                                <a:lnTo>
                                  <a:pt x="681482" y="807872"/>
                                </a:lnTo>
                                <a:lnTo>
                                  <a:pt x="634974" y="795451"/>
                                </a:lnTo>
                                <a:lnTo>
                                  <a:pt x="616229" y="788250"/>
                                </a:lnTo>
                                <a:lnTo>
                                  <a:pt x="616229" y="1065923"/>
                                </a:lnTo>
                                <a:lnTo>
                                  <a:pt x="612660" y="1083602"/>
                                </a:lnTo>
                                <a:lnTo>
                                  <a:pt x="602932" y="1098042"/>
                                </a:lnTo>
                                <a:lnTo>
                                  <a:pt x="588492" y="1107782"/>
                                </a:lnTo>
                                <a:lnTo>
                                  <a:pt x="570801" y="1111351"/>
                                </a:lnTo>
                                <a:lnTo>
                                  <a:pt x="386080" y="1111351"/>
                                </a:lnTo>
                                <a:lnTo>
                                  <a:pt x="368401" y="1107782"/>
                                </a:lnTo>
                                <a:lnTo>
                                  <a:pt x="353974" y="1098042"/>
                                </a:lnTo>
                                <a:lnTo>
                                  <a:pt x="344233" y="1083602"/>
                                </a:lnTo>
                                <a:lnTo>
                                  <a:pt x="340664" y="1065923"/>
                                </a:lnTo>
                                <a:lnTo>
                                  <a:pt x="344233" y="1048245"/>
                                </a:lnTo>
                                <a:lnTo>
                                  <a:pt x="353974" y="1033805"/>
                                </a:lnTo>
                                <a:lnTo>
                                  <a:pt x="368401" y="1024064"/>
                                </a:lnTo>
                                <a:lnTo>
                                  <a:pt x="386080" y="1020495"/>
                                </a:lnTo>
                                <a:lnTo>
                                  <a:pt x="570801" y="1020495"/>
                                </a:lnTo>
                                <a:lnTo>
                                  <a:pt x="588492" y="1024064"/>
                                </a:lnTo>
                                <a:lnTo>
                                  <a:pt x="602932" y="1033805"/>
                                </a:lnTo>
                                <a:lnTo>
                                  <a:pt x="612660" y="1048245"/>
                                </a:lnTo>
                                <a:lnTo>
                                  <a:pt x="616229" y="1065923"/>
                                </a:lnTo>
                                <a:lnTo>
                                  <a:pt x="616229" y="788250"/>
                                </a:lnTo>
                                <a:lnTo>
                                  <a:pt x="590550" y="778357"/>
                                </a:lnTo>
                                <a:lnTo>
                                  <a:pt x="548500" y="756869"/>
                                </a:lnTo>
                                <a:lnTo>
                                  <a:pt x="525386" y="741870"/>
                                </a:lnTo>
                                <a:lnTo>
                                  <a:pt x="525386" y="884237"/>
                                </a:lnTo>
                                <a:lnTo>
                                  <a:pt x="521817" y="901915"/>
                                </a:lnTo>
                                <a:lnTo>
                                  <a:pt x="512089" y="916343"/>
                                </a:lnTo>
                                <a:lnTo>
                                  <a:pt x="497649" y="926084"/>
                                </a:lnTo>
                                <a:lnTo>
                                  <a:pt x="479958" y="929652"/>
                                </a:lnTo>
                                <a:lnTo>
                                  <a:pt x="386080" y="929652"/>
                                </a:lnTo>
                                <a:lnTo>
                                  <a:pt x="368401" y="926084"/>
                                </a:lnTo>
                                <a:lnTo>
                                  <a:pt x="353974" y="916343"/>
                                </a:lnTo>
                                <a:lnTo>
                                  <a:pt x="344233" y="901915"/>
                                </a:lnTo>
                                <a:lnTo>
                                  <a:pt x="340664" y="884237"/>
                                </a:lnTo>
                                <a:lnTo>
                                  <a:pt x="344233" y="866546"/>
                                </a:lnTo>
                                <a:lnTo>
                                  <a:pt x="353974" y="852106"/>
                                </a:lnTo>
                                <a:lnTo>
                                  <a:pt x="368401" y="842378"/>
                                </a:lnTo>
                                <a:lnTo>
                                  <a:pt x="386080" y="838809"/>
                                </a:lnTo>
                                <a:lnTo>
                                  <a:pt x="479958" y="838809"/>
                                </a:lnTo>
                                <a:lnTo>
                                  <a:pt x="497649" y="842378"/>
                                </a:lnTo>
                                <a:lnTo>
                                  <a:pt x="512089" y="852106"/>
                                </a:lnTo>
                                <a:lnTo>
                                  <a:pt x="521817" y="866546"/>
                                </a:lnTo>
                                <a:lnTo>
                                  <a:pt x="525386" y="884237"/>
                                </a:lnTo>
                                <a:lnTo>
                                  <a:pt x="525386" y="741870"/>
                                </a:lnTo>
                                <a:lnTo>
                                  <a:pt x="472655" y="701890"/>
                                </a:lnTo>
                                <a:lnTo>
                                  <a:pt x="439432" y="668959"/>
                                </a:lnTo>
                                <a:lnTo>
                                  <a:pt x="409714" y="632777"/>
                                </a:lnTo>
                                <a:lnTo>
                                  <a:pt x="383781" y="593636"/>
                                </a:lnTo>
                                <a:lnTo>
                                  <a:pt x="361937" y="551815"/>
                                </a:lnTo>
                                <a:lnTo>
                                  <a:pt x="344449" y="507580"/>
                                </a:lnTo>
                                <a:lnTo>
                                  <a:pt x="331597" y="461251"/>
                                </a:lnTo>
                                <a:lnTo>
                                  <a:pt x="323684" y="413092"/>
                                </a:lnTo>
                                <a:lnTo>
                                  <a:pt x="320979" y="363385"/>
                                </a:lnTo>
                                <a:lnTo>
                                  <a:pt x="323850" y="312229"/>
                                </a:lnTo>
                                <a:lnTo>
                                  <a:pt x="332232" y="262724"/>
                                </a:lnTo>
                                <a:lnTo>
                                  <a:pt x="345808" y="215176"/>
                                </a:lnTo>
                                <a:lnTo>
                                  <a:pt x="364299" y="169887"/>
                                </a:lnTo>
                                <a:lnTo>
                                  <a:pt x="387362" y="127190"/>
                                </a:lnTo>
                                <a:lnTo>
                                  <a:pt x="272529" y="127190"/>
                                </a:lnTo>
                                <a:lnTo>
                                  <a:pt x="254850" y="130759"/>
                                </a:lnTo>
                                <a:lnTo>
                                  <a:pt x="240411" y="140487"/>
                                </a:lnTo>
                                <a:lnTo>
                                  <a:pt x="230682" y="154927"/>
                                </a:lnTo>
                                <a:lnTo>
                                  <a:pt x="227101" y="172605"/>
                                </a:lnTo>
                                <a:lnTo>
                                  <a:pt x="227101" y="1161122"/>
                                </a:lnTo>
                                <a:lnTo>
                                  <a:pt x="181698" y="1161122"/>
                                </a:lnTo>
                                <a:lnTo>
                                  <a:pt x="164007" y="1157554"/>
                                </a:lnTo>
                                <a:lnTo>
                                  <a:pt x="149567" y="1147813"/>
                                </a:lnTo>
                                <a:lnTo>
                                  <a:pt x="139839" y="1133373"/>
                                </a:lnTo>
                                <a:lnTo>
                                  <a:pt x="136271" y="1115695"/>
                                </a:lnTo>
                                <a:lnTo>
                                  <a:pt x="136271" y="176961"/>
                                </a:lnTo>
                                <a:lnTo>
                                  <a:pt x="45427" y="176961"/>
                                </a:lnTo>
                                <a:lnTo>
                                  <a:pt x="27736" y="180530"/>
                                </a:lnTo>
                                <a:lnTo>
                                  <a:pt x="13296" y="190258"/>
                                </a:lnTo>
                                <a:lnTo>
                                  <a:pt x="3568" y="204698"/>
                                </a:lnTo>
                                <a:lnTo>
                                  <a:pt x="0" y="222389"/>
                                </a:lnTo>
                                <a:lnTo>
                                  <a:pt x="0" y="1251966"/>
                                </a:lnTo>
                                <a:lnTo>
                                  <a:pt x="3568" y="1269644"/>
                                </a:lnTo>
                                <a:lnTo>
                                  <a:pt x="13296" y="1284084"/>
                                </a:lnTo>
                                <a:lnTo>
                                  <a:pt x="27736" y="1293825"/>
                                </a:lnTo>
                                <a:lnTo>
                                  <a:pt x="45427" y="1297393"/>
                                </a:lnTo>
                                <a:lnTo>
                                  <a:pt x="554405" y="1297393"/>
                                </a:lnTo>
                                <a:lnTo>
                                  <a:pt x="571373" y="1336802"/>
                                </a:lnTo>
                                <a:lnTo>
                                  <a:pt x="597446" y="1370190"/>
                                </a:lnTo>
                                <a:lnTo>
                                  <a:pt x="631075" y="1395984"/>
                                </a:lnTo>
                                <a:lnTo>
                                  <a:pt x="670661" y="1412621"/>
                                </a:lnTo>
                                <a:lnTo>
                                  <a:pt x="714654" y="1418513"/>
                                </a:lnTo>
                                <a:lnTo>
                                  <a:pt x="835787" y="1418513"/>
                                </a:lnTo>
                                <a:lnTo>
                                  <a:pt x="879767" y="1412621"/>
                                </a:lnTo>
                                <a:lnTo>
                                  <a:pt x="919353" y="1395984"/>
                                </a:lnTo>
                                <a:lnTo>
                                  <a:pt x="952982" y="1370190"/>
                                </a:lnTo>
                                <a:lnTo>
                                  <a:pt x="979055" y="1336802"/>
                                </a:lnTo>
                                <a:lnTo>
                                  <a:pt x="996035" y="1297393"/>
                                </a:lnTo>
                                <a:lnTo>
                                  <a:pt x="1505013" y="1297393"/>
                                </a:lnTo>
                                <a:lnTo>
                                  <a:pt x="1522691" y="1293825"/>
                                </a:lnTo>
                                <a:lnTo>
                                  <a:pt x="1537131" y="1284084"/>
                                </a:lnTo>
                                <a:lnTo>
                                  <a:pt x="1546860" y="1269644"/>
                                </a:lnTo>
                                <a:lnTo>
                                  <a:pt x="1550441" y="1251966"/>
                                </a:lnTo>
                                <a:lnTo>
                                  <a:pt x="1550441" y="222389"/>
                                </a:lnTo>
                                <a:close/>
                              </a:path>
                            </a:pathLst>
                          </a:custGeom>
                          <a:solidFill>
                            <a:srgbClr val="924C82">
                              <a:alpha val="7998"/>
                            </a:srgbClr>
                          </a:solidFill>
                        </wps:spPr>
                        <wps:bodyPr wrap="square" lIns="0" tIns="0" rIns="0" bIns="0" rtlCol="0">
                          <a:prstTxWarp prst="textNoShape">
                            <a:avLst/>
                          </a:prstTxWarp>
                          <a:noAutofit/>
                        </wps:bodyPr>
                      </wps:wsp>
                      <wps:wsp>
                        <wps:cNvPr id="152" name="Textbox 152"/>
                        <wps:cNvSpPr txBox="1"/>
                        <wps:spPr>
                          <a:xfrm>
                            <a:off x="157938" y="0"/>
                            <a:ext cx="106680" cy="432434"/>
                          </a:xfrm>
                          <a:prstGeom prst="rect">
                            <a:avLst/>
                          </a:prstGeom>
                        </wps:spPr>
                        <wps:txbx>
                          <w:txbxContent>
                            <w:p>
                              <w:pPr>
                                <w:spacing w:before="66"/>
                                <w:ind w:left="0" w:right="0" w:firstLine="0"/>
                                <w:jc w:val="left"/>
                                <w:rPr>
                                  <w:b/>
                                  <w:sz w:val="51"/>
                                </w:rPr>
                              </w:pPr>
                              <w:r>
                                <w:rPr>
                                  <w:b/>
                                  <w:color w:val="FFFFFF"/>
                                  <w:spacing w:val="-10"/>
                                  <w:w w:val="105"/>
                                  <w:sz w:val="51"/>
                                </w:rPr>
                                <w:t>i</w:t>
                              </w:r>
                            </w:p>
                          </w:txbxContent>
                        </wps:txbx>
                        <wps:bodyPr wrap="square" lIns="0" tIns="0" rIns="0" bIns="0" rtlCol="0">
                          <a:noAutofit/>
                        </wps:bodyPr>
                      </wps:wsp>
                      <wps:wsp>
                        <wps:cNvPr id="153" name="Textbox 153"/>
                        <wps:cNvSpPr txBox="1"/>
                        <wps:spPr>
                          <a:xfrm>
                            <a:off x="503995" y="82518"/>
                            <a:ext cx="1240790" cy="258445"/>
                          </a:xfrm>
                          <a:prstGeom prst="rect">
                            <a:avLst/>
                          </a:prstGeom>
                        </wps:spPr>
                        <wps:txbx>
                          <w:txbxContent>
                            <w:p>
                              <w:pPr>
                                <w:spacing w:before="45"/>
                                <w:ind w:left="0" w:right="0" w:firstLine="0"/>
                                <w:jc w:val="left"/>
                                <w:rPr>
                                  <w:b/>
                                  <w:sz w:val="30"/>
                                </w:rPr>
                              </w:pPr>
                              <w:r>
                                <w:rPr>
                                  <w:b/>
                                  <w:color w:val="FFFFFF"/>
                                  <w:spacing w:val="-2"/>
                                  <w:w w:val="110"/>
                                  <w:sz w:val="30"/>
                                </w:rPr>
                                <w:t>Instructions</w:t>
                              </w:r>
                            </w:p>
                          </w:txbxContent>
                        </wps:txbx>
                        <wps:bodyPr wrap="square" lIns="0" tIns="0" rIns="0" bIns="0" rtlCol="0">
                          <a:noAutofit/>
                        </wps:bodyPr>
                      </wps:wsp>
                      <wps:wsp>
                        <wps:cNvPr id="154" name="Textbox 154"/>
                        <wps:cNvSpPr txBox="1"/>
                        <wps:spPr>
                          <a:xfrm>
                            <a:off x="3" y="452029"/>
                            <a:ext cx="3690620" cy="2040889"/>
                          </a:xfrm>
                          <a:prstGeom prst="rect">
                            <a:avLst/>
                          </a:prstGeom>
                        </wps:spPr>
                        <wps:txbx>
                          <w:txbxContent>
                            <w:p>
                              <w:pPr>
                                <w:spacing w:line="240" w:lineRule="auto" w:before="45"/>
                                <w:rPr>
                                  <w:sz w:val="18"/>
                                </w:rPr>
                              </w:pPr>
                            </w:p>
                            <w:p>
                              <w:pPr>
                                <w:spacing w:line="324" w:lineRule="auto" w:before="0"/>
                                <w:ind w:left="226" w:right="790" w:firstLine="0"/>
                                <w:jc w:val="both"/>
                                <w:rPr>
                                  <w:sz w:val="18"/>
                                </w:rPr>
                              </w:pPr>
                              <w:r>
                                <w:rPr>
                                  <w:b/>
                                  <w:color w:val="924C82"/>
                                  <w:w w:val="105"/>
                                  <w:sz w:val="18"/>
                                </w:rPr>
                                <w:t>You</w:t>
                              </w:r>
                              <w:r>
                                <w:rPr>
                                  <w:b/>
                                  <w:color w:val="924C82"/>
                                  <w:spacing w:val="-14"/>
                                  <w:w w:val="105"/>
                                  <w:sz w:val="18"/>
                                </w:rPr>
                                <w:t> </w:t>
                              </w:r>
                              <w:r>
                                <w:rPr>
                                  <w:b/>
                                  <w:color w:val="924C82"/>
                                  <w:w w:val="105"/>
                                  <w:sz w:val="18"/>
                                </w:rPr>
                                <w:t>should</w:t>
                              </w:r>
                              <w:r>
                                <w:rPr>
                                  <w:b/>
                                  <w:color w:val="924C82"/>
                                  <w:spacing w:val="-13"/>
                                  <w:w w:val="105"/>
                                  <w:sz w:val="18"/>
                                </w:rPr>
                                <w:t> </w:t>
                              </w:r>
                              <w:r>
                                <w:rPr>
                                  <w:b/>
                                  <w:color w:val="924C82"/>
                                  <w:w w:val="105"/>
                                  <w:sz w:val="18"/>
                                </w:rPr>
                                <w:t>generally</w:t>
                              </w:r>
                              <w:r>
                                <w:rPr>
                                  <w:b/>
                                  <w:color w:val="924C82"/>
                                  <w:spacing w:val="-13"/>
                                  <w:w w:val="105"/>
                                  <w:sz w:val="18"/>
                                </w:rPr>
                                <w:t> </w:t>
                              </w:r>
                              <w:r>
                                <w:rPr>
                                  <w:b/>
                                  <w:color w:val="924C82"/>
                                  <w:w w:val="105"/>
                                  <w:sz w:val="18"/>
                                </w:rPr>
                                <w:t>not</w:t>
                              </w:r>
                              <w:r>
                                <w:rPr>
                                  <w:b/>
                                  <w:color w:val="924C82"/>
                                  <w:spacing w:val="-13"/>
                                  <w:w w:val="105"/>
                                  <w:sz w:val="18"/>
                                </w:rPr>
                                <w:t> </w:t>
                              </w:r>
                              <w:r>
                                <w:rPr>
                                  <w:b/>
                                  <w:color w:val="924C82"/>
                                  <w:w w:val="105"/>
                                  <w:sz w:val="18"/>
                                </w:rPr>
                                <w:t>change</w:t>
                              </w:r>
                              <w:r>
                                <w:rPr>
                                  <w:b/>
                                  <w:color w:val="924C82"/>
                                  <w:spacing w:val="-13"/>
                                  <w:w w:val="105"/>
                                  <w:sz w:val="18"/>
                                </w:rPr>
                                <w:t> </w:t>
                              </w:r>
                              <w:r>
                                <w:rPr>
                                  <w:b/>
                                  <w:color w:val="924C82"/>
                                  <w:w w:val="105"/>
                                  <w:sz w:val="18"/>
                                </w:rPr>
                                <w:t>the</w:t>
                              </w:r>
                              <w:r>
                                <w:rPr>
                                  <w:b/>
                                  <w:color w:val="924C82"/>
                                  <w:spacing w:val="-13"/>
                                  <w:w w:val="105"/>
                                  <w:sz w:val="18"/>
                                </w:rPr>
                                <w:t> </w:t>
                              </w:r>
                              <w:r>
                                <w:rPr>
                                  <w:b/>
                                  <w:color w:val="924C82"/>
                                  <w:w w:val="105"/>
                                  <w:sz w:val="18"/>
                                </w:rPr>
                                <w:t>definitions</w:t>
                              </w:r>
                              <w:r>
                                <w:rPr>
                                  <w:b/>
                                  <w:color w:val="924C82"/>
                                  <w:spacing w:val="-13"/>
                                  <w:w w:val="105"/>
                                  <w:sz w:val="18"/>
                                </w:rPr>
                                <w:t> </w:t>
                              </w:r>
                              <w:r>
                                <w:rPr>
                                  <w:b/>
                                  <w:color w:val="924C82"/>
                                  <w:w w:val="105"/>
                                  <w:sz w:val="18"/>
                                </w:rPr>
                                <w:t>of</w:t>
                              </w:r>
                              <w:r>
                                <w:rPr>
                                  <w:b/>
                                  <w:color w:val="924C82"/>
                                  <w:spacing w:val="-14"/>
                                  <w:w w:val="105"/>
                                  <w:sz w:val="18"/>
                                </w:rPr>
                                <w:t> </w:t>
                              </w:r>
                              <w:r>
                                <w:rPr>
                                  <w:b/>
                                  <w:color w:val="924C82"/>
                                  <w:w w:val="105"/>
                                  <w:sz w:val="18"/>
                                </w:rPr>
                                <w:t>the Terms</w:t>
                              </w:r>
                              <w:r>
                                <w:rPr>
                                  <w:b/>
                                  <w:color w:val="924C82"/>
                                  <w:w w:val="105"/>
                                  <w:sz w:val="18"/>
                                </w:rPr>
                                <w:t> defined</w:t>
                              </w:r>
                              <w:r>
                                <w:rPr>
                                  <w:b/>
                                  <w:color w:val="924C82"/>
                                  <w:w w:val="105"/>
                                  <w:sz w:val="18"/>
                                </w:rPr>
                                <w:t> in</w:t>
                              </w:r>
                              <w:r>
                                <w:rPr>
                                  <w:b/>
                                  <w:color w:val="924C82"/>
                                  <w:w w:val="105"/>
                                  <w:sz w:val="18"/>
                                </w:rPr>
                                <w:t> this</w:t>
                              </w:r>
                              <w:r>
                                <w:rPr>
                                  <w:b/>
                                  <w:color w:val="924C82"/>
                                  <w:w w:val="105"/>
                                  <w:sz w:val="18"/>
                                </w:rPr>
                                <w:t> DPISP,</w:t>
                              </w:r>
                              <w:r>
                                <w:rPr>
                                  <w:b/>
                                  <w:color w:val="924C82"/>
                                  <w:w w:val="105"/>
                                  <w:sz w:val="18"/>
                                </w:rPr>
                                <w:t> unless</w:t>
                              </w:r>
                              <w:r>
                                <w:rPr>
                                  <w:b/>
                                  <w:color w:val="924C82"/>
                                  <w:w w:val="105"/>
                                  <w:sz w:val="18"/>
                                </w:rPr>
                                <w:t> substantively different in the operational context or country. You may, however, add to the list of terminology above and</w:t>
                              </w:r>
                              <w:r>
                                <w:rPr>
                                  <w:b/>
                                  <w:color w:val="924C82"/>
                                  <w:w w:val="105"/>
                                  <w:sz w:val="18"/>
                                </w:rPr>
                                <w:t> definitions</w:t>
                              </w:r>
                              <w:r>
                                <w:rPr>
                                  <w:b/>
                                  <w:color w:val="924C82"/>
                                  <w:w w:val="105"/>
                                  <w:sz w:val="18"/>
                                </w:rPr>
                                <w:t> </w:t>
                              </w:r>
                              <w:r>
                                <w:rPr>
                                  <w:color w:val="924C82"/>
                                  <w:w w:val="105"/>
                                  <w:sz w:val="18"/>
                                </w:rPr>
                                <w:t>should</w:t>
                              </w:r>
                              <w:r>
                                <w:rPr>
                                  <w:color w:val="924C82"/>
                                  <w:w w:val="105"/>
                                  <w:sz w:val="18"/>
                                </w:rPr>
                                <w:t> there</w:t>
                              </w:r>
                              <w:r>
                                <w:rPr>
                                  <w:color w:val="924C82"/>
                                  <w:w w:val="105"/>
                                  <w:sz w:val="18"/>
                                </w:rPr>
                                <w:t> be</w:t>
                              </w:r>
                              <w:r>
                                <w:rPr>
                                  <w:color w:val="924C82"/>
                                  <w:w w:val="105"/>
                                  <w:sz w:val="18"/>
                                </w:rPr>
                                <w:t> any</w:t>
                              </w:r>
                              <w:r>
                                <w:rPr>
                                  <w:color w:val="924C82"/>
                                  <w:w w:val="105"/>
                                  <w:sz w:val="18"/>
                                </w:rPr>
                                <w:t> specific</w:t>
                              </w:r>
                              <w:r>
                                <w:rPr>
                                  <w:color w:val="924C82"/>
                                  <w:w w:val="105"/>
                                  <w:sz w:val="18"/>
                                </w:rPr>
                                <w:t> terms, acronyms</w:t>
                              </w:r>
                              <w:r>
                                <w:rPr>
                                  <w:color w:val="924C82"/>
                                  <w:w w:val="105"/>
                                  <w:sz w:val="18"/>
                                </w:rPr>
                                <w:t> or</w:t>
                              </w:r>
                              <w:r>
                                <w:rPr>
                                  <w:color w:val="924C82"/>
                                  <w:w w:val="105"/>
                                  <w:sz w:val="18"/>
                                </w:rPr>
                                <w:t> other</w:t>
                              </w:r>
                              <w:r>
                                <w:rPr>
                                  <w:color w:val="924C82"/>
                                  <w:w w:val="105"/>
                                  <w:sz w:val="18"/>
                                </w:rPr>
                                <w:t> relevant</w:t>
                              </w:r>
                              <w:r>
                                <w:rPr>
                                  <w:color w:val="924C82"/>
                                  <w:w w:val="105"/>
                                  <w:sz w:val="18"/>
                                </w:rPr>
                                <w:t> definitions</w:t>
                              </w:r>
                              <w:r>
                                <w:rPr>
                                  <w:color w:val="924C82"/>
                                  <w:w w:val="105"/>
                                  <w:sz w:val="18"/>
                                </w:rPr>
                                <w:t> that</w:t>
                              </w:r>
                              <w:r>
                                <w:rPr>
                                  <w:color w:val="924C82"/>
                                  <w:w w:val="105"/>
                                  <w:sz w:val="18"/>
                                </w:rPr>
                                <w:t> may</w:t>
                              </w:r>
                              <w:r>
                                <w:rPr>
                                  <w:color w:val="924C82"/>
                                  <w:w w:val="105"/>
                                  <w:sz w:val="18"/>
                                </w:rPr>
                                <w:t> be specific</w:t>
                              </w:r>
                              <w:r>
                                <w:rPr>
                                  <w:color w:val="924C82"/>
                                  <w:spacing w:val="-7"/>
                                  <w:w w:val="105"/>
                                  <w:sz w:val="18"/>
                                </w:rPr>
                                <w:t> </w:t>
                              </w:r>
                              <w:r>
                                <w:rPr>
                                  <w:color w:val="924C82"/>
                                  <w:w w:val="105"/>
                                  <w:sz w:val="18"/>
                                </w:rPr>
                                <w:t>to</w:t>
                              </w:r>
                              <w:r>
                                <w:rPr>
                                  <w:color w:val="924C82"/>
                                  <w:spacing w:val="-7"/>
                                  <w:w w:val="105"/>
                                  <w:sz w:val="18"/>
                                </w:rPr>
                                <w:t> </w:t>
                              </w:r>
                              <w:r>
                                <w:rPr>
                                  <w:color w:val="924C82"/>
                                  <w:w w:val="105"/>
                                  <w:sz w:val="18"/>
                                </w:rPr>
                                <w:t>your</w:t>
                              </w:r>
                              <w:r>
                                <w:rPr>
                                  <w:color w:val="924C82"/>
                                  <w:spacing w:val="-7"/>
                                  <w:w w:val="105"/>
                                  <w:sz w:val="18"/>
                                </w:rPr>
                                <w:t> </w:t>
                              </w:r>
                              <w:r>
                                <w:rPr>
                                  <w:color w:val="924C82"/>
                                  <w:w w:val="105"/>
                                  <w:sz w:val="18"/>
                                </w:rPr>
                                <w:t>context</w:t>
                              </w:r>
                              <w:r>
                                <w:rPr>
                                  <w:color w:val="924C82"/>
                                  <w:spacing w:val="-7"/>
                                  <w:w w:val="105"/>
                                  <w:sz w:val="18"/>
                                </w:rPr>
                                <w:t> </w:t>
                              </w:r>
                              <w:r>
                                <w:rPr>
                                  <w:color w:val="924C82"/>
                                  <w:w w:val="105"/>
                                  <w:sz w:val="18"/>
                                </w:rPr>
                                <w:t>or</w:t>
                              </w:r>
                              <w:r>
                                <w:rPr>
                                  <w:color w:val="924C82"/>
                                  <w:spacing w:val="-7"/>
                                  <w:w w:val="105"/>
                                  <w:sz w:val="18"/>
                                </w:rPr>
                                <w:t> </w:t>
                              </w:r>
                              <w:r>
                                <w:rPr>
                                  <w:color w:val="924C82"/>
                                  <w:w w:val="105"/>
                                  <w:sz w:val="18"/>
                                </w:rPr>
                                <w:t>necessary</w:t>
                              </w:r>
                              <w:r>
                                <w:rPr>
                                  <w:color w:val="924C82"/>
                                  <w:spacing w:val="-7"/>
                                  <w:w w:val="105"/>
                                  <w:sz w:val="18"/>
                                </w:rPr>
                                <w:t> </w:t>
                              </w:r>
                              <w:r>
                                <w:rPr>
                                  <w:color w:val="924C82"/>
                                  <w:w w:val="105"/>
                                  <w:sz w:val="18"/>
                                </w:rPr>
                                <w:t>for</w:t>
                              </w:r>
                              <w:r>
                                <w:rPr>
                                  <w:color w:val="924C82"/>
                                  <w:spacing w:val="-7"/>
                                  <w:w w:val="105"/>
                                  <w:sz w:val="18"/>
                                </w:rPr>
                                <w:t> </w:t>
                              </w:r>
                              <w:r>
                                <w:rPr>
                                  <w:color w:val="924C82"/>
                                  <w:w w:val="105"/>
                                  <w:sz w:val="18"/>
                                </w:rPr>
                                <w:t>your</w:t>
                              </w:r>
                              <w:r>
                                <w:rPr>
                                  <w:color w:val="924C82"/>
                                  <w:spacing w:val="-7"/>
                                  <w:w w:val="105"/>
                                  <w:sz w:val="18"/>
                                </w:rPr>
                                <w:t> </w:t>
                              </w:r>
                              <w:r>
                                <w:rPr>
                                  <w:color w:val="924C82"/>
                                  <w:w w:val="105"/>
                                  <w:sz w:val="18"/>
                                </w:rPr>
                                <w:t>DPIA,</w:t>
                              </w:r>
                              <w:r>
                                <w:rPr>
                                  <w:color w:val="924C82"/>
                                  <w:spacing w:val="-7"/>
                                  <w:w w:val="105"/>
                                  <w:sz w:val="18"/>
                                </w:rPr>
                                <w:t> </w:t>
                              </w:r>
                              <w:r>
                                <w:rPr>
                                  <w:color w:val="924C82"/>
                                  <w:w w:val="105"/>
                                  <w:sz w:val="18"/>
                                </w:rPr>
                                <w:t>those involved and potential readers.</w:t>
                              </w:r>
                            </w:p>
                          </w:txbxContent>
                        </wps:txbx>
                        <wps:bodyPr wrap="square" lIns="0" tIns="0" rIns="0" bIns="0" rtlCol="0">
                          <a:noAutofit/>
                        </wps:bodyPr>
                      </wps:wsp>
                    </wpg:wgp>
                  </a:graphicData>
                </a:graphic>
              </wp:anchor>
            </w:drawing>
          </mc:Choice>
          <mc:Fallback>
            <w:pict>
              <v:group style="position:absolute;margin-left:304.724701pt;margin-top:-211.129425pt;width:290.6pt;height:196.3pt;mso-position-horizontal-relative:page;mso-position-vertical-relative:paragraph;z-index:15745024" id="docshapegroup140" coordorigin="6094,-4223" coordsize="5812,3926">
                <v:shape style="position:absolute;left:6103;top:-4177;width:5802;height:627" id="docshape141" coordorigin="6104,-4177" coordsize="5802,627" path="m11906,-4142l6559,-4142,6555,-4145,6489,-4168,6417,-4177,6345,-4168,6279,-4145,6221,-4108,6173,-4059,6136,-4001,6112,-3935,6104,-3863,6112,-3791,6136,-3725,6173,-3667,6221,-3619,6279,-3582,6345,-3558,6417,-3550,6489,-3558,6555,-3582,6559,-3585,11906,-3585,11906,-4142xe" filled="true" fillcolor="#924c82" stroked="false">
                  <v:path arrowok="t"/>
                  <v:fill type="solid"/>
                </v:shape>
                <v:shape style="position:absolute;left:6103;top:-4177;width:627;height:627" id="docshape142" coordorigin="6104,-4177" coordsize="627,627" path="m6417,-3550l6489,-3558,6555,-3582,6613,-3619,6662,-3667,6699,-3726,6722,-3791,6730,-3863,6722,-3935,6699,-4001,6662,-4059,6613,-4108,6555,-4145,6489,-4168,6417,-4177,6345,-4168,6279,-4145,6221,-4108,6173,-4059,6136,-4001,6112,-3935,6104,-3863,6112,-3791,6136,-3726,6173,-3667,6221,-3619,6279,-3582,6345,-3558,6417,-3550xe" filled="false" stroked="true" strokeweight=".941pt" strokecolor="#ffffff">
                  <v:path arrowok="t"/>
                  <v:stroke dashstyle="solid"/>
                </v:shape>
                <v:rect style="position:absolute;left:6094;top:-3511;width:5812;height:3214" id="docshape143" filled="true" fillcolor="#ede5eb" stroked="false">
                  <v:fill type="solid"/>
                </v:rect>
                <v:shape style="position:absolute;left:8670;top:-2647;width:2442;height:2234" id="docshape144" coordorigin="8670,-2647" coordsize="2442,2234" path="m10463,-2074l10458,-2152,10450,-2193,10443,-2226,10421,-2289,10418,-2297,10385,-2363,10344,-2424,10337,-2432,10296,-2479,10241,-2527,10180,-2568,10114,-2602,10043,-2626,9969,-2641,9963,-2642,9963,-2360,9963,-2122,9963,-1788,9957,-1760,9942,-1738,9919,-1722,9891,-1717,9863,-1722,9840,-1738,9825,-1760,9819,-1788,9819,-2122,9825,-2150,9840,-2173,9863,-2188,9891,-2193,9919,-2188,9942,-2173,9957,-2150,9963,-2122,9963,-2360,9957,-2333,9942,-2310,9919,-2294,9891,-2289,9863,-2294,9840,-2310,9825,-2333,9819,-2360,9825,-2388,9840,-2411,9863,-2426,9891,-2432,9919,-2426,9942,-2411,9957,-2388,9963,-2360,9963,-2642,9891,-2647,9813,-2641,9739,-2626,9668,-2602,9602,-2568,9541,-2527,9486,-2479,9438,-2424,9397,-2363,9364,-2297,9339,-2226,9324,-2152,9319,-2074,9324,-1997,9339,-1922,9364,-1852,9397,-1785,9438,-1725,9486,-1670,9541,-1621,9602,-1580,9668,-1547,9739,-1522,9813,-1507,9891,-1502,9969,-1507,10043,-1522,10114,-1547,10180,-1580,10241,-1621,10296,-1670,10337,-1717,10344,-1725,10385,-1785,10418,-1852,10443,-1922,10458,-1997,10463,-2074xm11112,-2296l11106,-2324,11091,-2347,11068,-2362,11040,-2368,10897,-2368,10897,-890,10892,-862,10876,-839,10854,-824,10826,-818,10754,-818,10754,-896,10754,-1039,10754,-1183,10754,-1326,10754,-2375,10749,-2403,10733,-2425,10710,-2441,10683,-2446,10502,-2446,10538,-2379,10567,-2308,10589,-2233,10602,-2155,10606,-2074,10602,-1996,10590,-1920,10575,-1869,10575,-1254,10575,-968,10570,-940,10554,-917,10532,-902,10504,-896,10213,-896,10185,-902,10162,-917,10147,-940,10141,-968,10147,-996,10162,-1018,10185,-1034,10213,-1039,10504,-1039,10532,-1034,10554,-1018,10570,-996,10575,-968,10575,-1254,10570,-1226,10554,-1203,10532,-1188,10504,-1183,10356,-1183,10328,-1188,10305,-1203,10290,-1226,10284,-1254,10290,-1282,10305,-1305,10328,-1320,10356,-1326,10504,-1326,10532,-1320,10554,-1305,10570,-1282,10575,-1254,10575,-1869,10569,-1847,10542,-1778,10507,-1712,10467,-1650,10420,-1593,10367,-1541,10310,-1495,10248,-1455,10182,-1421,10112,-1394,10039,-1374,9963,-1363,9963,-703,9972,-709,9960,-681,9952,-662,9939,-645,9921,-634,9900,-628,9891,-627,9868,-631,9847,-642,9831,-659,9810,-709,9819,-703,9819,-896,9819,-1039,9819,-1183,9819,-1326,9819,-1363,9743,-1374,9670,-1394,9641,-1405,9641,-968,9635,-940,9620,-917,9597,-902,9569,-896,9278,-896,9250,-902,9228,-917,9212,-940,9207,-968,9212,-996,9228,-1018,9250,-1034,9278,-1039,9569,-1039,9597,-1034,9620,-1018,9635,-996,9641,-968,9641,-1405,9600,-1421,9534,-1455,9498,-1478,9498,-1254,9492,-1226,9477,-1203,9454,-1188,9426,-1183,9278,-1183,9250,-1188,9228,-1203,9212,-1226,9207,-1254,9212,-1282,9228,-1305,9250,-1320,9278,-1326,9426,-1326,9454,-1320,9477,-1305,9492,-1282,9498,-1254,9498,-1478,9472,-1495,9415,-1541,9362,-1593,9315,-1650,9275,-1712,9240,-1778,9213,-1847,9192,-1920,9180,-1996,9176,-2074,9180,-2155,9193,-2233,9215,-2308,9244,-2379,9280,-2446,9099,-2446,9072,-2441,9049,-2425,9033,-2403,9028,-2375,9028,-818,8956,-818,8928,-824,8906,-839,8890,-862,8885,-890,8885,-2368,8742,-2368,8714,-2362,8691,-2347,8676,-2324,8670,-2296,8670,-675,8676,-647,8691,-624,8714,-609,8742,-603,9543,-603,9570,-541,9611,-489,9664,-448,9726,-422,9796,-413,9986,-413,10056,-422,10118,-448,10171,-489,10212,-541,10239,-603,11040,-603,11068,-609,11091,-624,11106,-647,11112,-675,11112,-2296xe" filled="true" fillcolor="#924c82" stroked="false">
                  <v:path arrowok="t"/>
                  <v:fill opacity="5242f" type="solid"/>
                </v:shape>
                <v:shape style="position:absolute;left:6343;top:-4223;width:168;height:681" type="#_x0000_t202" id="docshape145" filled="false" stroked="false">
                  <v:textbox inset="0,0,0,0">
                    <w:txbxContent>
                      <w:p>
                        <w:pPr>
                          <w:spacing w:before="66"/>
                          <w:ind w:left="0" w:right="0" w:firstLine="0"/>
                          <w:jc w:val="left"/>
                          <w:rPr>
                            <w:b/>
                            <w:sz w:val="51"/>
                          </w:rPr>
                        </w:pPr>
                        <w:r>
                          <w:rPr>
                            <w:b/>
                            <w:color w:val="FFFFFF"/>
                            <w:spacing w:val="-10"/>
                            <w:w w:val="105"/>
                            <w:sz w:val="51"/>
                          </w:rPr>
                          <w:t>i</w:t>
                        </w:r>
                      </w:p>
                    </w:txbxContent>
                  </v:textbox>
                  <w10:wrap type="none"/>
                </v:shape>
                <v:shape style="position:absolute;left:6888;top:-4093;width:1954;height:407" type="#_x0000_t202" id="docshape146" filled="false" stroked="false">
                  <v:textbox inset="0,0,0,0">
                    <w:txbxContent>
                      <w:p>
                        <w:pPr>
                          <w:spacing w:before="45"/>
                          <w:ind w:left="0" w:right="0" w:firstLine="0"/>
                          <w:jc w:val="left"/>
                          <w:rPr>
                            <w:b/>
                            <w:sz w:val="30"/>
                          </w:rPr>
                        </w:pPr>
                        <w:r>
                          <w:rPr>
                            <w:b/>
                            <w:color w:val="FFFFFF"/>
                            <w:spacing w:val="-2"/>
                            <w:w w:val="110"/>
                            <w:sz w:val="30"/>
                          </w:rPr>
                          <w:t>Instructions</w:t>
                        </w:r>
                      </w:p>
                    </w:txbxContent>
                  </v:textbox>
                  <w10:wrap type="none"/>
                </v:shape>
                <v:shape style="position:absolute;left:6094;top:-3511;width:5812;height:3214" type="#_x0000_t202" id="docshape147" filled="false" stroked="false">
                  <v:textbox inset="0,0,0,0">
                    <w:txbxContent>
                      <w:p>
                        <w:pPr>
                          <w:spacing w:line="240" w:lineRule="auto" w:before="45"/>
                          <w:rPr>
                            <w:sz w:val="18"/>
                          </w:rPr>
                        </w:pPr>
                      </w:p>
                      <w:p>
                        <w:pPr>
                          <w:spacing w:line="324" w:lineRule="auto" w:before="0"/>
                          <w:ind w:left="226" w:right="790" w:firstLine="0"/>
                          <w:jc w:val="both"/>
                          <w:rPr>
                            <w:sz w:val="18"/>
                          </w:rPr>
                        </w:pPr>
                        <w:r>
                          <w:rPr>
                            <w:b/>
                            <w:color w:val="924C82"/>
                            <w:w w:val="105"/>
                            <w:sz w:val="18"/>
                          </w:rPr>
                          <w:t>You</w:t>
                        </w:r>
                        <w:r>
                          <w:rPr>
                            <w:b/>
                            <w:color w:val="924C82"/>
                            <w:spacing w:val="-14"/>
                            <w:w w:val="105"/>
                            <w:sz w:val="18"/>
                          </w:rPr>
                          <w:t> </w:t>
                        </w:r>
                        <w:r>
                          <w:rPr>
                            <w:b/>
                            <w:color w:val="924C82"/>
                            <w:w w:val="105"/>
                            <w:sz w:val="18"/>
                          </w:rPr>
                          <w:t>should</w:t>
                        </w:r>
                        <w:r>
                          <w:rPr>
                            <w:b/>
                            <w:color w:val="924C82"/>
                            <w:spacing w:val="-13"/>
                            <w:w w:val="105"/>
                            <w:sz w:val="18"/>
                          </w:rPr>
                          <w:t> </w:t>
                        </w:r>
                        <w:r>
                          <w:rPr>
                            <w:b/>
                            <w:color w:val="924C82"/>
                            <w:w w:val="105"/>
                            <w:sz w:val="18"/>
                          </w:rPr>
                          <w:t>generally</w:t>
                        </w:r>
                        <w:r>
                          <w:rPr>
                            <w:b/>
                            <w:color w:val="924C82"/>
                            <w:spacing w:val="-13"/>
                            <w:w w:val="105"/>
                            <w:sz w:val="18"/>
                          </w:rPr>
                          <w:t> </w:t>
                        </w:r>
                        <w:r>
                          <w:rPr>
                            <w:b/>
                            <w:color w:val="924C82"/>
                            <w:w w:val="105"/>
                            <w:sz w:val="18"/>
                          </w:rPr>
                          <w:t>not</w:t>
                        </w:r>
                        <w:r>
                          <w:rPr>
                            <w:b/>
                            <w:color w:val="924C82"/>
                            <w:spacing w:val="-13"/>
                            <w:w w:val="105"/>
                            <w:sz w:val="18"/>
                          </w:rPr>
                          <w:t> </w:t>
                        </w:r>
                        <w:r>
                          <w:rPr>
                            <w:b/>
                            <w:color w:val="924C82"/>
                            <w:w w:val="105"/>
                            <w:sz w:val="18"/>
                          </w:rPr>
                          <w:t>change</w:t>
                        </w:r>
                        <w:r>
                          <w:rPr>
                            <w:b/>
                            <w:color w:val="924C82"/>
                            <w:spacing w:val="-13"/>
                            <w:w w:val="105"/>
                            <w:sz w:val="18"/>
                          </w:rPr>
                          <w:t> </w:t>
                        </w:r>
                        <w:r>
                          <w:rPr>
                            <w:b/>
                            <w:color w:val="924C82"/>
                            <w:w w:val="105"/>
                            <w:sz w:val="18"/>
                          </w:rPr>
                          <w:t>the</w:t>
                        </w:r>
                        <w:r>
                          <w:rPr>
                            <w:b/>
                            <w:color w:val="924C82"/>
                            <w:spacing w:val="-13"/>
                            <w:w w:val="105"/>
                            <w:sz w:val="18"/>
                          </w:rPr>
                          <w:t> </w:t>
                        </w:r>
                        <w:r>
                          <w:rPr>
                            <w:b/>
                            <w:color w:val="924C82"/>
                            <w:w w:val="105"/>
                            <w:sz w:val="18"/>
                          </w:rPr>
                          <w:t>definitions</w:t>
                        </w:r>
                        <w:r>
                          <w:rPr>
                            <w:b/>
                            <w:color w:val="924C82"/>
                            <w:spacing w:val="-13"/>
                            <w:w w:val="105"/>
                            <w:sz w:val="18"/>
                          </w:rPr>
                          <w:t> </w:t>
                        </w:r>
                        <w:r>
                          <w:rPr>
                            <w:b/>
                            <w:color w:val="924C82"/>
                            <w:w w:val="105"/>
                            <w:sz w:val="18"/>
                          </w:rPr>
                          <w:t>of</w:t>
                        </w:r>
                        <w:r>
                          <w:rPr>
                            <w:b/>
                            <w:color w:val="924C82"/>
                            <w:spacing w:val="-14"/>
                            <w:w w:val="105"/>
                            <w:sz w:val="18"/>
                          </w:rPr>
                          <w:t> </w:t>
                        </w:r>
                        <w:r>
                          <w:rPr>
                            <w:b/>
                            <w:color w:val="924C82"/>
                            <w:w w:val="105"/>
                            <w:sz w:val="18"/>
                          </w:rPr>
                          <w:t>the Terms</w:t>
                        </w:r>
                        <w:r>
                          <w:rPr>
                            <w:b/>
                            <w:color w:val="924C82"/>
                            <w:w w:val="105"/>
                            <w:sz w:val="18"/>
                          </w:rPr>
                          <w:t> defined</w:t>
                        </w:r>
                        <w:r>
                          <w:rPr>
                            <w:b/>
                            <w:color w:val="924C82"/>
                            <w:w w:val="105"/>
                            <w:sz w:val="18"/>
                          </w:rPr>
                          <w:t> in</w:t>
                        </w:r>
                        <w:r>
                          <w:rPr>
                            <w:b/>
                            <w:color w:val="924C82"/>
                            <w:w w:val="105"/>
                            <w:sz w:val="18"/>
                          </w:rPr>
                          <w:t> this</w:t>
                        </w:r>
                        <w:r>
                          <w:rPr>
                            <w:b/>
                            <w:color w:val="924C82"/>
                            <w:w w:val="105"/>
                            <w:sz w:val="18"/>
                          </w:rPr>
                          <w:t> DPISP,</w:t>
                        </w:r>
                        <w:r>
                          <w:rPr>
                            <w:b/>
                            <w:color w:val="924C82"/>
                            <w:w w:val="105"/>
                            <w:sz w:val="18"/>
                          </w:rPr>
                          <w:t> unless</w:t>
                        </w:r>
                        <w:r>
                          <w:rPr>
                            <w:b/>
                            <w:color w:val="924C82"/>
                            <w:w w:val="105"/>
                            <w:sz w:val="18"/>
                          </w:rPr>
                          <w:t> substantively different in the operational context or country. You may, however, add to the list of terminology above and</w:t>
                        </w:r>
                        <w:r>
                          <w:rPr>
                            <w:b/>
                            <w:color w:val="924C82"/>
                            <w:w w:val="105"/>
                            <w:sz w:val="18"/>
                          </w:rPr>
                          <w:t> definitions</w:t>
                        </w:r>
                        <w:r>
                          <w:rPr>
                            <w:b/>
                            <w:color w:val="924C82"/>
                            <w:w w:val="105"/>
                            <w:sz w:val="18"/>
                          </w:rPr>
                          <w:t> </w:t>
                        </w:r>
                        <w:r>
                          <w:rPr>
                            <w:color w:val="924C82"/>
                            <w:w w:val="105"/>
                            <w:sz w:val="18"/>
                          </w:rPr>
                          <w:t>should</w:t>
                        </w:r>
                        <w:r>
                          <w:rPr>
                            <w:color w:val="924C82"/>
                            <w:w w:val="105"/>
                            <w:sz w:val="18"/>
                          </w:rPr>
                          <w:t> there</w:t>
                        </w:r>
                        <w:r>
                          <w:rPr>
                            <w:color w:val="924C82"/>
                            <w:w w:val="105"/>
                            <w:sz w:val="18"/>
                          </w:rPr>
                          <w:t> be</w:t>
                        </w:r>
                        <w:r>
                          <w:rPr>
                            <w:color w:val="924C82"/>
                            <w:w w:val="105"/>
                            <w:sz w:val="18"/>
                          </w:rPr>
                          <w:t> any</w:t>
                        </w:r>
                        <w:r>
                          <w:rPr>
                            <w:color w:val="924C82"/>
                            <w:w w:val="105"/>
                            <w:sz w:val="18"/>
                          </w:rPr>
                          <w:t> specific</w:t>
                        </w:r>
                        <w:r>
                          <w:rPr>
                            <w:color w:val="924C82"/>
                            <w:w w:val="105"/>
                            <w:sz w:val="18"/>
                          </w:rPr>
                          <w:t> terms, acronyms</w:t>
                        </w:r>
                        <w:r>
                          <w:rPr>
                            <w:color w:val="924C82"/>
                            <w:w w:val="105"/>
                            <w:sz w:val="18"/>
                          </w:rPr>
                          <w:t> or</w:t>
                        </w:r>
                        <w:r>
                          <w:rPr>
                            <w:color w:val="924C82"/>
                            <w:w w:val="105"/>
                            <w:sz w:val="18"/>
                          </w:rPr>
                          <w:t> other</w:t>
                        </w:r>
                        <w:r>
                          <w:rPr>
                            <w:color w:val="924C82"/>
                            <w:w w:val="105"/>
                            <w:sz w:val="18"/>
                          </w:rPr>
                          <w:t> relevant</w:t>
                        </w:r>
                        <w:r>
                          <w:rPr>
                            <w:color w:val="924C82"/>
                            <w:w w:val="105"/>
                            <w:sz w:val="18"/>
                          </w:rPr>
                          <w:t> definitions</w:t>
                        </w:r>
                        <w:r>
                          <w:rPr>
                            <w:color w:val="924C82"/>
                            <w:w w:val="105"/>
                            <w:sz w:val="18"/>
                          </w:rPr>
                          <w:t> that</w:t>
                        </w:r>
                        <w:r>
                          <w:rPr>
                            <w:color w:val="924C82"/>
                            <w:w w:val="105"/>
                            <w:sz w:val="18"/>
                          </w:rPr>
                          <w:t> may</w:t>
                        </w:r>
                        <w:r>
                          <w:rPr>
                            <w:color w:val="924C82"/>
                            <w:w w:val="105"/>
                            <w:sz w:val="18"/>
                          </w:rPr>
                          <w:t> be specific</w:t>
                        </w:r>
                        <w:r>
                          <w:rPr>
                            <w:color w:val="924C82"/>
                            <w:spacing w:val="-7"/>
                            <w:w w:val="105"/>
                            <w:sz w:val="18"/>
                          </w:rPr>
                          <w:t> </w:t>
                        </w:r>
                        <w:r>
                          <w:rPr>
                            <w:color w:val="924C82"/>
                            <w:w w:val="105"/>
                            <w:sz w:val="18"/>
                          </w:rPr>
                          <w:t>to</w:t>
                        </w:r>
                        <w:r>
                          <w:rPr>
                            <w:color w:val="924C82"/>
                            <w:spacing w:val="-7"/>
                            <w:w w:val="105"/>
                            <w:sz w:val="18"/>
                          </w:rPr>
                          <w:t> </w:t>
                        </w:r>
                        <w:r>
                          <w:rPr>
                            <w:color w:val="924C82"/>
                            <w:w w:val="105"/>
                            <w:sz w:val="18"/>
                          </w:rPr>
                          <w:t>your</w:t>
                        </w:r>
                        <w:r>
                          <w:rPr>
                            <w:color w:val="924C82"/>
                            <w:spacing w:val="-7"/>
                            <w:w w:val="105"/>
                            <w:sz w:val="18"/>
                          </w:rPr>
                          <w:t> </w:t>
                        </w:r>
                        <w:r>
                          <w:rPr>
                            <w:color w:val="924C82"/>
                            <w:w w:val="105"/>
                            <w:sz w:val="18"/>
                          </w:rPr>
                          <w:t>context</w:t>
                        </w:r>
                        <w:r>
                          <w:rPr>
                            <w:color w:val="924C82"/>
                            <w:spacing w:val="-7"/>
                            <w:w w:val="105"/>
                            <w:sz w:val="18"/>
                          </w:rPr>
                          <w:t> </w:t>
                        </w:r>
                        <w:r>
                          <w:rPr>
                            <w:color w:val="924C82"/>
                            <w:w w:val="105"/>
                            <w:sz w:val="18"/>
                          </w:rPr>
                          <w:t>or</w:t>
                        </w:r>
                        <w:r>
                          <w:rPr>
                            <w:color w:val="924C82"/>
                            <w:spacing w:val="-7"/>
                            <w:w w:val="105"/>
                            <w:sz w:val="18"/>
                          </w:rPr>
                          <w:t> </w:t>
                        </w:r>
                        <w:r>
                          <w:rPr>
                            <w:color w:val="924C82"/>
                            <w:w w:val="105"/>
                            <w:sz w:val="18"/>
                          </w:rPr>
                          <w:t>necessary</w:t>
                        </w:r>
                        <w:r>
                          <w:rPr>
                            <w:color w:val="924C82"/>
                            <w:spacing w:val="-7"/>
                            <w:w w:val="105"/>
                            <w:sz w:val="18"/>
                          </w:rPr>
                          <w:t> </w:t>
                        </w:r>
                        <w:r>
                          <w:rPr>
                            <w:color w:val="924C82"/>
                            <w:w w:val="105"/>
                            <w:sz w:val="18"/>
                          </w:rPr>
                          <w:t>for</w:t>
                        </w:r>
                        <w:r>
                          <w:rPr>
                            <w:color w:val="924C82"/>
                            <w:spacing w:val="-7"/>
                            <w:w w:val="105"/>
                            <w:sz w:val="18"/>
                          </w:rPr>
                          <w:t> </w:t>
                        </w:r>
                        <w:r>
                          <w:rPr>
                            <w:color w:val="924C82"/>
                            <w:w w:val="105"/>
                            <w:sz w:val="18"/>
                          </w:rPr>
                          <w:t>your</w:t>
                        </w:r>
                        <w:r>
                          <w:rPr>
                            <w:color w:val="924C82"/>
                            <w:spacing w:val="-7"/>
                            <w:w w:val="105"/>
                            <w:sz w:val="18"/>
                          </w:rPr>
                          <w:t> </w:t>
                        </w:r>
                        <w:r>
                          <w:rPr>
                            <w:color w:val="924C82"/>
                            <w:w w:val="105"/>
                            <w:sz w:val="18"/>
                          </w:rPr>
                          <w:t>DPIA,</w:t>
                        </w:r>
                        <w:r>
                          <w:rPr>
                            <w:color w:val="924C82"/>
                            <w:spacing w:val="-7"/>
                            <w:w w:val="105"/>
                            <w:sz w:val="18"/>
                          </w:rPr>
                          <w:t> </w:t>
                        </w:r>
                        <w:r>
                          <w:rPr>
                            <w:color w:val="924C82"/>
                            <w:w w:val="105"/>
                            <w:sz w:val="18"/>
                          </w:rPr>
                          <w:t>those involved and potential readers.</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47072">
                <wp:simplePos x="0" y="0"/>
                <wp:positionH relativeFrom="page">
                  <wp:posOffset>3869998</wp:posOffset>
                </wp:positionH>
                <wp:positionV relativeFrom="paragraph">
                  <wp:posOffset>2449</wp:posOffset>
                </wp:positionV>
                <wp:extent cx="354330" cy="354330"/>
                <wp:effectExtent l="0" t="0" r="0" b="0"/>
                <wp:wrapNone/>
                <wp:docPr id="155" name="Group 155"/>
                <wp:cNvGraphicFramePr>
                  <a:graphicFrameLocks/>
                </wp:cNvGraphicFramePr>
                <a:graphic>
                  <a:graphicData uri="http://schemas.microsoft.com/office/word/2010/wordprocessingGroup">
                    <wpg:wgp>
                      <wpg:cNvPr id="155" name="Group 155"/>
                      <wpg:cNvGrpSpPr/>
                      <wpg:grpSpPr>
                        <a:xfrm>
                          <a:off x="0" y="0"/>
                          <a:ext cx="354330" cy="354330"/>
                          <a:chExt cx="354330" cy="354330"/>
                        </a:xfrm>
                      </wpg:grpSpPr>
                      <wps:wsp>
                        <wps:cNvPr id="156" name="Graphic 156"/>
                        <wps:cNvSpPr/>
                        <wps:spPr>
                          <a:xfrm>
                            <a:off x="0" y="0"/>
                            <a:ext cx="354330" cy="354330"/>
                          </a:xfrm>
                          <a:custGeom>
                            <a:avLst/>
                            <a:gdLst/>
                            <a:ahLst/>
                            <a:cxnLst/>
                            <a:rect l="l" t="t" r="r" b="b"/>
                            <a:pathLst>
                              <a:path w="354330" h="354330">
                                <a:moveTo>
                                  <a:pt x="176961" y="0"/>
                                </a:moveTo>
                                <a:lnTo>
                                  <a:pt x="129920" y="6320"/>
                                </a:lnTo>
                                <a:lnTo>
                                  <a:pt x="87648" y="24159"/>
                                </a:lnTo>
                                <a:lnTo>
                                  <a:pt x="51833" y="51828"/>
                                </a:lnTo>
                                <a:lnTo>
                                  <a:pt x="24161" y="87643"/>
                                </a:lnTo>
                                <a:lnTo>
                                  <a:pt x="6321" y="129916"/>
                                </a:lnTo>
                                <a:lnTo>
                                  <a:pt x="0" y="176961"/>
                                </a:lnTo>
                                <a:lnTo>
                                  <a:pt x="6321" y="224002"/>
                                </a:lnTo>
                                <a:lnTo>
                                  <a:pt x="24161" y="266274"/>
                                </a:lnTo>
                                <a:lnTo>
                                  <a:pt x="51833" y="302090"/>
                                </a:lnTo>
                                <a:lnTo>
                                  <a:pt x="87648" y="329761"/>
                                </a:lnTo>
                                <a:lnTo>
                                  <a:pt x="129920" y="347601"/>
                                </a:lnTo>
                                <a:lnTo>
                                  <a:pt x="176961" y="353923"/>
                                </a:lnTo>
                                <a:lnTo>
                                  <a:pt x="224007" y="347601"/>
                                </a:lnTo>
                                <a:lnTo>
                                  <a:pt x="266280" y="329761"/>
                                </a:lnTo>
                                <a:lnTo>
                                  <a:pt x="302094" y="302090"/>
                                </a:lnTo>
                                <a:lnTo>
                                  <a:pt x="329764" y="266274"/>
                                </a:lnTo>
                                <a:lnTo>
                                  <a:pt x="347602" y="224002"/>
                                </a:lnTo>
                                <a:lnTo>
                                  <a:pt x="353923" y="176961"/>
                                </a:lnTo>
                                <a:lnTo>
                                  <a:pt x="347602" y="129916"/>
                                </a:lnTo>
                                <a:lnTo>
                                  <a:pt x="329764" y="87643"/>
                                </a:lnTo>
                                <a:lnTo>
                                  <a:pt x="302094" y="51828"/>
                                </a:lnTo>
                                <a:lnTo>
                                  <a:pt x="266280" y="24159"/>
                                </a:lnTo>
                                <a:lnTo>
                                  <a:pt x="224007" y="6320"/>
                                </a:lnTo>
                                <a:lnTo>
                                  <a:pt x="176961" y="0"/>
                                </a:lnTo>
                                <a:close/>
                              </a:path>
                            </a:pathLst>
                          </a:custGeom>
                          <a:solidFill>
                            <a:srgbClr val="EBDCE7"/>
                          </a:solidFill>
                        </wps:spPr>
                        <wps:bodyPr wrap="square" lIns="0" tIns="0" rIns="0" bIns="0" rtlCol="0">
                          <a:prstTxWarp prst="textNoShape">
                            <a:avLst/>
                          </a:prstTxWarp>
                          <a:noAutofit/>
                        </wps:bodyPr>
                      </wps:wsp>
                      <pic:pic>
                        <pic:nvPicPr>
                          <pic:cNvPr id="157" name="Image 157"/>
                          <pic:cNvPicPr/>
                        </pic:nvPicPr>
                        <pic:blipFill>
                          <a:blip r:embed="rId58" cstate="print"/>
                          <a:stretch>
                            <a:fillRect/>
                          </a:stretch>
                        </pic:blipFill>
                        <pic:spPr>
                          <a:xfrm>
                            <a:off x="65910" y="71071"/>
                            <a:ext cx="255376" cy="214825"/>
                          </a:xfrm>
                          <a:prstGeom prst="rect">
                            <a:avLst/>
                          </a:prstGeom>
                        </pic:spPr>
                      </pic:pic>
                      <wps:wsp>
                        <wps:cNvPr id="158" name="Textbox 158"/>
                        <wps:cNvSpPr txBox="1"/>
                        <wps:spPr>
                          <a:xfrm>
                            <a:off x="0" y="0"/>
                            <a:ext cx="354330" cy="354330"/>
                          </a:xfrm>
                          <a:prstGeom prst="rect">
                            <a:avLst/>
                          </a:prstGeom>
                        </wps:spPr>
                        <wps:txbx>
                          <w:txbxContent>
                            <w:p>
                              <w:pPr>
                                <w:spacing w:line="240" w:lineRule="auto" w:before="88"/>
                                <w:rPr>
                                  <w:sz w:val="15"/>
                                </w:rPr>
                              </w:pPr>
                            </w:p>
                            <w:p>
                              <w:pPr>
                                <w:spacing w:before="1"/>
                                <w:ind w:left="371" w:right="0" w:firstLine="0"/>
                                <w:jc w:val="left"/>
                                <w:rPr>
                                  <w:b/>
                                  <w:sz w:val="15"/>
                                </w:rPr>
                              </w:pPr>
                              <w:r>
                                <w:rPr>
                                  <w:b/>
                                  <w:color w:val="EBDCE7"/>
                                  <w:spacing w:val="-10"/>
                                  <w:w w:val="90"/>
                                  <w:sz w:val="15"/>
                                </w:rPr>
                                <w:t>?</w:t>
                              </w:r>
                            </w:p>
                          </w:txbxContent>
                        </wps:txbx>
                        <wps:bodyPr wrap="square" lIns="0" tIns="0" rIns="0" bIns="0" rtlCol="0">
                          <a:noAutofit/>
                        </wps:bodyPr>
                      </wps:wsp>
                    </wpg:wgp>
                  </a:graphicData>
                </a:graphic>
              </wp:anchor>
            </w:drawing>
          </mc:Choice>
          <mc:Fallback>
            <w:pict>
              <v:group style="position:absolute;margin-left:304.724304pt;margin-top:.192875pt;width:27.9pt;height:27.9pt;mso-position-horizontal-relative:page;mso-position-vertical-relative:paragraph;z-index:15747072" id="docshapegroup148" coordorigin="6094,4" coordsize="558,558">
                <v:shape style="position:absolute;left:6094;top:3;width:558;height:558" id="docshape149" coordorigin="6094,4" coordsize="558,558" path="m6373,4l6299,14,6233,42,6176,85,6133,142,6104,208,6094,283,6104,357,6133,423,6176,480,6233,523,6299,551,6373,561,6447,551,6514,523,6570,480,6614,423,6642,357,6652,283,6642,208,6614,142,6570,85,6514,42,6447,14,6373,4xe" filled="true" fillcolor="#ebdce7" stroked="false">
                  <v:path arrowok="t"/>
                  <v:fill type="solid"/>
                </v:shape>
                <v:shape style="position:absolute;left:6198;top:115;width:403;height:339" type="#_x0000_t75" id="docshape150" stroked="false">
                  <v:imagedata r:id="rId58" o:title=""/>
                </v:shape>
                <v:shape style="position:absolute;left:6094;top:3;width:558;height:558" type="#_x0000_t202" id="docshape151" filled="false" stroked="false">
                  <v:textbox inset="0,0,0,0">
                    <w:txbxContent>
                      <w:p>
                        <w:pPr>
                          <w:spacing w:line="240" w:lineRule="auto" w:before="88"/>
                          <w:rPr>
                            <w:sz w:val="15"/>
                          </w:rPr>
                        </w:pPr>
                      </w:p>
                      <w:p>
                        <w:pPr>
                          <w:spacing w:before="1"/>
                          <w:ind w:left="371" w:right="0" w:firstLine="0"/>
                          <w:jc w:val="left"/>
                          <w:rPr>
                            <w:b/>
                            <w:sz w:val="15"/>
                          </w:rPr>
                        </w:pPr>
                        <w:r>
                          <w:rPr>
                            <w:b/>
                            <w:color w:val="EBDCE7"/>
                            <w:spacing w:val="-10"/>
                            <w:w w:val="90"/>
                            <w:sz w:val="15"/>
                          </w:rPr>
                          <w:t>?</w:t>
                        </w:r>
                      </w:p>
                    </w:txbxContent>
                  </v:textbox>
                  <w10:wrap type="none"/>
                </v:shape>
                <w10:wrap type="none"/>
              </v:group>
            </w:pict>
          </mc:Fallback>
        </mc:AlternateContent>
      </w:r>
      <w:r>
        <w:rPr>
          <w:color w:val="924C82"/>
        </w:rPr>
        <w:t>ANONYMOUS</w:t>
      </w:r>
      <w:r>
        <w:rPr>
          <w:color w:val="924C82"/>
          <w:spacing w:val="20"/>
        </w:rPr>
        <w:t> </w:t>
      </w:r>
      <w:r>
        <w:rPr>
          <w:color w:val="924C82"/>
          <w:spacing w:val="-4"/>
        </w:rPr>
        <w:t>DATA</w:t>
      </w:r>
    </w:p>
    <w:p>
      <w:pPr>
        <w:pStyle w:val="BodyText"/>
        <w:spacing w:line="307" w:lineRule="auto" w:before="53"/>
        <w:ind w:left="923" w:right="790"/>
        <w:jc w:val="both"/>
      </w:pPr>
      <w:r>
        <w:rPr>
          <w:color w:val="231F20"/>
        </w:rPr>
        <w:t>means information that cannot be attributed as</w:t>
      </w:r>
      <w:r>
        <w:rPr>
          <w:color w:val="231F20"/>
          <w:spacing w:val="40"/>
        </w:rPr>
        <w:t> </w:t>
      </w:r>
      <w:r>
        <w:rPr>
          <w:color w:val="231F20"/>
        </w:rPr>
        <w:t>relating to an identifiable individual, by any </w:t>
      </w:r>
      <w:r>
        <w:rPr>
          <w:color w:val="231F20"/>
        </w:rPr>
        <w:t>means reasonably</w:t>
      </w:r>
      <w:r>
        <w:rPr>
          <w:color w:val="231F20"/>
          <w:spacing w:val="40"/>
        </w:rPr>
        <w:t> </w:t>
      </w:r>
      <w:r>
        <w:rPr>
          <w:color w:val="231F20"/>
        </w:rPr>
        <w:t>likely</w:t>
      </w:r>
      <w:r>
        <w:rPr>
          <w:color w:val="231F20"/>
          <w:spacing w:val="40"/>
        </w:rPr>
        <w:t> </w:t>
      </w:r>
      <w:r>
        <w:rPr>
          <w:color w:val="231F20"/>
        </w:rPr>
        <w:t>to</w:t>
      </w:r>
      <w:r>
        <w:rPr>
          <w:color w:val="231F20"/>
          <w:spacing w:val="40"/>
        </w:rPr>
        <w:t> </w:t>
      </w:r>
      <w:r>
        <w:rPr>
          <w:color w:val="231F20"/>
        </w:rPr>
        <w:t>be</w:t>
      </w:r>
      <w:r>
        <w:rPr>
          <w:color w:val="231F20"/>
          <w:spacing w:val="40"/>
        </w:rPr>
        <w:t> </w:t>
      </w:r>
      <w:r>
        <w:rPr>
          <w:color w:val="231F20"/>
        </w:rPr>
        <w:t>used,</w:t>
      </w:r>
      <w:r>
        <w:rPr>
          <w:color w:val="231F20"/>
          <w:spacing w:val="40"/>
        </w:rPr>
        <w:t> </w:t>
      </w:r>
      <w:r>
        <w:rPr>
          <w:color w:val="231F20"/>
        </w:rPr>
        <w:t>based</w:t>
      </w:r>
      <w:r>
        <w:rPr>
          <w:color w:val="231F20"/>
          <w:spacing w:val="40"/>
        </w:rPr>
        <w:t> </w:t>
      </w:r>
      <w:r>
        <w:rPr>
          <w:color w:val="231F20"/>
        </w:rPr>
        <w:t>on</w:t>
      </w:r>
      <w:r>
        <w:rPr>
          <w:color w:val="231F20"/>
          <w:spacing w:val="40"/>
        </w:rPr>
        <w:t> </w:t>
      </w:r>
      <w:r>
        <w:rPr>
          <w:color w:val="231F20"/>
        </w:rPr>
        <w:t>the</w:t>
      </w:r>
      <w:r>
        <w:rPr>
          <w:color w:val="231F20"/>
          <w:spacing w:val="40"/>
        </w:rPr>
        <w:t> </w:t>
      </w:r>
      <w:r>
        <w:rPr>
          <w:color w:val="231F20"/>
        </w:rPr>
        <w:t>data alone</w:t>
      </w:r>
      <w:r>
        <w:rPr>
          <w:color w:val="231F20"/>
          <w:spacing w:val="40"/>
        </w:rPr>
        <w:t> </w:t>
      </w:r>
      <w:r>
        <w:rPr>
          <w:color w:val="231F20"/>
        </w:rPr>
        <w:t>or</w:t>
      </w:r>
      <w:r>
        <w:rPr>
          <w:color w:val="231F20"/>
          <w:spacing w:val="40"/>
        </w:rPr>
        <w:t> </w:t>
      </w:r>
      <w:r>
        <w:rPr>
          <w:color w:val="231F20"/>
        </w:rPr>
        <w:t>in</w:t>
      </w:r>
      <w:r>
        <w:rPr>
          <w:color w:val="231F20"/>
          <w:spacing w:val="40"/>
        </w:rPr>
        <w:t> </w:t>
      </w:r>
      <w:r>
        <w:rPr>
          <w:color w:val="231F20"/>
        </w:rPr>
        <w:t>combination</w:t>
      </w:r>
      <w:r>
        <w:rPr>
          <w:color w:val="231F20"/>
          <w:spacing w:val="40"/>
        </w:rPr>
        <w:t> </w:t>
      </w:r>
      <w:r>
        <w:rPr>
          <w:color w:val="231F20"/>
        </w:rPr>
        <w:t>with</w:t>
      </w:r>
      <w:r>
        <w:rPr>
          <w:color w:val="231F20"/>
          <w:spacing w:val="40"/>
        </w:rPr>
        <w:t> </w:t>
      </w:r>
      <w:r>
        <w:rPr>
          <w:color w:val="231F20"/>
        </w:rPr>
        <w:t>other</w:t>
      </w:r>
      <w:r>
        <w:rPr>
          <w:color w:val="231F20"/>
          <w:spacing w:val="40"/>
        </w:rPr>
        <w:t> </w:t>
      </w:r>
      <w:r>
        <w:rPr>
          <w:color w:val="231F20"/>
        </w:rPr>
        <w:t>data.</w:t>
      </w:r>
      <w:r>
        <w:rPr>
          <w:color w:val="231F20"/>
          <w:spacing w:val="40"/>
        </w:rPr>
        <w:t> </w:t>
      </w:r>
      <w:r>
        <w:rPr>
          <w:color w:val="231F20"/>
        </w:rPr>
        <w:t>A</w:t>
      </w:r>
      <w:r>
        <w:rPr>
          <w:color w:val="231F20"/>
          <w:spacing w:val="40"/>
        </w:rPr>
        <w:t> </w:t>
      </w:r>
      <w:r>
        <w:rPr>
          <w:color w:val="231F20"/>
        </w:rPr>
        <w:t>person may sometimes be identifiable, even if they have not been named in the information, in which case the information would not be constituted as ‘anonymous’ but as Personal Data (see below). Data is anonymous when it has undergone a process of removing or modifying all personal identifiers and codes that may </w:t>
      </w:r>
      <w:r>
        <w:rPr>
          <w:color w:val="231F20"/>
          <w:spacing w:val="-2"/>
        </w:rPr>
        <w:t>be</w:t>
      </w:r>
      <w:r>
        <w:rPr>
          <w:color w:val="231F20"/>
          <w:spacing w:val="-7"/>
        </w:rPr>
        <w:t> </w:t>
      </w:r>
      <w:r>
        <w:rPr>
          <w:color w:val="231F20"/>
          <w:spacing w:val="-2"/>
        </w:rPr>
        <w:t>identifying</w:t>
      </w:r>
      <w:r>
        <w:rPr>
          <w:color w:val="231F20"/>
          <w:spacing w:val="-7"/>
        </w:rPr>
        <w:t> </w:t>
      </w:r>
      <w:r>
        <w:rPr>
          <w:color w:val="231F20"/>
          <w:spacing w:val="-2"/>
        </w:rPr>
        <w:t>in</w:t>
      </w:r>
      <w:r>
        <w:rPr>
          <w:color w:val="231F20"/>
          <w:spacing w:val="-7"/>
        </w:rPr>
        <w:t> </w:t>
      </w:r>
      <w:r>
        <w:rPr>
          <w:color w:val="231F20"/>
          <w:spacing w:val="-2"/>
        </w:rPr>
        <w:t>such</w:t>
      </w:r>
      <w:r>
        <w:rPr>
          <w:color w:val="231F20"/>
          <w:spacing w:val="-7"/>
        </w:rPr>
        <w:t> </w:t>
      </w:r>
      <w:r>
        <w:rPr>
          <w:color w:val="231F20"/>
          <w:spacing w:val="-2"/>
        </w:rPr>
        <w:t>a</w:t>
      </w:r>
      <w:r>
        <w:rPr>
          <w:color w:val="231F20"/>
          <w:spacing w:val="-7"/>
        </w:rPr>
        <w:t> </w:t>
      </w:r>
      <w:r>
        <w:rPr>
          <w:color w:val="231F20"/>
          <w:spacing w:val="-2"/>
        </w:rPr>
        <w:t>way</w:t>
      </w:r>
      <w:r>
        <w:rPr>
          <w:color w:val="231F20"/>
          <w:spacing w:val="-7"/>
        </w:rPr>
        <w:t> </w:t>
      </w:r>
      <w:r>
        <w:rPr>
          <w:color w:val="231F20"/>
          <w:spacing w:val="-2"/>
        </w:rPr>
        <w:t>that</w:t>
      </w:r>
      <w:r>
        <w:rPr>
          <w:color w:val="231F20"/>
          <w:spacing w:val="-7"/>
        </w:rPr>
        <w:t> </w:t>
      </w:r>
      <w:r>
        <w:rPr>
          <w:color w:val="231F20"/>
          <w:spacing w:val="-2"/>
        </w:rPr>
        <w:t>individual</w:t>
      </w:r>
      <w:r>
        <w:rPr>
          <w:color w:val="231F20"/>
          <w:spacing w:val="-7"/>
        </w:rPr>
        <w:t> </w:t>
      </w:r>
      <w:r>
        <w:rPr>
          <w:color w:val="231F20"/>
          <w:spacing w:val="-2"/>
        </w:rPr>
        <w:t>data</w:t>
      </w:r>
      <w:r>
        <w:rPr>
          <w:color w:val="231F20"/>
          <w:spacing w:val="-7"/>
        </w:rPr>
        <w:t> </w:t>
      </w:r>
      <w:r>
        <w:rPr>
          <w:color w:val="231F20"/>
          <w:spacing w:val="-2"/>
        </w:rPr>
        <w:t>subjects </w:t>
      </w:r>
      <w:r>
        <w:rPr>
          <w:color w:val="231F20"/>
        </w:rPr>
        <w:t>cannot</w:t>
      </w:r>
      <w:r>
        <w:rPr>
          <w:color w:val="231F20"/>
          <w:spacing w:val="-1"/>
        </w:rPr>
        <w:t> </w:t>
      </w:r>
      <w:r>
        <w:rPr>
          <w:color w:val="231F20"/>
        </w:rPr>
        <w:t>be</w:t>
      </w:r>
      <w:r>
        <w:rPr>
          <w:color w:val="231F20"/>
          <w:spacing w:val="-1"/>
        </w:rPr>
        <w:t> </w:t>
      </w:r>
      <w:r>
        <w:rPr>
          <w:color w:val="231F20"/>
        </w:rPr>
        <w:t>identified</w:t>
      </w:r>
      <w:r>
        <w:rPr>
          <w:color w:val="231F20"/>
          <w:spacing w:val="-1"/>
        </w:rPr>
        <w:t> </w:t>
      </w:r>
      <w:r>
        <w:rPr>
          <w:color w:val="231F20"/>
        </w:rPr>
        <w:t>by</w:t>
      </w:r>
      <w:r>
        <w:rPr>
          <w:color w:val="231F20"/>
          <w:spacing w:val="-1"/>
        </w:rPr>
        <w:t> </w:t>
      </w:r>
      <w:r>
        <w:rPr>
          <w:color w:val="231F20"/>
        </w:rPr>
        <w:t>any</w:t>
      </w:r>
      <w:r>
        <w:rPr>
          <w:color w:val="231F20"/>
          <w:spacing w:val="-1"/>
        </w:rPr>
        <w:t> </w:t>
      </w:r>
      <w:r>
        <w:rPr>
          <w:color w:val="231F20"/>
        </w:rPr>
        <w:t>means</w:t>
      </w:r>
      <w:r>
        <w:rPr>
          <w:color w:val="231F20"/>
          <w:spacing w:val="-1"/>
        </w:rPr>
        <w:t> </w:t>
      </w:r>
      <w:r>
        <w:rPr>
          <w:color w:val="231F20"/>
        </w:rPr>
        <w:t>reasonably</w:t>
      </w:r>
      <w:r>
        <w:rPr>
          <w:color w:val="231F20"/>
          <w:spacing w:val="-1"/>
        </w:rPr>
        <w:t> </w:t>
      </w:r>
      <w:r>
        <w:rPr>
          <w:color w:val="231F20"/>
        </w:rPr>
        <w:t>likely</w:t>
      </w:r>
      <w:r>
        <w:rPr>
          <w:color w:val="231F20"/>
          <w:spacing w:val="-1"/>
        </w:rPr>
        <w:t> </w:t>
      </w:r>
      <w:r>
        <w:rPr>
          <w:color w:val="231F20"/>
        </w:rPr>
        <w:t>to be used based on the data alone or in combination with other data. </w:t>
      </w:r>
      <w:r>
        <w:rPr>
          <w:b/>
          <w:color w:val="924C82"/>
        </w:rPr>
        <w:t>Pseudonymised Data </w:t>
      </w:r>
      <w:r>
        <w:rPr>
          <w:color w:val="231F20"/>
        </w:rPr>
        <w:t>refers to data that has been anonymised by using a non-identifying code or name which cannot lead to the identification</w:t>
      </w:r>
      <w:r>
        <w:rPr>
          <w:color w:val="231F20"/>
          <w:spacing w:val="80"/>
        </w:rPr>
        <w:t> </w:t>
      </w:r>
      <w:r>
        <w:rPr>
          <w:color w:val="231F20"/>
        </w:rPr>
        <w:t>of the individual to whom it refers, without additional data being provided (e.g., a number sequence code + the individual’s home address).</w:t>
      </w:r>
    </w:p>
    <w:p>
      <w:pPr>
        <w:spacing w:after="0" w:line="307" w:lineRule="auto"/>
        <w:jc w:val="both"/>
        <w:sectPr>
          <w:type w:val="continuous"/>
          <w:pgSz w:w="11910" w:h="16840"/>
          <w:pgMar w:header="692" w:footer="0" w:top="1920" w:bottom="280" w:left="0" w:right="0"/>
          <w:cols w:num="2" w:equalWidth="0">
            <w:col w:w="5812" w:space="40"/>
            <w:col w:w="6058"/>
          </w:cols>
        </w:sectPr>
      </w:pPr>
    </w:p>
    <w:p>
      <w:pPr>
        <w:pStyle w:val="BodyText"/>
        <w:rPr>
          <w:sz w:val="20"/>
        </w:rPr>
      </w:pPr>
    </w:p>
    <w:p>
      <w:pPr>
        <w:pStyle w:val="BodyText"/>
        <w:spacing w:before="57"/>
        <w:rPr>
          <w:sz w:val="20"/>
        </w:rPr>
      </w:pPr>
    </w:p>
    <w:p>
      <w:pPr>
        <w:spacing w:after="0"/>
        <w:rPr>
          <w:sz w:val="20"/>
        </w:rPr>
        <w:sectPr>
          <w:footerReference w:type="even" r:id="rId59"/>
          <w:footerReference w:type="default" r:id="rId60"/>
          <w:pgSz w:w="11910" w:h="16840"/>
          <w:pgMar w:header="0" w:footer="579" w:top="900" w:bottom="760" w:left="0" w:right="0"/>
          <w:pgNumType w:start="8"/>
        </w:sectPr>
      </w:pPr>
    </w:p>
    <w:p>
      <w:pPr>
        <w:pStyle w:val="Heading4"/>
        <w:spacing w:before="126"/>
      </w:pPr>
      <w:r>
        <w:rPr/>
        <mc:AlternateContent>
          <mc:Choice Requires="wps">
            <w:drawing>
              <wp:anchor distT="0" distB="0" distL="0" distR="0" allowOverlap="1" layoutInCell="1" locked="0" behindDoc="0" simplePos="0" relativeHeight="15751168">
                <wp:simplePos x="0" y="0"/>
                <wp:positionH relativeFrom="page">
                  <wp:posOffset>496798</wp:posOffset>
                </wp:positionH>
                <wp:positionV relativeFrom="paragraph">
                  <wp:posOffset>102249</wp:posOffset>
                </wp:positionV>
                <wp:extent cx="354330" cy="354330"/>
                <wp:effectExtent l="0" t="0" r="0" b="0"/>
                <wp:wrapNone/>
                <wp:docPr id="162" name="Group 162"/>
                <wp:cNvGraphicFramePr>
                  <a:graphicFrameLocks/>
                </wp:cNvGraphicFramePr>
                <a:graphic>
                  <a:graphicData uri="http://schemas.microsoft.com/office/word/2010/wordprocessingGroup">
                    <wpg:wgp>
                      <wpg:cNvPr id="162" name="Group 162"/>
                      <wpg:cNvGrpSpPr/>
                      <wpg:grpSpPr>
                        <a:xfrm>
                          <a:off x="0" y="0"/>
                          <a:ext cx="354330" cy="354330"/>
                          <a:chExt cx="354330" cy="354330"/>
                        </a:xfrm>
                      </wpg:grpSpPr>
                      <wps:wsp>
                        <wps:cNvPr id="163" name="Graphic 163"/>
                        <wps:cNvSpPr/>
                        <wps:spPr>
                          <a:xfrm>
                            <a:off x="0" y="0"/>
                            <a:ext cx="354330" cy="354330"/>
                          </a:xfrm>
                          <a:custGeom>
                            <a:avLst/>
                            <a:gdLst/>
                            <a:ahLst/>
                            <a:cxnLst/>
                            <a:rect l="l" t="t" r="r" b="b"/>
                            <a:pathLst>
                              <a:path w="354330" h="354330">
                                <a:moveTo>
                                  <a:pt x="176961" y="0"/>
                                </a:moveTo>
                                <a:lnTo>
                                  <a:pt x="129920" y="6320"/>
                                </a:lnTo>
                                <a:lnTo>
                                  <a:pt x="87648" y="24159"/>
                                </a:lnTo>
                                <a:lnTo>
                                  <a:pt x="51833" y="51828"/>
                                </a:lnTo>
                                <a:lnTo>
                                  <a:pt x="24161" y="87643"/>
                                </a:lnTo>
                                <a:lnTo>
                                  <a:pt x="6321" y="129916"/>
                                </a:lnTo>
                                <a:lnTo>
                                  <a:pt x="0" y="176961"/>
                                </a:lnTo>
                                <a:lnTo>
                                  <a:pt x="6321" y="224002"/>
                                </a:lnTo>
                                <a:lnTo>
                                  <a:pt x="24161" y="266274"/>
                                </a:lnTo>
                                <a:lnTo>
                                  <a:pt x="51833" y="302090"/>
                                </a:lnTo>
                                <a:lnTo>
                                  <a:pt x="87648" y="329761"/>
                                </a:lnTo>
                                <a:lnTo>
                                  <a:pt x="129920" y="347601"/>
                                </a:lnTo>
                                <a:lnTo>
                                  <a:pt x="176961" y="353923"/>
                                </a:lnTo>
                                <a:lnTo>
                                  <a:pt x="224007" y="347601"/>
                                </a:lnTo>
                                <a:lnTo>
                                  <a:pt x="266280" y="329761"/>
                                </a:lnTo>
                                <a:lnTo>
                                  <a:pt x="302094" y="302090"/>
                                </a:lnTo>
                                <a:lnTo>
                                  <a:pt x="329764" y="266274"/>
                                </a:lnTo>
                                <a:lnTo>
                                  <a:pt x="347602" y="224002"/>
                                </a:lnTo>
                                <a:lnTo>
                                  <a:pt x="353923" y="176961"/>
                                </a:lnTo>
                                <a:lnTo>
                                  <a:pt x="347602" y="129916"/>
                                </a:lnTo>
                                <a:lnTo>
                                  <a:pt x="329764" y="87643"/>
                                </a:lnTo>
                                <a:lnTo>
                                  <a:pt x="302094" y="51828"/>
                                </a:lnTo>
                                <a:lnTo>
                                  <a:pt x="266280" y="24159"/>
                                </a:lnTo>
                                <a:lnTo>
                                  <a:pt x="224007" y="6320"/>
                                </a:lnTo>
                                <a:lnTo>
                                  <a:pt x="176961" y="0"/>
                                </a:lnTo>
                                <a:close/>
                              </a:path>
                            </a:pathLst>
                          </a:custGeom>
                          <a:solidFill>
                            <a:srgbClr val="EBDCE7"/>
                          </a:solidFill>
                        </wps:spPr>
                        <wps:bodyPr wrap="square" lIns="0" tIns="0" rIns="0" bIns="0" rtlCol="0">
                          <a:prstTxWarp prst="textNoShape">
                            <a:avLst/>
                          </a:prstTxWarp>
                          <a:noAutofit/>
                        </wps:bodyPr>
                      </wps:wsp>
                      <wps:wsp>
                        <wps:cNvPr id="164" name="Graphic 164"/>
                        <wps:cNvSpPr/>
                        <wps:spPr>
                          <a:xfrm>
                            <a:off x="53723" y="45497"/>
                            <a:ext cx="226695" cy="262890"/>
                          </a:xfrm>
                          <a:custGeom>
                            <a:avLst/>
                            <a:gdLst/>
                            <a:ahLst/>
                            <a:cxnLst/>
                            <a:rect l="l" t="t" r="r" b="b"/>
                            <a:pathLst>
                              <a:path w="226695" h="262890">
                                <a:moveTo>
                                  <a:pt x="12953" y="125133"/>
                                </a:moveTo>
                                <a:lnTo>
                                  <a:pt x="6984" y="130136"/>
                                </a:lnTo>
                                <a:lnTo>
                                  <a:pt x="1028" y="135064"/>
                                </a:lnTo>
                                <a:lnTo>
                                  <a:pt x="0" y="143789"/>
                                </a:lnTo>
                                <a:lnTo>
                                  <a:pt x="63601" y="229311"/>
                                </a:lnTo>
                                <a:lnTo>
                                  <a:pt x="110703" y="260300"/>
                                </a:lnTo>
                                <a:lnTo>
                                  <a:pt x="129857" y="262597"/>
                                </a:lnTo>
                                <a:lnTo>
                                  <a:pt x="136994" y="262597"/>
                                </a:lnTo>
                                <a:lnTo>
                                  <a:pt x="144106" y="261670"/>
                                </a:lnTo>
                                <a:lnTo>
                                  <a:pt x="151015" y="259829"/>
                                </a:lnTo>
                                <a:lnTo>
                                  <a:pt x="150329" y="259194"/>
                                </a:lnTo>
                                <a:lnTo>
                                  <a:pt x="149631" y="258610"/>
                                </a:lnTo>
                                <a:lnTo>
                                  <a:pt x="95288" y="204266"/>
                                </a:lnTo>
                                <a:lnTo>
                                  <a:pt x="89992" y="199136"/>
                                </a:lnTo>
                                <a:lnTo>
                                  <a:pt x="89166" y="190931"/>
                                </a:lnTo>
                                <a:lnTo>
                                  <a:pt x="93332" y="184848"/>
                                </a:lnTo>
                                <a:lnTo>
                                  <a:pt x="95021" y="182549"/>
                                </a:lnTo>
                                <a:lnTo>
                                  <a:pt x="97332" y="180797"/>
                                </a:lnTo>
                                <a:lnTo>
                                  <a:pt x="99999" y="179793"/>
                                </a:lnTo>
                                <a:lnTo>
                                  <a:pt x="96900" y="174752"/>
                                </a:lnTo>
                                <a:lnTo>
                                  <a:pt x="96919" y="174129"/>
                                </a:lnTo>
                                <a:lnTo>
                                  <a:pt x="68529" y="174129"/>
                                </a:lnTo>
                                <a:lnTo>
                                  <a:pt x="65570" y="173990"/>
                                </a:lnTo>
                                <a:lnTo>
                                  <a:pt x="21793" y="125742"/>
                                </a:lnTo>
                                <a:lnTo>
                                  <a:pt x="12953" y="125133"/>
                                </a:lnTo>
                                <a:close/>
                              </a:path>
                              <a:path w="226695" h="262890">
                                <a:moveTo>
                                  <a:pt x="106502" y="188010"/>
                                </a:moveTo>
                                <a:lnTo>
                                  <a:pt x="103377" y="188239"/>
                                </a:lnTo>
                                <a:lnTo>
                                  <a:pt x="101930" y="189052"/>
                                </a:lnTo>
                                <a:lnTo>
                                  <a:pt x="101015" y="190347"/>
                                </a:lnTo>
                                <a:lnTo>
                                  <a:pt x="99555" y="192684"/>
                                </a:lnTo>
                                <a:lnTo>
                                  <a:pt x="99936" y="195745"/>
                                </a:lnTo>
                                <a:lnTo>
                                  <a:pt x="101955" y="197637"/>
                                </a:lnTo>
                                <a:lnTo>
                                  <a:pt x="155587" y="251333"/>
                                </a:lnTo>
                                <a:lnTo>
                                  <a:pt x="168998" y="259814"/>
                                </a:lnTo>
                                <a:lnTo>
                                  <a:pt x="184094" y="262509"/>
                                </a:lnTo>
                                <a:lnTo>
                                  <a:pt x="199116" y="259441"/>
                                </a:lnTo>
                                <a:lnTo>
                                  <a:pt x="212305" y="250634"/>
                                </a:lnTo>
                                <a:lnTo>
                                  <a:pt x="220347" y="241060"/>
                                </a:lnTo>
                                <a:lnTo>
                                  <a:pt x="224804" y="232209"/>
                                </a:lnTo>
                                <a:lnTo>
                                  <a:pt x="226463" y="223602"/>
                                </a:lnTo>
                                <a:lnTo>
                                  <a:pt x="226411" y="222300"/>
                                </a:lnTo>
                                <a:lnTo>
                                  <a:pt x="144411" y="222300"/>
                                </a:lnTo>
                                <a:lnTo>
                                  <a:pt x="141452" y="222275"/>
                                </a:lnTo>
                                <a:lnTo>
                                  <a:pt x="108026" y="188569"/>
                                </a:lnTo>
                                <a:lnTo>
                                  <a:pt x="106502" y="188010"/>
                                </a:lnTo>
                                <a:close/>
                              </a:path>
                              <a:path w="226695" h="262890">
                                <a:moveTo>
                                  <a:pt x="113576" y="166649"/>
                                </a:moveTo>
                                <a:lnTo>
                                  <a:pt x="110439" y="166903"/>
                                </a:lnTo>
                                <a:lnTo>
                                  <a:pt x="108991" y="167728"/>
                                </a:lnTo>
                                <a:lnTo>
                                  <a:pt x="108089" y="169024"/>
                                </a:lnTo>
                                <a:lnTo>
                                  <a:pt x="106616" y="171386"/>
                                </a:lnTo>
                                <a:lnTo>
                                  <a:pt x="107022" y="174459"/>
                                </a:lnTo>
                                <a:lnTo>
                                  <a:pt x="109054" y="176352"/>
                                </a:lnTo>
                                <a:lnTo>
                                  <a:pt x="148107" y="215684"/>
                                </a:lnTo>
                                <a:lnTo>
                                  <a:pt x="148081" y="218643"/>
                                </a:lnTo>
                                <a:lnTo>
                                  <a:pt x="144411" y="222300"/>
                                </a:lnTo>
                                <a:lnTo>
                                  <a:pt x="226411" y="222300"/>
                                </a:lnTo>
                                <a:lnTo>
                                  <a:pt x="226110" y="214757"/>
                                </a:lnTo>
                                <a:lnTo>
                                  <a:pt x="224927" y="205867"/>
                                </a:lnTo>
                                <a:lnTo>
                                  <a:pt x="153962" y="205867"/>
                                </a:lnTo>
                                <a:lnTo>
                                  <a:pt x="152057" y="204114"/>
                                </a:lnTo>
                                <a:lnTo>
                                  <a:pt x="115125" y="167208"/>
                                </a:lnTo>
                                <a:lnTo>
                                  <a:pt x="113576" y="166649"/>
                                </a:lnTo>
                                <a:close/>
                              </a:path>
                              <a:path w="226695" h="262890">
                                <a:moveTo>
                                  <a:pt x="120713" y="145326"/>
                                </a:moveTo>
                                <a:lnTo>
                                  <a:pt x="117538" y="145567"/>
                                </a:lnTo>
                                <a:lnTo>
                                  <a:pt x="116090" y="146405"/>
                                </a:lnTo>
                                <a:lnTo>
                                  <a:pt x="115163" y="147701"/>
                                </a:lnTo>
                                <a:lnTo>
                                  <a:pt x="113741" y="150075"/>
                                </a:lnTo>
                                <a:lnTo>
                                  <a:pt x="114172" y="153123"/>
                                </a:lnTo>
                                <a:lnTo>
                                  <a:pt x="116192" y="155003"/>
                                </a:lnTo>
                                <a:lnTo>
                                  <a:pt x="158673" y="197497"/>
                                </a:lnTo>
                                <a:lnTo>
                                  <a:pt x="160324" y="199288"/>
                                </a:lnTo>
                                <a:lnTo>
                                  <a:pt x="160324" y="202044"/>
                                </a:lnTo>
                                <a:lnTo>
                                  <a:pt x="156921" y="205752"/>
                                </a:lnTo>
                                <a:lnTo>
                                  <a:pt x="153962" y="205867"/>
                                </a:lnTo>
                                <a:lnTo>
                                  <a:pt x="224927" y="205867"/>
                                </a:lnTo>
                                <a:lnTo>
                                  <a:pt x="223489" y="195059"/>
                                </a:lnTo>
                                <a:lnTo>
                                  <a:pt x="199885" y="195059"/>
                                </a:lnTo>
                                <a:lnTo>
                                  <a:pt x="196621" y="191795"/>
                                </a:lnTo>
                                <a:lnTo>
                                  <a:pt x="168262" y="191795"/>
                                </a:lnTo>
                                <a:lnTo>
                                  <a:pt x="166408" y="190004"/>
                                </a:lnTo>
                                <a:lnTo>
                                  <a:pt x="122250" y="145884"/>
                                </a:lnTo>
                                <a:lnTo>
                                  <a:pt x="120713" y="145326"/>
                                </a:lnTo>
                                <a:close/>
                              </a:path>
                              <a:path w="226695" h="262890">
                                <a:moveTo>
                                  <a:pt x="213779" y="153009"/>
                                </a:moveTo>
                                <a:lnTo>
                                  <a:pt x="208381" y="153035"/>
                                </a:lnTo>
                                <a:lnTo>
                                  <a:pt x="205472" y="155981"/>
                                </a:lnTo>
                                <a:lnTo>
                                  <a:pt x="205523" y="163499"/>
                                </a:lnTo>
                                <a:lnTo>
                                  <a:pt x="206070" y="191096"/>
                                </a:lnTo>
                                <a:lnTo>
                                  <a:pt x="205574" y="192328"/>
                                </a:lnTo>
                                <a:lnTo>
                                  <a:pt x="202857" y="195059"/>
                                </a:lnTo>
                                <a:lnTo>
                                  <a:pt x="223489" y="195059"/>
                                </a:lnTo>
                                <a:lnTo>
                                  <a:pt x="218605" y="158419"/>
                                </a:lnTo>
                                <a:lnTo>
                                  <a:pt x="218452" y="157403"/>
                                </a:lnTo>
                                <a:lnTo>
                                  <a:pt x="217766" y="155981"/>
                                </a:lnTo>
                                <a:lnTo>
                                  <a:pt x="216687" y="154876"/>
                                </a:lnTo>
                                <a:lnTo>
                                  <a:pt x="215442" y="153682"/>
                                </a:lnTo>
                                <a:lnTo>
                                  <a:pt x="213779" y="153009"/>
                                </a:lnTo>
                                <a:close/>
                              </a:path>
                              <a:path w="226695" h="262890">
                                <a:moveTo>
                                  <a:pt x="140169" y="137858"/>
                                </a:moveTo>
                                <a:lnTo>
                                  <a:pt x="137794" y="139293"/>
                                </a:lnTo>
                                <a:lnTo>
                                  <a:pt x="136486" y="140220"/>
                                </a:lnTo>
                                <a:lnTo>
                                  <a:pt x="135661" y="141681"/>
                                </a:lnTo>
                                <a:lnTo>
                                  <a:pt x="135420" y="144830"/>
                                </a:lnTo>
                                <a:lnTo>
                                  <a:pt x="135991" y="146354"/>
                                </a:lnTo>
                                <a:lnTo>
                                  <a:pt x="137096" y="147447"/>
                                </a:lnTo>
                                <a:lnTo>
                                  <a:pt x="173024" y="183388"/>
                                </a:lnTo>
                                <a:lnTo>
                                  <a:pt x="174777" y="185204"/>
                                </a:lnTo>
                                <a:lnTo>
                                  <a:pt x="174777" y="188074"/>
                                </a:lnTo>
                                <a:lnTo>
                                  <a:pt x="171234" y="191744"/>
                                </a:lnTo>
                                <a:lnTo>
                                  <a:pt x="168262" y="191795"/>
                                </a:lnTo>
                                <a:lnTo>
                                  <a:pt x="196621" y="191795"/>
                                </a:lnTo>
                                <a:lnTo>
                                  <a:pt x="145052" y="140220"/>
                                </a:lnTo>
                                <a:lnTo>
                                  <a:pt x="143230" y="138277"/>
                                </a:lnTo>
                                <a:lnTo>
                                  <a:pt x="140169" y="137858"/>
                                </a:lnTo>
                                <a:close/>
                              </a:path>
                              <a:path w="226695" h="262890">
                                <a:moveTo>
                                  <a:pt x="212471" y="127571"/>
                                </a:moveTo>
                                <a:lnTo>
                                  <a:pt x="138417" y="127571"/>
                                </a:lnTo>
                                <a:lnTo>
                                  <a:pt x="146608" y="128409"/>
                                </a:lnTo>
                                <a:lnTo>
                                  <a:pt x="151765" y="133680"/>
                                </a:lnTo>
                                <a:lnTo>
                                  <a:pt x="196456" y="178384"/>
                                </a:lnTo>
                                <a:lnTo>
                                  <a:pt x="196162" y="163499"/>
                                </a:lnTo>
                                <a:lnTo>
                                  <a:pt x="196062" y="150901"/>
                                </a:lnTo>
                                <a:lnTo>
                                  <a:pt x="203199" y="143700"/>
                                </a:lnTo>
                                <a:lnTo>
                                  <a:pt x="212471" y="143675"/>
                                </a:lnTo>
                                <a:lnTo>
                                  <a:pt x="212471" y="127571"/>
                                </a:lnTo>
                                <a:close/>
                              </a:path>
                              <a:path w="226695" h="262890">
                                <a:moveTo>
                                  <a:pt x="88607" y="18732"/>
                                </a:moveTo>
                                <a:lnTo>
                                  <a:pt x="84645" y="19138"/>
                                </a:lnTo>
                                <a:lnTo>
                                  <a:pt x="77268" y="20129"/>
                                </a:lnTo>
                                <a:lnTo>
                                  <a:pt x="71831" y="26479"/>
                                </a:lnTo>
                                <a:lnTo>
                                  <a:pt x="71886" y="29159"/>
                                </a:lnTo>
                                <a:lnTo>
                                  <a:pt x="71983" y="170243"/>
                                </a:lnTo>
                                <a:lnTo>
                                  <a:pt x="71424" y="171500"/>
                                </a:lnTo>
                                <a:lnTo>
                                  <a:pt x="68529" y="174129"/>
                                </a:lnTo>
                                <a:lnTo>
                                  <a:pt x="96919" y="174129"/>
                                </a:lnTo>
                                <a:lnTo>
                                  <a:pt x="107149" y="158419"/>
                                </a:lnTo>
                                <a:lnTo>
                                  <a:pt x="104126" y="153682"/>
                                </a:lnTo>
                                <a:lnTo>
                                  <a:pt x="104158" y="147447"/>
                                </a:lnTo>
                                <a:lnTo>
                                  <a:pt x="111455" y="135953"/>
                                </a:lnTo>
                                <a:lnTo>
                                  <a:pt x="120484" y="133934"/>
                                </a:lnTo>
                                <a:lnTo>
                                  <a:pt x="129610" y="133934"/>
                                </a:lnTo>
                                <a:lnTo>
                                  <a:pt x="130047" y="133362"/>
                                </a:lnTo>
                                <a:lnTo>
                                  <a:pt x="132308" y="131699"/>
                                </a:lnTo>
                                <a:lnTo>
                                  <a:pt x="138417" y="127571"/>
                                </a:lnTo>
                                <a:lnTo>
                                  <a:pt x="212471" y="127571"/>
                                </a:lnTo>
                                <a:lnTo>
                                  <a:pt x="212471" y="126784"/>
                                </a:lnTo>
                                <a:lnTo>
                                  <a:pt x="177101" y="126784"/>
                                </a:lnTo>
                                <a:lnTo>
                                  <a:pt x="175005" y="124688"/>
                                </a:lnTo>
                                <a:lnTo>
                                  <a:pt x="175005" y="122097"/>
                                </a:lnTo>
                                <a:lnTo>
                                  <a:pt x="102171" y="122097"/>
                                </a:lnTo>
                                <a:lnTo>
                                  <a:pt x="100075" y="120002"/>
                                </a:lnTo>
                                <a:lnTo>
                                  <a:pt x="100075" y="29159"/>
                                </a:lnTo>
                                <a:lnTo>
                                  <a:pt x="98399" y="25374"/>
                                </a:lnTo>
                                <a:lnTo>
                                  <a:pt x="92532" y="20027"/>
                                </a:lnTo>
                                <a:lnTo>
                                  <a:pt x="88607" y="18732"/>
                                </a:lnTo>
                                <a:close/>
                              </a:path>
                              <a:path w="226695" h="262890">
                                <a:moveTo>
                                  <a:pt x="212471" y="143675"/>
                                </a:moveTo>
                                <a:lnTo>
                                  <a:pt x="212191" y="143675"/>
                                </a:lnTo>
                                <a:lnTo>
                                  <a:pt x="212318" y="143725"/>
                                </a:lnTo>
                                <a:lnTo>
                                  <a:pt x="212471" y="143725"/>
                                </a:lnTo>
                                <a:close/>
                              </a:path>
                              <a:path w="226695" h="262890">
                                <a:moveTo>
                                  <a:pt x="129610" y="133934"/>
                                </a:moveTo>
                                <a:lnTo>
                                  <a:pt x="120484" y="133934"/>
                                </a:lnTo>
                                <a:lnTo>
                                  <a:pt x="127279" y="138252"/>
                                </a:lnTo>
                                <a:lnTo>
                                  <a:pt x="128308" y="135636"/>
                                </a:lnTo>
                                <a:lnTo>
                                  <a:pt x="129610" y="133934"/>
                                </a:lnTo>
                                <a:close/>
                              </a:path>
                              <a:path w="226695" h="262890">
                                <a:moveTo>
                                  <a:pt x="195859" y="37465"/>
                                </a:moveTo>
                                <a:lnTo>
                                  <a:pt x="191922" y="38760"/>
                                </a:lnTo>
                                <a:lnTo>
                                  <a:pt x="186054" y="44107"/>
                                </a:lnTo>
                                <a:lnTo>
                                  <a:pt x="184378" y="47879"/>
                                </a:lnTo>
                                <a:lnTo>
                                  <a:pt x="184378" y="124688"/>
                                </a:lnTo>
                                <a:lnTo>
                                  <a:pt x="182270" y="126784"/>
                                </a:lnTo>
                                <a:lnTo>
                                  <a:pt x="212471" y="126784"/>
                                </a:lnTo>
                                <a:lnTo>
                                  <a:pt x="212568" y="47879"/>
                                </a:lnTo>
                                <a:lnTo>
                                  <a:pt x="212623" y="45212"/>
                                </a:lnTo>
                                <a:lnTo>
                                  <a:pt x="207175" y="38849"/>
                                </a:lnTo>
                                <a:lnTo>
                                  <a:pt x="199796" y="37871"/>
                                </a:lnTo>
                                <a:lnTo>
                                  <a:pt x="195859" y="37465"/>
                                </a:lnTo>
                                <a:close/>
                              </a:path>
                              <a:path w="226695" h="262890">
                                <a:moveTo>
                                  <a:pt x="120916" y="0"/>
                                </a:moveTo>
                                <a:lnTo>
                                  <a:pt x="116979" y="1295"/>
                                </a:lnTo>
                                <a:lnTo>
                                  <a:pt x="111125" y="6642"/>
                                </a:lnTo>
                                <a:lnTo>
                                  <a:pt x="109448" y="10426"/>
                                </a:lnTo>
                                <a:lnTo>
                                  <a:pt x="109448" y="120002"/>
                                </a:lnTo>
                                <a:lnTo>
                                  <a:pt x="107353" y="122097"/>
                                </a:lnTo>
                                <a:lnTo>
                                  <a:pt x="139649" y="122097"/>
                                </a:lnTo>
                                <a:lnTo>
                                  <a:pt x="137540" y="120002"/>
                                </a:lnTo>
                                <a:lnTo>
                                  <a:pt x="137638" y="10426"/>
                                </a:lnTo>
                                <a:lnTo>
                                  <a:pt x="137693" y="7747"/>
                                </a:lnTo>
                                <a:lnTo>
                                  <a:pt x="132232" y="1397"/>
                                </a:lnTo>
                                <a:lnTo>
                                  <a:pt x="124866" y="419"/>
                                </a:lnTo>
                                <a:lnTo>
                                  <a:pt x="120916" y="0"/>
                                </a:lnTo>
                                <a:close/>
                              </a:path>
                              <a:path w="226695" h="262890">
                                <a:moveTo>
                                  <a:pt x="158381" y="18732"/>
                                </a:moveTo>
                                <a:lnTo>
                                  <a:pt x="154444" y="20015"/>
                                </a:lnTo>
                                <a:lnTo>
                                  <a:pt x="148590" y="25374"/>
                                </a:lnTo>
                                <a:lnTo>
                                  <a:pt x="146913" y="29159"/>
                                </a:lnTo>
                                <a:lnTo>
                                  <a:pt x="146900" y="120002"/>
                                </a:lnTo>
                                <a:lnTo>
                                  <a:pt x="144818" y="122097"/>
                                </a:lnTo>
                                <a:lnTo>
                                  <a:pt x="175005" y="122097"/>
                                </a:lnTo>
                                <a:lnTo>
                                  <a:pt x="175103" y="29159"/>
                                </a:lnTo>
                                <a:lnTo>
                                  <a:pt x="175158" y="26479"/>
                                </a:lnTo>
                                <a:lnTo>
                                  <a:pt x="169697" y="20129"/>
                                </a:lnTo>
                                <a:lnTo>
                                  <a:pt x="162331" y="19138"/>
                                </a:lnTo>
                                <a:lnTo>
                                  <a:pt x="158381" y="18732"/>
                                </a:lnTo>
                                <a:close/>
                              </a:path>
                            </a:pathLst>
                          </a:custGeom>
                          <a:solidFill>
                            <a:srgbClr val="924C82"/>
                          </a:solidFill>
                        </wps:spPr>
                        <wps:bodyPr wrap="square" lIns="0" tIns="0" rIns="0" bIns="0" rtlCol="0">
                          <a:prstTxWarp prst="textNoShape">
                            <a:avLst/>
                          </a:prstTxWarp>
                          <a:noAutofit/>
                        </wps:bodyPr>
                      </wps:wsp>
                    </wpg:wgp>
                  </a:graphicData>
                </a:graphic>
              </wp:anchor>
            </w:drawing>
          </mc:Choice>
          <mc:Fallback>
            <w:pict>
              <v:group style="position:absolute;margin-left:39.118pt;margin-top:8.051104pt;width:27.9pt;height:27.9pt;mso-position-horizontal-relative:page;mso-position-vertical-relative:paragraph;z-index:15751168" id="docshapegroup155" coordorigin="782,161" coordsize="558,558">
                <v:shape style="position:absolute;left:782;top:161;width:558;height:558" id="docshape156" coordorigin="782,161" coordsize="558,558" path="m1061,161l987,171,920,199,864,243,820,299,792,366,782,440,792,514,820,580,864,637,920,680,987,708,1061,718,1135,708,1202,680,1258,637,1302,580,1330,514,1340,440,1330,366,1302,299,1258,243,1202,199,1135,171,1061,161xe" filled="true" fillcolor="#ebdce7" stroked="false">
                  <v:path arrowok="t"/>
                  <v:fill type="solid"/>
                </v:shape>
                <v:shape style="position:absolute;left:866;top:232;width:357;height:414" id="docshape157" coordorigin="867,233" coordsize="357,414" path="m887,430l878,438,869,445,867,459,967,594,988,616,1013,632,1041,643,1071,646,1083,646,1094,645,1105,642,1104,641,1103,640,1017,554,1009,546,1007,533,1014,524,1017,520,1020,517,1024,516,1020,508,1020,507,975,507,970,507,901,431,887,430xm1035,529l1030,529,1027,530,1026,532,1024,536,1024,541,1028,544,1112,628,1133,642,1157,646,1181,641,1201,627,1214,612,1221,598,1224,585,1224,583,1094,583,1090,583,1037,530,1035,529xm1046,495l1041,496,1039,497,1037,499,1035,503,1036,507,1039,510,1100,572,1100,577,1094,583,1224,583,1223,571,1221,557,1109,557,1106,554,1048,496,1046,495xm1057,462l1052,462,1050,463,1048,465,1046,469,1047,474,1050,477,1117,544,1119,547,1119,551,1114,557,1109,557,1221,557,1219,540,1182,540,1177,535,1132,535,1129,532,1059,462,1057,462xm1204,474l1195,474,1191,478,1191,490,1191,534,1191,536,1186,540,1219,540,1211,482,1211,481,1210,478,1208,477,1206,475,1204,474xm1088,450l1084,452,1082,453,1081,456,1080,461,1081,463,1083,465,1083,465,1139,521,1142,524,1142,529,1137,535,1132,535,1177,535,1095,453,1093,450,1088,450xm1202,434l1085,434,1098,435,1106,443,1176,514,1176,490,1176,470,1187,459,1202,459,1202,434xm1007,262l1000,263,989,264,980,274,980,279,980,501,979,503,975,507,1020,507,1020,498,1025,490,1028,487,1031,484,1036,482,1031,475,1031,465,1042,447,1057,444,1071,444,1072,443,1075,440,1085,434,1202,434,1202,432,1146,432,1143,429,1143,425,1028,425,1025,422,1025,279,1022,273,1013,264,1007,262xm1202,459l1201,459,1201,459,1202,459,1202,459xm1071,444l1057,444,1067,450,1069,446,1071,444xm1175,292l1169,294,1160,302,1157,308,1157,429,1154,432,1202,432,1202,308,1202,304,1193,294,1182,292,1175,292xm1057,233l1051,235,1042,243,1039,249,1039,422,1036,425,1087,425,1084,422,1084,249,1084,245,1075,235,1064,233,1057,233xm1116,262l1110,264,1101,273,1098,279,1098,422,1095,425,1143,425,1143,279,1143,274,1134,264,1123,263,1116,262xe" filled="true" fillcolor="#924c82" stroked="false">
                  <v:path arrowok="t"/>
                  <v:fill type="solid"/>
                </v:shape>
                <w10:wrap type="none"/>
              </v:group>
            </w:pict>
          </mc:Fallback>
        </mc:AlternateContent>
      </w:r>
      <w:r>
        <w:rPr>
          <w:color w:val="924C82"/>
          <w:spacing w:val="-2"/>
        </w:rPr>
        <w:t>ASSENT</w:t>
      </w:r>
    </w:p>
    <w:p>
      <w:pPr>
        <w:pStyle w:val="BodyText"/>
        <w:spacing w:line="309" w:lineRule="auto" w:before="57"/>
        <w:ind w:left="1474" w:right="1"/>
        <w:jc w:val="both"/>
      </w:pPr>
      <w:r>
        <w:rPr>
          <w:color w:val="231F20"/>
          <w:w w:val="105"/>
        </w:rPr>
        <w:t>means</w:t>
      </w:r>
      <w:r>
        <w:rPr>
          <w:color w:val="231F20"/>
          <w:w w:val="105"/>
        </w:rPr>
        <w:t> the</w:t>
      </w:r>
      <w:r>
        <w:rPr>
          <w:color w:val="231F20"/>
          <w:w w:val="105"/>
        </w:rPr>
        <w:t> expressed</w:t>
      </w:r>
      <w:r>
        <w:rPr>
          <w:color w:val="231F20"/>
          <w:w w:val="105"/>
        </w:rPr>
        <w:t> willingness</w:t>
      </w:r>
      <w:r>
        <w:rPr>
          <w:color w:val="231F20"/>
          <w:w w:val="105"/>
        </w:rPr>
        <w:t> to</w:t>
      </w:r>
      <w:r>
        <w:rPr>
          <w:color w:val="231F20"/>
          <w:w w:val="105"/>
        </w:rPr>
        <w:t> participate</w:t>
      </w:r>
      <w:r>
        <w:rPr>
          <w:color w:val="231F20"/>
          <w:w w:val="105"/>
        </w:rPr>
        <w:t> </w:t>
      </w:r>
      <w:r>
        <w:rPr>
          <w:color w:val="231F20"/>
          <w:w w:val="105"/>
        </w:rPr>
        <w:t>in </w:t>
      </w:r>
      <w:r>
        <w:rPr>
          <w:color w:val="231F20"/>
        </w:rPr>
        <w:t>services</w:t>
      </w:r>
      <w:r>
        <w:rPr>
          <w:color w:val="231F20"/>
          <w:spacing w:val="-13"/>
        </w:rPr>
        <w:t> </w:t>
      </w:r>
      <w:r>
        <w:rPr>
          <w:color w:val="231F20"/>
        </w:rPr>
        <w:t>by</w:t>
      </w:r>
      <w:r>
        <w:rPr>
          <w:color w:val="231F20"/>
          <w:spacing w:val="-12"/>
        </w:rPr>
        <w:t> </w:t>
      </w:r>
      <w:r>
        <w:rPr>
          <w:color w:val="231F20"/>
        </w:rPr>
        <w:t>those</w:t>
      </w:r>
      <w:r>
        <w:rPr>
          <w:color w:val="231F20"/>
          <w:spacing w:val="-13"/>
        </w:rPr>
        <w:t> </w:t>
      </w:r>
      <w:r>
        <w:rPr>
          <w:color w:val="231F20"/>
        </w:rPr>
        <w:t>persons</w:t>
      </w:r>
      <w:r>
        <w:rPr>
          <w:color w:val="231F20"/>
          <w:spacing w:val="-12"/>
        </w:rPr>
        <w:t> </w:t>
      </w:r>
      <w:r>
        <w:rPr>
          <w:color w:val="231F20"/>
        </w:rPr>
        <w:t>who</w:t>
      </w:r>
      <w:r>
        <w:rPr>
          <w:color w:val="231F20"/>
          <w:spacing w:val="-13"/>
        </w:rPr>
        <w:t> </w:t>
      </w:r>
      <w:r>
        <w:rPr>
          <w:color w:val="231F20"/>
        </w:rPr>
        <w:t>are</w:t>
      </w:r>
      <w:r>
        <w:rPr>
          <w:color w:val="231F20"/>
          <w:spacing w:val="-13"/>
        </w:rPr>
        <w:t> </w:t>
      </w:r>
      <w:r>
        <w:rPr>
          <w:color w:val="231F20"/>
        </w:rPr>
        <w:t>assessed,</w:t>
      </w:r>
      <w:r>
        <w:rPr>
          <w:color w:val="231F20"/>
          <w:spacing w:val="-12"/>
        </w:rPr>
        <w:t> </w:t>
      </w:r>
      <w:r>
        <w:rPr>
          <w:color w:val="231F20"/>
        </w:rPr>
        <w:t>by</w:t>
      </w:r>
      <w:r>
        <w:rPr>
          <w:color w:val="231F20"/>
          <w:spacing w:val="-13"/>
        </w:rPr>
        <w:t> </w:t>
      </w:r>
      <w:r>
        <w:rPr>
          <w:color w:val="231F20"/>
        </w:rPr>
        <w:t>a</w:t>
      </w:r>
      <w:r>
        <w:rPr>
          <w:color w:val="231F20"/>
          <w:spacing w:val="-12"/>
        </w:rPr>
        <w:t> </w:t>
      </w:r>
      <w:r>
        <w:rPr>
          <w:color w:val="231F20"/>
        </w:rPr>
        <w:t>child </w:t>
      </w:r>
      <w:r>
        <w:rPr>
          <w:color w:val="231F20"/>
          <w:w w:val="105"/>
        </w:rPr>
        <w:t>protection</w:t>
      </w:r>
      <w:r>
        <w:rPr>
          <w:color w:val="231F20"/>
          <w:spacing w:val="-1"/>
          <w:w w:val="105"/>
        </w:rPr>
        <w:t> </w:t>
      </w:r>
      <w:r>
        <w:rPr>
          <w:color w:val="231F20"/>
          <w:w w:val="105"/>
        </w:rPr>
        <w:t>specialist</w:t>
      </w:r>
      <w:r>
        <w:rPr>
          <w:color w:val="231F20"/>
          <w:spacing w:val="-2"/>
          <w:w w:val="105"/>
        </w:rPr>
        <w:t> </w:t>
      </w:r>
      <w:r>
        <w:rPr>
          <w:color w:val="231F20"/>
          <w:w w:val="105"/>
        </w:rPr>
        <w:t>or</w:t>
      </w:r>
      <w:r>
        <w:rPr>
          <w:color w:val="231F20"/>
          <w:spacing w:val="-1"/>
          <w:w w:val="105"/>
        </w:rPr>
        <w:t> </w:t>
      </w:r>
      <w:r>
        <w:rPr>
          <w:color w:val="231F20"/>
          <w:w w:val="105"/>
        </w:rPr>
        <w:t>specialised</w:t>
      </w:r>
      <w:r>
        <w:rPr>
          <w:color w:val="231F20"/>
          <w:spacing w:val="-2"/>
          <w:w w:val="105"/>
        </w:rPr>
        <w:t> </w:t>
      </w:r>
      <w:r>
        <w:rPr>
          <w:color w:val="231F20"/>
          <w:w w:val="105"/>
        </w:rPr>
        <w:t>agency,</w:t>
      </w:r>
      <w:r>
        <w:rPr>
          <w:color w:val="231F20"/>
          <w:spacing w:val="-2"/>
          <w:w w:val="105"/>
        </w:rPr>
        <w:t> </w:t>
      </w:r>
      <w:r>
        <w:rPr>
          <w:color w:val="231F20"/>
          <w:w w:val="105"/>
        </w:rPr>
        <w:t>as</w:t>
      </w:r>
      <w:r>
        <w:rPr>
          <w:color w:val="231F20"/>
          <w:spacing w:val="-2"/>
          <w:w w:val="105"/>
        </w:rPr>
        <w:t> </w:t>
      </w:r>
      <w:r>
        <w:rPr>
          <w:color w:val="231F20"/>
          <w:w w:val="105"/>
        </w:rPr>
        <w:t>i)</w:t>
      </w:r>
      <w:r>
        <w:rPr>
          <w:color w:val="231F20"/>
          <w:spacing w:val="-1"/>
          <w:w w:val="105"/>
        </w:rPr>
        <w:t> </w:t>
      </w:r>
      <w:r>
        <w:rPr>
          <w:color w:val="231F20"/>
          <w:w w:val="105"/>
        </w:rPr>
        <w:t>not having</w:t>
      </w:r>
      <w:r>
        <w:rPr>
          <w:color w:val="231F20"/>
          <w:spacing w:val="11"/>
          <w:w w:val="105"/>
        </w:rPr>
        <w:t> </w:t>
      </w:r>
      <w:r>
        <w:rPr>
          <w:color w:val="231F20"/>
          <w:w w:val="105"/>
        </w:rPr>
        <w:t>capacity</w:t>
      </w:r>
      <w:r>
        <w:rPr>
          <w:color w:val="231F20"/>
          <w:spacing w:val="11"/>
          <w:w w:val="105"/>
        </w:rPr>
        <w:t> </w:t>
      </w:r>
      <w:r>
        <w:rPr>
          <w:color w:val="231F20"/>
          <w:w w:val="105"/>
        </w:rPr>
        <w:t>to</w:t>
      </w:r>
      <w:r>
        <w:rPr>
          <w:color w:val="231F20"/>
          <w:spacing w:val="11"/>
          <w:w w:val="105"/>
        </w:rPr>
        <w:t> </w:t>
      </w:r>
      <w:r>
        <w:rPr>
          <w:color w:val="231F20"/>
          <w:w w:val="105"/>
        </w:rPr>
        <w:t>give</w:t>
      </w:r>
      <w:r>
        <w:rPr>
          <w:color w:val="231F20"/>
          <w:spacing w:val="11"/>
          <w:w w:val="105"/>
        </w:rPr>
        <w:t> </w:t>
      </w:r>
      <w:r>
        <w:rPr>
          <w:color w:val="231F20"/>
          <w:w w:val="105"/>
        </w:rPr>
        <w:t>consent</w:t>
      </w:r>
      <w:r>
        <w:rPr>
          <w:color w:val="231F20"/>
          <w:spacing w:val="11"/>
          <w:w w:val="105"/>
        </w:rPr>
        <w:t> </w:t>
      </w:r>
      <w:r>
        <w:rPr>
          <w:color w:val="231F20"/>
          <w:w w:val="105"/>
        </w:rPr>
        <w:t>to</w:t>
      </w:r>
      <w:r>
        <w:rPr>
          <w:color w:val="231F20"/>
          <w:spacing w:val="12"/>
          <w:w w:val="105"/>
        </w:rPr>
        <w:t> </w:t>
      </w:r>
      <w:r>
        <w:rPr>
          <w:color w:val="231F20"/>
          <w:w w:val="105"/>
        </w:rPr>
        <w:t>participation</w:t>
      </w:r>
      <w:r>
        <w:rPr>
          <w:color w:val="231F20"/>
          <w:spacing w:val="11"/>
          <w:w w:val="105"/>
        </w:rPr>
        <w:t> </w:t>
      </w:r>
      <w:r>
        <w:rPr>
          <w:color w:val="231F20"/>
          <w:spacing w:val="-5"/>
          <w:w w:val="105"/>
        </w:rPr>
        <w:t>but</w:t>
      </w:r>
    </w:p>
    <w:p>
      <w:pPr>
        <w:pStyle w:val="BodyText"/>
        <w:spacing w:line="309" w:lineRule="auto" w:before="4"/>
        <w:ind w:left="1474" w:right="2"/>
        <w:jc w:val="both"/>
      </w:pPr>
      <w:r>
        <w:rPr>
          <w:color w:val="231F20"/>
        </w:rPr>
        <w:t>ii) as able to learn about, ask questions, and agree or decline to the collection and sharing of their personal data for the purpose of service provision.</w:t>
      </w:r>
    </w:p>
    <w:p>
      <w:pPr>
        <w:pStyle w:val="BodyText"/>
        <w:spacing w:before="60"/>
      </w:pPr>
    </w:p>
    <w:p>
      <w:pPr>
        <w:pStyle w:val="Heading4"/>
        <w:spacing w:before="1"/>
      </w:pPr>
      <w:r>
        <w:rPr/>
        <mc:AlternateContent>
          <mc:Choice Requires="wps">
            <w:drawing>
              <wp:anchor distT="0" distB="0" distL="0" distR="0" allowOverlap="1" layoutInCell="1" locked="0" behindDoc="0" simplePos="0" relativeHeight="15751680">
                <wp:simplePos x="0" y="0"/>
                <wp:positionH relativeFrom="page">
                  <wp:posOffset>496798</wp:posOffset>
                </wp:positionH>
                <wp:positionV relativeFrom="paragraph">
                  <wp:posOffset>-24913</wp:posOffset>
                </wp:positionV>
                <wp:extent cx="354330" cy="354330"/>
                <wp:effectExtent l="0" t="0" r="0" b="0"/>
                <wp:wrapNone/>
                <wp:docPr id="165" name="Group 165"/>
                <wp:cNvGraphicFramePr>
                  <a:graphicFrameLocks/>
                </wp:cNvGraphicFramePr>
                <a:graphic>
                  <a:graphicData uri="http://schemas.microsoft.com/office/word/2010/wordprocessingGroup">
                    <wpg:wgp>
                      <wpg:cNvPr id="165" name="Group 165"/>
                      <wpg:cNvGrpSpPr/>
                      <wpg:grpSpPr>
                        <a:xfrm>
                          <a:off x="0" y="0"/>
                          <a:ext cx="354330" cy="354330"/>
                          <a:chExt cx="354330" cy="354330"/>
                        </a:xfrm>
                      </wpg:grpSpPr>
                      <wps:wsp>
                        <wps:cNvPr id="166" name="Graphic 166"/>
                        <wps:cNvSpPr/>
                        <wps:spPr>
                          <a:xfrm>
                            <a:off x="0" y="0"/>
                            <a:ext cx="354330" cy="354330"/>
                          </a:xfrm>
                          <a:custGeom>
                            <a:avLst/>
                            <a:gdLst/>
                            <a:ahLst/>
                            <a:cxnLst/>
                            <a:rect l="l" t="t" r="r" b="b"/>
                            <a:pathLst>
                              <a:path w="354330" h="354330">
                                <a:moveTo>
                                  <a:pt x="176961" y="0"/>
                                </a:moveTo>
                                <a:lnTo>
                                  <a:pt x="129920" y="6320"/>
                                </a:lnTo>
                                <a:lnTo>
                                  <a:pt x="87648" y="24159"/>
                                </a:lnTo>
                                <a:lnTo>
                                  <a:pt x="51833" y="51828"/>
                                </a:lnTo>
                                <a:lnTo>
                                  <a:pt x="24161" y="87643"/>
                                </a:lnTo>
                                <a:lnTo>
                                  <a:pt x="6321" y="129916"/>
                                </a:lnTo>
                                <a:lnTo>
                                  <a:pt x="0" y="176961"/>
                                </a:lnTo>
                                <a:lnTo>
                                  <a:pt x="6321" y="224002"/>
                                </a:lnTo>
                                <a:lnTo>
                                  <a:pt x="24161" y="266274"/>
                                </a:lnTo>
                                <a:lnTo>
                                  <a:pt x="51833" y="302090"/>
                                </a:lnTo>
                                <a:lnTo>
                                  <a:pt x="87648" y="329761"/>
                                </a:lnTo>
                                <a:lnTo>
                                  <a:pt x="129920" y="347601"/>
                                </a:lnTo>
                                <a:lnTo>
                                  <a:pt x="176961" y="353923"/>
                                </a:lnTo>
                                <a:lnTo>
                                  <a:pt x="224007" y="347601"/>
                                </a:lnTo>
                                <a:lnTo>
                                  <a:pt x="266280" y="329761"/>
                                </a:lnTo>
                                <a:lnTo>
                                  <a:pt x="302094" y="302090"/>
                                </a:lnTo>
                                <a:lnTo>
                                  <a:pt x="329764" y="266274"/>
                                </a:lnTo>
                                <a:lnTo>
                                  <a:pt x="347602" y="224002"/>
                                </a:lnTo>
                                <a:lnTo>
                                  <a:pt x="353923" y="176961"/>
                                </a:lnTo>
                                <a:lnTo>
                                  <a:pt x="347602" y="129916"/>
                                </a:lnTo>
                                <a:lnTo>
                                  <a:pt x="329764" y="87643"/>
                                </a:lnTo>
                                <a:lnTo>
                                  <a:pt x="302094" y="51828"/>
                                </a:lnTo>
                                <a:lnTo>
                                  <a:pt x="266280" y="24159"/>
                                </a:lnTo>
                                <a:lnTo>
                                  <a:pt x="224007" y="6320"/>
                                </a:lnTo>
                                <a:lnTo>
                                  <a:pt x="176961" y="0"/>
                                </a:lnTo>
                                <a:close/>
                              </a:path>
                            </a:pathLst>
                          </a:custGeom>
                          <a:solidFill>
                            <a:srgbClr val="EBDCE7"/>
                          </a:solidFill>
                        </wps:spPr>
                        <wps:bodyPr wrap="square" lIns="0" tIns="0" rIns="0" bIns="0" rtlCol="0">
                          <a:prstTxWarp prst="textNoShape">
                            <a:avLst/>
                          </a:prstTxWarp>
                          <a:noAutofit/>
                        </wps:bodyPr>
                      </wps:wsp>
                      <pic:pic>
                        <pic:nvPicPr>
                          <pic:cNvPr id="167" name="Image 167"/>
                          <pic:cNvPicPr/>
                        </pic:nvPicPr>
                        <pic:blipFill>
                          <a:blip r:embed="rId61" cstate="print"/>
                          <a:stretch>
                            <a:fillRect/>
                          </a:stretch>
                        </pic:blipFill>
                        <pic:spPr>
                          <a:xfrm>
                            <a:off x="59292" y="36389"/>
                            <a:ext cx="268581" cy="281147"/>
                          </a:xfrm>
                          <a:prstGeom prst="rect">
                            <a:avLst/>
                          </a:prstGeom>
                        </pic:spPr>
                      </pic:pic>
                    </wpg:wgp>
                  </a:graphicData>
                </a:graphic>
              </wp:anchor>
            </w:drawing>
          </mc:Choice>
          <mc:Fallback>
            <w:pict>
              <v:group style="position:absolute;margin-left:39.118pt;margin-top:-1.961705pt;width:27.9pt;height:27.9pt;mso-position-horizontal-relative:page;mso-position-vertical-relative:paragraph;z-index:15751680" id="docshapegroup158" coordorigin="782,-39" coordsize="558,558">
                <v:shape style="position:absolute;left:782;top:-40;width:558;height:558" id="docshape159" coordorigin="782,-39" coordsize="558,558" path="m1061,-39l987,-29,920,-1,864,42,820,99,792,165,782,239,792,314,820,380,864,436,920,480,987,508,1061,518,1135,508,1202,480,1258,436,1302,380,1330,314,1340,239,1330,165,1302,99,1258,42,1202,-1,1135,-29,1061,-39xe" filled="true" fillcolor="#ebdce7" stroked="false">
                  <v:path arrowok="t"/>
                  <v:fill type="solid"/>
                </v:shape>
                <v:shape style="position:absolute;left:875;top:18;width:423;height:443" type="#_x0000_t75" id="docshape160" stroked="false">
                  <v:imagedata r:id="rId61" o:title=""/>
                </v:shape>
                <w10:wrap type="none"/>
              </v:group>
            </w:pict>
          </mc:Fallback>
        </mc:AlternateContent>
      </w:r>
      <w:r>
        <w:rPr>
          <w:color w:val="924C82"/>
          <w:w w:val="90"/>
        </w:rPr>
        <w:t>BEST</w:t>
      </w:r>
      <w:r>
        <w:rPr>
          <w:color w:val="924C82"/>
          <w:spacing w:val="6"/>
        </w:rPr>
        <w:t> </w:t>
      </w:r>
      <w:r>
        <w:rPr>
          <w:color w:val="924C82"/>
          <w:w w:val="90"/>
        </w:rPr>
        <w:t>INTEREST</w:t>
      </w:r>
      <w:r>
        <w:rPr>
          <w:color w:val="924C82"/>
          <w:spacing w:val="7"/>
        </w:rPr>
        <w:t> </w:t>
      </w:r>
      <w:r>
        <w:rPr>
          <w:color w:val="924C82"/>
          <w:w w:val="90"/>
        </w:rPr>
        <w:t>OF</w:t>
      </w:r>
      <w:r>
        <w:rPr>
          <w:color w:val="924C82"/>
          <w:spacing w:val="7"/>
        </w:rPr>
        <w:t> </w:t>
      </w:r>
      <w:r>
        <w:rPr>
          <w:color w:val="924C82"/>
          <w:w w:val="90"/>
        </w:rPr>
        <w:t>THE</w:t>
      </w:r>
      <w:r>
        <w:rPr>
          <w:color w:val="924C82"/>
          <w:spacing w:val="7"/>
        </w:rPr>
        <w:t> </w:t>
      </w:r>
      <w:r>
        <w:rPr>
          <w:color w:val="924C82"/>
          <w:spacing w:val="-2"/>
          <w:w w:val="90"/>
        </w:rPr>
        <w:t>CHILD</w:t>
      </w:r>
    </w:p>
    <w:p>
      <w:pPr>
        <w:pStyle w:val="BodyText"/>
        <w:spacing w:line="309" w:lineRule="auto" w:before="56"/>
        <w:ind w:left="1474" w:right="1"/>
        <w:jc w:val="both"/>
      </w:pPr>
      <w:r>
        <w:rPr>
          <w:color w:val="231F20"/>
        </w:rPr>
        <w:t>means</w:t>
      </w:r>
      <w:r>
        <w:rPr>
          <w:color w:val="231F20"/>
          <w:spacing w:val="40"/>
        </w:rPr>
        <w:t> </w:t>
      </w:r>
      <w:r>
        <w:rPr>
          <w:color w:val="231F20"/>
        </w:rPr>
        <w:t>a</w:t>
      </w:r>
      <w:r>
        <w:rPr>
          <w:color w:val="231F20"/>
          <w:spacing w:val="40"/>
        </w:rPr>
        <w:t> </w:t>
      </w:r>
      <w:r>
        <w:rPr>
          <w:color w:val="231F20"/>
        </w:rPr>
        <w:t>child’s</w:t>
      </w:r>
      <w:r>
        <w:rPr>
          <w:color w:val="231F20"/>
          <w:spacing w:val="40"/>
        </w:rPr>
        <w:t> </w:t>
      </w:r>
      <w:r>
        <w:rPr>
          <w:color w:val="231F20"/>
        </w:rPr>
        <w:t>physical</w:t>
      </w:r>
      <w:r>
        <w:rPr>
          <w:color w:val="231F20"/>
          <w:spacing w:val="40"/>
        </w:rPr>
        <w:t> </w:t>
      </w:r>
      <w:r>
        <w:rPr>
          <w:color w:val="231F20"/>
        </w:rPr>
        <w:t>and</w:t>
      </w:r>
      <w:r>
        <w:rPr>
          <w:color w:val="231F20"/>
          <w:spacing w:val="40"/>
        </w:rPr>
        <w:t> </w:t>
      </w:r>
      <w:r>
        <w:rPr>
          <w:color w:val="231F20"/>
        </w:rPr>
        <w:t>emotional</w:t>
      </w:r>
      <w:r>
        <w:rPr>
          <w:color w:val="231F20"/>
          <w:spacing w:val="40"/>
        </w:rPr>
        <w:t> </w:t>
      </w:r>
      <w:r>
        <w:rPr>
          <w:color w:val="231F20"/>
        </w:rPr>
        <w:t>safety</w:t>
      </w:r>
      <w:r>
        <w:rPr>
          <w:color w:val="231F20"/>
          <w:spacing w:val="40"/>
        </w:rPr>
        <w:t> </w:t>
      </w:r>
      <w:r>
        <w:rPr>
          <w:color w:val="231F20"/>
        </w:rPr>
        <w:t>(their well-being) as well as their right to positive development. In line with Article 3 of the United Nations Convention on the Rights of the Child (“</w:t>
      </w:r>
      <w:r>
        <w:rPr>
          <w:b/>
          <w:color w:val="924C82"/>
        </w:rPr>
        <w:t>UNCRC</w:t>
      </w:r>
      <w:r>
        <w:rPr>
          <w:color w:val="231F20"/>
        </w:rPr>
        <w:t>”), the best interests of the child should provide the basis for all decisions, actions, and interactions between the service providers with children and their families.</w:t>
      </w:r>
    </w:p>
    <w:p>
      <w:pPr>
        <w:pStyle w:val="BodyText"/>
        <w:spacing w:before="66"/>
      </w:pPr>
    </w:p>
    <w:p>
      <w:pPr>
        <w:pStyle w:val="Heading4"/>
      </w:pPr>
      <w:r>
        <w:rPr/>
        <mc:AlternateContent>
          <mc:Choice Requires="wps">
            <w:drawing>
              <wp:anchor distT="0" distB="0" distL="0" distR="0" allowOverlap="1" layoutInCell="1" locked="0" behindDoc="0" simplePos="0" relativeHeight="15752192">
                <wp:simplePos x="0" y="0"/>
                <wp:positionH relativeFrom="page">
                  <wp:posOffset>496798</wp:posOffset>
                </wp:positionH>
                <wp:positionV relativeFrom="paragraph">
                  <wp:posOffset>-44887</wp:posOffset>
                </wp:positionV>
                <wp:extent cx="354330" cy="354330"/>
                <wp:effectExtent l="0" t="0" r="0" b="0"/>
                <wp:wrapNone/>
                <wp:docPr id="168" name="Group 168"/>
                <wp:cNvGraphicFramePr>
                  <a:graphicFrameLocks/>
                </wp:cNvGraphicFramePr>
                <a:graphic>
                  <a:graphicData uri="http://schemas.microsoft.com/office/word/2010/wordprocessingGroup">
                    <wpg:wgp>
                      <wpg:cNvPr id="168" name="Group 168"/>
                      <wpg:cNvGrpSpPr/>
                      <wpg:grpSpPr>
                        <a:xfrm>
                          <a:off x="0" y="0"/>
                          <a:ext cx="354330" cy="354330"/>
                          <a:chExt cx="354330" cy="354330"/>
                        </a:xfrm>
                      </wpg:grpSpPr>
                      <wps:wsp>
                        <wps:cNvPr id="169" name="Graphic 169"/>
                        <wps:cNvSpPr/>
                        <wps:spPr>
                          <a:xfrm>
                            <a:off x="0" y="0"/>
                            <a:ext cx="354330" cy="354330"/>
                          </a:xfrm>
                          <a:custGeom>
                            <a:avLst/>
                            <a:gdLst/>
                            <a:ahLst/>
                            <a:cxnLst/>
                            <a:rect l="l" t="t" r="r" b="b"/>
                            <a:pathLst>
                              <a:path w="354330" h="354330">
                                <a:moveTo>
                                  <a:pt x="176961" y="0"/>
                                </a:moveTo>
                                <a:lnTo>
                                  <a:pt x="129920" y="6320"/>
                                </a:lnTo>
                                <a:lnTo>
                                  <a:pt x="87648" y="24159"/>
                                </a:lnTo>
                                <a:lnTo>
                                  <a:pt x="51833" y="51828"/>
                                </a:lnTo>
                                <a:lnTo>
                                  <a:pt x="24161" y="87643"/>
                                </a:lnTo>
                                <a:lnTo>
                                  <a:pt x="6321" y="129916"/>
                                </a:lnTo>
                                <a:lnTo>
                                  <a:pt x="0" y="176961"/>
                                </a:lnTo>
                                <a:lnTo>
                                  <a:pt x="6321" y="224002"/>
                                </a:lnTo>
                                <a:lnTo>
                                  <a:pt x="24161" y="266274"/>
                                </a:lnTo>
                                <a:lnTo>
                                  <a:pt x="51833" y="302090"/>
                                </a:lnTo>
                                <a:lnTo>
                                  <a:pt x="87648" y="329761"/>
                                </a:lnTo>
                                <a:lnTo>
                                  <a:pt x="129920" y="347601"/>
                                </a:lnTo>
                                <a:lnTo>
                                  <a:pt x="176961" y="353923"/>
                                </a:lnTo>
                                <a:lnTo>
                                  <a:pt x="224007" y="347601"/>
                                </a:lnTo>
                                <a:lnTo>
                                  <a:pt x="266280" y="329761"/>
                                </a:lnTo>
                                <a:lnTo>
                                  <a:pt x="302094" y="302090"/>
                                </a:lnTo>
                                <a:lnTo>
                                  <a:pt x="329764" y="266274"/>
                                </a:lnTo>
                                <a:lnTo>
                                  <a:pt x="347602" y="224002"/>
                                </a:lnTo>
                                <a:lnTo>
                                  <a:pt x="353923" y="176961"/>
                                </a:lnTo>
                                <a:lnTo>
                                  <a:pt x="347602" y="129916"/>
                                </a:lnTo>
                                <a:lnTo>
                                  <a:pt x="329764" y="87643"/>
                                </a:lnTo>
                                <a:lnTo>
                                  <a:pt x="302094" y="51828"/>
                                </a:lnTo>
                                <a:lnTo>
                                  <a:pt x="266280" y="24159"/>
                                </a:lnTo>
                                <a:lnTo>
                                  <a:pt x="224007" y="6320"/>
                                </a:lnTo>
                                <a:lnTo>
                                  <a:pt x="176961" y="0"/>
                                </a:lnTo>
                                <a:close/>
                              </a:path>
                            </a:pathLst>
                          </a:custGeom>
                          <a:solidFill>
                            <a:srgbClr val="EBDCE7"/>
                          </a:solidFill>
                        </wps:spPr>
                        <wps:bodyPr wrap="square" lIns="0" tIns="0" rIns="0" bIns="0" rtlCol="0">
                          <a:prstTxWarp prst="textNoShape">
                            <a:avLst/>
                          </a:prstTxWarp>
                          <a:noAutofit/>
                        </wps:bodyPr>
                      </wps:wsp>
                      <pic:pic>
                        <pic:nvPicPr>
                          <pic:cNvPr id="170" name="Image 170"/>
                          <pic:cNvPicPr/>
                        </pic:nvPicPr>
                        <pic:blipFill>
                          <a:blip r:embed="rId62" cstate="print"/>
                          <a:stretch>
                            <a:fillRect/>
                          </a:stretch>
                        </pic:blipFill>
                        <pic:spPr>
                          <a:xfrm>
                            <a:off x="182344" y="47435"/>
                            <a:ext cx="103162" cy="249543"/>
                          </a:xfrm>
                          <a:prstGeom prst="rect">
                            <a:avLst/>
                          </a:prstGeom>
                        </pic:spPr>
                      </pic:pic>
                      <pic:pic>
                        <pic:nvPicPr>
                          <pic:cNvPr id="171" name="Image 171"/>
                          <pic:cNvPicPr/>
                        </pic:nvPicPr>
                        <pic:blipFill>
                          <a:blip r:embed="rId63" cstate="print"/>
                          <a:stretch>
                            <a:fillRect/>
                          </a:stretch>
                        </pic:blipFill>
                        <pic:spPr>
                          <a:xfrm>
                            <a:off x="69853" y="47435"/>
                            <a:ext cx="83921" cy="249340"/>
                          </a:xfrm>
                          <a:prstGeom prst="rect">
                            <a:avLst/>
                          </a:prstGeom>
                        </pic:spPr>
                      </pic:pic>
                    </wpg:wgp>
                  </a:graphicData>
                </a:graphic>
              </wp:anchor>
            </w:drawing>
          </mc:Choice>
          <mc:Fallback>
            <w:pict>
              <v:group style="position:absolute;margin-left:39.118pt;margin-top:-3.534479pt;width:27.9pt;height:27.9pt;mso-position-horizontal-relative:page;mso-position-vertical-relative:paragraph;z-index:15752192" id="docshapegroup161" coordorigin="782,-71" coordsize="558,558">
                <v:shape style="position:absolute;left:782;top:-71;width:558;height:558" id="docshape162" coordorigin="782,-71" coordsize="558,558" path="m1061,-71l987,-61,920,-33,864,11,820,67,792,134,782,208,792,282,820,349,864,405,920,449,987,477,1061,487,1135,477,1202,449,1258,405,1302,349,1330,282,1340,208,1330,134,1302,67,1258,11,1202,-33,1135,-61,1061,-71xe" filled="true" fillcolor="#ebdce7" stroked="false">
                  <v:path arrowok="t"/>
                  <v:fill type="solid"/>
                </v:shape>
                <v:shape style="position:absolute;left:1069;top:4;width:163;height:393" type="#_x0000_t75" id="docshape163" stroked="false">
                  <v:imagedata r:id="rId62" o:title=""/>
                </v:shape>
                <v:shape style="position:absolute;left:892;top:4;width:133;height:393" type="#_x0000_t75" id="docshape164" stroked="false">
                  <v:imagedata r:id="rId63" o:title=""/>
                </v:shape>
                <w10:wrap type="none"/>
              </v:group>
            </w:pict>
          </mc:Fallback>
        </mc:AlternateContent>
      </w:r>
      <w:r>
        <w:rPr>
          <w:color w:val="924C82"/>
          <w:spacing w:val="-2"/>
        </w:rPr>
        <w:t>CAREGIVER</w:t>
      </w:r>
    </w:p>
    <w:p>
      <w:pPr>
        <w:pStyle w:val="BodyText"/>
        <w:spacing w:line="309" w:lineRule="auto" w:before="57"/>
        <w:ind w:left="1474" w:right="1"/>
        <w:jc w:val="both"/>
      </w:pPr>
      <w:r>
        <w:rPr>
          <w:color w:val="231F20"/>
        </w:rPr>
        <w:t>in</w:t>
      </w:r>
      <w:r>
        <w:rPr>
          <w:color w:val="231F20"/>
          <w:spacing w:val="-13"/>
        </w:rPr>
        <w:t> </w:t>
      </w:r>
      <w:r>
        <w:rPr>
          <w:color w:val="231F20"/>
        </w:rPr>
        <w:t>this</w:t>
      </w:r>
      <w:r>
        <w:rPr>
          <w:color w:val="231F20"/>
          <w:spacing w:val="-12"/>
        </w:rPr>
        <w:t> </w:t>
      </w:r>
      <w:r>
        <w:rPr>
          <w:color w:val="231F20"/>
        </w:rPr>
        <w:t>DPISP</w:t>
      </w:r>
      <w:r>
        <w:rPr>
          <w:color w:val="231F20"/>
          <w:spacing w:val="-13"/>
        </w:rPr>
        <w:t> </w:t>
      </w:r>
      <w:r>
        <w:rPr>
          <w:color w:val="231F20"/>
        </w:rPr>
        <w:t>refers</w:t>
      </w:r>
      <w:r>
        <w:rPr>
          <w:color w:val="231F20"/>
          <w:spacing w:val="-12"/>
        </w:rPr>
        <w:t> </w:t>
      </w:r>
      <w:r>
        <w:rPr>
          <w:color w:val="231F20"/>
        </w:rPr>
        <w:t>to</w:t>
      </w:r>
      <w:r>
        <w:rPr>
          <w:color w:val="231F20"/>
          <w:spacing w:val="-13"/>
        </w:rPr>
        <w:t> </w:t>
      </w:r>
      <w:r>
        <w:rPr>
          <w:color w:val="231F20"/>
        </w:rPr>
        <w:t>the</w:t>
      </w:r>
      <w:r>
        <w:rPr>
          <w:color w:val="231F20"/>
          <w:spacing w:val="-12"/>
        </w:rPr>
        <w:t> </w:t>
      </w:r>
      <w:r>
        <w:rPr>
          <w:color w:val="231F20"/>
        </w:rPr>
        <w:t>child’s</w:t>
      </w:r>
      <w:r>
        <w:rPr>
          <w:color w:val="231F20"/>
          <w:spacing w:val="-12"/>
        </w:rPr>
        <w:t> </w:t>
      </w:r>
      <w:r>
        <w:rPr>
          <w:color w:val="231F20"/>
        </w:rPr>
        <w:t>parent,</w:t>
      </w:r>
      <w:r>
        <w:rPr>
          <w:color w:val="231F20"/>
          <w:spacing w:val="-13"/>
        </w:rPr>
        <w:t> </w:t>
      </w:r>
      <w:r>
        <w:rPr>
          <w:color w:val="231F20"/>
        </w:rPr>
        <w:t>legal</w:t>
      </w:r>
      <w:r>
        <w:rPr>
          <w:color w:val="231F20"/>
          <w:spacing w:val="-12"/>
        </w:rPr>
        <w:t> </w:t>
      </w:r>
      <w:r>
        <w:rPr>
          <w:color w:val="231F20"/>
        </w:rPr>
        <w:t>guardian or customary caregiver whom is responsible for the child’s care and protection, biologically or as legally or otherwise designated.</w:t>
      </w:r>
    </w:p>
    <w:p>
      <w:pPr>
        <w:pStyle w:val="BodyText"/>
        <w:spacing w:before="53"/>
      </w:pPr>
    </w:p>
    <w:p>
      <w:pPr>
        <w:pStyle w:val="Heading4"/>
        <w:spacing w:line="271" w:lineRule="auto" w:before="1"/>
      </w:pPr>
      <w:r>
        <w:rPr/>
        <mc:AlternateContent>
          <mc:Choice Requires="wps">
            <w:drawing>
              <wp:anchor distT="0" distB="0" distL="0" distR="0" allowOverlap="1" layoutInCell="1" locked="0" behindDoc="0" simplePos="0" relativeHeight="15752704">
                <wp:simplePos x="0" y="0"/>
                <wp:positionH relativeFrom="page">
                  <wp:posOffset>503998</wp:posOffset>
                </wp:positionH>
                <wp:positionV relativeFrom="paragraph">
                  <wp:posOffset>-41820</wp:posOffset>
                </wp:positionV>
                <wp:extent cx="354330" cy="354330"/>
                <wp:effectExtent l="0" t="0" r="0" b="0"/>
                <wp:wrapNone/>
                <wp:docPr id="172" name="Group 172"/>
                <wp:cNvGraphicFramePr>
                  <a:graphicFrameLocks/>
                </wp:cNvGraphicFramePr>
                <a:graphic>
                  <a:graphicData uri="http://schemas.microsoft.com/office/word/2010/wordprocessingGroup">
                    <wpg:wgp>
                      <wpg:cNvPr id="172" name="Group 172"/>
                      <wpg:cNvGrpSpPr/>
                      <wpg:grpSpPr>
                        <a:xfrm>
                          <a:off x="0" y="0"/>
                          <a:ext cx="354330" cy="354330"/>
                          <a:chExt cx="354330" cy="354330"/>
                        </a:xfrm>
                      </wpg:grpSpPr>
                      <wps:wsp>
                        <wps:cNvPr id="173" name="Graphic 173"/>
                        <wps:cNvSpPr/>
                        <wps:spPr>
                          <a:xfrm>
                            <a:off x="0" y="0"/>
                            <a:ext cx="354330" cy="354330"/>
                          </a:xfrm>
                          <a:custGeom>
                            <a:avLst/>
                            <a:gdLst/>
                            <a:ahLst/>
                            <a:cxnLst/>
                            <a:rect l="l" t="t" r="r" b="b"/>
                            <a:pathLst>
                              <a:path w="354330" h="354330">
                                <a:moveTo>
                                  <a:pt x="176961" y="0"/>
                                </a:moveTo>
                                <a:lnTo>
                                  <a:pt x="129920" y="6320"/>
                                </a:lnTo>
                                <a:lnTo>
                                  <a:pt x="87648" y="24159"/>
                                </a:lnTo>
                                <a:lnTo>
                                  <a:pt x="51833" y="51828"/>
                                </a:lnTo>
                                <a:lnTo>
                                  <a:pt x="24161" y="87643"/>
                                </a:lnTo>
                                <a:lnTo>
                                  <a:pt x="6321" y="129916"/>
                                </a:lnTo>
                                <a:lnTo>
                                  <a:pt x="0" y="176961"/>
                                </a:lnTo>
                                <a:lnTo>
                                  <a:pt x="6321" y="224002"/>
                                </a:lnTo>
                                <a:lnTo>
                                  <a:pt x="24161" y="266274"/>
                                </a:lnTo>
                                <a:lnTo>
                                  <a:pt x="51833" y="302090"/>
                                </a:lnTo>
                                <a:lnTo>
                                  <a:pt x="87648" y="329761"/>
                                </a:lnTo>
                                <a:lnTo>
                                  <a:pt x="129920" y="347601"/>
                                </a:lnTo>
                                <a:lnTo>
                                  <a:pt x="176961" y="353923"/>
                                </a:lnTo>
                                <a:lnTo>
                                  <a:pt x="224007" y="347601"/>
                                </a:lnTo>
                                <a:lnTo>
                                  <a:pt x="266280" y="329761"/>
                                </a:lnTo>
                                <a:lnTo>
                                  <a:pt x="302094" y="302090"/>
                                </a:lnTo>
                                <a:lnTo>
                                  <a:pt x="329764" y="266274"/>
                                </a:lnTo>
                                <a:lnTo>
                                  <a:pt x="347602" y="224002"/>
                                </a:lnTo>
                                <a:lnTo>
                                  <a:pt x="353923" y="176961"/>
                                </a:lnTo>
                                <a:lnTo>
                                  <a:pt x="347602" y="129916"/>
                                </a:lnTo>
                                <a:lnTo>
                                  <a:pt x="329764" y="87643"/>
                                </a:lnTo>
                                <a:lnTo>
                                  <a:pt x="302094" y="51828"/>
                                </a:lnTo>
                                <a:lnTo>
                                  <a:pt x="266280" y="24159"/>
                                </a:lnTo>
                                <a:lnTo>
                                  <a:pt x="224007" y="6320"/>
                                </a:lnTo>
                                <a:lnTo>
                                  <a:pt x="176961" y="0"/>
                                </a:lnTo>
                                <a:close/>
                              </a:path>
                            </a:pathLst>
                          </a:custGeom>
                          <a:solidFill>
                            <a:srgbClr val="EBDCE7"/>
                          </a:solidFill>
                        </wps:spPr>
                        <wps:bodyPr wrap="square" lIns="0" tIns="0" rIns="0" bIns="0" rtlCol="0">
                          <a:prstTxWarp prst="textNoShape">
                            <a:avLst/>
                          </a:prstTxWarp>
                          <a:noAutofit/>
                        </wps:bodyPr>
                      </wps:wsp>
                      <pic:pic>
                        <pic:nvPicPr>
                          <pic:cNvPr id="174" name="Image 174"/>
                          <pic:cNvPicPr/>
                        </pic:nvPicPr>
                        <pic:blipFill>
                          <a:blip r:embed="rId64" cstate="print"/>
                          <a:stretch>
                            <a:fillRect/>
                          </a:stretch>
                        </pic:blipFill>
                        <pic:spPr>
                          <a:xfrm>
                            <a:off x="34893" y="73248"/>
                            <a:ext cx="264380" cy="217093"/>
                          </a:xfrm>
                          <a:prstGeom prst="rect">
                            <a:avLst/>
                          </a:prstGeom>
                        </pic:spPr>
                      </pic:pic>
                    </wpg:wgp>
                  </a:graphicData>
                </a:graphic>
              </wp:anchor>
            </w:drawing>
          </mc:Choice>
          <mc:Fallback>
            <w:pict>
              <v:group style="position:absolute;margin-left:39.684898pt;margin-top:-3.292989pt;width:27.9pt;height:27.9pt;mso-position-horizontal-relative:page;mso-position-vertical-relative:paragraph;z-index:15752704" id="docshapegroup165" coordorigin="794,-66" coordsize="558,558">
                <v:shape style="position:absolute;left:793;top:-66;width:558;height:558" id="docshape166" coordorigin="794,-66" coordsize="558,558" path="m1072,-66l998,-56,932,-28,875,16,832,72,804,139,794,213,804,287,832,353,875,410,932,453,998,482,1072,492,1146,482,1213,453,1269,410,1313,353,1341,287,1351,213,1341,139,1313,72,1269,16,1213,-28,1146,-56,1072,-66xe" filled="true" fillcolor="#ebdce7" stroked="false">
                  <v:path arrowok="t"/>
                  <v:fill type="solid"/>
                </v:shape>
                <v:shape style="position:absolute;left:848;top:49;width:417;height:342" type="#_x0000_t75" id="docshape167" stroked="false">
                  <v:imagedata r:id="rId64" o:title=""/>
                </v:shape>
                <w10:wrap type="none"/>
              </v:group>
            </w:pict>
          </mc:Fallback>
        </mc:AlternateContent>
      </w:r>
      <w:r>
        <w:rPr>
          <w:color w:val="924C82"/>
          <w:w w:val="90"/>
        </w:rPr>
        <w:t>CASE</w:t>
      </w:r>
      <w:r>
        <w:rPr>
          <w:color w:val="924C82"/>
          <w:spacing w:val="-2"/>
          <w:w w:val="90"/>
        </w:rPr>
        <w:t> </w:t>
      </w:r>
      <w:r>
        <w:rPr>
          <w:color w:val="924C82"/>
          <w:w w:val="90"/>
        </w:rPr>
        <w:t>REFERRAL</w:t>
      </w:r>
      <w:r>
        <w:rPr>
          <w:color w:val="924C82"/>
          <w:spacing w:val="-2"/>
          <w:w w:val="90"/>
        </w:rPr>
        <w:t> </w:t>
      </w:r>
      <w:r>
        <w:rPr>
          <w:color w:val="924C82"/>
          <w:w w:val="90"/>
        </w:rPr>
        <w:t>(AS</w:t>
      </w:r>
      <w:r>
        <w:rPr>
          <w:color w:val="924C82"/>
          <w:spacing w:val="-2"/>
          <w:w w:val="90"/>
        </w:rPr>
        <w:t> </w:t>
      </w:r>
      <w:r>
        <w:rPr>
          <w:color w:val="924C82"/>
          <w:w w:val="90"/>
        </w:rPr>
        <w:t>PART</w:t>
      </w:r>
      <w:r>
        <w:rPr>
          <w:color w:val="924C82"/>
          <w:spacing w:val="-2"/>
          <w:w w:val="90"/>
        </w:rPr>
        <w:t> </w:t>
      </w:r>
      <w:r>
        <w:rPr>
          <w:color w:val="924C82"/>
          <w:w w:val="90"/>
        </w:rPr>
        <w:t>OF</w:t>
      </w:r>
      <w:r>
        <w:rPr>
          <w:color w:val="924C82"/>
          <w:spacing w:val="-2"/>
          <w:w w:val="90"/>
        </w:rPr>
        <w:t> </w:t>
      </w:r>
      <w:r>
        <w:rPr>
          <w:color w:val="924C82"/>
          <w:w w:val="90"/>
        </w:rPr>
        <w:t>CASE </w:t>
      </w:r>
      <w:r>
        <w:rPr>
          <w:color w:val="924C82"/>
        </w:rPr>
        <w:t>MANAGEMENT PROCESSES)</w:t>
      </w:r>
    </w:p>
    <w:p>
      <w:pPr>
        <w:pStyle w:val="BodyText"/>
        <w:spacing w:line="302" w:lineRule="auto" w:before="19"/>
        <w:ind w:left="1474" w:right="2"/>
        <w:jc w:val="both"/>
      </w:pPr>
      <w:r>
        <w:rPr>
          <w:color w:val="231F20"/>
        </w:rPr>
        <w:t>is the process of formally requesting services for a child or their family from another agency (e.g., cash assistance, health care, etc.) through an established procedure such as an inter-agency referral pathway and/or standard referral form(s). The Child Protection case worker maintains overall responsibility and accountability for the child’s case for which they are making referrals, and therefore responsibility </w:t>
      </w:r>
      <w:r>
        <w:rPr>
          <w:color w:val="231F20"/>
        </w:rPr>
        <w:t>for ensuring that referrals are made to quality service providers in a safe, ethical, and secure manner.</w:t>
      </w:r>
    </w:p>
    <w:p>
      <w:pPr>
        <w:pStyle w:val="BodyText"/>
        <w:spacing w:before="49"/>
      </w:pPr>
    </w:p>
    <w:p>
      <w:pPr>
        <w:pStyle w:val="Heading4"/>
      </w:pPr>
      <w:r>
        <w:rPr/>
        <mc:AlternateContent>
          <mc:Choice Requires="wps">
            <w:drawing>
              <wp:anchor distT="0" distB="0" distL="0" distR="0" allowOverlap="1" layoutInCell="1" locked="0" behindDoc="0" simplePos="0" relativeHeight="15748096">
                <wp:simplePos x="0" y="0"/>
                <wp:positionH relativeFrom="page">
                  <wp:posOffset>503998</wp:posOffset>
                </wp:positionH>
                <wp:positionV relativeFrom="paragraph">
                  <wp:posOffset>-45768</wp:posOffset>
                </wp:positionV>
                <wp:extent cx="354330" cy="354330"/>
                <wp:effectExtent l="0" t="0" r="0" b="0"/>
                <wp:wrapNone/>
                <wp:docPr id="175" name="Group 175"/>
                <wp:cNvGraphicFramePr>
                  <a:graphicFrameLocks/>
                </wp:cNvGraphicFramePr>
                <a:graphic>
                  <a:graphicData uri="http://schemas.microsoft.com/office/word/2010/wordprocessingGroup">
                    <wpg:wgp>
                      <wpg:cNvPr id="175" name="Group 175"/>
                      <wpg:cNvGrpSpPr/>
                      <wpg:grpSpPr>
                        <a:xfrm>
                          <a:off x="0" y="0"/>
                          <a:ext cx="354330" cy="354330"/>
                          <a:chExt cx="354330" cy="354330"/>
                        </a:xfrm>
                      </wpg:grpSpPr>
                      <wps:wsp>
                        <wps:cNvPr id="176" name="Graphic 176"/>
                        <wps:cNvSpPr/>
                        <wps:spPr>
                          <a:xfrm>
                            <a:off x="0" y="0"/>
                            <a:ext cx="354330" cy="354330"/>
                          </a:xfrm>
                          <a:custGeom>
                            <a:avLst/>
                            <a:gdLst/>
                            <a:ahLst/>
                            <a:cxnLst/>
                            <a:rect l="l" t="t" r="r" b="b"/>
                            <a:pathLst>
                              <a:path w="354330" h="354330">
                                <a:moveTo>
                                  <a:pt x="176961" y="0"/>
                                </a:moveTo>
                                <a:lnTo>
                                  <a:pt x="129920" y="6320"/>
                                </a:lnTo>
                                <a:lnTo>
                                  <a:pt x="87648" y="24159"/>
                                </a:lnTo>
                                <a:lnTo>
                                  <a:pt x="51833" y="51828"/>
                                </a:lnTo>
                                <a:lnTo>
                                  <a:pt x="24161" y="87643"/>
                                </a:lnTo>
                                <a:lnTo>
                                  <a:pt x="6321" y="129916"/>
                                </a:lnTo>
                                <a:lnTo>
                                  <a:pt x="0" y="176961"/>
                                </a:lnTo>
                                <a:lnTo>
                                  <a:pt x="6321" y="224002"/>
                                </a:lnTo>
                                <a:lnTo>
                                  <a:pt x="24161" y="266274"/>
                                </a:lnTo>
                                <a:lnTo>
                                  <a:pt x="51833" y="302090"/>
                                </a:lnTo>
                                <a:lnTo>
                                  <a:pt x="87648" y="329761"/>
                                </a:lnTo>
                                <a:lnTo>
                                  <a:pt x="129920" y="347601"/>
                                </a:lnTo>
                                <a:lnTo>
                                  <a:pt x="176961" y="353923"/>
                                </a:lnTo>
                                <a:lnTo>
                                  <a:pt x="224007" y="347601"/>
                                </a:lnTo>
                                <a:lnTo>
                                  <a:pt x="266280" y="329761"/>
                                </a:lnTo>
                                <a:lnTo>
                                  <a:pt x="302094" y="302090"/>
                                </a:lnTo>
                                <a:lnTo>
                                  <a:pt x="329764" y="266274"/>
                                </a:lnTo>
                                <a:lnTo>
                                  <a:pt x="347602" y="224002"/>
                                </a:lnTo>
                                <a:lnTo>
                                  <a:pt x="353923" y="176961"/>
                                </a:lnTo>
                                <a:lnTo>
                                  <a:pt x="347602" y="129916"/>
                                </a:lnTo>
                                <a:lnTo>
                                  <a:pt x="329764" y="87643"/>
                                </a:lnTo>
                                <a:lnTo>
                                  <a:pt x="302094" y="51828"/>
                                </a:lnTo>
                                <a:lnTo>
                                  <a:pt x="266280" y="24159"/>
                                </a:lnTo>
                                <a:lnTo>
                                  <a:pt x="224007" y="6320"/>
                                </a:lnTo>
                                <a:lnTo>
                                  <a:pt x="176961" y="0"/>
                                </a:lnTo>
                                <a:close/>
                              </a:path>
                            </a:pathLst>
                          </a:custGeom>
                          <a:solidFill>
                            <a:srgbClr val="EBDCE7"/>
                          </a:solidFill>
                        </wps:spPr>
                        <wps:bodyPr wrap="square" lIns="0" tIns="0" rIns="0" bIns="0" rtlCol="0">
                          <a:prstTxWarp prst="textNoShape">
                            <a:avLst/>
                          </a:prstTxWarp>
                          <a:noAutofit/>
                        </wps:bodyPr>
                      </wps:wsp>
                      <pic:pic>
                        <pic:nvPicPr>
                          <pic:cNvPr id="177" name="Image 177"/>
                          <pic:cNvPicPr/>
                        </pic:nvPicPr>
                        <pic:blipFill>
                          <a:blip r:embed="rId65" cstate="print"/>
                          <a:stretch>
                            <a:fillRect/>
                          </a:stretch>
                        </pic:blipFill>
                        <pic:spPr>
                          <a:xfrm>
                            <a:off x="71696" y="71418"/>
                            <a:ext cx="210540" cy="211086"/>
                          </a:xfrm>
                          <a:prstGeom prst="rect">
                            <a:avLst/>
                          </a:prstGeom>
                        </pic:spPr>
                      </pic:pic>
                    </wpg:wgp>
                  </a:graphicData>
                </a:graphic>
              </wp:anchor>
            </w:drawing>
          </mc:Choice>
          <mc:Fallback>
            <w:pict>
              <v:group style="position:absolute;margin-left:39.684898pt;margin-top:-3.603828pt;width:27.9pt;height:27.9pt;mso-position-horizontal-relative:page;mso-position-vertical-relative:paragraph;z-index:15748096" id="docshapegroup168" coordorigin="794,-72" coordsize="558,558">
                <v:shape style="position:absolute;left:793;top:-73;width:558;height:558" id="docshape169" coordorigin="794,-72" coordsize="558,558" path="m1072,-72l998,-62,932,-34,875,10,832,66,804,133,794,207,804,281,832,347,875,404,932,447,998,475,1072,485,1146,475,1213,447,1269,404,1313,347,1341,281,1351,207,1341,133,1313,66,1269,10,1213,-34,1146,-62,1072,-72xe" filled="true" fillcolor="#ebdce7" stroked="false">
                  <v:path arrowok="t"/>
                  <v:fill type="solid"/>
                </v:shape>
                <v:shape style="position:absolute;left:906;top:40;width:332;height:333" type="#_x0000_t75" id="docshape170" stroked="false">
                  <v:imagedata r:id="rId65" o:title=""/>
                </v:shape>
                <w10:wrap type="none"/>
              </v:group>
            </w:pict>
          </mc:Fallback>
        </mc:AlternateContent>
      </w:r>
      <w:r>
        <w:rPr>
          <w:color w:val="924C82"/>
          <w:w w:val="85"/>
        </w:rPr>
        <w:t>CASE</w:t>
      </w:r>
      <w:r>
        <w:rPr>
          <w:color w:val="924C82"/>
          <w:spacing w:val="4"/>
        </w:rPr>
        <w:t> </w:t>
      </w:r>
      <w:r>
        <w:rPr>
          <w:color w:val="924C82"/>
          <w:spacing w:val="-2"/>
        </w:rPr>
        <w:t>TRANSFER</w:t>
      </w:r>
    </w:p>
    <w:p>
      <w:pPr>
        <w:pStyle w:val="BodyText"/>
        <w:spacing w:line="302" w:lineRule="auto" w:before="49"/>
        <w:ind w:left="1474"/>
        <w:jc w:val="both"/>
      </w:pPr>
      <w:r>
        <w:rPr>
          <w:color w:val="231F20"/>
        </w:rPr>
        <w:t>is</w:t>
      </w:r>
      <w:r>
        <w:rPr>
          <w:color w:val="231F20"/>
          <w:spacing w:val="40"/>
        </w:rPr>
        <w:t> </w:t>
      </w:r>
      <w:r>
        <w:rPr>
          <w:color w:val="231F20"/>
        </w:rPr>
        <w:t>the</w:t>
      </w:r>
      <w:r>
        <w:rPr>
          <w:color w:val="231F20"/>
          <w:spacing w:val="40"/>
        </w:rPr>
        <w:t> </w:t>
      </w:r>
      <w:r>
        <w:rPr>
          <w:color w:val="231F20"/>
        </w:rPr>
        <w:t>process</w:t>
      </w:r>
      <w:r>
        <w:rPr>
          <w:color w:val="231F20"/>
          <w:spacing w:val="40"/>
        </w:rPr>
        <w:t> </w:t>
      </w:r>
      <w:r>
        <w:rPr>
          <w:color w:val="231F20"/>
        </w:rPr>
        <w:t>that</w:t>
      </w:r>
      <w:r>
        <w:rPr>
          <w:color w:val="231F20"/>
          <w:spacing w:val="40"/>
        </w:rPr>
        <w:t> </w:t>
      </w:r>
      <w:r>
        <w:rPr>
          <w:color w:val="231F20"/>
        </w:rPr>
        <w:t>wherein</w:t>
      </w:r>
      <w:r>
        <w:rPr>
          <w:color w:val="231F20"/>
          <w:spacing w:val="40"/>
        </w:rPr>
        <w:t> </w:t>
      </w:r>
      <w:r>
        <w:rPr>
          <w:color w:val="231F20"/>
        </w:rPr>
        <w:t>cases</w:t>
      </w:r>
      <w:r>
        <w:rPr>
          <w:color w:val="231F20"/>
          <w:spacing w:val="40"/>
        </w:rPr>
        <w:t> </w:t>
      </w:r>
      <w:r>
        <w:rPr>
          <w:color w:val="231F20"/>
        </w:rPr>
        <w:t>are</w:t>
      </w:r>
      <w:r>
        <w:rPr>
          <w:color w:val="231F20"/>
          <w:spacing w:val="40"/>
        </w:rPr>
        <w:t> </w:t>
      </w:r>
      <w:r>
        <w:rPr>
          <w:color w:val="231F20"/>
        </w:rPr>
        <w:t>not</w:t>
      </w:r>
      <w:r>
        <w:rPr>
          <w:color w:val="231F20"/>
          <w:spacing w:val="40"/>
        </w:rPr>
        <w:t> </w:t>
      </w:r>
      <w:r>
        <w:rPr>
          <w:color w:val="231F20"/>
        </w:rPr>
        <w:t>closed but transferred from one Participant to another Participant.</w:t>
      </w:r>
      <w:r>
        <w:rPr>
          <w:color w:val="231F20"/>
          <w:spacing w:val="40"/>
        </w:rPr>
        <w:t> </w:t>
      </w:r>
      <w:r>
        <w:rPr>
          <w:color w:val="231F20"/>
        </w:rPr>
        <w:t>Often</w:t>
      </w:r>
      <w:r>
        <w:rPr>
          <w:color w:val="231F20"/>
          <w:spacing w:val="40"/>
        </w:rPr>
        <w:t> </w:t>
      </w:r>
      <w:r>
        <w:rPr>
          <w:color w:val="231F20"/>
        </w:rPr>
        <w:t>this</w:t>
      </w:r>
      <w:r>
        <w:rPr>
          <w:color w:val="231F20"/>
          <w:spacing w:val="40"/>
        </w:rPr>
        <w:t> </w:t>
      </w:r>
      <w:r>
        <w:rPr>
          <w:color w:val="231F20"/>
        </w:rPr>
        <w:t>happens</w:t>
      </w:r>
      <w:r>
        <w:rPr>
          <w:color w:val="231F20"/>
          <w:spacing w:val="40"/>
        </w:rPr>
        <w:t> </w:t>
      </w:r>
      <w:r>
        <w:rPr>
          <w:color w:val="231F20"/>
        </w:rPr>
        <w:t>when</w:t>
      </w:r>
      <w:r>
        <w:rPr>
          <w:color w:val="231F20"/>
          <w:spacing w:val="40"/>
        </w:rPr>
        <w:t> </w:t>
      </w:r>
      <w:r>
        <w:rPr>
          <w:color w:val="231F20"/>
        </w:rPr>
        <w:t>a</w:t>
      </w:r>
      <w:r>
        <w:rPr>
          <w:color w:val="231F20"/>
          <w:spacing w:val="40"/>
        </w:rPr>
        <w:t> </w:t>
      </w:r>
      <w:r>
        <w:rPr>
          <w:color w:val="231F20"/>
        </w:rPr>
        <w:t>child</w:t>
      </w:r>
      <w:r>
        <w:rPr>
          <w:color w:val="231F20"/>
          <w:spacing w:val="80"/>
        </w:rPr>
        <w:t> </w:t>
      </w:r>
      <w:r>
        <w:rPr>
          <w:color w:val="231F20"/>
        </w:rPr>
        <w:t>moves</w:t>
      </w:r>
      <w:r>
        <w:rPr>
          <w:color w:val="231F20"/>
          <w:spacing w:val="40"/>
        </w:rPr>
        <w:t> </w:t>
      </w:r>
      <w:r>
        <w:rPr>
          <w:color w:val="231F20"/>
        </w:rPr>
        <w:t>to</w:t>
      </w:r>
      <w:r>
        <w:rPr>
          <w:color w:val="231F20"/>
          <w:spacing w:val="40"/>
        </w:rPr>
        <w:t> </w:t>
      </w:r>
      <w:r>
        <w:rPr>
          <w:color w:val="231F20"/>
        </w:rPr>
        <w:t>another</w:t>
      </w:r>
      <w:r>
        <w:rPr>
          <w:color w:val="231F20"/>
          <w:spacing w:val="40"/>
        </w:rPr>
        <w:t> </w:t>
      </w:r>
      <w:r>
        <w:rPr>
          <w:color w:val="231F20"/>
        </w:rPr>
        <w:t>known</w:t>
      </w:r>
      <w:r>
        <w:rPr>
          <w:color w:val="231F20"/>
          <w:spacing w:val="40"/>
        </w:rPr>
        <w:t> </w:t>
      </w:r>
      <w:r>
        <w:rPr>
          <w:color w:val="231F20"/>
        </w:rPr>
        <w:t>location,</w:t>
      </w:r>
      <w:r>
        <w:rPr>
          <w:color w:val="231F20"/>
          <w:spacing w:val="40"/>
        </w:rPr>
        <w:t> </w:t>
      </w:r>
      <w:r>
        <w:rPr>
          <w:color w:val="231F20"/>
        </w:rPr>
        <w:t>but</w:t>
      </w:r>
      <w:r>
        <w:rPr>
          <w:color w:val="231F20"/>
          <w:spacing w:val="40"/>
        </w:rPr>
        <w:t> </w:t>
      </w:r>
      <w:r>
        <w:rPr>
          <w:color w:val="231F20"/>
        </w:rPr>
        <w:t>still</w:t>
      </w:r>
      <w:r>
        <w:rPr>
          <w:color w:val="231F20"/>
          <w:spacing w:val="40"/>
        </w:rPr>
        <w:t> </w:t>
      </w:r>
      <w:r>
        <w:rPr>
          <w:color w:val="231F20"/>
        </w:rPr>
        <w:t>needs case management to ensure care continuum and protection.</w:t>
      </w:r>
      <w:r>
        <w:rPr>
          <w:color w:val="231F20"/>
          <w:spacing w:val="8"/>
        </w:rPr>
        <w:t> </w:t>
      </w:r>
      <w:r>
        <w:rPr>
          <w:color w:val="231F20"/>
        </w:rPr>
        <w:t>Case</w:t>
      </w:r>
      <w:r>
        <w:rPr>
          <w:color w:val="231F20"/>
          <w:spacing w:val="9"/>
        </w:rPr>
        <w:t> </w:t>
      </w:r>
      <w:r>
        <w:rPr>
          <w:color w:val="231F20"/>
        </w:rPr>
        <w:t>Transfers</w:t>
      </w:r>
      <w:r>
        <w:rPr>
          <w:color w:val="231F20"/>
          <w:spacing w:val="9"/>
        </w:rPr>
        <w:t> </w:t>
      </w:r>
      <w:r>
        <w:rPr>
          <w:color w:val="231F20"/>
        </w:rPr>
        <w:t>also</w:t>
      </w:r>
      <w:r>
        <w:rPr>
          <w:color w:val="231F20"/>
          <w:spacing w:val="9"/>
        </w:rPr>
        <w:t> </w:t>
      </w:r>
      <w:r>
        <w:rPr>
          <w:color w:val="231F20"/>
        </w:rPr>
        <w:t>take</w:t>
      </w:r>
      <w:r>
        <w:rPr>
          <w:color w:val="231F20"/>
          <w:spacing w:val="9"/>
        </w:rPr>
        <w:t> </w:t>
      </w:r>
      <w:r>
        <w:rPr>
          <w:color w:val="231F20"/>
        </w:rPr>
        <w:t>place</w:t>
      </w:r>
      <w:r>
        <w:rPr>
          <w:color w:val="231F20"/>
          <w:spacing w:val="9"/>
        </w:rPr>
        <w:t> </w:t>
      </w:r>
      <w:r>
        <w:rPr>
          <w:color w:val="231F20"/>
        </w:rPr>
        <w:t>where</w:t>
      </w:r>
      <w:r>
        <w:rPr>
          <w:color w:val="231F20"/>
          <w:spacing w:val="9"/>
        </w:rPr>
        <w:t> </w:t>
      </w:r>
      <w:r>
        <w:rPr>
          <w:color w:val="231F20"/>
          <w:spacing w:val="-5"/>
        </w:rPr>
        <w:t>the</w:t>
      </w:r>
    </w:p>
    <w:p>
      <w:pPr>
        <w:pStyle w:val="BodyText"/>
        <w:spacing w:line="290" w:lineRule="auto" w:before="130"/>
        <w:ind w:left="919" w:right="788"/>
        <w:jc w:val="both"/>
      </w:pPr>
      <w:r>
        <w:rPr/>
        <w:br w:type="column"/>
      </w:r>
      <w:r>
        <w:rPr>
          <w:color w:val="231F20"/>
        </w:rPr>
        <w:t>original caseworker or Participant is no longer best placed to lead, manage, and coordinate a</w:t>
      </w:r>
      <w:r>
        <w:rPr>
          <w:color w:val="231F20"/>
          <w:spacing w:val="80"/>
        </w:rPr>
        <w:t> </w:t>
      </w:r>
      <w:r>
        <w:rPr>
          <w:color w:val="231F20"/>
        </w:rPr>
        <w:t>child’s case,</w:t>
      </w:r>
      <w:r>
        <w:rPr>
          <w:color w:val="231F20"/>
          <w:spacing w:val="40"/>
        </w:rPr>
        <w:t> </w:t>
      </w:r>
      <w:r>
        <w:rPr>
          <w:color w:val="231F20"/>
        </w:rPr>
        <w:t>or</w:t>
      </w:r>
      <w:r>
        <w:rPr>
          <w:color w:val="231F20"/>
          <w:spacing w:val="40"/>
        </w:rPr>
        <w:t> </w:t>
      </w:r>
      <w:r>
        <w:rPr>
          <w:color w:val="231F20"/>
        </w:rPr>
        <w:t>has</w:t>
      </w:r>
      <w:r>
        <w:rPr>
          <w:color w:val="231F20"/>
          <w:spacing w:val="40"/>
        </w:rPr>
        <w:t> </w:t>
      </w:r>
      <w:r>
        <w:rPr>
          <w:color w:val="231F20"/>
        </w:rPr>
        <w:t>concluded</w:t>
      </w:r>
      <w:r>
        <w:rPr>
          <w:color w:val="231F20"/>
          <w:spacing w:val="40"/>
        </w:rPr>
        <w:t> </w:t>
      </w:r>
      <w:r>
        <w:rPr>
          <w:color w:val="231F20"/>
        </w:rPr>
        <w:t>their</w:t>
      </w:r>
      <w:r>
        <w:rPr>
          <w:color w:val="231F20"/>
          <w:spacing w:val="40"/>
        </w:rPr>
        <w:t> </w:t>
      </w:r>
      <w:r>
        <w:rPr>
          <w:color w:val="231F20"/>
        </w:rPr>
        <w:t>employment</w:t>
      </w:r>
      <w:r>
        <w:rPr>
          <w:color w:val="231F20"/>
          <w:spacing w:val="40"/>
        </w:rPr>
        <w:t> </w:t>
      </w:r>
      <w:r>
        <w:rPr>
          <w:color w:val="231F20"/>
        </w:rPr>
        <w:t>in</w:t>
      </w:r>
      <w:r>
        <w:rPr>
          <w:color w:val="231F20"/>
          <w:spacing w:val="40"/>
        </w:rPr>
        <w:t> </w:t>
      </w:r>
      <w:r>
        <w:rPr>
          <w:color w:val="231F20"/>
        </w:rPr>
        <w:t>this role.</w:t>
      </w:r>
      <w:r>
        <w:rPr>
          <w:color w:val="231F20"/>
          <w:spacing w:val="40"/>
        </w:rPr>
        <w:t> </w:t>
      </w:r>
      <w:r>
        <w:rPr>
          <w:color w:val="231F20"/>
        </w:rPr>
        <w:t>Furthermore,</w:t>
      </w:r>
      <w:r>
        <w:rPr>
          <w:color w:val="231F20"/>
          <w:spacing w:val="40"/>
        </w:rPr>
        <w:t> </w:t>
      </w:r>
      <w:r>
        <w:rPr>
          <w:color w:val="231F20"/>
        </w:rPr>
        <w:t>Case</w:t>
      </w:r>
      <w:r>
        <w:rPr>
          <w:color w:val="231F20"/>
          <w:spacing w:val="40"/>
        </w:rPr>
        <w:t> </w:t>
      </w:r>
      <w:r>
        <w:rPr>
          <w:color w:val="231F20"/>
        </w:rPr>
        <w:t>Transfers</w:t>
      </w:r>
      <w:r>
        <w:rPr>
          <w:color w:val="231F20"/>
          <w:spacing w:val="40"/>
        </w:rPr>
        <w:t> </w:t>
      </w:r>
      <w:r>
        <w:rPr>
          <w:color w:val="231F20"/>
        </w:rPr>
        <w:t>can</w:t>
      </w:r>
      <w:r>
        <w:rPr>
          <w:color w:val="231F20"/>
          <w:spacing w:val="40"/>
        </w:rPr>
        <w:t> </w:t>
      </w:r>
      <w:r>
        <w:rPr>
          <w:color w:val="231F20"/>
        </w:rPr>
        <w:t>occur</w:t>
      </w:r>
      <w:r>
        <w:rPr>
          <w:color w:val="231F20"/>
          <w:spacing w:val="40"/>
        </w:rPr>
        <w:t> </w:t>
      </w:r>
      <w:r>
        <w:rPr>
          <w:color w:val="231F20"/>
        </w:rPr>
        <w:t>when an agency concludes operations or service provision</w:t>
      </w:r>
      <w:r>
        <w:rPr>
          <w:color w:val="231F20"/>
          <w:spacing w:val="40"/>
        </w:rPr>
        <w:t> </w:t>
      </w:r>
      <w:r>
        <w:rPr>
          <w:color w:val="231F20"/>
        </w:rPr>
        <w:t>in a country or location, and a new or other agency takes on their caseload to sustain service provision.</w:t>
      </w:r>
    </w:p>
    <w:p>
      <w:pPr>
        <w:pStyle w:val="BodyText"/>
        <w:spacing w:before="60"/>
      </w:pPr>
    </w:p>
    <w:p>
      <w:pPr>
        <w:pStyle w:val="Heading4"/>
        <w:ind w:left="919"/>
      </w:pPr>
      <w:r>
        <w:rPr/>
        <mc:AlternateContent>
          <mc:Choice Requires="wps">
            <w:drawing>
              <wp:anchor distT="0" distB="0" distL="0" distR="0" allowOverlap="1" layoutInCell="1" locked="0" behindDoc="0" simplePos="0" relativeHeight="15748608">
                <wp:simplePos x="0" y="0"/>
                <wp:positionH relativeFrom="page">
                  <wp:posOffset>3869998</wp:posOffset>
                </wp:positionH>
                <wp:positionV relativeFrom="paragraph">
                  <wp:posOffset>2998</wp:posOffset>
                </wp:positionV>
                <wp:extent cx="354330" cy="354330"/>
                <wp:effectExtent l="0" t="0" r="0" b="0"/>
                <wp:wrapNone/>
                <wp:docPr id="178" name="Group 178"/>
                <wp:cNvGraphicFramePr>
                  <a:graphicFrameLocks/>
                </wp:cNvGraphicFramePr>
                <a:graphic>
                  <a:graphicData uri="http://schemas.microsoft.com/office/word/2010/wordprocessingGroup">
                    <wpg:wgp>
                      <wpg:cNvPr id="178" name="Group 178"/>
                      <wpg:cNvGrpSpPr/>
                      <wpg:grpSpPr>
                        <a:xfrm>
                          <a:off x="0" y="0"/>
                          <a:ext cx="354330" cy="354330"/>
                          <a:chExt cx="354330" cy="354330"/>
                        </a:xfrm>
                      </wpg:grpSpPr>
                      <wps:wsp>
                        <wps:cNvPr id="179" name="Graphic 179"/>
                        <wps:cNvSpPr/>
                        <wps:spPr>
                          <a:xfrm>
                            <a:off x="0" y="0"/>
                            <a:ext cx="354330" cy="354330"/>
                          </a:xfrm>
                          <a:custGeom>
                            <a:avLst/>
                            <a:gdLst/>
                            <a:ahLst/>
                            <a:cxnLst/>
                            <a:rect l="l" t="t" r="r" b="b"/>
                            <a:pathLst>
                              <a:path w="354330" h="354330">
                                <a:moveTo>
                                  <a:pt x="176961" y="0"/>
                                </a:moveTo>
                                <a:lnTo>
                                  <a:pt x="129920" y="6320"/>
                                </a:lnTo>
                                <a:lnTo>
                                  <a:pt x="87648" y="24159"/>
                                </a:lnTo>
                                <a:lnTo>
                                  <a:pt x="51833" y="51828"/>
                                </a:lnTo>
                                <a:lnTo>
                                  <a:pt x="24161" y="87643"/>
                                </a:lnTo>
                                <a:lnTo>
                                  <a:pt x="6321" y="129916"/>
                                </a:lnTo>
                                <a:lnTo>
                                  <a:pt x="0" y="176961"/>
                                </a:lnTo>
                                <a:lnTo>
                                  <a:pt x="6321" y="224002"/>
                                </a:lnTo>
                                <a:lnTo>
                                  <a:pt x="24161" y="266274"/>
                                </a:lnTo>
                                <a:lnTo>
                                  <a:pt x="51833" y="302090"/>
                                </a:lnTo>
                                <a:lnTo>
                                  <a:pt x="87648" y="329761"/>
                                </a:lnTo>
                                <a:lnTo>
                                  <a:pt x="129920" y="347601"/>
                                </a:lnTo>
                                <a:lnTo>
                                  <a:pt x="176961" y="353923"/>
                                </a:lnTo>
                                <a:lnTo>
                                  <a:pt x="224007" y="347601"/>
                                </a:lnTo>
                                <a:lnTo>
                                  <a:pt x="266280" y="329761"/>
                                </a:lnTo>
                                <a:lnTo>
                                  <a:pt x="302094" y="302090"/>
                                </a:lnTo>
                                <a:lnTo>
                                  <a:pt x="329764" y="266274"/>
                                </a:lnTo>
                                <a:lnTo>
                                  <a:pt x="347602" y="224002"/>
                                </a:lnTo>
                                <a:lnTo>
                                  <a:pt x="353923" y="176961"/>
                                </a:lnTo>
                                <a:lnTo>
                                  <a:pt x="347602" y="129916"/>
                                </a:lnTo>
                                <a:lnTo>
                                  <a:pt x="329764" y="87643"/>
                                </a:lnTo>
                                <a:lnTo>
                                  <a:pt x="302094" y="51828"/>
                                </a:lnTo>
                                <a:lnTo>
                                  <a:pt x="266280" y="24159"/>
                                </a:lnTo>
                                <a:lnTo>
                                  <a:pt x="224007" y="6320"/>
                                </a:lnTo>
                                <a:lnTo>
                                  <a:pt x="176961" y="0"/>
                                </a:lnTo>
                                <a:close/>
                              </a:path>
                            </a:pathLst>
                          </a:custGeom>
                          <a:solidFill>
                            <a:srgbClr val="EBDCE7"/>
                          </a:solidFill>
                        </wps:spPr>
                        <wps:bodyPr wrap="square" lIns="0" tIns="0" rIns="0" bIns="0" rtlCol="0">
                          <a:prstTxWarp prst="textNoShape">
                            <a:avLst/>
                          </a:prstTxWarp>
                          <a:noAutofit/>
                        </wps:bodyPr>
                      </wps:wsp>
                      <pic:pic>
                        <pic:nvPicPr>
                          <pic:cNvPr id="180" name="Image 180"/>
                          <pic:cNvPicPr/>
                        </pic:nvPicPr>
                        <pic:blipFill>
                          <a:blip r:embed="rId66" cstate="print"/>
                          <a:stretch>
                            <a:fillRect/>
                          </a:stretch>
                        </pic:blipFill>
                        <pic:spPr>
                          <a:xfrm>
                            <a:off x="45284" y="26784"/>
                            <a:ext cx="202883" cy="280689"/>
                          </a:xfrm>
                          <a:prstGeom prst="rect">
                            <a:avLst/>
                          </a:prstGeom>
                        </pic:spPr>
                      </pic:pic>
                    </wpg:wgp>
                  </a:graphicData>
                </a:graphic>
              </wp:anchor>
            </w:drawing>
          </mc:Choice>
          <mc:Fallback>
            <w:pict>
              <v:group style="position:absolute;margin-left:304.724304pt;margin-top:.236126pt;width:27.9pt;height:27.9pt;mso-position-horizontal-relative:page;mso-position-vertical-relative:paragraph;z-index:15748608" id="docshapegroup171" coordorigin="6094,5" coordsize="558,558">
                <v:shape style="position:absolute;left:6094;top:4;width:558;height:558" id="docshape172" coordorigin="6094,5" coordsize="558,558" path="m6373,5l6299,15,6233,43,6176,86,6133,143,6104,209,6094,283,6104,357,6133,424,6176,480,6233,524,6299,552,6373,562,6447,552,6514,524,6570,480,6614,424,6642,357,6652,283,6642,209,6614,143,6570,86,6514,43,6447,15,6373,5xe" filled="true" fillcolor="#ebdce7" stroked="false">
                  <v:path arrowok="t"/>
                  <v:fill type="solid"/>
                </v:shape>
                <v:shape style="position:absolute;left:6165;top:46;width:320;height:443" type="#_x0000_t75" id="docshape173" stroked="false">
                  <v:imagedata r:id="rId66" o:title=""/>
                </v:shape>
                <w10:wrap type="none"/>
              </v:group>
            </w:pict>
          </mc:Fallback>
        </mc:AlternateContent>
      </w:r>
      <w:r>
        <w:rPr>
          <w:color w:val="924C82"/>
          <w:spacing w:val="-6"/>
        </w:rPr>
        <w:t>CHILD</w:t>
      </w:r>
      <w:r>
        <w:rPr>
          <w:color w:val="924C82"/>
          <w:spacing w:val="-8"/>
        </w:rPr>
        <w:t> </w:t>
      </w:r>
      <w:r>
        <w:rPr>
          <w:color w:val="924C82"/>
          <w:spacing w:val="-6"/>
        </w:rPr>
        <w:t>PROTECTION</w:t>
      </w:r>
      <w:r>
        <w:rPr>
          <w:color w:val="924C82"/>
          <w:spacing w:val="-8"/>
        </w:rPr>
        <w:t> </w:t>
      </w:r>
      <w:r>
        <w:rPr>
          <w:color w:val="924C82"/>
          <w:spacing w:val="-6"/>
        </w:rPr>
        <w:t>CASE</w:t>
      </w:r>
      <w:r>
        <w:rPr>
          <w:color w:val="924C82"/>
          <w:spacing w:val="-7"/>
        </w:rPr>
        <w:t> </w:t>
      </w:r>
      <w:r>
        <w:rPr>
          <w:color w:val="924C82"/>
          <w:spacing w:val="-6"/>
        </w:rPr>
        <w:t>MANAGEMENT</w:t>
      </w:r>
    </w:p>
    <w:p>
      <w:pPr>
        <w:pStyle w:val="BodyText"/>
        <w:spacing w:line="290" w:lineRule="auto" w:before="39"/>
        <w:ind w:left="919" w:right="790"/>
        <w:jc w:val="both"/>
      </w:pPr>
      <w:r>
        <w:rPr>
          <w:color w:val="231F20"/>
          <w:spacing w:val="-2"/>
        </w:rPr>
        <w:t>is</w:t>
      </w:r>
      <w:r>
        <w:rPr>
          <w:color w:val="231F20"/>
          <w:spacing w:val="-8"/>
        </w:rPr>
        <w:t> </w:t>
      </w:r>
      <w:r>
        <w:rPr>
          <w:color w:val="231F20"/>
          <w:spacing w:val="-2"/>
        </w:rPr>
        <w:t>an</w:t>
      </w:r>
      <w:r>
        <w:rPr>
          <w:color w:val="231F20"/>
          <w:spacing w:val="-8"/>
        </w:rPr>
        <w:t> </w:t>
      </w:r>
      <w:r>
        <w:rPr>
          <w:color w:val="231F20"/>
          <w:spacing w:val="-2"/>
        </w:rPr>
        <w:t>approach</w:t>
      </w:r>
      <w:r>
        <w:rPr>
          <w:color w:val="231F20"/>
          <w:spacing w:val="-6"/>
        </w:rPr>
        <w:t> </w:t>
      </w:r>
      <w:r>
        <w:rPr>
          <w:color w:val="231F20"/>
          <w:spacing w:val="-2"/>
        </w:rPr>
        <w:t>for</w:t>
      </w:r>
      <w:r>
        <w:rPr>
          <w:color w:val="231F20"/>
          <w:spacing w:val="-8"/>
        </w:rPr>
        <w:t> </w:t>
      </w:r>
      <w:r>
        <w:rPr>
          <w:color w:val="231F20"/>
          <w:spacing w:val="-2"/>
        </w:rPr>
        <w:t>addressing</w:t>
      </w:r>
      <w:r>
        <w:rPr>
          <w:color w:val="231F20"/>
          <w:spacing w:val="-8"/>
        </w:rPr>
        <w:t> </w:t>
      </w:r>
      <w:r>
        <w:rPr>
          <w:color w:val="231F20"/>
          <w:spacing w:val="-2"/>
        </w:rPr>
        <w:t>the</w:t>
      </w:r>
      <w:r>
        <w:rPr>
          <w:color w:val="231F20"/>
          <w:spacing w:val="-8"/>
        </w:rPr>
        <w:t> </w:t>
      </w:r>
      <w:r>
        <w:rPr>
          <w:color w:val="231F20"/>
          <w:spacing w:val="-2"/>
        </w:rPr>
        <w:t>needs</w:t>
      </w:r>
      <w:r>
        <w:rPr>
          <w:color w:val="231F20"/>
          <w:spacing w:val="-8"/>
        </w:rPr>
        <w:t> </w:t>
      </w:r>
      <w:r>
        <w:rPr>
          <w:color w:val="231F20"/>
          <w:spacing w:val="-2"/>
        </w:rPr>
        <w:t>of</w:t>
      </w:r>
      <w:r>
        <w:rPr>
          <w:color w:val="231F20"/>
          <w:spacing w:val="-8"/>
        </w:rPr>
        <w:t> </w:t>
      </w:r>
      <w:r>
        <w:rPr>
          <w:color w:val="231F20"/>
          <w:spacing w:val="-2"/>
        </w:rPr>
        <w:t>an</w:t>
      </w:r>
      <w:r>
        <w:rPr>
          <w:color w:val="231F20"/>
          <w:spacing w:val="-8"/>
        </w:rPr>
        <w:t> </w:t>
      </w:r>
      <w:r>
        <w:rPr>
          <w:color w:val="231F20"/>
          <w:spacing w:val="-2"/>
        </w:rPr>
        <w:t>individual </w:t>
      </w:r>
      <w:r>
        <w:rPr>
          <w:color w:val="231F20"/>
        </w:rPr>
        <w:t>child who is at risk of harm or has been harmed. The child and their family are supported by a caseworker</w:t>
      </w:r>
      <w:r>
        <w:rPr>
          <w:color w:val="231F20"/>
          <w:spacing w:val="40"/>
        </w:rPr>
        <w:t> </w:t>
      </w:r>
      <w:r>
        <w:rPr>
          <w:color w:val="231F20"/>
        </w:rPr>
        <w:t>in a systematic and timely manner through direct support and referrals. Case Management </w:t>
      </w:r>
      <w:r>
        <w:rPr>
          <w:color w:val="231F20"/>
        </w:rPr>
        <w:t>provides individualized, coordinated, holistic, multisectoral support for complex and often connected child protection concerns. Case Management systems are an essential part of the child protection response.</w:t>
      </w:r>
    </w:p>
    <w:p>
      <w:pPr>
        <w:pStyle w:val="BodyText"/>
        <w:spacing w:before="53"/>
      </w:pPr>
    </w:p>
    <w:p>
      <w:pPr>
        <w:pStyle w:val="Heading4"/>
        <w:spacing w:before="1"/>
        <w:ind w:left="919"/>
      </w:pPr>
      <w:r>
        <w:rPr/>
        <mc:AlternateContent>
          <mc:Choice Requires="wps">
            <w:drawing>
              <wp:anchor distT="0" distB="0" distL="0" distR="0" allowOverlap="1" layoutInCell="1" locked="0" behindDoc="0" simplePos="0" relativeHeight="15749120">
                <wp:simplePos x="0" y="0"/>
                <wp:positionH relativeFrom="page">
                  <wp:posOffset>3869998</wp:posOffset>
                </wp:positionH>
                <wp:positionV relativeFrom="paragraph">
                  <wp:posOffset>-21245</wp:posOffset>
                </wp:positionV>
                <wp:extent cx="354330" cy="354330"/>
                <wp:effectExtent l="0" t="0" r="0" b="0"/>
                <wp:wrapNone/>
                <wp:docPr id="181" name="Group 181"/>
                <wp:cNvGraphicFramePr>
                  <a:graphicFrameLocks/>
                </wp:cNvGraphicFramePr>
                <a:graphic>
                  <a:graphicData uri="http://schemas.microsoft.com/office/word/2010/wordprocessingGroup">
                    <wpg:wgp>
                      <wpg:cNvPr id="181" name="Group 181"/>
                      <wpg:cNvGrpSpPr/>
                      <wpg:grpSpPr>
                        <a:xfrm>
                          <a:off x="0" y="0"/>
                          <a:ext cx="354330" cy="354330"/>
                          <a:chExt cx="354330" cy="354330"/>
                        </a:xfrm>
                      </wpg:grpSpPr>
                      <wps:wsp>
                        <wps:cNvPr id="182" name="Graphic 182"/>
                        <wps:cNvSpPr/>
                        <wps:spPr>
                          <a:xfrm>
                            <a:off x="0" y="0"/>
                            <a:ext cx="354330" cy="354330"/>
                          </a:xfrm>
                          <a:custGeom>
                            <a:avLst/>
                            <a:gdLst/>
                            <a:ahLst/>
                            <a:cxnLst/>
                            <a:rect l="l" t="t" r="r" b="b"/>
                            <a:pathLst>
                              <a:path w="354330" h="354330">
                                <a:moveTo>
                                  <a:pt x="176961" y="0"/>
                                </a:moveTo>
                                <a:lnTo>
                                  <a:pt x="129920" y="6320"/>
                                </a:lnTo>
                                <a:lnTo>
                                  <a:pt x="87648" y="24159"/>
                                </a:lnTo>
                                <a:lnTo>
                                  <a:pt x="51833" y="51828"/>
                                </a:lnTo>
                                <a:lnTo>
                                  <a:pt x="24161" y="87643"/>
                                </a:lnTo>
                                <a:lnTo>
                                  <a:pt x="6321" y="129916"/>
                                </a:lnTo>
                                <a:lnTo>
                                  <a:pt x="0" y="176961"/>
                                </a:lnTo>
                                <a:lnTo>
                                  <a:pt x="6321" y="224002"/>
                                </a:lnTo>
                                <a:lnTo>
                                  <a:pt x="24161" y="266274"/>
                                </a:lnTo>
                                <a:lnTo>
                                  <a:pt x="51833" y="302090"/>
                                </a:lnTo>
                                <a:lnTo>
                                  <a:pt x="87648" y="329761"/>
                                </a:lnTo>
                                <a:lnTo>
                                  <a:pt x="129920" y="347601"/>
                                </a:lnTo>
                                <a:lnTo>
                                  <a:pt x="176961" y="353923"/>
                                </a:lnTo>
                                <a:lnTo>
                                  <a:pt x="224007" y="347601"/>
                                </a:lnTo>
                                <a:lnTo>
                                  <a:pt x="266280" y="329761"/>
                                </a:lnTo>
                                <a:lnTo>
                                  <a:pt x="302094" y="302090"/>
                                </a:lnTo>
                                <a:lnTo>
                                  <a:pt x="329764" y="266274"/>
                                </a:lnTo>
                                <a:lnTo>
                                  <a:pt x="347602" y="224002"/>
                                </a:lnTo>
                                <a:lnTo>
                                  <a:pt x="353923" y="176961"/>
                                </a:lnTo>
                                <a:lnTo>
                                  <a:pt x="347602" y="129916"/>
                                </a:lnTo>
                                <a:lnTo>
                                  <a:pt x="329764" y="87643"/>
                                </a:lnTo>
                                <a:lnTo>
                                  <a:pt x="302094" y="51828"/>
                                </a:lnTo>
                                <a:lnTo>
                                  <a:pt x="266280" y="24159"/>
                                </a:lnTo>
                                <a:lnTo>
                                  <a:pt x="224007" y="6320"/>
                                </a:lnTo>
                                <a:lnTo>
                                  <a:pt x="176961" y="0"/>
                                </a:lnTo>
                                <a:close/>
                              </a:path>
                            </a:pathLst>
                          </a:custGeom>
                          <a:solidFill>
                            <a:srgbClr val="EBDCE7"/>
                          </a:solidFill>
                        </wps:spPr>
                        <wps:bodyPr wrap="square" lIns="0" tIns="0" rIns="0" bIns="0" rtlCol="0">
                          <a:prstTxWarp prst="textNoShape">
                            <a:avLst/>
                          </a:prstTxWarp>
                          <a:noAutofit/>
                        </wps:bodyPr>
                      </wps:wsp>
                      <pic:pic>
                        <pic:nvPicPr>
                          <pic:cNvPr id="183" name="Image 183"/>
                          <pic:cNvPicPr/>
                        </pic:nvPicPr>
                        <pic:blipFill>
                          <a:blip r:embed="rId67" cstate="print"/>
                          <a:stretch>
                            <a:fillRect/>
                          </a:stretch>
                        </pic:blipFill>
                        <pic:spPr>
                          <a:xfrm>
                            <a:off x="32379" y="107529"/>
                            <a:ext cx="278321" cy="146100"/>
                          </a:xfrm>
                          <a:prstGeom prst="rect">
                            <a:avLst/>
                          </a:prstGeom>
                        </pic:spPr>
                      </pic:pic>
                    </wpg:wgp>
                  </a:graphicData>
                </a:graphic>
              </wp:anchor>
            </w:drawing>
          </mc:Choice>
          <mc:Fallback>
            <w:pict>
              <v:group style="position:absolute;margin-left:304.724304pt;margin-top:-1.672847pt;width:27.9pt;height:27.9pt;mso-position-horizontal-relative:page;mso-position-vertical-relative:paragraph;z-index:15749120" id="docshapegroup174" coordorigin="6094,-33" coordsize="558,558">
                <v:shape style="position:absolute;left:6094;top:-34;width:558;height:558" id="docshape175" coordorigin="6094,-33" coordsize="558,558" path="m6373,-33l6299,-24,6233,5,6176,48,6133,105,6104,171,6094,245,6104,319,6133,386,6176,442,6233,486,6299,514,6373,524,6447,514,6514,486,6570,442,6614,386,6642,319,6652,245,6642,171,6614,105,6570,48,6514,5,6447,-24,6373,-33xe" filled="true" fillcolor="#ebdce7" stroked="false">
                  <v:path arrowok="t"/>
                  <v:fill type="solid"/>
                </v:shape>
                <v:shape style="position:absolute;left:6145;top:135;width:439;height:231" type="#_x0000_t75" id="docshape176" stroked="false">
                  <v:imagedata r:id="rId67" o:title=""/>
                </v:shape>
                <w10:wrap type="none"/>
              </v:group>
            </w:pict>
          </mc:Fallback>
        </mc:AlternateContent>
      </w:r>
      <w:r>
        <w:rPr>
          <w:color w:val="924C82"/>
          <w:spacing w:val="-2"/>
        </w:rPr>
        <w:t>CONSENT</w:t>
      </w:r>
    </w:p>
    <w:p>
      <w:pPr>
        <w:pStyle w:val="BodyText"/>
        <w:spacing w:line="290" w:lineRule="auto" w:before="38"/>
        <w:ind w:left="919" w:right="789"/>
        <w:jc w:val="both"/>
      </w:pPr>
      <w:r>
        <w:rPr>
          <w:color w:val="231F20"/>
        </w:rPr>
        <w:t>means any freely given, specific and informed indication of an agreement by the Data Subject to the Processing</w:t>
      </w:r>
      <w:r>
        <w:rPr>
          <w:color w:val="231F20"/>
          <w:spacing w:val="-8"/>
        </w:rPr>
        <w:t> </w:t>
      </w:r>
      <w:r>
        <w:rPr>
          <w:color w:val="231F20"/>
        </w:rPr>
        <w:t>of</w:t>
      </w:r>
      <w:r>
        <w:rPr>
          <w:color w:val="231F20"/>
          <w:spacing w:val="-8"/>
        </w:rPr>
        <w:t> </w:t>
      </w:r>
      <w:r>
        <w:rPr>
          <w:color w:val="231F20"/>
        </w:rPr>
        <w:t>their</w:t>
      </w:r>
      <w:r>
        <w:rPr>
          <w:color w:val="231F20"/>
          <w:spacing w:val="-8"/>
        </w:rPr>
        <w:t> </w:t>
      </w:r>
      <w:r>
        <w:rPr>
          <w:color w:val="231F20"/>
        </w:rPr>
        <w:t>Personal</w:t>
      </w:r>
      <w:r>
        <w:rPr>
          <w:color w:val="231F20"/>
          <w:spacing w:val="-8"/>
        </w:rPr>
        <w:t> </w:t>
      </w:r>
      <w:r>
        <w:rPr>
          <w:color w:val="231F20"/>
        </w:rPr>
        <w:t>Data,</w:t>
      </w:r>
      <w:r>
        <w:rPr>
          <w:color w:val="231F20"/>
          <w:spacing w:val="-8"/>
        </w:rPr>
        <w:t> </w:t>
      </w:r>
      <w:r>
        <w:rPr>
          <w:color w:val="231F20"/>
        </w:rPr>
        <w:t>which</w:t>
      </w:r>
      <w:r>
        <w:rPr>
          <w:color w:val="231F20"/>
          <w:spacing w:val="-8"/>
        </w:rPr>
        <w:t> </w:t>
      </w:r>
      <w:r>
        <w:rPr>
          <w:color w:val="231F20"/>
        </w:rPr>
        <w:t>may</w:t>
      </w:r>
      <w:r>
        <w:rPr>
          <w:color w:val="231F20"/>
          <w:spacing w:val="-8"/>
        </w:rPr>
        <w:t> </w:t>
      </w:r>
      <w:r>
        <w:rPr>
          <w:color w:val="231F20"/>
        </w:rPr>
        <w:t>be</w:t>
      </w:r>
      <w:r>
        <w:rPr>
          <w:color w:val="231F20"/>
          <w:spacing w:val="-8"/>
        </w:rPr>
        <w:t> </w:t>
      </w:r>
      <w:r>
        <w:rPr>
          <w:color w:val="231F20"/>
        </w:rPr>
        <w:t>given either by a written or oral statement or by a clear affirmative action</w:t>
      </w:r>
      <w:r>
        <w:rPr>
          <w:color w:val="924C82"/>
          <w:position w:val="5"/>
          <w:sz w:val="9"/>
        </w:rPr>
        <w:t>3</w:t>
      </w:r>
      <w:r>
        <w:rPr>
          <w:color w:val="231F20"/>
        </w:rPr>
        <w:t>. This applies to both the collection and sharing of personal data which constitutes Processing of personal data (see Processing below).</w:t>
      </w:r>
    </w:p>
    <w:p>
      <w:pPr>
        <w:pStyle w:val="BodyText"/>
        <w:spacing w:before="55"/>
      </w:pPr>
    </w:p>
    <w:p>
      <w:pPr>
        <w:pStyle w:val="Heading4"/>
        <w:ind w:left="919"/>
      </w:pPr>
      <w:r>
        <w:rPr/>
        <mc:AlternateContent>
          <mc:Choice Requires="wps">
            <w:drawing>
              <wp:anchor distT="0" distB="0" distL="0" distR="0" allowOverlap="1" layoutInCell="1" locked="0" behindDoc="0" simplePos="0" relativeHeight="15749632">
                <wp:simplePos x="0" y="0"/>
                <wp:positionH relativeFrom="page">
                  <wp:posOffset>3869998</wp:posOffset>
                </wp:positionH>
                <wp:positionV relativeFrom="paragraph">
                  <wp:posOffset>28308</wp:posOffset>
                </wp:positionV>
                <wp:extent cx="354330" cy="354330"/>
                <wp:effectExtent l="0" t="0" r="0" b="0"/>
                <wp:wrapNone/>
                <wp:docPr id="184" name="Group 184"/>
                <wp:cNvGraphicFramePr>
                  <a:graphicFrameLocks/>
                </wp:cNvGraphicFramePr>
                <a:graphic>
                  <a:graphicData uri="http://schemas.microsoft.com/office/word/2010/wordprocessingGroup">
                    <wpg:wgp>
                      <wpg:cNvPr id="184" name="Group 184"/>
                      <wpg:cNvGrpSpPr/>
                      <wpg:grpSpPr>
                        <a:xfrm>
                          <a:off x="0" y="0"/>
                          <a:ext cx="354330" cy="354330"/>
                          <a:chExt cx="354330" cy="354330"/>
                        </a:xfrm>
                      </wpg:grpSpPr>
                      <wps:wsp>
                        <wps:cNvPr id="185" name="Graphic 185"/>
                        <wps:cNvSpPr/>
                        <wps:spPr>
                          <a:xfrm>
                            <a:off x="0" y="0"/>
                            <a:ext cx="354330" cy="354330"/>
                          </a:xfrm>
                          <a:custGeom>
                            <a:avLst/>
                            <a:gdLst/>
                            <a:ahLst/>
                            <a:cxnLst/>
                            <a:rect l="l" t="t" r="r" b="b"/>
                            <a:pathLst>
                              <a:path w="354330" h="354330">
                                <a:moveTo>
                                  <a:pt x="176961" y="0"/>
                                </a:moveTo>
                                <a:lnTo>
                                  <a:pt x="129920" y="6320"/>
                                </a:lnTo>
                                <a:lnTo>
                                  <a:pt x="87648" y="24159"/>
                                </a:lnTo>
                                <a:lnTo>
                                  <a:pt x="51833" y="51828"/>
                                </a:lnTo>
                                <a:lnTo>
                                  <a:pt x="24161" y="87643"/>
                                </a:lnTo>
                                <a:lnTo>
                                  <a:pt x="6321" y="129916"/>
                                </a:lnTo>
                                <a:lnTo>
                                  <a:pt x="0" y="176961"/>
                                </a:lnTo>
                                <a:lnTo>
                                  <a:pt x="6321" y="224002"/>
                                </a:lnTo>
                                <a:lnTo>
                                  <a:pt x="24161" y="266274"/>
                                </a:lnTo>
                                <a:lnTo>
                                  <a:pt x="51833" y="302090"/>
                                </a:lnTo>
                                <a:lnTo>
                                  <a:pt x="87648" y="329761"/>
                                </a:lnTo>
                                <a:lnTo>
                                  <a:pt x="129920" y="347601"/>
                                </a:lnTo>
                                <a:lnTo>
                                  <a:pt x="176961" y="353923"/>
                                </a:lnTo>
                                <a:lnTo>
                                  <a:pt x="224007" y="347601"/>
                                </a:lnTo>
                                <a:lnTo>
                                  <a:pt x="266280" y="329761"/>
                                </a:lnTo>
                                <a:lnTo>
                                  <a:pt x="302094" y="302090"/>
                                </a:lnTo>
                                <a:lnTo>
                                  <a:pt x="329764" y="266274"/>
                                </a:lnTo>
                                <a:lnTo>
                                  <a:pt x="347602" y="224002"/>
                                </a:lnTo>
                                <a:lnTo>
                                  <a:pt x="353923" y="176961"/>
                                </a:lnTo>
                                <a:lnTo>
                                  <a:pt x="347602" y="129916"/>
                                </a:lnTo>
                                <a:lnTo>
                                  <a:pt x="329764" y="87643"/>
                                </a:lnTo>
                                <a:lnTo>
                                  <a:pt x="302094" y="51828"/>
                                </a:lnTo>
                                <a:lnTo>
                                  <a:pt x="266280" y="24159"/>
                                </a:lnTo>
                                <a:lnTo>
                                  <a:pt x="224007" y="6320"/>
                                </a:lnTo>
                                <a:lnTo>
                                  <a:pt x="176961" y="0"/>
                                </a:lnTo>
                                <a:close/>
                              </a:path>
                            </a:pathLst>
                          </a:custGeom>
                          <a:solidFill>
                            <a:srgbClr val="EBDCE7"/>
                          </a:solidFill>
                        </wps:spPr>
                        <wps:bodyPr wrap="square" lIns="0" tIns="0" rIns="0" bIns="0" rtlCol="0">
                          <a:prstTxWarp prst="textNoShape">
                            <a:avLst/>
                          </a:prstTxWarp>
                          <a:noAutofit/>
                        </wps:bodyPr>
                      </wps:wsp>
                      <wps:wsp>
                        <wps:cNvPr id="186" name="Graphic 186"/>
                        <wps:cNvSpPr/>
                        <wps:spPr>
                          <a:xfrm>
                            <a:off x="56187" y="33398"/>
                            <a:ext cx="240665" cy="257175"/>
                          </a:xfrm>
                          <a:custGeom>
                            <a:avLst/>
                            <a:gdLst/>
                            <a:ahLst/>
                            <a:cxnLst/>
                            <a:rect l="l" t="t" r="r" b="b"/>
                            <a:pathLst>
                              <a:path w="240665" h="257175">
                                <a:moveTo>
                                  <a:pt x="20332" y="160007"/>
                                </a:moveTo>
                                <a:lnTo>
                                  <a:pt x="12092" y="165542"/>
                                </a:lnTo>
                                <a:lnTo>
                                  <a:pt x="5665" y="173075"/>
                                </a:lnTo>
                                <a:lnTo>
                                  <a:pt x="1489" y="182170"/>
                                </a:lnTo>
                                <a:lnTo>
                                  <a:pt x="0" y="192392"/>
                                </a:lnTo>
                                <a:lnTo>
                                  <a:pt x="0" y="255752"/>
                                </a:lnTo>
                                <a:lnTo>
                                  <a:pt x="977" y="256730"/>
                                </a:lnTo>
                                <a:lnTo>
                                  <a:pt x="83680" y="256730"/>
                                </a:lnTo>
                                <a:lnTo>
                                  <a:pt x="84658" y="255752"/>
                                </a:lnTo>
                                <a:lnTo>
                                  <a:pt x="84658" y="232854"/>
                                </a:lnTo>
                                <a:lnTo>
                                  <a:pt x="68935" y="232854"/>
                                </a:lnTo>
                                <a:lnTo>
                                  <a:pt x="62331" y="227584"/>
                                </a:lnTo>
                                <a:lnTo>
                                  <a:pt x="60667" y="220205"/>
                                </a:lnTo>
                                <a:lnTo>
                                  <a:pt x="53225" y="190893"/>
                                </a:lnTo>
                                <a:lnTo>
                                  <a:pt x="54571" y="188633"/>
                                </a:lnTo>
                                <a:lnTo>
                                  <a:pt x="59016" y="187502"/>
                                </a:lnTo>
                                <a:lnTo>
                                  <a:pt x="82994" y="187502"/>
                                </a:lnTo>
                                <a:lnTo>
                                  <a:pt x="81681" y="181943"/>
                                </a:lnTo>
                                <a:lnTo>
                                  <a:pt x="78338" y="173138"/>
                                </a:lnTo>
                                <a:lnTo>
                                  <a:pt x="73824" y="167043"/>
                                </a:lnTo>
                                <a:lnTo>
                                  <a:pt x="34150" y="167043"/>
                                </a:lnTo>
                                <a:lnTo>
                                  <a:pt x="26542" y="164439"/>
                                </a:lnTo>
                                <a:lnTo>
                                  <a:pt x="20332" y="160007"/>
                                </a:lnTo>
                                <a:close/>
                              </a:path>
                              <a:path w="240665" h="257175">
                                <a:moveTo>
                                  <a:pt x="239812" y="187502"/>
                                </a:moveTo>
                                <a:lnTo>
                                  <a:pt x="181508" y="187502"/>
                                </a:lnTo>
                                <a:lnTo>
                                  <a:pt x="185953" y="188633"/>
                                </a:lnTo>
                                <a:lnTo>
                                  <a:pt x="187299" y="190893"/>
                                </a:lnTo>
                                <a:lnTo>
                                  <a:pt x="179857" y="220205"/>
                                </a:lnTo>
                                <a:lnTo>
                                  <a:pt x="178193" y="227584"/>
                                </a:lnTo>
                                <a:lnTo>
                                  <a:pt x="171589" y="232854"/>
                                </a:lnTo>
                                <a:lnTo>
                                  <a:pt x="155867" y="232854"/>
                                </a:lnTo>
                                <a:lnTo>
                                  <a:pt x="155867" y="255752"/>
                                </a:lnTo>
                                <a:lnTo>
                                  <a:pt x="156844" y="256730"/>
                                </a:lnTo>
                                <a:lnTo>
                                  <a:pt x="239547" y="256730"/>
                                </a:lnTo>
                                <a:lnTo>
                                  <a:pt x="240525" y="255752"/>
                                </a:lnTo>
                                <a:lnTo>
                                  <a:pt x="240525" y="192392"/>
                                </a:lnTo>
                                <a:lnTo>
                                  <a:pt x="239812" y="187502"/>
                                </a:lnTo>
                                <a:close/>
                              </a:path>
                              <a:path w="240665" h="257175">
                                <a:moveTo>
                                  <a:pt x="82994" y="187502"/>
                                </a:moveTo>
                                <a:lnTo>
                                  <a:pt x="59016" y="187502"/>
                                </a:lnTo>
                                <a:lnTo>
                                  <a:pt x="61277" y="188849"/>
                                </a:lnTo>
                                <a:lnTo>
                                  <a:pt x="68719" y="218160"/>
                                </a:lnTo>
                                <a:lnTo>
                                  <a:pt x="69621" y="221932"/>
                                </a:lnTo>
                                <a:lnTo>
                                  <a:pt x="72567" y="224548"/>
                                </a:lnTo>
                                <a:lnTo>
                                  <a:pt x="122542" y="224548"/>
                                </a:lnTo>
                                <a:lnTo>
                                  <a:pt x="127952" y="219138"/>
                                </a:lnTo>
                                <a:lnTo>
                                  <a:pt x="127952" y="205803"/>
                                </a:lnTo>
                                <a:lnTo>
                                  <a:pt x="122542" y="200393"/>
                                </a:lnTo>
                                <a:lnTo>
                                  <a:pt x="85890" y="200393"/>
                                </a:lnTo>
                                <a:lnTo>
                                  <a:pt x="83795" y="190893"/>
                                </a:lnTo>
                                <a:lnTo>
                                  <a:pt x="82994" y="187502"/>
                                </a:lnTo>
                                <a:close/>
                              </a:path>
                              <a:path w="240665" h="257175">
                                <a:moveTo>
                                  <a:pt x="176187" y="160007"/>
                                </a:moveTo>
                                <a:lnTo>
                                  <a:pt x="154635" y="200393"/>
                                </a:lnTo>
                                <a:lnTo>
                                  <a:pt x="132295" y="200393"/>
                                </a:lnTo>
                                <a:lnTo>
                                  <a:pt x="134797" y="203784"/>
                                </a:lnTo>
                                <a:lnTo>
                                  <a:pt x="136270" y="207949"/>
                                </a:lnTo>
                                <a:lnTo>
                                  <a:pt x="136270" y="216992"/>
                                </a:lnTo>
                                <a:lnTo>
                                  <a:pt x="134797" y="221157"/>
                                </a:lnTo>
                                <a:lnTo>
                                  <a:pt x="132295" y="224548"/>
                                </a:lnTo>
                                <a:lnTo>
                                  <a:pt x="167957" y="224548"/>
                                </a:lnTo>
                                <a:lnTo>
                                  <a:pt x="170916" y="221932"/>
                                </a:lnTo>
                                <a:lnTo>
                                  <a:pt x="171805" y="218160"/>
                                </a:lnTo>
                                <a:lnTo>
                                  <a:pt x="179247" y="188849"/>
                                </a:lnTo>
                                <a:lnTo>
                                  <a:pt x="181508" y="187502"/>
                                </a:lnTo>
                                <a:lnTo>
                                  <a:pt x="239812" y="187502"/>
                                </a:lnTo>
                                <a:lnTo>
                                  <a:pt x="239036" y="182170"/>
                                </a:lnTo>
                                <a:lnTo>
                                  <a:pt x="234859" y="173075"/>
                                </a:lnTo>
                                <a:lnTo>
                                  <a:pt x="229712" y="167043"/>
                                </a:lnTo>
                                <a:lnTo>
                                  <a:pt x="190017" y="167043"/>
                                </a:lnTo>
                                <a:lnTo>
                                  <a:pt x="182397" y="164439"/>
                                </a:lnTo>
                                <a:lnTo>
                                  <a:pt x="176187" y="160007"/>
                                </a:lnTo>
                                <a:close/>
                              </a:path>
                              <a:path w="240665" h="257175">
                                <a:moveTo>
                                  <a:pt x="162039" y="151472"/>
                                </a:moveTo>
                                <a:lnTo>
                                  <a:pt x="78485" y="151472"/>
                                </a:lnTo>
                                <a:lnTo>
                                  <a:pt x="84711" y="155210"/>
                                </a:lnTo>
                                <a:lnTo>
                                  <a:pt x="91305" y="158342"/>
                                </a:lnTo>
                                <a:lnTo>
                                  <a:pt x="98229" y="160832"/>
                                </a:lnTo>
                                <a:lnTo>
                                  <a:pt x="105448" y="162648"/>
                                </a:lnTo>
                                <a:lnTo>
                                  <a:pt x="105448" y="177507"/>
                                </a:lnTo>
                                <a:lnTo>
                                  <a:pt x="135077" y="177507"/>
                                </a:lnTo>
                                <a:lnTo>
                                  <a:pt x="135077" y="162648"/>
                                </a:lnTo>
                                <a:lnTo>
                                  <a:pt x="142295" y="160832"/>
                                </a:lnTo>
                                <a:lnTo>
                                  <a:pt x="149220" y="158342"/>
                                </a:lnTo>
                                <a:lnTo>
                                  <a:pt x="155813" y="155210"/>
                                </a:lnTo>
                                <a:lnTo>
                                  <a:pt x="162039" y="151472"/>
                                </a:lnTo>
                                <a:close/>
                              </a:path>
                              <a:path w="240665" h="257175">
                                <a:moveTo>
                                  <a:pt x="64338" y="160007"/>
                                </a:moveTo>
                                <a:lnTo>
                                  <a:pt x="58127" y="164439"/>
                                </a:lnTo>
                                <a:lnTo>
                                  <a:pt x="50520" y="167043"/>
                                </a:lnTo>
                                <a:lnTo>
                                  <a:pt x="73824" y="167043"/>
                                </a:lnTo>
                                <a:lnTo>
                                  <a:pt x="72986" y="165912"/>
                                </a:lnTo>
                                <a:lnTo>
                                  <a:pt x="70396" y="163525"/>
                                </a:lnTo>
                                <a:lnTo>
                                  <a:pt x="67475" y="161531"/>
                                </a:lnTo>
                                <a:lnTo>
                                  <a:pt x="64338" y="160007"/>
                                </a:lnTo>
                                <a:close/>
                              </a:path>
                              <a:path w="240665" h="257175">
                                <a:moveTo>
                                  <a:pt x="220192" y="160007"/>
                                </a:moveTo>
                                <a:lnTo>
                                  <a:pt x="213982" y="164439"/>
                                </a:lnTo>
                                <a:lnTo>
                                  <a:pt x="206374" y="167043"/>
                                </a:lnTo>
                                <a:lnTo>
                                  <a:pt x="229712" y="167043"/>
                                </a:lnTo>
                                <a:lnTo>
                                  <a:pt x="228432" y="165542"/>
                                </a:lnTo>
                                <a:lnTo>
                                  <a:pt x="220192" y="160007"/>
                                </a:lnTo>
                                <a:close/>
                              </a:path>
                              <a:path w="240665" h="257175">
                                <a:moveTo>
                                  <a:pt x="42329" y="100863"/>
                                </a:moveTo>
                                <a:lnTo>
                                  <a:pt x="30932" y="103137"/>
                                </a:lnTo>
                                <a:lnTo>
                                  <a:pt x="21623" y="109337"/>
                                </a:lnTo>
                                <a:lnTo>
                                  <a:pt x="15345" y="118533"/>
                                </a:lnTo>
                                <a:lnTo>
                                  <a:pt x="13042" y="129794"/>
                                </a:lnTo>
                                <a:lnTo>
                                  <a:pt x="15345" y="141054"/>
                                </a:lnTo>
                                <a:lnTo>
                                  <a:pt x="21623" y="150250"/>
                                </a:lnTo>
                                <a:lnTo>
                                  <a:pt x="30932" y="156450"/>
                                </a:lnTo>
                                <a:lnTo>
                                  <a:pt x="42329" y="158724"/>
                                </a:lnTo>
                                <a:lnTo>
                                  <a:pt x="53732" y="156450"/>
                                </a:lnTo>
                                <a:lnTo>
                                  <a:pt x="63045" y="150250"/>
                                </a:lnTo>
                                <a:lnTo>
                                  <a:pt x="69325" y="141054"/>
                                </a:lnTo>
                                <a:lnTo>
                                  <a:pt x="71627" y="129794"/>
                                </a:lnTo>
                                <a:lnTo>
                                  <a:pt x="69325" y="118533"/>
                                </a:lnTo>
                                <a:lnTo>
                                  <a:pt x="63045" y="109337"/>
                                </a:lnTo>
                                <a:lnTo>
                                  <a:pt x="53732" y="103137"/>
                                </a:lnTo>
                                <a:lnTo>
                                  <a:pt x="42329" y="100863"/>
                                </a:lnTo>
                                <a:close/>
                              </a:path>
                              <a:path w="240665" h="257175">
                                <a:moveTo>
                                  <a:pt x="198196" y="100863"/>
                                </a:moveTo>
                                <a:lnTo>
                                  <a:pt x="186792" y="103137"/>
                                </a:lnTo>
                                <a:lnTo>
                                  <a:pt x="177479" y="109337"/>
                                </a:lnTo>
                                <a:lnTo>
                                  <a:pt x="171199" y="118533"/>
                                </a:lnTo>
                                <a:lnTo>
                                  <a:pt x="168897" y="129794"/>
                                </a:lnTo>
                                <a:lnTo>
                                  <a:pt x="171199" y="141054"/>
                                </a:lnTo>
                                <a:lnTo>
                                  <a:pt x="177479" y="150250"/>
                                </a:lnTo>
                                <a:lnTo>
                                  <a:pt x="186792" y="156450"/>
                                </a:lnTo>
                                <a:lnTo>
                                  <a:pt x="198196" y="158724"/>
                                </a:lnTo>
                                <a:lnTo>
                                  <a:pt x="209592" y="156450"/>
                                </a:lnTo>
                                <a:lnTo>
                                  <a:pt x="218901" y="150250"/>
                                </a:lnTo>
                                <a:lnTo>
                                  <a:pt x="225179" y="141054"/>
                                </a:lnTo>
                                <a:lnTo>
                                  <a:pt x="227482" y="129794"/>
                                </a:lnTo>
                                <a:lnTo>
                                  <a:pt x="225179" y="118533"/>
                                </a:lnTo>
                                <a:lnTo>
                                  <a:pt x="218901" y="109337"/>
                                </a:lnTo>
                                <a:lnTo>
                                  <a:pt x="209592" y="103137"/>
                                </a:lnTo>
                                <a:lnTo>
                                  <a:pt x="198196" y="100863"/>
                                </a:lnTo>
                                <a:close/>
                              </a:path>
                              <a:path w="240665" h="257175">
                                <a:moveTo>
                                  <a:pt x="74715" y="92544"/>
                                </a:moveTo>
                                <a:lnTo>
                                  <a:pt x="42329" y="92544"/>
                                </a:lnTo>
                                <a:lnTo>
                                  <a:pt x="56907" y="95453"/>
                                </a:lnTo>
                                <a:lnTo>
                                  <a:pt x="68872" y="103406"/>
                                </a:lnTo>
                                <a:lnTo>
                                  <a:pt x="76969" y="115240"/>
                                </a:lnTo>
                                <a:lnTo>
                                  <a:pt x="79946" y="129794"/>
                                </a:lnTo>
                                <a:lnTo>
                                  <a:pt x="79322" y="136600"/>
                                </a:lnTo>
                                <a:lnTo>
                                  <a:pt x="77525" y="142986"/>
                                </a:lnTo>
                                <a:lnTo>
                                  <a:pt x="74669" y="148842"/>
                                </a:lnTo>
                                <a:lnTo>
                                  <a:pt x="70865" y="154063"/>
                                </a:lnTo>
                                <a:lnTo>
                                  <a:pt x="71920" y="154686"/>
                                </a:lnTo>
                                <a:lnTo>
                                  <a:pt x="72936" y="155333"/>
                                </a:lnTo>
                                <a:lnTo>
                                  <a:pt x="73939" y="156032"/>
                                </a:lnTo>
                                <a:lnTo>
                                  <a:pt x="78485" y="151472"/>
                                </a:lnTo>
                                <a:lnTo>
                                  <a:pt x="167784" y="151472"/>
                                </a:lnTo>
                                <a:lnTo>
                                  <a:pt x="165868" y="148842"/>
                                </a:lnTo>
                                <a:lnTo>
                                  <a:pt x="163012" y="142986"/>
                                </a:lnTo>
                                <a:lnTo>
                                  <a:pt x="161215" y="136600"/>
                                </a:lnTo>
                                <a:lnTo>
                                  <a:pt x="161075" y="135077"/>
                                </a:lnTo>
                                <a:lnTo>
                                  <a:pt x="120268" y="135077"/>
                                </a:lnTo>
                                <a:lnTo>
                                  <a:pt x="102235" y="131437"/>
                                </a:lnTo>
                                <a:lnTo>
                                  <a:pt x="87514" y="121510"/>
                                </a:lnTo>
                                <a:lnTo>
                                  <a:pt x="77590" y="106787"/>
                                </a:lnTo>
                                <a:lnTo>
                                  <a:pt x="74715" y="92544"/>
                                </a:lnTo>
                                <a:close/>
                              </a:path>
                              <a:path w="240665" h="257175">
                                <a:moveTo>
                                  <a:pt x="167784" y="151472"/>
                                </a:moveTo>
                                <a:lnTo>
                                  <a:pt x="162039" y="151472"/>
                                </a:lnTo>
                                <a:lnTo>
                                  <a:pt x="166585" y="156032"/>
                                </a:lnTo>
                                <a:lnTo>
                                  <a:pt x="167589" y="155333"/>
                                </a:lnTo>
                                <a:lnTo>
                                  <a:pt x="168617" y="154686"/>
                                </a:lnTo>
                                <a:lnTo>
                                  <a:pt x="169671" y="154063"/>
                                </a:lnTo>
                                <a:lnTo>
                                  <a:pt x="167784" y="151472"/>
                                </a:lnTo>
                                <a:close/>
                              </a:path>
                              <a:path w="240665" h="257175">
                                <a:moveTo>
                                  <a:pt x="187528" y="42443"/>
                                </a:moveTo>
                                <a:lnTo>
                                  <a:pt x="120268" y="42443"/>
                                </a:lnTo>
                                <a:lnTo>
                                  <a:pt x="138294" y="46083"/>
                                </a:lnTo>
                                <a:lnTo>
                                  <a:pt x="153012" y="56010"/>
                                </a:lnTo>
                                <a:lnTo>
                                  <a:pt x="162935" y="70732"/>
                                </a:lnTo>
                                <a:lnTo>
                                  <a:pt x="166573" y="88760"/>
                                </a:lnTo>
                                <a:lnTo>
                                  <a:pt x="162935" y="106787"/>
                                </a:lnTo>
                                <a:lnTo>
                                  <a:pt x="153012" y="121510"/>
                                </a:lnTo>
                                <a:lnTo>
                                  <a:pt x="138294" y="131437"/>
                                </a:lnTo>
                                <a:lnTo>
                                  <a:pt x="120268" y="135077"/>
                                </a:lnTo>
                                <a:lnTo>
                                  <a:pt x="161075" y="135077"/>
                                </a:lnTo>
                                <a:lnTo>
                                  <a:pt x="183619" y="95453"/>
                                </a:lnTo>
                                <a:lnTo>
                                  <a:pt x="198196" y="92544"/>
                                </a:lnTo>
                                <a:lnTo>
                                  <a:pt x="209016" y="92544"/>
                                </a:lnTo>
                                <a:lnTo>
                                  <a:pt x="209016" y="73952"/>
                                </a:lnTo>
                                <a:lnTo>
                                  <a:pt x="194157" y="73952"/>
                                </a:lnTo>
                                <a:lnTo>
                                  <a:pt x="192332" y="66726"/>
                                </a:lnTo>
                                <a:lnTo>
                                  <a:pt x="189838" y="59799"/>
                                </a:lnTo>
                                <a:lnTo>
                                  <a:pt x="186710" y="53208"/>
                                </a:lnTo>
                                <a:lnTo>
                                  <a:pt x="182981" y="46990"/>
                                </a:lnTo>
                                <a:lnTo>
                                  <a:pt x="187528" y="42443"/>
                                </a:lnTo>
                                <a:close/>
                              </a:path>
                              <a:path w="240665" h="257175">
                                <a:moveTo>
                                  <a:pt x="67983" y="15532"/>
                                </a:moveTo>
                                <a:lnTo>
                                  <a:pt x="47040" y="36474"/>
                                </a:lnTo>
                                <a:lnTo>
                                  <a:pt x="57543" y="46990"/>
                                </a:lnTo>
                                <a:lnTo>
                                  <a:pt x="53810" y="53210"/>
                                </a:lnTo>
                                <a:lnTo>
                                  <a:pt x="50677" y="59804"/>
                                </a:lnTo>
                                <a:lnTo>
                                  <a:pt x="48184" y="66731"/>
                                </a:lnTo>
                                <a:lnTo>
                                  <a:pt x="46367" y="73952"/>
                                </a:lnTo>
                                <a:lnTo>
                                  <a:pt x="31508" y="73952"/>
                                </a:lnTo>
                                <a:lnTo>
                                  <a:pt x="31508" y="94119"/>
                                </a:lnTo>
                                <a:lnTo>
                                  <a:pt x="34937" y="93091"/>
                                </a:lnTo>
                                <a:lnTo>
                                  <a:pt x="38582" y="92544"/>
                                </a:lnTo>
                                <a:lnTo>
                                  <a:pt x="74715" y="92544"/>
                                </a:lnTo>
                                <a:lnTo>
                                  <a:pt x="73952" y="88760"/>
                                </a:lnTo>
                                <a:lnTo>
                                  <a:pt x="77590" y="70732"/>
                                </a:lnTo>
                                <a:lnTo>
                                  <a:pt x="87514" y="56010"/>
                                </a:lnTo>
                                <a:lnTo>
                                  <a:pt x="102235" y="46083"/>
                                </a:lnTo>
                                <a:lnTo>
                                  <a:pt x="120268" y="42443"/>
                                </a:lnTo>
                                <a:lnTo>
                                  <a:pt x="187528" y="42443"/>
                                </a:lnTo>
                                <a:lnTo>
                                  <a:pt x="193497" y="36474"/>
                                </a:lnTo>
                                <a:lnTo>
                                  <a:pt x="183057" y="26035"/>
                                </a:lnTo>
                                <a:lnTo>
                                  <a:pt x="78485" y="26035"/>
                                </a:lnTo>
                                <a:lnTo>
                                  <a:pt x="67983" y="15532"/>
                                </a:lnTo>
                                <a:close/>
                              </a:path>
                              <a:path w="240665" h="257175">
                                <a:moveTo>
                                  <a:pt x="209016" y="92544"/>
                                </a:moveTo>
                                <a:lnTo>
                                  <a:pt x="201955" y="92544"/>
                                </a:lnTo>
                                <a:lnTo>
                                  <a:pt x="205587" y="93103"/>
                                </a:lnTo>
                                <a:lnTo>
                                  <a:pt x="209016" y="94119"/>
                                </a:lnTo>
                                <a:lnTo>
                                  <a:pt x="209016" y="92544"/>
                                </a:lnTo>
                                <a:close/>
                              </a:path>
                              <a:path w="240665" h="257175">
                                <a:moveTo>
                                  <a:pt x="135077" y="0"/>
                                </a:moveTo>
                                <a:lnTo>
                                  <a:pt x="105448" y="0"/>
                                </a:lnTo>
                                <a:lnTo>
                                  <a:pt x="105448" y="14871"/>
                                </a:lnTo>
                                <a:lnTo>
                                  <a:pt x="98224" y="16689"/>
                                </a:lnTo>
                                <a:lnTo>
                                  <a:pt x="91295" y="19181"/>
                                </a:lnTo>
                                <a:lnTo>
                                  <a:pt x="84702" y="22310"/>
                                </a:lnTo>
                                <a:lnTo>
                                  <a:pt x="78485" y="26035"/>
                                </a:lnTo>
                                <a:lnTo>
                                  <a:pt x="162039" y="26035"/>
                                </a:lnTo>
                                <a:lnTo>
                                  <a:pt x="155802" y="22304"/>
                                </a:lnTo>
                                <a:lnTo>
                                  <a:pt x="149207" y="19177"/>
                                </a:lnTo>
                                <a:lnTo>
                                  <a:pt x="142288" y="16687"/>
                                </a:lnTo>
                                <a:lnTo>
                                  <a:pt x="135077" y="14871"/>
                                </a:lnTo>
                                <a:lnTo>
                                  <a:pt x="135077" y="0"/>
                                </a:lnTo>
                                <a:close/>
                              </a:path>
                              <a:path w="240665" h="257175">
                                <a:moveTo>
                                  <a:pt x="172554" y="15532"/>
                                </a:moveTo>
                                <a:lnTo>
                                  <a:pt x="162039" y="26035"/>
                                </a:lnTo>
                                <a:lnTo>
                                  <a:pt x="183057" y="26035"/>
                                </a:lnTo>
                                <a:lnTo>
                                  <a:pt x="172554" y="15532"/>
                                </a:lnTo>
                                <a:close/>
                              </a:path>
                            </a:pathLst>
                          </a:custGeom>
                          <a:solidFill>
                            <a:srgbClr val="924C82"/>
                          </a:solidFill>
                        </wps:spPr>
                        <wps:bodyPr wrap="square" lIns="0" tIns="0" rIns="0" bIns="0" rtlCol="0">
                          <a:prstTxWarp prst="textNoShape">
                            <a:avLst/>
                          </a:prstTxWarp>
                          <a:noAutofit/>
                        </wps:bodyPr>
                      </wps:wsp>
                    </wpg:wgp>
                  </a:graphicData>
                </a:graphic>
              </wp:anchor>
            </w:drawing>
          </mc:Choice>
          <mc:Fallback>
            <w:pict>
              <v:group style="position:absolute;margin-left:304.724304pt;margin-top:2.229053pt;width:27.9pt;height:27.9pt;mso-position-horizontal-relative:page;mso-position-vertical-relative:paragraph;z-index:15749632" id="docshapegroup177" coordorigin="6094,45" coordsize="558,558">
                <v:shape style="position:absolute;left:6094;top:44;width:558;height:558" id="docshape178" coordorigin="6094,45" coordsize="558,558" path="m6373,45l6299,55,6233,83,6176,126,6133,183,6104,249,6094,323,6104,397,6133,464,6176,520,6233,564,6299,592,6373,602,6447,592,6514,564,6570,520,6614,464,6642,397,6652,323,6642,249,6614,183,6570,126,6514,83,6447,55,6373,45xe" filled="true" fillcolor="#ebdce7" stroked="false">
                  <v:path arrowok="t"/>
                  <v:fill type="solid"/>
                </v:shape>
                <v:shape style="position:absolute;left:6182;top:97;width:379;height:405" id="docshape179" coordorigin="6183,97" coordsize="379,405" path="m6215,349l6202,358,6192,370,6185,384,6183,400,6183,500,6185,501,6315,501,6316,500,6316,464,6292,464,6281,456,6279,444,6267,398,6269,394,6276,392,6314,392,6312,384,6306,370,6299,360,6237,360,6225,356,6215,349xm6561,392l6469,392,6476,394,6478,398,6466,444,6464,456,6453,464,6428,464,6428,500,6430,501,6560,501,6562,500,6562,400,6561,392xm6314,392l6276,392,6279,395,6291,441,6293,447,6297,451,6376,451,6384,442,6384,421,6376,413,6318,413,6315,398,6314,392xm6460,349l6455,352,6451,355,6447,358,6438,370,6433,384,6430,399,6426,413,6391,413,6395,418,6398,425,6398,439,6395,445,6391,451,6447,451,6452,447,6454,441,6465,395,6469,392,6561,392,6559,384,6553,370,6545,360,6482,360,6470,356,6460,349xm6438,336l6307,336,6316,342,6327,347,6338,350,6349,353,6349,377,6396,377,6396,353,6407,350,6418,347,6428,342,6438,336xm6284,349l6275,356,6263,360,6299,360,6298,358,6294,355,6289,352,6284,349xm6530,349l6520,356,6508,360,6545,360,6543,358,6530,349xm6250,256l6232,260,6217,269,6207,284,6204,302,6207,319,6217,334,6232,344,6250,347,6268,344,6282,334,6292,319,6296,302,6292,284,6282,269,6268,260,6250,256xm6495,256l6477,260,6462,269,6453,284,6449,302,6453,319,6462,334,6477,344,6495,347,6513,344,6528,334,6538,319,6541,302,6538,284,6528,269,6513,260,6495,256xm6301,243l6250,243,6273,247,6291,260,6304,279,6309,302,6308,312,6305,322,6301,332,6295,340,6296,341,6298,342,6299,343,6307,336,6447,336,6444,332,6440,322,6437,312,6437,310,6372,310,6344,304,6321,289,6305,265,6301,243xm6447,336l6438,336,6445,343,6447,342,6449,341,6450,340,6447,336xm6478,164l6372,164,6401,170,6424,185,6440,209,6445,237,6440,265,6424,289,6401,304,6372,310,6437,310,6436,302,6441,279,6453,260,6472,247,6495,243,6512,243,6512,214,6489,214,6486,202,6482,191,6477,181,6471,171,6478,164xm6290,122l6257,155,6274,171,6268,181,6263,191,6259,202,6256,214,6233,214,6233,245,6238,244,6244,243,6301,243,6299,237,6305,209,6321,185,6344,170,6372,164,6478,164,6488,155,6471,138,6307,138,6290,122xm6512,243l6501,243,6507,244,6512,245,6512,243xm6396,97l6349,97,6349,121,6338,123,6327,127,6316,132,6307,138,6438,138,6428,132,6418,127,6407,123,6396,121,6396,97xm6455,122l6438,138,6471,138,6455,122xe" filled="true" fillcolor="#924c82" stroked="false">
                  <v:path arrowok="t"/>
                  <v:fill type="solid"/>
                </v:shape>
                <w10:wrap type="none"/>
              </v:group>
            </w:pict>
          </mc:Fallback>
        </mc:AlternateContent>
      </w:r>
      <w:r>
        <w:rPr>
          <w:color w:val="924C82"/>
          <w:spacing w:val="-2"/>
        </w:rPr>
        <w:t>COORDINATOR(S)</w:t>
      </w:r>
    </w:p>
    <w:p>
      <w:pPr>
        <w:pStyle w:val="BodyText"/>
        <w:spacing w:line="290" w:lineRule="auto" w:before="39"/>
        <w:ind w:left="919" w:right="790"/>
        <w:jc w:val="both"/>
      </w:pPr>
      <w:r>
        <w:rPr>
          <w:color w:val="231F20"/>
        </w:rPr>
        <w:t>refers to the inter-agency child protection coordinator(s)</w:t>
      </w:r>
      <w:r>
        <w:rPr>
          <w:color w:val="924C82"/>
          <w:position w:val="5"/>
          <w:sz w:val="9"/>
        </w:rPr>
        <w:t>4</w:t>
      </w:r>
      <w:r>
        <w:rPr>
          <w:color w:val="924C82"/>
          <w:spacing w:val="40"/>
          <w:position w:val="5"/>
          <w:sz w:val="9"/>
        </w:rPr>
        <w:t> </w:t>
      </w:r>
      <w:r>
        <w:rPr>
          <w:color w:val="231F20"/>
        </w:rPr>
        <w:t>who are responsible for </w:t>
      </w:r>
      <w:r>
        <w:rPr>
          <w:color w:val="231F20"/>
        </w:rPr>
        <w:t>the coordination of child protection case management/</w:t>
      </w:r>
      <w:r>
        <w:rPr>
          <w:color w:val="231F20"/>
          <w:spacing w:val="40"/>
        </w:rPr>
        <w:t> </w:t>
      </w:r>
      <w:r>
        <w:rPr>
          <w:color w:val="231F20"/>
        </w:rPr>
        <w:t>BIP</w:t>
      </w:r>
      <w:r>
        <w:rPr>
          <w:color w:val="231F20"/>
          <w:spacing w:val="40"/>
        </w:rPr>
        <w:t> </w:t>
      </w:r>
      <w:r>
        <w:rPr>
          <w:color w:val="231F20"/>
        </w:rPr>
        <w:t>within</w:t>
      </w:r>
      <w:r>
        <w:rPr>
          <w:color w:val="231F20"/>
          <w:spacing w:val="40"/>
        </w:rPr>
        <w:t> </w:t>
      </w:r>
      <w:r>
        <w:rPr>
          <w:color w:val="231F20"/>
        </w:rPr>
        <w:t>a</w:t>
      </w:r>
      <w:r>
        <w:rPr>
          <w:color w:val="231F20"/>
          <w:spacing w:val="40"/>
        </w:rPr>
        <w:t> </w:t>
      </w:r>
      <w:r>
        <w:rPr>
          <w:color w:val="231F20"/>
        </w:rPr>
        <w:t>given</w:t>
      </w:r>
      <w:r>
        <w:rPr>
          <w:color w:val="231F20"/>
          <w:spacing w:val="40"/>
        </w:rPr>
        <w:t> </w:t>
      </w:r>
      <w:r>
        <w:rPr>
          <w:color w:val="231F20"/>
        </w:rPr>
        <w:t>Operational</w:t>
      </w:r>
      <w:r>
        <w:rPr>
          <w:color w:val="231F20"/>
          <w:spacing w:val="40"/>
        </w:rPr>
        <w:t> </w:t>
      </w:r>
      <w:r>
        <w:rPr>
          <w:color w:val="231F20"/>
        </w:rPr>
        <w:t>context</w:t>
      </w:r>
      <w:r>
        <w:rPr>
          <w:color w:val="231F20"/>
          <w:spacing w:val="40"/>
        </w:rPr>
        <w:t> </w:t>
      </w:r>
      <w:r>
        <w:rPr>
          <w:color w:val="231F20"/>
        </w:rPr>
        <w:t>or</w:t>
      </w:r>
      <w:r>
        <w:rPr>
          <w:color w:val="231F20"/>
          <w:spacing w:val="40"/>
        </w:rPr>
        <w:t> </w:t>
      </w:r>
      <w:r>
        <w:rPr>
          <w:color w:val="231F20"/>
        </w:rPr>
        <w:t>country. A Coordinator’s role is to facilitate a collaborative process</w:t>
      </w:r>
      <w:r>
        <w:rPr>
          <w:color w:val="231F20"/>
          <w:spacing w:val="40"/>
        </w:rPr>
        <w:t> </w:t>
      </w:r>
      <w:r>
        <w:rPr>
          <w:color w:val="231F20"/>
        </w:rPr>
        <w:t>that</w:t>
      </w:r>
      <w:r>
        <w:rPr>
          <w:color w:val="231F20"/>
          <w:spacing w:val="40"/>
        </w:rPr>
        <w:t> </w:t>
      </w:r>
      <w:r>
        <w:rPr>
          <w:color w:val="231F20"/>
        </w:rPr>
        <w:t>ensures</w:t>
      </w:r>
      <w:r>
        <w:rPr>
          <w:color w:val="231F20"/>
          <w:spacing w:val="40"/>
        </w:rPr>
        <w:t> </w:t>
      </w:r>
      <w:r>
        <w:rPr>
          <w:color w:val="231F20"/>
        </w:rPr>
        <w:t>a</w:t>
      </w:r>
      <w:r>
        <w:rPr>
          <w:color w:val="231F20"/>
          <w:spacing w:val="40"/>
        </w:rPr>
        <w:t> </w:t>
      </w:r>
      <w:r>
        <w:rPr>
          <w:color w:val="231F20"/>
        </w:rPr>
        <w:t>well-coordinated</w:t>
      </w:r>
      <w:r>
        <w:rPr>
          <w:color w:val="231F20"/>
          <w:spacing w:val="40"/>
        </w:rPr>
        <w:t> </w:t>
      </w:r>
      <w:r>
        <w:rPr>
          <w:color w:val="231F20"/>
        </w:rPr>
        <w:t>and effective child protection response, ensuring quality programming</w:t>
      </w:r>
      <w:r>
        <w:rPr>
          <w:color w:val="231F20"/>
          <w:spacing w:val="75"/>
          <w:w w:val="150"/>
        </w:rPr>
        <w:t> </w:t>
      </w:r>
      <w:r>
        <w:rPr>
          <w:color w:val="231F20"/>
        </w:rPr>
        <w:t>and</w:t>
      </w:r>
      <w:r>
        <w:rPr>
          <w:color w:val="231F20"/>
          <w:spacing w:val="75"/>
          <w:w w:val="150"/>
        </w:rPr>
        <w:t> </w:t>
      </w:r>
      <w:r>
        <w:rPr>
          <w:color w:val="231F20"/>
        </w:rPr>
        <w:t>integration</w:t>
      </w:r>
      <w:r>
        <w:rPr>
          <w:color w:val="231F20"/>
          <w:spacing w:val="75"/>
          <w:w w:val="150"/>
        </w:rPr>
        <w:t> </w:t>
      </w:r>
      <w:r>
        <w:rPr>
          <w:color w:val="231F20"/>
        </w:rPr>
        <w:t>with</w:t>
      </w:r>
      <w:r>
        <w:rPr>
          <w:color w:val="231F20"/>
          <w:spacing w:val="75"/>
          <w:w w:val="150"/>
        </w:rPr>
        <w:t> </w:t>
      </w:r>
      <w:r>
        <w:rPr>
          <w:color w:val="231F20"/>
        </w:rPr>
        <w:t>other</w:t>
      </w:r>
      <w:r>
        <w:rPr>
          <w:color w:val="231F20"/>
          <w:spacing w:val="75"/>
          <w:w w:val="150"/>
        </w:rPr>
        <w:t> </w:t>
      </w:r>
      <w:r>
        <w:rPr>
          <w:color w:val="231F20"/>
          <w:spacing w:val="-2"/>
        </w:rPr>
        <w:t>sectors.</w:t>
      </w:r>
    </w:p>
    <w:p>
      <w:pPr>
        <w:pStyle w:val="BodyText"/>
        <w:spacing w:before="54"/>
      </w:pPr>
    </w:p>
    <w:p>
      <w:pPr>
        <w:pStyle w:val="Heading4"/>
        <w:ind w:left="919"/>
      </w:pPr>
      <w:r>
        <w:rPr/>
        <mc:AlternateContent>
          <mc:Choice Requires="wps">
            <w:drawing>
              <wp:anchor distT="0" distB="0" distL="0" distR="0" allowOverlap="1" layoutInCell="1" locked="0" behindDoc="0" simplePos="0" relativeHeight="15750144">
                <wp:simplePos x="0" y="0"/>
                <wp:positionH relativeFrom="page">
                  <wp:posOffset>3869998</wp:posOffset>
                </wp:positionH>
                <wp:positionV relativeFrom="paragraph">
                  <wp:posOffset>-5496</wp:posOffset>
                </wp:positionV>
                <wp:extent cx="354330" cy="354330"/>
                <wp:effectExtent l="0" t="0" r="0" b="0"/>
                <wp:wrapNone/>
                <wp:docPr id="187" name="Group 187"/>
                <wp:cNvGraphicFramePr>
                  <a:graphicFrameLocks/>
                </wp:cNvGraphicFramePr>
                <a:graphic>
                  <a:graphicData uri="http://schemas.microsoft.com/office/word/2010/wordprocessingGroup">
                    <wpg:wgp>
                      <wpg:cNvPr id="187" name="Group 187"/>
                      <wpg:cNvGrpSpPr/>
                      <wpg:grpSpPr>
                        <a:xfrm>
                          <a:off x="0" y="0"/>
                          <a:ext cx="354330" cy="354330"/>
                          <a:chExt cx="354330" cy="354330"/>
                        </a:xfrm>
                      </wpg:grpSpPr>
                      <wps:wsp>
                        <wps:cNvPr id="188" name="Graphic 188"/>
                        <wps:cNvSpPr/>
                        <wps:spPr>
                          <a:xfrm>
                            <a:off x="0" y="0"/>
                            <a:ext cx="354330" cy="354330"/>
                          </a:xfrm>
                          <a:custGeom>
                            <a:avLst/>
                            <a:gdLst/>
                            <a:ahLst/>
                            <a:cxnLst/>
                            <a:rect l="l" t="t" r="r" b="b"/>
                            <a:pathLst>
                              <a:path w="354330" h="354330">
                                <a:moveTo>
                                  <a:pt x="176961" y="0"/>
                                </a:moveTo>
                                <a:lnTo>
                                  <a:pt x="129920" y="6320"/>
                                </a:lnTo>
                                <a:lnTo>
                                  <a:pt x="87648" y="24159"/>
                                </a:lnTo>
                                <a:lnTo>
                                  <a:pt x="51833" y="51828"/>
                                </a:lnTo>
                                <a:lnTo>
                                  <a:pt x="24161" y="87643"/>
                                </a:lnTo>
                                <a:lnTo>
                                  <a:pt x="6321" y="129916"/>
                                </a:lnTo>
                                <a:lnTo>
                                  <a:pt x="0" y="176961"/>
                                </a:lnTo>
                                <a:lnTo>
                                  <a:pt x="6321" y="224002"/>
                                </a:lnTo>
                                <a:lnTo>
                                  <a:pt x="24161" y="266274"/>
                                </a:lnTo>
                                <a:lnTo>
                                  <a:pt x="51833" y="302090"/>
                                </a:lnTo>
                                <a:lnTo>
                                  <a:pt x="87648" y="329761"/>
                                </a:lnTo>
                                <a:lnTo>
                                  <a:pt x="129920" y="347601"/>
                                </a:lnTo>
                                <a:lnTo>
                                  <a:pt x="176961" y="353923"/>
                                </a:lnTo>
                                <a:lnTo>
                                  <a:pt x="224007" y="347601"/>
                                </a:lnTo>
                                <a:lnTo>
                                  <a:pt x="266280" y="329761"/>
                                </a:lnTo>
                                <a:lnTo>
                                  <a:pt x="302094" y="302090"/>
                                </a:lnTo>
                                <a:lnTo>
                                  <a:pt x="329764" y="266274"/>
                                </a:lnTo>
                                <a:lnTo>
                                  <a:pt x="347602" y="224002"/>
                                </a:lnTo>
                                <a:lnTo>
                                  <a:pt x="353923" y="176961"/>
                                </a:lnTo>
                                <a:lnTo>
                                  <a:pt x="347602" y="129916"/>
                                </a:lnTo>
                                <a:lnTo>
                                  <a:pt x="329764" y="87643"/>
                                </a:lnTo>
                                <a:lnTo>
                                  <a:pt x="302094" y="51828"/>
                                </a:lnTo>
                                <a:lnTo>
                                  <a:pt x="266280" y="24159"/>
                                </a:lnTo>
                                <a:lnTo>
                                  <a:pt x="224007" y="6320"/>
                                </a:lnTo>
                                <a:lnTo>
                                  <a:pt x="176961" y="0"/>
                                </a:lnTo>
                                <a:close/>
                              </a:path>
                            </a:pathLst>
                          </a:custGeom>
                          <a:solidFill>
                            <a:srgbClr val="EBDCE7"/>
                          </a:solidFill>
                        </wps:spPr>
                        <wps:bodyPr wrap="square" lIns="0" tIns="0" rIns="0" bIns="0" rtlCol="0">
                          <a:prstTxWarp prst="textNoShape">
                            <a:avLst/>
                          </a:prstTxWarp>
                          <a:noAutofit/>
                        </wps:bodyPr>
                      </wps:wsp>
                      <pic:pic>
                        <pic:nvPicPr>
                          <pic:cNvPr id="189" name="Image 189"/>
                          <pic:cNvPicPr/>
                        </pic:nvPicPr>
                        <pic:blipFill>
                          <a:blip r:embed="rId68" cstate="print"/>
                          <a:stretch>
                            <a:fillRect/>
                          </a:stretch>
                        </pic:blipFill>
                        <pic:spPr>
                          <a:xfrm>
                            <a:off x="34954" y="63850"/>
                            <a:ext cx="256057" cy="234849"/>
                          </a:xfrm>
                          <a:prstGeom prst="rect">
                            <a:avLst/>
                          </a:prstGeom>
                        </pic:spPr>
                      </pic:pic>
                    </wpg:wgp>
                  </a:graphicData>
                </a:graphic>
              </wp:anchor>
            </w:drawing>
          </mc:Choice>
          <mc:Fallback>
            <w:pict>
              <v:group style="position:absolute;margin-left:304.724304pt;margin-top:-.432784pt;width:27.9pt;height:27.9pt;mso-position-horizontal-relative:page;mso-position-vertical-relative:paragraph;z-index:15750144" id="docshapegroup180" coordorigin="6094,-9" coordsize="558,558">
                <v:shape style="position:absolute;left:6094;top:-9;width:558;height:558" id="docshape181" coordorigin="6094,-9" coordsize="558,558" path="m6373,-9l6299,1,6233,29,6176,73,6133,129,6104,196,6094,270,6104,344,6133,411,6176,467,6233,511,6299,539,6373,549,6447,539,6514,511,6570,467,6614,411,6642,344,6652,270,6642,196,6614,129,6570,73,6514,29,6447,1,6373,-9xe" filled="true" fillcolor="#ebdce7" stroked="false">
                  <v:path arrowok="t"/>
                  <v:fill type="solid"/>
                </v:shape>
                <v:shape style="position:absolute;left:6149;top:91;width:404;height:370" type="#_x0000_t75" id="docshape182" stroked="false">
                  <v:imagedata r:id="rId68" o:title=""/>
                </v:shape>
                <w10:wrap type="none"/>
              </v:group>
            </w:pict>
          </mc:Fallback>
        </mc:AlternateContent>
      </w:r>
      <w:r>
        <w:rPr>
          <w:color w:val="924C82"/>
          <w:spacing w:val="-4"/>
        </w:rPr>
        <w:t>DATA</w:t>
      </w:r>
      <w:r>
        <w:rPr>
          <w:color w:val="924C82"/>
          <w:spacing w:val="-5"/>
        </w:rPr>
        <w:t> </w:t>
      </w:r>
      <w:r>
        <w:rPr>
          <w:color w:val="924C82"/>
          <w:spacing w:val="-2"/>
        </w:rPr>
        <w:t>SUBJECT</w:t>
      </w:r>
    </w:p>
    <w:p>
      <w:pPr>
        <w:pStyle w:val="BodyText"/>
        <w:spacing w:before="39"/>
        <w:ind w:left="919"/>
        <w:jc w:val="both"/>
      </w:pPr>
      <w:r>
        <w:rPr>
          <w:color w:val="231F20"/>
        </w:rPr>
        <w:t>refers</w:t>
      </w:r>
      <w:r>
        <w:rPr>
          <w:color w:val="231F20"/>
          <w:spacing w:val="36"/>
        </w:rPr>
        <w:t> </w:t>
      </w:r>
      <w:r>
        <w:rPr>
          <w:color w:val="231F20"/>
        </w:rPr>
        <w:t>to</w:t>
      </w:r>
      <w:r>
        <w:rPr>
          <w:color w:val="231F20"/>
          <w:spacing w:val="36"/>
        </w:rPr>
        <w:t> </w:t>
      </w:r>
      <w:r>
        <w:rPr>
          <w:color w:val="231F20"/>
        </w:rPr>
        <w:t>a</w:t>
      </w:r>
      <w:r>
        <w:rPr>
          <w:color w:val="231F20"/>
          <w:spacing w:val="37"/>
        </w:rPr>
        <w:t> </w:t>
      </w:r>
      <w:r>
        <w:rPr>
          <w:color w:val="231F20"/>
        </w:rPr>
        <w:t>living</w:t>
      </w:r>
      <w:r>
        <w:rPr>
          <w:color w:val="231F20"/>
          <w:spacing w:val="36"/>
        </w:rPr>
        <w:t> </w:t>
      </w:r>
      <w:r>
        <w:rPr>
          <w:color w:val="231F20"/>
        </w:rPr>
        <w:t>individual</w:t>
      </w:r>
      <w:r>
        <w:rPr>
          <w:color w:val="231F20"/>
          <w:spacing w:val="37"/>
        </w:rPr>
        <w:t> </w:t>
      </w:r>
      <w:r>
        <w:rPr>
          <w:color w:val="231F20"/>
        </w:rPr>
        <w:t>whose</w:t>
      </w:r>
      <w:r>
        <w:rPr>
          <w:color w:val="231F20"/>
          <w:spacing w:val="36"/>
        </w:rPr>
        <w:t> </w:t>
      </w:r>
      <w:r>
        <w:rPr>
          <w:color w:val="231F20"/>
        </w:rPr>
        <w:t>Personal</w:t>
      </w:r>
      <w:r>
        <w:rPr>
          <w:color w:val="231F20"/>
          <w:spacing w:val="37"/>
        </w:rPr>
        <w:t> </w:t>
      </w:r>
      <w:r>
        <w:rPr>
          <w:color w:val="231F20"/>
        </w:rPr>
        <w:t>Data</w:t>
      </w:r>
      <w:r>
        <w:rPr>
          <w:color w:val="231F20"/>
          <w:spacing w:val="36"/>
        </w:rPr>
        <w:t> </w:t>
      </w:r>
      <w:r>
        <w:rPr>
          <w:color w:val="231F20"/>
          <w:spacing w:val="-5"/>
        </w:rPr>
        <w:t>is</w:t>
      </w:r>
    </w:p>
    <w:p>
      <w:pPr>
        <w:pStyle w:val="BodyText"/>
        <w:spacing w:before="43"/>
        <w:ind w:left="919"/>
        <w:jc w:val="both"/>
      </w:pPr>
      <w:r>
        <w:rPr>
          <w:color w:val="231F20"/>
        </w:rPr>
        <w:t>being </w:t>
      </w:r>
      <w:r>
        <w:rPr>
          <w:color w:val="231F20"/>
          <w:spacing w:val="-2"/>
        </w:rPr>
        <w:t>processed.</w:t>
      </w:r>
    </w:p>
    <w:p>
      <w:pPr>
        <w:pStyle w:val="BodyText"/>
        <w:spacing w:before="100"/>
      </w:pPr>
    </w:p>
    <w:p>
      <w:pPr>
        <w:pStyle w:val="Heading4"/>
        <w:ind w:left="919"/>
      </w:pPr>
      <w:r>
        <w:rPr/>
        <mc:AlternateContent>
          <mc:Choice Requires="wps">
            <w:drawing>
              <wp:anchor distT="0" distB="0" distL="0" distR="0" allowOverlap="1" layoutInCell="1" locked="0" behindDoc="0" simplePos="0" relativeHeight="15750656">
                <wp:simplePos x="0" y="0"/>
                <wp:positionH relativeFrom="page">
                  <wp:posOffset>3869998</wp:posOffset>
                </wp:positionH>
                <wp:positionV relativeFrom="paragraph">
                  <wp:posOffset>28671</wp:posOffset>
                </wp:positionV>
                <wp:extent cx="354330" cy="354330"/>
                <wp:effectExtent l="0" t="0" r="0" b="0"/>
                <wp:wrapNone/>
                <wp:docPr id="190" name="Group 190"/>
                <wp:cNvGraphicFramePr>
                  <a:graphicFrameLocks/>
                </wp:cNvGraphicFramePr>
                <a:graphic>
                  <a:graphicData uri="http://schemas.microsoft.com/office/word/2010/wordprocessingGroup">
                    <wpg:wgp>
                      <wpg:cNvPr id="190" name="Group 190"/>
                      <wpg:cNvGrpSpPr/>
                      <wpg:grpSpPr>
                        <a:xfrm>
                          <a:off x="0" y="0"/>
                          <a:ext cx="354330" cy="354330"/>
                          <a:chExt cx="354330" cy="354330"/>
                        </a:xfrm>
                      </wpg:grpSpPr>
                      <wps:wsp>
                        <wps:cNvPr id="191" name="Graphic 191"/>
                        <wps:cNvSpPr/>
                        <wps:spPr>
                          <a:xfrm>
                            <a:off x="0" y="0"/>
                            <a:ext cx="354330" cy="354330"/>
                          </a:xfrm>
                          <a:custGeom>
                            <a:avLst/>
                            <a:gdLst/>
                            <a:ahLst/>
                            <a:cxnLst/>
                            <a:rect l="l" t="t" r="r" b="b"/>
                            <a:pathLst>
                              <a:path w="354330" h="354330">
                                <a:moveTo>
                                  <a:pt x="176961" y="0"/>
                                </a:moveTo>
                                <a:lnTo>
                                  <a:pt x="129920" y="6320"/>
                                </a:lnTo>
                                <a:lnTo>
                                  <a:pt x="87648" y="24159"/>
                                </a:lnTo>
                                <a:lnTo>
                                  <a:pt x="51833" y="51828"/>
                                </a:lnTo>
                                <a:lnTo>
                                  <a:pt x="24161" y="87643"/>
                                </a:lnTo>
                                <a:lnTo>
                                  <a:pt x="6321" y="129916"/>
                                </a:lnTo>
                                <a:lnTo>
                                  <a:pt x="0" y="176961"/>
                                </a:lnTo>
                                <a:lnTo>
                                  <a:pt x="6321" y="224002"/>
                                </a:lnTo>
                                <a:lnTo>
                                  <a:pt x="24161" y="266274"/>
                                </a:lnTo>
                                <a:lnTo>
                                  <a:pt x="51833" y="302090"/>
                                </a:lnTo>
                                <a:lnTo>
                                  <a:pt x="87648" y="329761"/>
                                </a:lnTo>
                                <a:lnTo>
                                  <a:pt x="129920" y="347601"/>
                                </a:lnTo>
                                <a:lnTo>
                                  <a:pt x="176961" y="353923"/>
                                </a:lnTo>
                                <a:lnTo>
                                  <a:pt x="224007" y="347601"/>
                                </a:lnTo>
                                <a:lnTo>
                                  <a:pt x="266280" y="329761"/>
                                </a:lnTo>
                                <a:lnTo>
                                  <a:pt x="302094" y="302090"/>
                                </a:lnTo>
                                <a:lnTo>
                                  <a:pt x="329764" y="266274"/>
                                </a:lnTo>
                                <a:lnTo>
                                  <a:pt x="347602" y="224002"/>
                                </a:lnTo>
                                <a:lnTo>
                                  <a:pt x="353923" y="176961"/>
                                </a:lnTo>
                                <a:lnTo>
                                  <a:pt x="347602" y="129916"/>
                                </a:lnTo>
                                <a:lnTo>
                                  <a:pt x="329764" y="87643"/>
                                </a:lnTo>
                                <a:lnTo>
                                  <a:pt x="302094" y="51828"/>
                                </a:lnTo>
                                <a:lnTo>
                                  <a:pt x="266280" y="24159"/>
                                </a:lnTo>
                                <a:lnTo>
                                  <a:pt x="224007" y="6320"/>
                                </a:lnTo>
                                <a:lnTo>
                                  <a:pt x="176961" y="0"/>
                                </a:lnTo>
                                <a:close/>
                              </a:path>
                            </a:pathLst>
                          </a:custGeom>
                          <a:solidFill>
                            <a:srgbClr val="EBDCE7"/>
                          </a:solidFill>
                        </wps:spPr>
                        <wps:bodyPr wrap="square" lIns="0" tIns="0" rIns="0" bIns="0" rtlCol="0">
                          <a:prstTxWarp prst="textNoShape">
                            <a:avLst/>
                          </a:prstTxWarp>
                          <a:noAutofit/>
                        </wps:bodyPr>
                      </wps:wsp>
                      <pic:pic>
                        <pic:nvPicPr>
                          <pic:cNvPr id="192" name="Image 192"/>
                          <pic:cNvPicPr/>
                        </pic:nvPicPr>
                        <pic:blipFill>
                          <a:blip r:embed="rId69" cstate="print"/>
                          <a:stretch>
                            <a:fillRect/>
                          </a:stretch>
                        </pic:blipFill>
                        <pic:spPr>
                          <a:xfrm>
                            <a:off x="65910" y="71071"/>
                            <a:ext cx="268744" cy="214501"/>
                          </a:xfrm>
                          <a:prstGeom prst="rect">
                            <a:avLst/>
                          </a:prstGeom>
                        </pic:spPr>
                      </pic:pic>
                    </wpg:wgp>
                  </a:graphicData>
                </a:graphic>
              </wp:anchor>
            </w:drawing>
          </mc:Choice>
          <mc:Fallback>
            <w:pict>
              <v:group style="position:absolute;margin-left:304.724304pt;margin-top:2.257629pt;width:27.9pt;height:27.9pt;mso-position-horizontal-relative:page;mso-position-vertical-relative:paragraph;z-index:15750656" id="docshapegroup183" coordorigin="6094,45" coordsize="558,558">
                <v:shape style="position:absolute;left:6094;top:45;width:558;height:558" id="docshape184" coordorigin="6094,45" coordsize="558,558" path="m6373,45l6299,55,6233,83,6176,127,6133,183,6104,250,6094,324,6104,398,6133,464,6176,521,6233,564,6299,593,6373,603,6447,593,6514,564,6570,521,6614,464,6642,398,6652,324,6642,250,6614,183,6570,127,6514,83,6447,55,6373,45xe" filled="true" fillcolor="#ebdce7" stroked="false">
                  <v:path arrowok="t"/>
                  <v:fill type="solid"/>
                </v:shape>
                <v:shape style="position:absolute;left:6198;top:157;width:424;height:338" type="#_x0000_t75" id="docshape185" stroked="false">
                  <v:imagedata r:id="rId69" o:title=""/>
                </v:shape>
                <w10:wrap type="none"/>
              </v:group>
            </w:pict>
          </mc:Fallback>
        </mc:AlternateContent>
      </w:r>
      <w:r>
        <w:rPr>
          <w:color w:val="924C82"/>
          <w:spacing w:val="-4"/>
        </w:rPr>
        <w:t>DATA</w:t>
      </w:r>
      <w:r>
        <w:rPr>
          <w:color w:val="924C82"/>
          <w:spacing w:val="-5"/>
        </w:rPr>
        <w:t> </w:t>
      </w:r>
      <w:r>
        <w:rPr>
          <w:color w:val="924C82"/>
          <w:spacing w:val="-2"/>
        </w:rPr>
        <w:t>BREACH</w:t>
      </w:r>
    </w:p>
    <w:p>
      <w:pPr>
        <w:pStyle w:val="BodyText"/>
        <w:spacing w:line="292" w:lineRule="auto" w:before="39"/>
        <w:ind w:left="919" w:right="791"/>
        <w:jc w:val="both"/>
      </w:pPr>
      <w:r>
        <w:rPr>
          <w:color w:val="231F20"/>
          <w:w w:val="105"/>
        </w:rPr>
        <w:t>means</w:t>
      </w:r>
      <w:r>
        <w:rPr>
          <w:color w:val="231F20"/>
          <w:w w:val="105"/>
        </w:rPr>
        <w:t> a</w:t>
      </w:r>
      <w:r>
        <w:rPr>
          <w:color w:val="231F20"/>
          <w:w w:val="105"/>
        </w:rPr>
        <w:t> breach</w:t>
      </w:r>
      <w:r>
        <w:rPr>
          <w:color w:val="231F20"/>
          <w:w w:val="105"/>
        </w:rPr>
        <w:t> of</w:t>
      </w:r>
      <w:r>
        <w:rPr>
          <w:color w:val="231F20"/>
          <w:w w:val="105"/>
        </w:rPr>
        <w:t> data</w:t>
      </w:r>
      <w:r>
        <w:rPr>
          <w:color w:val="231F20"/>
          <w:w w:val="105"/>
        </w:rPr>
        <w:t> security</w:t>
      </w:r>
      <w:r>
        <w:rPr>
          <w:color w:val="231F20"/>
          <w:w w:val="105"/>
        </w:rPr>
        <w:t> leading</w:t>
      </w:r>
      <w:r>
        <w:rPr>
          <w:color w:val="231F20"/>
          <w:w w:val="105"/>
        </w:rPr>
        <w:t> to</w:t>
      </w:r>
      <w:r>
        <w:rPr>
          <w:color w:val="231F20"/>
          <w:w w:val="105"/>
        </w:rPr>
        <w:t> the accidental</w:t>
      </w:r>
      <w:r>
        <w:rPr>
          <w:color w:val="231F20"/>
          <w:w w:val="105"/>
        </w:rPr>
        <w:t> or</w:t>
      </w:r>
      <w:r>
        <w:rPr>
          <w:color w:val="231F20"/>
          <w:w w:val="105"/>
        </w:rPr>
        <w:t> unlawful</w:t>
      </w:r>
      <w:r>
        <w:rPr>
          <w:color w:val="231F20"/>
          <w:w w:val="105"/>
        </w:rPr>
        <w:t> destruction,</w:t>
      </w:r>
      <w:r>
        <w:rPr>
          <w:color w:val="231F20"/>
          <w:w w:val="105"/>
        </w:rPr>
        <w:t> loss,</w:t>
      </w:r>
      <w:r>
        <w:rPr>
          <w:color w:val="231F20"/>
          <w:w w:val="105"/>
        </w:rPr>
        <w:t> alteration, or</w:t>
      </w:r>
      <w:r>
        <w:rPr>
          <w:color w:val="231F20"/>
          <w:spacing w:val="-14"/>
          <w:w w:val="105"/>
        </w:rPr>
        <w:t> </w:t>
      </w:r>
      <w:r>
        <w:rPr>
          <w:color w:val="231F20"/>
          <w:w w:val="105"/>
        </w:rPr>
        <w:t>unauthorised</w:t>
      </w:r>
      <w:r>
        <w:rPr>
          <w:color w:val="231F20"/>
          <w:spacing w:val="-13"/>
          <w:w w:val="105"/>
        </w:rPr>
        <w:t> </w:t>
      </w:r>
      <w:r>
        <w:rPr>
          <w:color w:val="231F20"/>
          <w:w w:val="105"/>
        </w:rPr>
        <w:t>disclosure</w:t>
      </w:r>
      <w:r>
        <w:rPr>
          <w:color w:val="231F20"/>
          <w:spacing w:val="-13"/>
          <w:w w:val="105"/>
        </w:rPr>
        <w:t> </w:t>
      </w:r>
      <w:r>
        <w:rPr>
          <w:color w:val="231F20"/>
          <w:w w:val="105"/>
        </w:rPr>
        <w:t>of,</w:t>
      </w:r>
      <w:r>
        <w:rPr>
          <w:color w:val="231F20"/>
          <w:spacing w:val="-13"/>
          <w:w w:val="105"/>
        </w:rPr>
        <w:t> </w:t>
      </w:r>
      <w:r>
        <w:rPr>
          <w:color w:val="231F20"/>
          <w:w w:val="105"/>
        </w:rPr>
        <w:t>or</w:t>
      </w:r>
      <w:r>
        <w:rPr>
          <w:color w:val="231F20"/>
          <w:spacing w:val="-13"/>
          <w:w w:val="105"/>
        </w:rPr>
        <w:t> </w:t>
      </w:r>
      <w:r>
        <w:rPr>
          <w:color w:val="231F20"/>
          <w:w w:val="105"/>
        </w:rPr>
        <w:t>access</w:t>
      </w:r>
      <w:r>
        <w:rPr>
          <w:color w:val="231F20"/>
          <w:spacing w:val="-13"/>
          <w:w w:val="105"/>
        </w:rPr>
        <w:t> </w:t>
      </w:r>
      <w:r>
        <w:rPr>
          <w:color w:val="231F20"/>
          <w:w w:val="105"/>
        </w:rPr>
        <w:t>to,</w:t>
      </w:r>
      <w:r>
        <w:rPr>
          <w:color w:val="231F20"/>
          <w:spacing w:val="-13"/>
          <w:w w:val="105"/>
        </w:rPr>
        <w:t> </w:t>
      </w:r>
      <w:r>
        <w:rPr>
          <w:color w:val="231F20"/>
          <w:w w:val="105"/>
        </w:rPr>
        <w:t>Personal Data</w:t>
      </w:r>
      <w:r>
        <w:rPr>
          <w:color w:val="231F20"/>
          <w:spacing w:val="-8"/>
          <w:w w:val="105"/>
        </w:rPr>
        <w:t> </w:t>
      </w:r>
      <w:r>
        <w:rPr>
          <w:color w:val="231F20"/>
          <w:w w:val="105"/>
        </w:rPr>
        <w:t>or</w:t>
      </w:r>
      <w:r>
        <w:rPr>
          <w:color w:val="231F20"/>
          <w:spacing w:val="-8"/>
          <w:w w:val="105"/>
        </w:rPr>
        <w:t> </w:t>
      </w:r>
      <w:r>
        <w:rPr>
          <w:color w:val="231F20"/>
          <w:w w:val="105"/>
        </w:rPr>
        <w:t>Sensitive</w:t>
      </w:r>
      <w:r>
        <w:rPr>
          <w:color w:val="231F20"/>
          <w:spacing w:val="-8"/>
          <w:w w:val="105"/>
        </w:rPr>
        <w:t> </w:t>
      </w:r>
      <w:r>
        <w:rPr>
          <w:color w:val="231F20"/>
          <w:w w:val="105"/>
        </w:rPr>
        <w:t>Non-Personal</w:t>
      </w:r>
      <w:r>
        <w:rPr>
          <w:color w:val="231F20"/>
          <w:spacing w:val="-8"/>
          <w:w w:val="105"/>
        </w:rPr>
        <w:t> </w:t>
      </w:r>
      <w:r>
        <w:rPr>
          <w:color w:val="231F20"/>
          <w:w w:val="105"/>
        </w:rPr>
        <w:t>Data.</w:t>
      </w:r>
    </w:p>
    <w:p>
      <w:pPr>
        <w:spacing w:after="0" w:line="292" w:lineRule="auto"/>
        <w:jc w:val="both"/>
        <w:sectPr>
          <w:type w:val="continuous"/>
          <w:pgSz w:w="11910" w:h="16840"/>
          <w:pgMar w:header="0" w:footer="579" w:top="1920" w:bottom="280" w:left="0" w:right="0"/>
          <w:cols w:num="2" w:equalWidth="0">
            <w:col w:w="5816" w:space="40"/>
            <w:col w:w="6054"/>
          </w:cols>
        </w:sectPr>
      </w:pPr>
    </w:p>
    <w:p>
      <w:pPr>
        <w:pStyle w:val="BodyText"/>
        <w:rPr>
          <w:sz w:val="20"/>
        </w:rPr>
      </w:pPr>
    </w:p>
    <w:p>
      <w:pPr>
        <w:pStyle w:val="BodyText"/>
        <w:spacing w:before="22"/>
        <w:rPr>
          <w:sz w:val="20"/>
        </w:rPr>
      </w:pPr>
    </w:p>
    <w:p>
      <w:pPr>
        <w:pStyle w:val="BodyText"/>
        <w:spacing w:line="20" w:lineRule="exact"/>
        <w:ind w:left="793"/>
        <w:rPr>
          <w:sz w:val="2"/>
        </w:rPr>
      </w:pPr>
      <w:r>
        <w:rPr>
          <w:sz w:val="2"/>
        </w:rPr>
        <mc:AlternateContent>
          <mc:Choice Requires="wps">
            <w:drawing>
              <wp:inline distT="0" distB="0" distL="0" distR="0">
                <wp:extent cx="6552565" cy="6350"/>
                <wp:effectExtent l="9525" t="0" r="634" b="3175"/>
                <wp:docPr id="193" name="Group 193"/>
                <wp:cNvGraphicFramePr>
                  <a:graphicFrameLocks/>
                </wp:cNvGraphicFramePr>
                <a:graphic>
                  <a:graphicData uri="http://schemas.microsoft.com/office/word/2010/wordprocessingGroup">
                    <wpg:wgp>
                      <wpg:cNvPr id="193" name="Group 193"/>
                      <wpg:cNvGrpSpPr/>
                      <wpg:grpSpPr>
                        <a:xfrm>
                          <a:off x="0" y="0"/>
                          <a:ext cx="6552565" cy="6350"/>
                          <a:chExt cx="6552565" cy="6350"/>
                        </a:xfrm>
                      </wpg:grpSpPr>
                      <wps:wsp>
                        <wps:cNvPr id="194" name="Graphic 194"/>
                        <wps:cNvSpPr/>
                        <wps:spPr>
                          <a:xfrm>
                            <a:off x="0" y="3175"/>
                            <a:ext cx="6552565" cy="1270"/>
                          </a:xfrm>
                          <a:custGeom>
                            <a:avLst/>
                            <a:gdLst/>
                            <a:ahLst/>
                            <a:cxnLst/>
                            <a:rect l="l" t="t" r="r" b="b"/>
                            <a:pathLst>
                              <a:path w="6552565" h="0">
                                <a:moveTo>
                                  <a:pt x="0" y="0"/>
                                </a:moveTo>
                                <a:lnTo>
                                  <a:pt x="6552006" y="0"/>
                                </a:lnTo>
                              </a:path>
                            </a:pathLst>
                          </a:custGeom>
                          <a:ln w="6350">
                            <a:solidFill>
                              <a:srgbClr val="3F5F78"/>
                            </a:solidFill>
                            <a:prstDash val="solid"/>
                          </a:ln>
                        </wps:spPr>
                        <wps:bodyPr wrap="square" lIns="0" tIns="0" rIns="0" bIns="0" rtlCol="0">
                          <a:prstTxWarp prst="textNoShape">
                            <a:avLst/>
                          </a:prstTxWarp>
                          <a:noAutofit/>
                        </wps:bodyPr>
                      </wps:wsp>
                    </wpg:wgp>
                  </a:graphicData>
                </a:graphic>
              </wp:inline>
            </w:drawing>
          </mc:Choice>
          <mc:Fallback>
            <w:pict>
              <v:group style="width:515.9500pt;height:.5pt;mso-position-horizontal-relative:char;mso-position-vertical-relative:line" id="docshapegroup186" coordorigin="0,0" coordsize="10319,10">
                <v:line style="position:absolute" from="0,5" to="10318,5" stroked="true" strokeweight=".5pt" strokecolor="#3f5f78">
                  <v:stroke dashstyle="solid"/>
                </v:line>
              </v:group>
            </w:pict>
          </mc:Fallback>
        </mc:AlternateContent>
      </w:r>
      <w:r>
        <w:rPr>
          <w:sz w:val="2"/>
        </w:rPr>
      </w:r>
    </w:p>
    <w:p>
      <w:pPr>
        <w:pStyle w:val="BodyText"/>
        <w:spacing w:before="1"/>
        <w:rPr>
          <w:sz w:val="14"/>
        </w:rPr>
      </w:pPr>
    </w:p>
    <w:p>
      <w:pPr>
        <w:pStyle w:val="ListParagraph"/>
        <w:numPr>
          <w:ilvl w:val="0"/>
          <w:numId w:val="3"/>
        </w:numPr>
        <w:tabs>
          <w:tab w:pos="915" w:val="left" w:leader="none"/>
        </w:tabs>
        <w:spacing w:line="297" w:lineRule="auto" w:before="0" w:after="0"/>
        <w:ind w:left="793" w:right="791" w:firstLine="0"/>
        <w:jc w:val="both"/>
        <w:rPr>
          <w:color w:val="924C82"/>
          <w:sz w:val="14"/>
        </w:rPr>
      </w:pPr>
      <w:r>
        <w:rPr>
          <w:color w:val="231F20"/>
          <w:sz w:val="14"/>
        </w:rPr>
        <w:t>In many legislations, notably General Data Protection Regulation (GDPR), consent as a legitimate basis for personal data processing should be distinguished from</w:t>
      </w:r>
      <w:r>
        <w:rPr>
          <w:color w:val="231F20"/>
          <w:spacing w:val="40"/>
          <w:sz w:val="14"/>
        </w:rPr>
        <w:t> </w:t>
      </w:r>
      <w:r>
        <w:rPr>
          <w:color w:val="231F20"/>
          <w:sz w:val="14"/>
        </w:rPr>
        <w:t>‘informed</w:t>
      </w:r>
      <w:r>
        <w:rPr>
          <w:color w:val="231F20"/>
          <w:spacing w:val="-1"/>
          <w:sz w:val="14"/>
        </w:rPr>
        <w:t> </w:t>
      </w:r>
      <w:r>
        <w:rPr>
          <w:color w:val="231F20"/>
          <w:sz w:val="14"/>
        </w:rPr>
        <w:t>consent’</w:t>
      </w:r>
      <w:r>
        <w:rPr>
          <w:color w:val="231F20"/>
          <w:spacing w:val="-1"/>
          <w:sz w:val="14"/>
        </w:rPr>
        <w:t> </w:t>
      </w:r>
      <w:r>
        <w:rPr>
          <w:color w:val="231F20"/>
          <w:sz w:val="14"/>
        </w:rPr>
        <w:t>requested</w:t>
      </w:r>
      <w:r>
        <w:rPr>
          <w:color w:val="231F20"/>
          <w:spacing w:val="-1"/>
          <w:sz w:val="14"/>
        </w:rPr>
        <w:t> </w:t>
      </w:r>
      <w:r>
        <w:rPr>
          <w:color w:val="231F20"/>
          <w:sz w:val="14"/>
        </w:rPr>
        <w:t>from</w:t>
      </w:r>
      <w:r>
        <w:rPr>
          <w:color w:val="231F20"/>
          <w:spacing w:val="-1"/>
          <w:sz w:val="14"/>
        </w:rPr>
        <w:t> </w:t>
      </w:r>
      <w:r>
        <w:rPr>
          <w:color w:val="231F20"/>
          <w:sz w:val="14"/>
        </w:rPr>
        <w:t>a</w:t>
      </w:r>
      <w:r>
        <w:rPr>
          <w:color w:val="231F20"/>
          <w:spacing w:val="-1"/>
          <w:sz w:val="14"/>
        </w:rPr>
        <w:t> </w:t>
      </w:r>
      <w:r>
        <w:rPr>
          <w:color w:val="231F20"/>
          <w:sz w:val="14"/>
        </w:rPr>
        <w:t>child</w:t>
      </w:r>
      <w:r>
        <w:rPr>
          <w:color w:val="231F20"/>
          <w:spacing w:val="-1"/>
          <w:sz w:val="14"/>
        </w:rPr>
        <w:t> </w:t>
      </w:r>
      <w:r>
        <w:rPr>
          <w:color w:val="231F20"/>
          <w:sz w:val="14"/>
        </w:rPr>
        <w:t>and/or</w:t>
      </w:r>
      <w:r>
        <w:rPr>
          <w:color w:val="231F20"/>
          <w:spacing w:val="-1"/>
          <w:sz w:val="14"/>
        </w:rPr>
        <w:t> </w:t>
      </w:r>
      <w:r>
        <w:rPr>
          <w:color w:val="231F20"/>
          <w:sz w:val="14"/>
        </w:rPr>
        <w:t>caregiver</w:t>
      </w:r>
      <w:r>
        <w:rPr>
          <w:color w:val="231F20"/>
          <w:spacing w:val="-1"/>
          <w:sz w:val="14"/>
        </w:rPr>
        <w:t> </w:t>
      </w:r>
      <w:r>
        <w:rPr>
          <w:color w:val="231F20"/>
          <w:sz w:val="14"/>
        </w:rPr>
        <w:t>by</w:t>
      </w:r>
      <w:r>
        <w:rPr>
          <w:color w:val="231F20"/>
          <w:spacing w:val="-1"/>
          <w:sz w:val="14"/>
        </w:rPr>
        <w:t> </w:t>
      </w:r>
      <w:r>
        <w:rPr>
          <w:color w:val="231F20"/>
          <w:sz w:val="14"/>
        </w:rPr>
        <w:t>a</w:t>
      </w:r>
      <w:r>
        <w:rPr>
          <w:color w:val="231F20"/>
          <w:spacing w:val="-1"/>
          <w:sz w:val="14"/>
        </w:rPr>
        <w:t> </w:t>
      </w:r>
      <w:r>
        <w:rPr>
          <w:color w:val="231F20"/>
          <w:sz w:val="14"/>
        </w:rPr>
        <w:t>child</w:t>
      </w:r>
      <w:r>
        <w:rPr>
          <w:color w:val="231F20"/>
          <w:spacing w:val="-1"/>
          <w:sz w:val="14"/>
        </w:rPr>
        <w:t> </w:t>
      </w:r>
      <w:r>
        <w:rPr>
          <w:color w:val="231F20"/>
          <w:sz w:val="14"/>
        </w:rPr>
        <w:t>protection</w:t>
      </w:r>
      <w:r>
        <w:rPr>
          <w:color w:val="231F20"/>
          <w:spacing w:val="-1"/>
          <w:sz w:val="14"/>
        </w:rPr>
        <w:t> </w:t>
      </w:r>
      <w:r>
        <w:rPr>
          <w:color w:val="231F20"/>
          <w:sz w:val="14"/>
        </w:rPr>
        <w:t>case</w:t>
      </w:r>
      <w:r>
        <w:rPr>
          <w:color w:val="231F20"/>
          <w:spacing w:val="-1"/>
          <w:sz w:val="14"/>
        </w:rPr>
        <w:t> </w:t>
      </w:r>
      <w:r>
        <w:rPr>
          <w:color w:val="231F20"/>
          <w:sz w:val="14"/>
        </w:rPr>
        <w:t>worker</w:t>
      </w:r>
      <w:r>
        <w:rPr>
          <w:color w:val="231F20"/>
          <w:spacing w:val="-1"/>
          <w:sz w:val="14"/>
        </w:rPr>
        <w:t> </w:t>
      </w:r>
      <w:r>
        <w:rPr>
          <w:color w:val="231F20"/>
          <w:sz w:val="14"/>
        </w:rPr>
        <w:t>as</w:t>
      </w:r>
      <w:r>
        <w:rPr>
          <w:color w:val="231F20"/>
          <w:spacing w:val="-1"/>
          <w:sz w:val="14"/>
        </w:rPr>
        <w:t> </w:t>
      </w:r>
      <w:r>
        <w:rPr>
          <w:color w:val="231F20"/>
          <w:sz w:val="14"/>
        </w:rPr>
        <w:t>an</w:t>
      </w:r>
      <w:r>
        <w:rPr>
          <w:color w:val="231F20"/>
          <w:spacing w:val="-1"/>
          <w:sz w:val="14"/>
        </w:rPr>
        <w:t> </w:t>
      </w:r>
      <w:r>
        <w:rPr>
          <w:color w:val="231F20"/>
          <w:sz w:val="14"/>
        </w:rPr>
        <w:t>expressed</w:t>
      </w:r>
      <w:r>
        <w:rPr>
          <w:color w:val="231F20"/>
          <w:spacing w:val="-1"/>
          <w:sz w:val="14"/>
        </w:rPr>
        <w:t> </w:t>
      </w:r>
      <w:r>
        <w:rPr>
          <w:color w:val="231F20"/>
          <w:sz w:val="14"/>
        </w:rPr>
        <w:t>agreement</w:t>
      </w:r>
      <w:r>
        <w:rPr>
          <w:color w:val="231F20"/>
          <w:spacing w:val="-1"/>
          <w:sz w:val="14"/>
        </w:rPr>
        <w:t> </w:t>
      </w:r>
      <w:r>
        <w:rPr>
          <w:color w:val="231F20"/>
          <w:sz w:val="14"/>
        </w:rPr>
        <w:t>to</w:t>
      </w:r>
      <w:r>
        <w:rPr>
          <w:color w:val="231F20"/>
          <w:spacing w:val="-1"/>
          <w:sz w:val="14"/>
        </w:rPr>
        <w:t> </w:t>
      </w:r>
      <w:r>
        <w:rPr>
          <w:color w:val="231F20"/>
          <w:sz w:val="14"/>
        </w:rPr>
        <w:t>participate</w:t>
      </w:r>
      <w:r>
        <w:rPr>
          <w:color w:val="231F20"/>
          <w:spacing w:val="-1"/>
          <w:sz w:val="14"/>
        </w:rPr>
        <w:t> </w:t>
      </w:r>
      <w:r>
        <w:rPr>
          <w:color w:val="231F20"/>
          <w:sz w:val="14"/>
        </w:rPr>
        <w:t>in</w:t>
      </w:r>
      <w:r>
        <w:rPr>
          <w:color w:val="231F20"/>
          <w:spacing w:val="-1"/>
          <w:sz w:val="14"/>
        </w:rPr>
        <w:t> </w:t>
      </w:r>
      <w:r>
        <w:rPr>
          <w:color w:val="231F20"/>
          <w:sz w:val="14"/>
        </w:rPr>
        <w:t>or</w:t>
      </w:r>
      <w:r>
        <w:rPr>
          <w:color w:val="231F20"/>
          <w:spacing w:val="-1"/>
          <w:sz w:val="14"/>
        </w:rPr>
        <w:t> </w:t>
      </w:r>
      <w:r>
        <w:rPr>
          <w:color w:val="231F20"/>
          <w:sz w:val="14"/>
        </w:rPr>
        <w:t>be</w:t>
      </w:r>
      <w:r>
        <w:rPr>
          <w:color w:val="231F20"/>
          <w:spacing w:val="-1"/>
          <w:sz w:val="14"/>
        </w:rPr>
        <w:t> </w:t>
      </w:r>
      <w:r>
        <w:rPr>
          <w:color w:val="231F20"/>
          <w:sz w:val="14"/>
        </w:rPr>
        <w:t>provided</w:t>
      </w:r>
      <w:r>
        <w:rPr>
          <w:color w:val="231F20"/>
          <w:spacing w:val="-1"/>
          <w:sz w:val="14"/>
        </w:rPr>
        <w:t> </w:t>
      </w:r>
      <w:r>
        <w:rPr>
          <w:color w:val="231F20"/>
          <w:sz w:val="14"/>
        </w:rPr>
        <w:t>with</w:t>
      </w:r>
      <w:r>
        <w:rPr>
          <w:color w:val="231F20"/>
          <w:spacing w:val="-1"/>
          <w:sz w:val="14"/>
        </w:rPr>
        <w:t> </w:t>
      </w:r>
      <w:r>
        <w:rPr>
          <w:color w:val="231F20"/>
          <w:sz w:val="14"/>
        </w:rPr>
        <w:t>a</w:t>
      </w:r>
      <w:r>
        <w:rPr>
          <w:color w:val="231F20"/>
          <w:spacing w:val="-1"/>
          <w:sz w:val="14"/>
        </w:rPr>
        <w:t> </w:t>
      </w:r>
      <w:r>
        <w:rPr>
          <w:color w:val="231F20"/>
          <w:sz w:val="14"/>
        </w:rPr>
        <w:t>service.</w:t>
      </w:r>
      <w:r>
        <w:rPr>
          <w:color w:val="231F20"/>
          <w:spacing w:val="40"/>
          <w:sz w:val="14"/>
        </w:rPr>
        <w:t> </w:t>
      </w:r>
      <w:r>
        <w:rPr>
          <w:color w:val="231F20"/>
          <w:sz w:val="14"/>
        </w:rPr>
        <w:t>See e.g., EDPB Guidelines on consent:</w:t>
      </w:r>
    </w:p>
    <w:p>
      <w:pPr>
        <w:spacing w:before="1"/>
        <w:ind w:left="793" w:right="0" w:firstLine="0"/>
        <w:jc w:val="left"/>
        <w:rPr>
          <w:sz w:val="14"/>
        </w:rPr>
      </w:pPr>
      <w:hyperlink r:id="rId70">
        <w:r>
          <w:rPr>
            <w:color w:val="924C82"/>
            <w:spacing w:val="-2"/>
            <w:w w:val="105"/>
            <w:sz w:val="14"/>
          </w:rPr>
          <w:t>https://edpb.europa.eu/sites/default/files/files/file1/edpb_guidelines_202005_consent_en.pdf</w:t>
        </w:r>
      </w:hyperlink>
    </w:p>
    <w:p>
      <w:pPr>
        <w:pStyle w:val="BodyText"/>
        <w:spacing w:before="48"/>
        <w:rPr>
          <w:sz w:val="14"/>
        </w:rPr>
      </w:pPr>
    </w:p>
    <w:p>
      <w:pPr>
        <w:pStyle w:val="ListParagraph"/>
        <w:numPr>
          <w:ilvl w:val="0"/>
          <w:numId w:val="3"/>
        </w:numPr>
        <w:tabs>
          <w:tab w:pos="916" w:val="left" w:leader="none"/>
        </w:tabs>
        <w:spacing w:line="297" w:lineRule="auto" w:before="0" w:after="0"/>
        <w:ind w:left="793" w:right="787" w:firstLine="0"/>
        <w:jc w:val="left"/>
        <w:rPr>
          <w:color w:val="924C82"/>
          <w:sz w:val="14"/>
        </w:rPr>
      </w:pPr>
      <w:r>
        <w:rPr>
          <w:color w:val="231F20"/>
          <w:w w:val="105"/>
          <w:sz w:val="14"/>
        </w:rPr>
        <w:t>According to the Child Protection Coordination Handbook, “Different contexts require different levels of staffing to ensure effective coordination. Coordination teams</w:t>
      </w:r>
      <w:r>
        <w:rPr>
          <w:color w:val="231F20"/>
          <w:spacing w:val="-5"/>
          <w:w w:val="105"/>
          <w:sz w:val="14"/>
        </w:rPr>
        <w:t> </w:t>
      </w:r>
      <w:r>
        <w:rPr>
          <w:color w:val="231F20"/>
          <w:w w:val="105"/>
          <w:sz w:val="14"/>
        </w:rPr>
        <w:t>can</w:t>
      </w:r>
      <w:r>
        <w:rPr>
          <w:color w:val="231F20"/>
          <w:spacing w:val="-5"/>
          <w:w w:val="105"/>
          <w:sz w:val="14"/>
        </w:rPr>
        <w:t> </w:t>
      </w:r>
      <w:r>
        <w:rPr>
          <w:color w:val="231F20"/>
          <w:w w:val="105"/>
          <w:sz w:val="14"/>
        </w:rPr>
        <w:t>comprise</w:t>
      </w:r>
      <w:r>
        <w:rPr>
          <w:color w:val="231F20"/>
          <w:spacing w:val="-5"/>
          <w:w w:val="105"/>
          <w:sz w:val="14"/>
        </w:rPr>
        <w:t> </w:t>
      </w:r>
      <w:r>
        <w:rPr>
          <w:color w:val="231F20"/>
          <w:w w:val="105"/>
          <w:sz w:val="14"/>
        </w:rPr>
        <w:t>a</w:t>
      </w:r>
      <w:r>
        <w:rPr>
          <w:color w:val="231F20"/>
          <w:spacing w:val="-5"/>
          <w:w w:val="105"/>
          <w:sz w:val="14"/>
        </w:rPr>
        <w:t> </w:t>
      </w:r>
      <w:r>
        <w:rPr>
          <w:color w:val="231F20"/>
          <w:w w:val="105"/>
          <w:sz w:val="14"/>
        </w:rPr>
        <w:t>coordinator</w:t>
      </w:r>
      <w:r>
        <w:rPr>
          <w:color w:val="231F20"/>
          <w:spacing w:val="-5"/>
          <w:w w:val="105"/>
          <w:sz w:val="14"/>
        </w:rPr>
        <w:t> </w:t>
      </w:r>
      <w:r>
        <w:rPr>
          <w:color w:val="231F20"/>
          <w:w w:val="105"/>
          <w:sz w:val="14"/>
        </w:rPr>
        <w:t>who</w:t>
      </w:r>
      <w:r>
        <w:rPr>
          <w:color w:val="231F20"/>
          <w:spacing w:val="-5"/>
          <w:w w:val="105"/>
          <w:sz w:val="14"/>
        </w:rPr>
        <w:t> </w:t>
      </w:r>
      <w:r>
        <w:rPr>
          <w:color w:val="231F20"/>
          <w:w w:val="105"/>
          <w:sz w:val="14"/>
        </w:rPr>
        <w:t>is</w:t>
      </w:r>
      <w:r>
        <w:rPr>
          <w:color w:val="231F20"/>
          <w:spacing w:val="-5"/>
          <w:w w:val="105"/>
          <w:sz w:val="14"/>
        </w:rPr>
        <w:t> </w:t>
      </w:r>
      <w:r>
        <w:rPr>
          <w:color w:val="231F20"/>
          <w:w w:val="105"/>
          <w:sz w:val="14"/>
        </w:rPr>
        <w:t>dedicated</w:t>
      </w:r>
      <w:r>
        <w:rPr>
          <w:color w:val="231F20"/>
          <w:spacing w:val="-5"/>
          <w:w w:val="105"/>
          <w:sz w:val="14"/>
        </w:rPr>
        <w:t> </w:t>
      </w:r>
      <w:r>
        <w:rPr>
          <w:color w:val="231F20"/>
          <w:w w:val="105"/>
          <w:sz w:val="14"/>
        </w:rPr>
        <w:t>to</w:t>
      </w:r>
      <w:r>
        <w:rPr>
          <w:color w:val="231F20"/>
          <w:spacing w:val="-5"/>
          <w:w w:val="105"/>
          <w:sz w:val="14"/>
        </w:rPr>
        <w:t> </w:t>
      </w:r>
      <w:r>
        <w:rPr>
          <w:color w:val="231F20"/>
          <w:w w:val="105"/>
          <w:sz w:val="14"/>
        </w:rPr>
        <w:t>the</w:t>
      </w:r>
      <w:r>
        <w:rPr>
          <w:color w:val="231F20"/>
          <w:spacing w:val="-5"/>
          <w:w w:val="105"/>
          <w:sz w:val="14"/>
        </w:rPr>
        <w:t> </w:t>
      </w:r>
      <w:r>
        <w:rPr>
          <w:color w:val="231F20"/>
          <w:w w:val="105"/>
          <w:sz w:val="14"/>
        </w:rPr>
        <w:t>role</w:t>
      </w:r>
      <w:r>
        <w:rPr>
          <w:color w:val="231F20"/>
          <w:spacing w:val="-5"/>
          <w:w w:val="105"/>
          <w:sz w:val="14"/>
        </w:rPr>
        <w:t> </w:t>
      </w:r>
      <w:r>
        <w:rPr>
          <w:color w:val="231F20"/>
          <w:w w:val="105"/>
          <w:sz w:val="14"/>
        </w:rPr>
        <w:t>on</w:t>
      </w:r>
      <w:r>
        <w:rPr>
          <w:color w:val="231F20"/>
          <w:spacing w:val="-5"/>
          <w:w w:val="105"/>
          <w:sz w:val="14"/>
        </w:rPr>
        <w:t> </w:t>
      </w:r>
      <w:r>
        <w:rPr>
          <w:color w:val="231F20"/>
          <w:w w:val="105"/>
          <w:sz w:val="14"/>
        </w:rPr>
        <w:t>a</w:t>
      </w:r>
      <w:r>
        <w:rPr>
          <w:color w:val="231F20"/>
          <w:spacing w:val="-5"/>
          <w:w w:val="105"/>
          <w:sz w:val="14"/>
        </w:rPr>
        <w:t> </w:t>
      </w:r>
      <w:r>
        <w:rPr>
          <w:color w:val="231F20"/>
          <w:w w:val="105"/>
          <w:sz w:val="14"/>
        </w:rPr>
        <w:t>full-time</w:t>
      </w:r>
      <w:r>
        <w:rPr>
          <w:color w:val="231F20"/>
          <w:spacing w:val="-5"/>
          <w:w w:val="105"/>
          <w:sz w:val="14"/>
        </w:rPr>
        <w:t> </w:t>
      </w:r>
      <w:r>
        <w:rPr>
          <w:color w:val="231F20"/>
          <w:w w:val="105"/>
          <w:sz w:val="14"/>
        </w:rPr>
        <w:t>or</w:t>
      </w:r>
      <w:r>
        <w:rPr>
          <w:color w:val="231F20"/>
          <w:spacing w:val="-5"/>
          <w:w w:val="105"/>
          <w:sz w:val="14"/>
        </w:rPr>
        <w:t> </w:t>
      </w:r>
      <w:r>
        <w:rPr>
          <w:color w:val="231F20"/>
          <w:w w:val="105"/>
          <w:sz w:val="14"/>
        </w:rPr>
        <w:t>part-time</w:t>
      </w:r>
      <w:r>
        <w:rPr>
          <w:color w:val="231F20"/>
          <w:spacing w:val="-5"/>
          <w:w w:val="105"/>
          <w:sz w:val="14"/>
        </w:rPr>
        <w:t> </w:t>
      </w:r>
      <w:r>
        <w:rPr>
          <w:color w:val="231F20"/>
          <w:w w:val="105"/>
          <w:sz w:val="14"/>
        </w:rPr>
        <w:t>basis”.</w:t>
      </w:r>
      <w:r>
        <w:rPr>
          <w:color w:val="231F20"/>
          <w:spacing w:val="-5"/>
          <w:w w:val="105"/>
          <w:sz w:val="14"/>
        </w:rPr>
        <w:t> </w:t>
      </w:r>
      <w:r>
        <w:rPr>
          <w:color w:val="231F20"/>
          <w:w w:val="105"/>
          <w:sz w:val="14"/>
        </w:rPr>
        <w:t>CP</w:t>
      </w:r>
      <w:r>
        <w:rPr>
          <w:color w:val="231F20"/>
          <w:spacing w:val="-5"/>
          <w:w w:val="105"/>
          <w:sz w:val="14"/>
        </w:rPr>
        <w:t> </w:t>
      </w:r>
      <w:r>
        <w:rPr>
          <w:color w:val="231F20"/>
          <w:w w:val="105"/>
          <w:sz w:val="14"/>
        </w:rPr>
        <w:t>Area</w:t>
      </w:r>
      <w:r>
        <w:rPr>
          <w:color w:val="231F20"/>
          <w:spacing w:val="-5"/>
          <w:w w:val="105"/>
          <w:sz w:val="14"/>
        </w:rPr>
        <w:t> </w:t>
      </w:r>
      <w:r>
        <w:rPr>
          <w:color w:val="231F20"/>
          <w:w w:val="105"/>
          <w:sz w:val="14"/>
        </w:rPr>
        <w:t>of</w:t>
      </w:r>
      <w:r>
        <w:rPr>
          <w:color w:val="231F20"/>
          <w:spacing w:val="-5"/>
          <w:w w:val="105"/>
          <w:sz w:val="14"/>
        </w:rPr>
        <w:t> </w:t>
      </w:r>
      <w:r>
        <w:rPr>
          <w:color w:val="231F20"/>
          <w:w w:val="105"/>
          <w:sz w:val="14"/>
        </w:rPr>
        <w:t>Responsibility</w:t>
      </w:r>
      <w:r>
        <w:rPr>
          <w:color w:val="231F20"/>
          <w:spacing w:val="-5"/>
          <w:w w:val="105"/>
          <w:sz w:val="14"/>
        </w:rPr>
        <w:t> </w:t>
      </w:r>
      <w:r>
        <w:rPr>
          <w:color w:val="231F20"/>
          <w:w w:val="105"/>
          <w:sz w:val="14"/>
        </w:rPr>
        <w:t>(AoR) </w:t>
      </w:r>
      <w:hyperlink r:id="rId71">
        <w:r>
          <w:rPr>
            <w:color w:val="924C82"/>
            <w:spacing w:val="-2"/>
            <w:w w:val="105"/>
            <w:sz w:val="14"/>
          </w:rPr>
          <w:t>https://www.cpaor.net/sites/default/files/2020-04/Child%20Protection%20Coordination%20Handbook_En.pdf</w:t>
        </w:r>
      </w:hyperlink>
    </w:p>
    <w:p>
      <w:pPr>
        <w:spacing w:after="0" w:line="297" w:lineRule="auto"/>
        <w:jc w:val="left"/>
        <w:rPr>
          <w:sz w:val="14"/>
        </w:rPr>
        <w:sectPr>
          <w:type w:val="continuous"/>
          <w:pgSz w:w="11910" w:h="16840"/>
          <w:pgMar w:header="0" w:footer="579" w:top="1920" w:bottom="280" w:left="0" w:right="0"/>
        </w:sectPr>
      </w:pPr>
    </w:p>
    <w:p>
      <w:pPr>
        <w:pStyle w:val="BodyText"/>
        <w:spacing w:before="67"/>
        <w:rPr>
          <w:sz w:val="20"/>
        </w:rPr>
      </w:pPr>
    </w:p>
    <w:p>
      <w:pPr>
        <w:spacing w:after="0"/>
        <w:rPr>
          <w:sz w:val="20"/>
        </w:rPr>
        <w:sectPr>
          <w:pgSz w:w="11910" w:h="16840"/>
          <w:pgMar w:header="0" w:footer="594" w:top="1120" w:bottom="780" w:left="0" w:right="0"/>
        </w:sectPr>
      </w:pPr>
    </w:p>
    <w:p>
      <w:pPr>
        <w:pStyle w:val="Heading4"/>
        <w:spacing w:before="126"/>
      </w:pPr>
      <w:r>
        <w:rPr/>
        <mc:AlternateContent>
          <mc:Choice Requires="wps">
            <w:drawing>
              <wp:anchor distT="0" distB="0" distL="0" distR="0" allowOverlap="1" layoutInCell="1" locked="0" behindDoc="0" simplePos="0" relativeHeight="15755264">
                <wp:simplePos x="0" y="0"/>
                <wp:positionH relativeFrom="page">
                  <wp:posOffset>503998</wp:posOffset>
                </wp:positionH>
                <wp:positionV relativeFrom="paragraph">
                  <wp:posOffset>120236</wp:posOffset>
                </wp:positionV>
                <wp:extent cx="354330" cy="354330"/>
                <wp:effectExtent l="0" t="0" r="0" b="0"/>
                <wp:wrapNone/>
                <wp:docPr id="195" name="Group 195"/>
                <wp:cNvGraphicFramePr>
                  <a:graphicFrameLocks/>
                </wp:cNvGraphicFramePr>
                <a:graphic>
                  <a:graphicData uri="http://schemas.microsoft.com/office/word/2010/wordprocessingGroup">
                    <wpg:wgp>
                      <wpg:cNvPr id="195" name="Group 195"/>
                      <wpg:cNvGrpSpPr/>
                      <wpg:grpSpPr>
                        <a:xfrm>
                          <a:off x="0" y="0"/>
                          <a:ext cx="354330" cy="354330"/>
                          <a:chExt cx="354330" cy="354330"/>
                        </a:xfrm>
                      </wpg:grpSpPr>
                      <wps:wsp>
                        <wps:cNvPr id="196" name="Graphic 196"/>
                        <wps:cNvSpPr/>
                        <wps:spPr>
                          <a:xfrm>
                            <a:off x="0" y="0"/>
                            <a:ext cx="354330" cy="354330"/>
                          </a:xfrm>
                          <a:custGeom>
                            <a:avLst/>
                            <a:gdLst/>
                            <a:ahLst/>
                            <a:cxnLst/>
                            <a:rect l="l" t="t" r="r" b="b"/>
                            <a:pathLst>
                              <a:path w="354330" h="354330">
                                <a:moveTo>
                                  <a:pt x="176961" y="0"/>
                                </a:moveTo>
                                <a:lnTo>
                                  <a:pt x="129916" y="6320"/>
                                </a:lnTo>
                                <a:lnTo>
                                  <a:pt x="87643" y="24159"/>
                                </a:lnTo>
                                <a:lnTo>
                                  <a:pt x="51828" y="51828"/>
                                </a:lnTo>
                                <a:lnTo>
                                  <a:pt x="24159" y="87643"/>
                                </a:lnTo>
                                <a:lnTo>
                                  <a:pt x="6320" y="129916"/>
                                </a:lnTo>
                                <a:lnTo>
                                  <a:pt x="0" y="176961"/>
                                </a:lnTo>
                                <a:lnTo>
                                  <a:pt x="6320" y="224002"/>
                                </a:lnTo>
                                <a:lnTo>
                                  <a:pt x="24159" y="266274"/>
                                </a:lnTo>
                                <a:lnTo>
                                  <a:pt x="51828" y="302090"/>
                                </a:lnTo>
                                <a:lnTo>
                                  <a:pt x="87643" y="329761"/>
                                </a:lnTo>
                                <a:lnTo>
                                  <a:pt x="129916" y="347601"/>
                                </a:lnTo>
                                <a:lnTo>
                                  <a:pt x="176961" y="353923"/>
                                </a:lnTo>
                                <a:lnTo>
                                  <a:pt x="224007" y="347601"/>
                                </a:lnTo>
                                <a:lnTo>
                                  <a:pt x="266280" y="329761"/>
                                </a:lnTo>
                                <a:lnTo>
                                  <a:pt x="302094" y="302090"/>
                                </a:lnTo>
                                <a:lnTo>
                                  <a:pt x="329764" y="266274"/>
                                </a:lnTo>
                                <a:lnTo>
                                  <a:pt x="347602" y="224002"/>
                                </a:lnTo>
                                <a:lnTo>
                                  <a:pt x="353923" y="176961"/>
                                </a:lnTo>
                                <a:lnTo>
                                  <a:pt x="347602" y="129916"/>
                                </a:lnTo>
                                <a:lnTo>
                                  <a:pt x="329764" y="87643"/>
                                </a:lnTo>
                                <a:lnTo>
                                  <a:pt x="302094" y="51828"/>
                                </a:lnTo>
                                <a:lnTo>
                                  <a:pt x="266280" y="24159"/>
                                </a:lnTo>
                                <a:lnTo>
                                  <a:pt x="224007" y="6320"/>
                                </a:lnTo>
                                <a:lnTo>
                                  <a:pt x="176961" y="0"/>
                                </a:lnTo>
                                <a:close/>
                              </a:path>
                            </a:pathLst>
                          </a:custGeom>
                          <a:solidFill>
                            <a:srgbClr val="EBDCE7"/>
                          </a:solidFill>
                        </wps:spPr>
                        <wps:bodyPr wrap="square" lIns="0" tIns="0" rIns="0" bIns="0" rtlCol="0">
                          <a:prstTxWarp prst="textNoShape">
                            <a:avLst/>
                          </a:prstTxWarp>
                          <a:noAutofit/>
                        </wps:bodyPr>
                      </wps:wsp>
                      <pic:pic>
                        <pic:nvPicPr>
                          <pic:cNvPr id="197" name="Image 197"/>
                          <pic:cNvPicPr/>
                        </pic:nvPicPr>
                        <pic:blipFill>
                          <a:blip r:embed="rId72" cstate="print"/>
                          <a:stretch>
                            <a:fillRect/>
                          </a:stretch>
                        </pic:blipFill>
                        <pic:spPr>
                          <a:xfrm>
                            <a:off x="49378" y="79654"/>
                            <a:ext cx="261823" cy="212346"/>
                          </a:xfrm>
                          <a:prstGeom prst="rect">
                            <a:avLst/>
                          </a:prstGeom>
                        </pic:spPr>
                      </pic:pic>
                    </wpg:wgp>
                  </a:graphicData>
                </a:graphic>
              </wp:anchor>
            </w:drawing>
          </mc:Choice>
          <mc:Fallback>
            <w:pict>
              <v:group style="position:absolute;margin-left:39.684898pt;margin-top:9.467426pt;width:27.9pt;height:27.9pt;mso-position-horizontal-relative:page;mso-position-vertical-relative:paragraph;z-index:15755264" id="docshapegroup187" coordorigin="794,189" coordsize="558,558">
                <v:shape style="position:absolute;left:793;top:189;width:558;height:558" id="docshape188" coordorigin="794,189" coordsize="558,558" path="m1072,189l998,199,932,227,875,271,832,327,804,394,794,468,804,542,832,609,875,665,932,709,998,737,1072,747,1146,737,1213,709,1269,665,1313,609,1341,542,1351,468,1341,394,1313,327,1269,271,1213,227,1146,199,1072,189xe" filled="true" fillcolor="#ebdce7" stroked="false">
                  <v:path arrowok="t"/>
                  <v:fill type="solid"/>
                </v:shape>
                <v:shape style="position:absolute;left:871;top:314;width:413;height:335" type="#_x0000_t75" id="docshape189" stroked="false">
                  <v:imagedata r:id="rId72" o:title=""/>
                </v:shape>
                <w10:wrap type="none"/>
              </v:group>
            </w:pict>
          </mc:Fallback>
        </mc:AlternateContent>
      </w:r>
      <w:r>
        <w:rPr>
          <w:color w:val="924C82"/>
        </w:rPr>
        <w:t>DATA</w:t>
      </w:r>
      <w:r>
        <w:rPr>
          <w:color w:val="924C82"/>
          <w:spacing w:val="2"/>
        </w:rPr>
        <w:t> </w:t>
      </w:r>
      <w:r>
        <w:rPr>
          <w:color w:val="924C82"/>
        </w:rPr>
        <w:t>AND</w:t>
      </w:r>
      <w:r>
        <w:rPr>
          <w:color w:val="924C82"/>
          <w:spacing w:val="2"/>
        </w:rPr>
        <w:t> </w:t>
      </w:r>
      <w:r>
        <w:rPr>
          <w:color w:val="924C82"/>
        </w:rPr>
        <w:t>INFORMATION</w:t>
      </w:r>
      <w:r>
        <w:rPr>
          <w:color w:val="924C82"/>
          <w:spacing w:val="2"/>
        </w:rPr>
        <w:t> </w:t>
      </w:r>
      <w:r>
        <w:rPr>
          <w:color w:val="924C82"/>
        </w:rPr>
        <w:t>–</w:t>
      </w:r>
      <w:r>
        <w:rPr>
          <w:color w:val="924C82"/>
          <w:spacing w:val="2"/>
        </w:rPr>
        <w:t> </w:t>
      </w:r>
      <w:r>
        <w:rPr>
          <w:color w:val="924C82"/>
          <w:spacing w:val="-4"/>
        </w:rPr>
        <w:t>DATA</w:t>
      </w:r>
    </w:p>
    <w:p>
      <w:pPr>
        <w:pStyle w:val="BodyText"/>
        <w:spacing w:line="302" w:lineRule="auto" w:before="49"/>
        <w:ind w:left="1474"/>
        <w:jc w:val="both"/>
      </w:pPr>
      <w:r>
        <w:rPr>
          <w:color w:val="231F20"/>
          <w:w w:val="105"/>
        </w:rPr>
        <w:t>refers</w:t>
      </w:r>
      <w:r>
        <w:rPr>
          <w:color w:val="231F20"/>
          <w:spacing w:val="-14"/>
          <w:w w:val="105"/>
        </w:rPr>
        <w:t> </w:t>
      </w:r>
      <w:r>
        <w:rPr>
          <w:color w:val="231F20"/>
          <w:w w:val="105"/>
        </w:rPr>
        <w:t>to</w:t>
      </w:r>
      <w:r>
        <w:rPr>
          <w:color w:val="231F20"/>
          <w:spacing w:val="-13"/>
          <w:w w:val="105"/>
        </w:rPr>
        <w:t> </w:t>
      </w:r>
      <w:r>
        <w:rPr>
          <w:color w:val="231F20"/>
          <w:w w:val="105"/>
        </w:rPr>
        <w:t>‘individual</w:t>
      </w:r>
      <w:r>
        <w:rPr>
          <w:color w:val="231F20"/>
          <w:spacing w:val="-13"/>
          <w:w w:val="105"/>
        </w:rPr>
        <w:t> </w:t>
      </w:r>
      <w:r>
        <w:rPr>
          <w:color w:val="231F20"/>
          <w:w w:val="105"/>
        </w:rPr>
        <w:t>facts’</w:t>
      </w:r>
      <w:r>
        <w:rPr>
          <w:color w:val="231F20"/>
          <w:spacing w:val="-13"/>
          <w:w w:val="105"/>
        </w:rPr>
        <w:t> </w:t>
      </w:r>
      <w:r>
        <w:rPr>
          <w:color w:val="231F20"/>
          <w:w w:val="105"/>
        </w:rPr>
        <w:t>or</w:t>
      </w:r>
      <w:r>
        <w:rPr>
          <w:color w:val="231F20"/>
          <w:spacing w:val="-13"/>
          <w:w w:val="105"/>
        </w:rPr>
        <w:t> </w:t>
      </w:r>
      <w:r>
        <w:rPr>
          <w:color w:val="231F20"/>
          <w:w w:val="105"/>
        </w:rPr>
        <w:t>units</w:t>
      </w:r>
      <w:r>
        <w:rPr>
          <w:color w:val="231F20"/>
          <w:spacing w:val="-13"/>
          <w:w w:val="105"/>
        </w:rPr>
        <w:t> </w:t>
      </w:r>
      <w:r>
        <w:rPr>
          <w:color w:val="231F20"/>
          <w:w w:val="105"/>
        </w:rPr>
        <w:t>of</w:t>
      </w:r>
      <w:r>
        <w:rPr>
          <w:color w:val="231F20"/>
          <w:spacing w:val="-13"/>
          <w:w w:val="105"/>
        </w:rPr>
        <w:t> </w:t>
      </w:r>
      <w:r>
        <w:rPr>
          <w:color w:val="231F20"/>
          <w:w w:val="105"/>
        </w:rPr>
        <w:t>information</w:t>
      </w:r>
      <w:r>
        <w:rPr>
          <w:color w:val="231F20"/>
          <w:spacing w:val="-14"/>
          <w:w w:val="105"/>
        </w:rPr>
        <w:t> </w:t>
      </w:r>
      <w:r>
        <w:rPr>
          <w:color w:val="231F20"/>
          <w:w w:val="105"/>
        </w:rPr>
        <w:t>(data points)</w:t>
      </w:r>
      <w:r>
        <w:rPr>
          <w:color w:val="231F20"/>
          <w:w w:val="105"/>
        </w:rPr>
        <w:t> that</w:t>
      </w:r>
      <w:r>
        <w:rPr>
          <w:color w:val="231F20"/>
          <w:w w:val="105"/>
        </w:rPr>
        <w:t> don’t</w:t>
      </w:r>
      <w:r>
        <w:rPr>
          <w:color w:val="231F20"/>
          <w:w w:val="105"/>
        </w:rPr>
        <w:t> necessarily</w:t>
      </w:r>
      <w:r>
        <w:rPr>
          <w:color w:val="231F20"/>
          <w:w w:val="105"/>
        </w:rPr>
        <w:t> have</w:t>
      </w:r>
      <w:r>
        <w:rPr>
          <w:color w:val="231F20"/>
          <w:w w:val="105"/>
        </w:rPr>
        <w:t> meaning</w:t>
      </w:r>
      <w:r>
        <w:rPr>
          <w:color w:val="231F20"/>
          <w:w w:val="105"/>
        </w:rPr>
        <w:t> </w:t>
      </w:r>
      <w:r>
        <w:rPr>
          <w:color w:val="231F20"/>
          <w:w w:val="105"/>
        </w:rPr>
        <w:t>without interpretation.</w:t>
      </w:r>
      <w:r>
        <w:rPr>
          <w:color w:val="231F20"/>
          <w:spacing w:val="-1"/>
          <w:w w:val="105"/>
        </w:rPr>
        <w:t> </w:t>
      </w:r>
      <w:r>
        <w:rPr>
          <w:b/>
          <w:color w:val="924C82"/>
          <w:w w:val="105"/>
        </w:rPr>
        <w:t>Information </w:t>
      </w:r>
      <w:r>
        <w:rPr>
          <w:color w:val="231F20"/>
          <w:w w:val="105"/>
        </w:rPr>
        <w:t>refers</w:t>
      </w:r>
      <w:r>
        <w:rPr>
          <w:color w:val="231F20"/>
          <w:spacing w:val="-1"/>
          <w:w w:val="105"/>
        </w:rPr>
        <w:t> </w:t>
      </w:r>
      <w:r>
        <w:rPr>
          <w:color w:val="231F20"/>
          <w:w w:val="105"/>
        </w:rPr>
        <w:t>to</w:t>
      </w:r>
      <w:r>
        <w:rPr>
          <w:color w:val="231F20"/>
          <w:spacing w:val="-1"/>
          <w:w w:val="105"/>
        </w:rPr>
        <w:t> </w:t>
      </w:r>
      <w:r>
        <w:rPr>
          <w:color w:val="231F20"/>
          <w:w w:val="105"/>
        </w:rPr>
        <w:t>organised</w:t>
      </w:r>
      <w:r>
        <w:rPr>
          <w:color w:val="231F20"/>
          <w:spacing w:val="-1"/>
          <w:w w:val="105"/>
        </w:rPr>
        <w:t> </w:t>
      </w:r>
      <w:r>
        <w:rPr>
          <w:color w:val="231F20"/>
          <w:w w:val="105"/>
        </w:rPr>
        <w:t>data and/or</w:t>
      </w:r>
      <w:r>
        <w:rPr>
          <w:color w:val="231F20"/>
          <w:w w:val="105"/>
        </w:rPr>
        <w:t> an</w:t>
      </w:r>
      <w:r>
        <w:rPr>
          <w:color w:val="231F20"/>
          <w:w w:val="105"/>
        </w:rPr>
        <w:t> interpretation/analysis</w:t>
      </w:r>
      <w:r>
        <w:rPr>
          <w:color w:val="231F20"/>
          <w:w w:val="105"/>
        </w:rPr>
        <w:t> of</w:t>
      </w:r>
      <w:r>
        <w:rPr>
          <w:color w:val="231F20"/>
          <w:w w:val="105"/>
        </w:rPr>
        <w:t> combining</w:t>
      </w:r>
      <w:r>
        <w:rPr>
          <w:color w:val="231F20"/>
          <w:w w:val="105"/>
        </w:rPr>
        <w:t> facts </w:t>
      </w:r>
      <w:r>
        <w:rPr>
          <w:color w:val="231F20"/>
          <w:spacing w:val="-2"/>
          <w:w w:val="105"/>
        </w:rPr>
        <w:t>or</w:t>
      </w:r>
      <w:r>
        <w:rPr>
          <w:color w:val="231F20"/>
          <w:spacing w:val="-8"/>
          <w:w w:val="105"/>
        </w:rPr>
        <w:t> </w:t>
      </w:r>
      <w:r>
        <w:rPr>
          <w:color w:val="231F20"/>
          <w:spacing w:val="-2"/>
          <w:w w:val="105"/>
        </w:rPr>
        <w:t>data</w:t>
      </w:r>
      <w:r>
        <w:rPr>
          <w:color w:val="231F20"/>
          <w:spacing w:val="-8"/>
          <w:w w:val="105"/>
        </w:rPr>
        <w:t> </w:t>
      </w:r>
      <w:r>
        <w:rPr>
          <w:color w:val="231F20"/>
          <w:spacing w:val="-2"/>
          <w:w w:val="105"/>
        </w:rPr>
        <w:t>points.</w:t>
      </w:r>
      <w:r>
        <w:rPr>
          <w:color w:val="231F20"/>
          <w:spacing w:val="-8"/>
          <w:w w:val="105"/>
        </w:rPr>
        <w:t> </w:t>
      </w:r>
      <w:r>
        <w:rPr>
          <w:color w:val="231F20"/>
          <w:spacing w:val="-2"/>
          <w:w w:val="105"/>
        </w:rPr>
        <w:t>The</w:t>
      </w:r>
      <w:r>
        <w:rPr>
          <w:color w:val="231F20"/>
          <w:spacing w:val="-8"/>
          <w:w w:val="105"/>
        </w:rPr>
        <w:t> </w:t>
      </w:r>
      <w:r>
        <w:rPr>
          <w:color w:val="231F20"/>
          <w:spacing w:val="-2"/>
          <w:w w:val="105"/>
        </w:rPr>
        <w:t>terms</w:t>
      </w:r>
      <w:r>
        <w:rPr>
          <w:color w:val="231F20"/>
          <w:spacing w:val="-8"/>
          <w:w w:val="105"/>
        </w:rPr>
        <w:t> </w:t>
      </w:r>
      <w:r>
        <w:rPr>
          <w:color w:val="231F20"/>
          <w:spacing w:val="-2"/>
          <w:w w:val="105"/>
        </w:rPr>
        <w:t>“data”</w:t>
      </w:r>
      <w:r>
        <w:rPr>
          <w:color w:val="231F20"/>
          <w:spacing w:val="-8"/>
          <w:w w:val="105"/>
        </w:rPr>
        <w:t> </w:t>
      </w:r>
      <w:r>
        <w:rPr>
          <w:color w:val="231F20"/>
          <w:spacing w:val="-2"/>
          <w:w w:val="105"/>
        </w:rPr>
        <w:t>and</w:t>
      </w:r>
      <w:r>
        <w:rPr>
          <w:color w:val="231F20"/>
          <w:spacing w:val="-8"/>
          <w:w w:val="105"/>
        </w:rPr>
        <w:t> </w:t>
      </w:r>
      <w:r>
        <w:rPr>
          <w:color w:val="231F20"/>
          <w:spacing w:val="-2"/>
          <w:w w:val="105"/>
        </w:rPr>
        <w:t>“information”</w:t>
      </w:r>
      <w:r>
        <w:rPr>
          <w:color w:val="231F20"/>
          <w:spacing w:val="-8"/>
          <w:w w:val="105"/>
        </w:rPr>
        <w:t> </w:t>
      </w:r>
      <w:r>
        <w:rPr>
          <w:color w:val="231F20"/>
          <w:spacing w:val="-2"/>
          <w:w w:val="105"/>
        </w:rPr>
        <w:t>are </w:t>
      </w:r>
      <w:r>
        <w:rPr>
          <w:color w:val="231F20"/>
          <w:w w:val="105"/>
        </w:rPr>
        <w:t>frequently</w:t>
      </w:r>
      <w:r>
        <w:rPr>
          <w:color w:val="231F20"/>
          <w:w w:val="105"/>
        </w:rPr>
        <w:t> used</w:t>
      </w:r>
      <w:r>
        <w:rPr>
          <w:color w:val="231F20"/>
          <w:w w:val="105"/>
        </w:rPr>
        <w:t> interchangeably</w:t>
      </w:r>
      <w:r>
        <w:rPr>
          <w:color w:val="231F20"/>
          <w:w w:val="105"/>
        </w:rPr>
        <w:t> but</w:t>
      </w:r>
      <w:r>
        <w:rPr>
          <w:color w:val="231F20"/>
          <w:w w:val="105"/>
        </w:rPr>
        <w:t> differ</w:t>
      </w:r>
      <w:r>
        <w:rPr>
          <w:color w:val="231F20"/>
          <w:w w:val="105"/>
        </w:rPr>
        <w:t> in</w:t>
      </w:r>
      <w:r>
        <w:rPr>
          <w:color w:val="231F20"/>
          <w:w w:val="105"/>
        </w:rPr>
        <w:t> what they</w:t>
      </w:r>
      <w:r>
        <w:rPr>
          <w:color w:val="231F20"/>
          <w:spacing w:val="-14"/>
          <w:w w:val="105"/>
        </w:rPr>
        <w:t> </w:t>
      </w:r>
      <w:r>
        <w:rPr>
          <w:color w:val="231F20"/>
          <w:w w:val="105"/>
        </w:rPr>
        <w:t>constitute.</w:t>
      </w:r>
      <w:r>
        <w:rPr>
          <w:color w:val="231F20"/>
          <w:spacing w:val="-13"/>
          <w:w w:val="105"/>
        </w:rPr>
        <w:t> </w:t>
      </w:r>
      <w:r>
        <w:rPr>
          <w:color w:val="231F20"/>
          <w:w w:val="105"/>
        </w:rPr>
        <w:t>Data</w:t>
      </w:r>
      <w:r>
        <w:rPr>
          <w:color w:val="231F20"/>
          <w:spacing w:val="-13"/>
          <w:w w:val="105"/>
        </w:rPr>
        <w:t> </w:t>
      </w:r>
      <w:r>
        <w:rPr>
          <w:color w:val="231F20"/>
          <w:w w:val="105"/>
        </w:rPr>
        <w:t>can</w:t>
      </w:r>
      <w:r>
        <w:rPr>
          <w:color w:val="231F20"/>
          <w:spacing w:val="-13"/>
          <w:w w:val="105"/>
        </w:rPr>
        <w:t> </w:t>
      </w:r>
      <w:r>
        <w:rPr>
          <w:color w:val="231F20"/>
          <w:w w:val="105"/>
        </w:rPr>
        <w:t>be</w:t>
      </w:r>
      <w:r>
        <w:rPr>
          <w:color w:val="231F20"/>
          <w:spacing w:val="-13"/>
          <w:w w:val="105"/>
        </w:rPr>
        <w:t> </w:t>
      </w:r>
      <w:r>
        <w:rPr>
          <w:color w:val="231F20"/>
          <w:w w:val="105"/>
        </w:rPr>
        <w:t>interpreted</w:t>
      </w:r>
      <w:r>
        <w:rPr>
          <w:color w:val="231F20"/>
          <w:spacing w:val="-13"/>
          <w:w w:val="105"/>
        </w:rPr>
        <w:t> </w:t>
      </w:r>
      <w:r>
        <w:rPr>
          <w:color w:val="231F20"/>
          <w:w w:val="105"/>
        </w:rPr>
        <w:t>as</w:t>
      </w:r>
      <w:r>
        <w:rPr>
          <w:color w:val="231F20"/>
          <w:spacing w:val="-13"/>
          <w:w w:val="105"/>
        </w:rPr>
        <w:t> </w:t>
      </w:r>
      <w:r>
        <w:rPr>
          <w:color w:val="231F20"/>
          <w:w w:val="105"/>
        </w:rPr>
        <w:t>individual facts,</w:t>
      </w:r>
      <w:r>
        <w:rPr>
          <w:color w:val="231F20"/>
          <w:w w:val="105"/>
        </w:rPr>
        <w:t> while</w:t>
      </w:r>
      <w:r>
        <w:rPr>
          <w:color w:val="231F20"/>
          <w:w w:val="105"/>
        </w:rPr>
        <w:t> information</w:t>
      </w:r>
      <w:r>
        <w:rPr>
          <w:color w:val="231F20"/>
          <w:w w:val="105"/>
        </w:rPr>
        <w:t> is</w:t>
      </w:r>
      <w:r>
        <w:rPr>
          <w:color w:val="231F20"/>
          <w:w w:val="105"/>
        </w:rPr>
        <w:t> a</w:t>
      </w:r>
      <w:r>
        <w:rPr>
          <w:color w:val="231F20"/>
          <w:w w:val="105"/>
        </w:rPr>
        <w:t> combination</w:t>
      </w:r>
      <w:r>
        <w:rPr>
          <w:color w:val="231F20"/>
          <w:w w:val="105"/>
        </w:rPr>
        <w:t> of</w:t>
      </w:r>
      <w:r>
        <w:rPr>
          <w:color w:val="231F20"/>
          <w:w w:val="105"/>
        </w:rPr>
        <w:t> facts with</w:t>
      </w:r>
      <w:r>
        <w:rPr>
          <w:color w:val="231F20"/>
          <w:spacing w:val="-1"/>
          <w:w w:val="105"/>
        </w:rPr>
        <w:t> </w:t>
      </w:r>
      <w:r>
        <w:rPr>
          <w:color w:val="231F20"/>
          <w:w w:val="105"/>
        </w:rPr>
        <w:t>meaning.</w:t>
      </w:r>
    </w:p>
    <w:p>
      <w:pPr>
        <w:pStyle w:val="BodyText"/>
        <w:spacing w:before="50"/>
      </w:pPr>
    </w:p>
    <w:p>
      <w:pPr>
        <w:pStyle w:val="Heading4"/>
      </w:pPr>
      <w:r>
        <w:rPr/>
        <mc:AlternateContent>
          <mc:Choice Requires="wps">
            <w:drawing>
              <wp:anchor distT="0" distB="0" distL="0" distR="0" allowOverlap="1" layoutInCell="1" locked="0" behindDoc="0" simplePos="0" relativeHeight="15755776">
                <wp:simplePos x="0" y="0"/>
                <wp:positionH relativeFrom="page">
                  <wp:posOffset>503998</wp:posOffset>
                </wp:positionH>
                <wp:positionV relativeFrom="paragraph">
                  <wp:posOffset>39352</wp:posOffset>
                </wp:positionV>
                <wp:extent cx="354330" cy="354330"/>
                <wp:effectExtent l="0" t="0" r="0" b="0"/>
                <wp:wrapNone/>
                <wp:docPr id="198" name="Group 198"/>
                <wp:cNvGraphicFramePr>
                  <a:graphicFrameLocks/>
                </wp:cNvGraphicFramePr>
                <a:graphic>
                  <a:graphicData uri="http://schemas.microsoft.com/office/word/2010/wordprocessingGroup">
                    <wpg:wgp>
                      <wpg:cNvPr id="198" name="Group 198"/>
                      <wpg:cNvGrpSpPr/>
                      <wpg:grpSpPr>
                        <a:xfrm>
                          <a:off x="0" y="0"/>
                          <a:ext cx="354330" cy="354330"/>
                          <a:chExt cx="354330" cy="354330"/>
                        </a:xfrm>
                      </wpg:grpSpPr>
                      <wps:wsp>
                        <wps:cNvPr id="199" name="Graphic 199"/>
                        <wps:cNvSpPr/>
                        <wps:spPr>
                          <a:xfrm>
                            <a:off x="0" y="0"/>
                            <a:ext cx="354330" cy="354330"/>
                          </a:xfrm>
                          <a:custGeom>
                            <a:avLst/>
                            <a:gdLst/>
                            <a:ahLst/>
                            <a:cxnLst/>
                            <a:rect l="l" t="t" r="r" b="b"/>
                            <a:pathLst>
                              <a:path w="354330" h="354330">
                                <a:moveTo>
                                  <a:pt x="176961" y="0"/>
                                </a:moveTo>
                                <a:lnTo>
                                  <a:pt x="129920" y="6320"/>
                                </a:lnTo>
                                <a:lnTo>
                                  <a:pt x="87648" y="24159"/>
                                </a:lnTo>
                                <a:lnTo>
                                  <a:pt x="51833" y="51828"/>
                                </a:lnTo>
                                <a:lnTo>
                                  <a:pt x="24161" y="87643"/>
                                </a:lnTo>
                                <a:lnTo>
                                  <a:pt x="6321" y="129916"/>
                                </a:lnTo>
                                <a:lnTo>
                                  <a:pt x="0" y="176961"/>
                                </a:lnTo>
                                <a:lnTo>
                                  <a:pt x="6321" y="224002"/>
                                </a:lnTo>
                                <a:lnTo>
                                  <a:pt x="24161" y="266274"/>
                                </a:lnTo>
                                <a:lnTo>
                                  <a:pt x="51833" y="302090"/>
                                </a:lnTo>
                                <a:lnTo>
                                  <a:pt x="87648" y="329761"/>
                                </a:lnTo>
                                <a:lnTo>
                                  <a:pt x="129920" y="347601"/>
                                </a:lnTo>
                                <a:lnTo>
                                  <a:pt x="176961" y="353923"/>
                                </a:lnTo>
                                <a:lnTo>
                                  <a:pt x="224007" y="347601"/>
                                </a:lnTo>
                                <a:lnTo>
                                  <a:pt x="266280" y="329761"/>
                                </a:lnTo>
                                <a:lnTo>
                                  <a:pt x="302094" y="302090"/>
                                </a:lnTo>
                                <a:lnTo>
                                  <a:pt x="329764" y="266274"/>
                                </a:lnTo>
                                <a:lnTo>
                                  <a:pt x="347602" y="224002"/>
                                </a:lnTo>
                                <a:lnTo>
                                  <a:pt x="353923" y="176961"/>
                                </a:lnTo>
                                <a:lnTo>
                                  <a:pt x="347602" y="129916"/>
                                </a:lnTo>
                                <a:lnTo>
                                  <a:pt x="329764" y="87643"/>
                                </a:lnTo>
                                <a:lnTo>
                                  <a:pt x="302094" y="51828"/>
                                </a:lnTo>
                                <a:lnTo>
                                  <a:pt x="266280" y="24159"/>
                                </a:lnTo>
                                <a:lnTo>
                                  <a:pt x="224007" y="6320"/>
                                </a:lnTo>
                                <a:lnTo>
                                  <a:pt x="176961" y="0"/>
                                </a:lnTo>
                                <a:close/>
                              </a:path>
                            </a:pathLst>
                          </a:custGeom>
                          <a:solidFill>
                            <a:srgbClr val="EBDCE7"/>
                          </a:solidFill>
                        </wps:spPr>
                        <wps:bodyPr wrap="square" lIns="0" tIns="0" rIns="0" bIns="0" rtlCol="0">
                          <a:prstTxWarp prst="textNoShape">
                            <a:avLst/>
                          </a:prstTxWarp>
                          <a:noAutofit/>
                        </wps:bodyPr>
                      </wps:wsp>
                      <wps:wsp>
                        <wps:cNvPr id="200" name="Graphic 200"/>
                        <wps:cNvSpPr/>
                        <wps:spPr>
                          <a:xfrm>
                            <a:off x="36932" y="97510"/>
                            <a:ext cx="287020" cy="147955"/>
                          </a:xfrm>
                          <a:custGeom>
                            <a:avLst/>
                            <a:gdLst/>
                            <a:ahLst/>
                            <a:cxnLst/>
                            <a:rect l="l" t="t" r="r" b="b"/>
                            <a:pathLst>
                              <a:path w="287020" h="147955">
                                <a:moveTo>
                                  <a:pt x="202234" y="146240"/>
                                </a:moveTo>
                                <a:lnTo>
                                  <a:pt x="197599" y="122313"/>
                                </a:lnTo>
                                <a:lnTo>
                                  <a:pt x="184950" y="102781"/>
                                </a:lnTo>
                                <a:lnTo>
                                  <a:pt x="166192" y="89611"/>
                                </a:lnTo>
                                <a:lnTo>
                                  <a:pt x="143205" y="84785"/>
                                </a:lnTo>
                                <a:lnTo>
                                  <a:pt x="120243" y="89611"/>
                                </a:lnTo>
                                <a:lnTo>
                                  <a:pt x="101485" y="102781"/>
                                </a:lnTo>
                                <a:lnTo>
                                  <a:pt x="88836" y="122313"/>
                                </a:lnTo>
                                <a:lnTo>
                                  <a:pt x="84188" y="146240"/>
                                </a:lnTo>
                                <a:lnTo>
                                  <a:pt x="202234" y="146240"/>
                                </a:lnTo>
                                <a:close/>
                              </a:path>
                              <a:path w="287020" h="147955">
                                <a:moveTo>
                                  <a:pt x="286435" y="116306"/>
                                </a:moveTo>
                                <a:lnTo>
                                  <a:pt x="282905" y="112776"/>
                                </a:lnTo>
                                <a:lnTo>
                                  <a:pt x="260007" y="112776"/>
                                </a:lnTo>
                                <a:lnTo>
                                  <a:pt x="257632" y="104813"/>
                                </a:lnTo>
                                <a:lnTo>
                                  <a:pt x="254723" y="97040"/>
                                </a:lnTo>
                                <a:lnTo>
                                  <a:pt x="251282" y="89496"/>
                                </a:lnTo>
                                <a:lnTo>
                                  <a:pt x="247319" y="82194"/>
                                </a:lnTo>
                                <a:lnTo>
                                  <a:pt x="263525" y="65976"/>
                                </a:lnTo>
                                <a:lnTo>
                                  <a:pt x="263512" y="60972"/>
                                </a:lnTo>
                                <a:lnTo>
                                  <a:pt x="261175" y="58635"/>
                                </a:lnTo>
                                <a:lnTo>
                                  <a:pt x="241668" y="39128"/>
                                </a:lnTo>
                                <a:lnTo>
                                  <a:pt x="225463" y="22923"/>
                                </a:lnTo>
                                <a:lnTo>
                                  <a:pt x="220472" y="22910"/>
                                </a:lnTo>
                                <a:lnTo>
                                  <a:pt x="204254" y="39128"/>
                                </a:lnTo>
                                <a:lnTo>
                                  <a:pt x="196951" y="35153"/>
                                </a:lnTo>
                                <a:lnTo>
                                  <a:pt x="189395" y="31711"/>
                                </a:lnTo>
                                <a:lnTo>
                                  <a:pt x="181635" y="28803"/>
                                </a:lnTo>
                                <a:lnTo>
                                  <a:pt x="173672" y="26428"/>
                                </a:lnTo>
                                <a:lnTo>
                                  <a:pt x="173672" y="3530"/>
                                </a:lnTo>
                                <a:lnTo>
                                  <a:pt x="170129" y="0"/>
                                </a:lnTo>
                                <a:lnTo>
                                  <a:pt x="116306" y="0"/>
                                </a:lnTo>
                                <a:lnTo>
                                  <a:pt x="112776" y="3530"/>
                                </a:lnTo>
                                <a:lnTo>
                                  <a:pt x="112776" y="26428"/>
                                </a:lnTo>
                                <a:lnTo>
                                  <a:pt x="104800" y="28803"/>
                                </a:lnTo>
                                <a:lnTo>
                                  <a:pt x="97028" y="31711"/>
                                </a:lnTo>
                                <a:lnTo>
                                  <a:pt x="89484" y="35153"/>
                                </a:lnTo>
                                <a:lnTo>
                                  <a:pt x="82194" y="39128"/>
                                </a:lnTo>
                                <a:lnTo>
                                  <a:pt x="65976" y="22923"/>
                                </a:lnTo>
                                <a:lnTo>
                                  <a:pt x="60985" y="22910"/>
                                </a:lnTo>
                                <a:lnTo>
                                  <a:pt x="22923" y="60972"/>
                                </a:lnTo>
                                <a:lnTo>
                                  <a:pt x="22910" y="65976"/>
                                </a:lnTo>
                                <a:lnTo>
                                  <a:pt x="39128" y="82194"/>
                                </a:lnTo>
                                <a:lnTo>
                                  <a:pt x="35153" y="89496"/>
                                </a:lnTo>
                                <a:lnTo>
                                  <a:pt x="31711" y="97040"/>
                                </a:lnTo>
                                <a:lnTo>
                                  <a:pt x="28790" y="104813"/>
                                </a:lnTo>
                                <a:lnTo>
                                  <a:pt x="26428" y="112776"/>
                                </a:lnTo>
                                <a:lnTo>
                                  <a:pt x="3530" y="112776"/>
                                </a:lnTo>
                                <a:lnTo>
                                  <a:pt x="0" y="116306"/>
                                </a:lnTo>
                                <a:lnTo>
                                  <a:pt x="0" y="147370"/>
                                </a:lnTo>
                                <a:lnTo>
                                  <a:pt x="58851" y="147370"/>
                                </a:lnTo>
                                <a:lnTo>
                                  <a:pt x="58788" y="145986"/>
                                </a:lnTo>
                                <a:lnTo>
                                  <a:pt x="58648" y="144627"/>
                                </a:lnTo>
                                <a:lnTo>
                                  <a:pt x="58648" y="143217"/>
                                </a:lnTo>
                                <a:lnTo>
                                  <a:pt x="65290" y="110299"/>
                                </a:lnTo>
                                <a:lnTo>
                                  <a:pt x="83413" y="83413"/>
                                </a:lnTo>
                                <a:lnTo>
                                  <a:pt x="110286" y="65278"/>
                                </a:lnTo>
                                <a:lnTo>
                                  <a:pt x="143217" y="58635"/>
                                </a:lnTo>
                                <a:lnTo>
                                  <a:pt x="176136" y="65278"/>
                                </a:lnTo>
                                <a:lnTo>
                                  <a:pt x="203022" y="83413"/>
                                </a:lnTo>
                                <a:lnTo>
                                  <a:pt x="221145" y="110299"/>
                                </a:lnTo>
                                <a:lnTo>
                                  <a:pt x="227799" y="143217"/>
                                </a:lnTo>
                                <a:lnTo>
                                  <a:pt x="227799" y="144627"/>
                                </a:lnTo>
                                <a:lnTo>
                                  <a:pt x="227660" y="145986"/>
                                </a:lnTo>
                                <a:lnTo>
                                  <a:pt x="227584" y="147370"/>
                                </a:lnTo>
                                <a:lnTo>
                                  <a:pt x="286435" y="147370"/>
                                </a:lnTo>
                                <a:lnTo>
                                  <a:pt x="286435" y="116306"/>
                                </a:lnTo>
                                <a:close/>
                              </a:path>
                            </a:pathLst>
                          </a:custGeom>
                          <a:solidFill>
                            <a:srgbClr val="924C82"/>
                          </a:solidFill>
                        </wps:spPr>
                        <wps:bodyPr wrap="square" lIns="0" tIns="0" rIns="0" bIns="0" rtlCol="0">
                          <a:prstTxWarp prst="textNoShape">
                            <a:avLst/>
                          </a:prstTxWarp>
                          <a:noAutofit/>
                        </wps:bodyPr>
                      </wps:wsp>
                    </wpg:wgp>
                  </a:graphicData>
                </a:graphic>
              </wp:anchor>
            </w:drawing>
          </mc:Choice>
          <mc:Fallback>
            <w:pict>
              <v:group style="position:absolute;margin-left:39.684898pt;margin-top:3.098649pt;width:27.9pt;height:27.9pt;mso-position-horizontal-relative:page;mso-position-vertical-relative:paragraph;z-index:15755776" id="docshapegroup190" coordorigin="794,62" coordsize="558,558">
                <v:shape style="position:absolute;left:793;top:61;width:558;height:558" id="docshape191" coordorigin="794,62" coordsize="558,558" path="m1072,62l998,72,932,100,875,144,832,200,804,267,794,341,804,415,832,481,875,538,932,581,998,609,1072,619,1146,609,1213,581,1269,538,1313,481,1341,415,1351,341,1341,267,1313,200,1269,144,1213,100,1146,72,1072,62xe" filled="true" fillcolor="#ebdce7" stroked="false">
                  <v:path arrowok="t"/>
                  <v:fill type="solid"/>
                </v:shape>
                <v:shape style="position:absolute;left:851;top:215;width:452;height:233" id="docshape192" coordorigin="852,216" coordsize="452,233" path="m1170,446l1163,408,1143,377,1114,357,1077,349,1041,357,1012,377,992,408,984,446,1170,446xm1303,399l1297,393,1261,393,1258,381,1253,368,1248,356,1241,345,1267,319,1267,312,1263,308,1232,277,1207,252,1199,252,1174,277,1162,271,1150,265,1138,261,1125,257,1125,221,1120,216,1035,216,1029,221,1029,257,1017,261,1005,265,993,271,981,277,956,252,948,252,888,312,888,319,913,345,907,356,902,368,897,381,893,393,857,393,852,399,852,448,945,448,944,445,944,443,944,441,955,389,983,347,1026,318,1077,308,1129,318,1172,347,1200,389,1211,441,1211,443,1210,445,1210,448,1303,448,1303,399xe" filled="true" fillcolor="#924c82" stroked="false">
                  <v:path arrowok="t"/>
                  <v:fill type="solid"/>
                </v:shape>
                <w10:wrap type="none"/>
              </v:group>
            </w:pict>
          </mc:Fallback>
        </mc:AlternateContent>
      </w:r>
      <w:r>
        <w:rPr>
          <w:color w:val="924C82"/>
        </w:rPr>
        <w:t>MANDATORY</w:t>
      </w:r>
      <w:r>
        <w:rPr>
          <w:color w:val="924C82"/>
          <w:spacing w:val="-4"/>
        </w:rPr>
        <w:t> </w:t>
      </w:r>
      <w:r>
        <w:rPr>
          <w:color w:val="924C82"/>
          <w:spacing w:val="-2"/>
        </w:rPr>
        <w:t>REPORTING</w:t>
      </w:r>
    </w:p>
    <w:p>
      <w:pPr>
        <w:pStyle w:val="BodyText"/>
        <w:spacing w:line="302" w:lineRule="auto" w:before="49"/>
        <w:ind w:left="1474"/>
        <w:jc w:val="both"/>
      </w:pPr>
      <w:r>
        <w:rPr>
          <w:color w:val="231F20"/>
        </w:rPr>
        <w:t>refers to the requirement under some legal or</w:t>
      </w:r>
      <w:r>
        <w:rPr>
          <w:color w:val="231F20"/>
          <w:spacing w:val="40"/>
        </w:rPr>
        <w:t> </w:t>
      </w:r>
      <w:r>
        <w:rPr>
          <w:color w:val="231F20"/>
        </w:rPr>
        <w:t>statutory systems for service providers to </w:t>
      </w:r>
      <w:r>
        <w:rPr>
          <w:color w:val="231F20"/>
        </w:rPr>
        <w:t>report certain categories of crimes or abuse (e.g., sexual violence, child abuse, etc.) or even report children’s status (e.g., arrival in country). The best interests of the child should be considered when Participants are considering whether to comply with such laws.</w:t>
      </w:r>
    </w:p>
    <w:p>
      <w:pPr>
        <w:pStyle w:val="BodyText"/>
        <w:spacing w:before="52"/>
      </w:pPr>
    </w:p>
    <w:p>
      <w:pPr>
        <w:pStyle w:val="Heading4"/>
      </w:pPr>
      <w:r>
        <w:rPr/>
        <mc:AlternateContent>
          <mc:Choice Requires="wps">
            <w:drawing>
              <wp:anchor distT="0" distB="0" distL="0" distR="0" allowOverlap="1" layoutInCell="1" locked="0" behindDoc="0" simplePos="0" relativeHeight="15756288">
                <wp:simplePos x="0" y="0"/>
                <wp:positionH relativeFrom="page">
                  <wp:posOffset>503998</wp:posOffset>
                </wp:positionH>
                <wp:positionV relativeFrom="paragraph">
                  <wp:posOffset>2577</wp:posOffset>
                </wp:positionV>
                <wp:extent cx="354330" cy="354330"/>
                <wp:effectExtent l="0" t="0" r="0" b="0"/>
                <wp:wrapNone/>
                <wp:docPr id="201" name="Group 201"/>
                <wp:cNvGraphicFramePr>
                  <a:graphicFrameLocks/>
                </wp:cNvGraphicFramePr>
                <a:graphic>
                  <a:graphicData uri="http://schemas.microsoft.com/office/word/2010/wordprocessingGroup">
                    <wpg:wgp>
                      <wpg:cNvPr id="201" name="Group 201"/>
                      <wpg:cNvGrpSpPr/>
                      <wpg:grpSpPr>
                        <a:xfrm>
                          <a:off x="0" y="0"/>
                          <a:ext cx="354330" cy="354330"/>
                          <a:chExt cx="354330" cy="354330"/>
                        </a:xfrm>
                      </wpg:grpSpPr>
                      <wps:wsp>
                        <wps:cNvPr id="202" name="Graphic 202"/>
                        <wps:cNvSpPr/>
                        <wps:spPr>
                          <a:xfrm>
                            <a:off x="0" y="0"/>
                            <a:ext cx="354330" cy="354330"/>
                          </a:xfrm>
                          <a:custGeom>
                            <a:avLst/>
                            <a:gdLst/>
                            <a:ahLst/>
                            <a:cxnLst/>
                            <a:rect l="l" t="t" r="r" b="b"/>
                            <a:pathLst>
                              <a:path w="354330" h="354330">
                                <a:moveTo>
                                  <a:pt x="176961" y="0"/>
                                </a:moveTo>
                                <a:lnTo>
                                  <a:pt x="129916" y="6320"/>
                                </a:lnTo>
                                <a:lnTo>
                                  <a:pt x="87643" y="24159"/>
                                </a:lnTo>
                                <a:lnTo>
                                  <a:pt x="51828" y="51828"/>
                                </a:lnTo>
                                <a:lnTo>
                                  <a:pt x="24159" y="87643"/>
                                </a:lnTo>
                                <a:lnTo>
                                  <a:pt x="6320" y="129916"/>
                                </a:lnTo>
                                <a:lnTo>
                                  <a:pt x="0" y="176961"/>
                                </a:lnTo>
                                <a:lnTo>
                                  <a:pt x="6320" y="224002"/>
                                </a:lnTo>
                                <a:lnTo>
                                  <a:pt x="24159" y="266274"/>
                                </a:lnTo>
                                <a:lnTo>
                                  <a:pt x="51828" y="302090"/>
                                </a:lnTo>
                                <a:lnTo>
                                  <a:pt x="87643" y="329761"/>
                                </a:lnTo>
                                <a:lnTo>
                                  <a:pt x="129916" y="347601"/>
                                </a:lnTo>
                                <a:lnTo>
                                  <a:pt x="176961" y="353923"/>
                                </a:lnTo>
                                <a:lnTo>
                                  <a:pt x="224007" y="347601"/>
                                </a:lnTo>
                                <a:lnTo>
                                  <a:pt x="266280" y="329761"/>
                                </a:lnTo>
                                <a:lnTo>
                                  <a:pt x="302094" y="302090"/>
                                </a:lnTo>
                                <a:lnTo>
                                  <a:pt x="329764" y="266274"/>
                                </a:lnTo>
                                <a:lnTo>
                                  <a:pt x="347602" y="224002"/>
                                </a:lnTo>
                                <a:lnTo>
                                  <a:pt x="353923" y="176961"/>
                                </a:lnTo>
                                <a:lnTo>
                                  <a:pt x="347602" y="129916"/>
                                </a:lnTo>
                                <a:lnTo>
                                  <a:pt x="329764" y="87643"/>
                                </a:lnTo>
                                <a:lnTo>
                                  <a:pt x="302094" y="51828"/>
                                </a:lnTo>
                                <a:lnTo>
                                  <a:pt x="266280" y="24159"/>
                                </a:lnTo>
                                <a:lnTo>
                                  <a:pt x="224007" y="6320"/>
                                </a:lnTo>
                                <a:lnTo>
                                  <a:pt x="176961" y="0"/>
                                </a:lnTo>
                                <a:close/>
                              </a:path>
                            </a:pathLst>
                          </a:custGeom>
                          <a:solidFill>
                            <a:srgbClr val="EBDCE7"/>
                          </a:solidFill>
                        </wps:spPr>
                        <wps:bodyPr wrap="square" lIns="0" tIns="0" rIns="0" bIns="0" rtlCol="0">
                          <a:prstTxWarp prst="textNoShape">
                            <a:avLst/>
                          </a:prstTxWarp>
                          <a:noAutofit/>
                        </wps:bodyPr>
                      </wps:wsp>
                      <pic:pic>
                        <pic:nvPicPr>
                          <pic:cNvPr id="203" name="Image 203"/>
                          <pic:cNvPicPr/>
                        </pic:nvPicPr>
                        <pic:blipFill>
                          <a:blip r:embed="rId73" cstate="print"/>
                          <a:stretch>
                            <a:fillRect/>
                          </a:stretch>
                        </pic:blipFill>
                        <pic:spPr>
                          <a:xfrm>
                            <a:off x="65286" y="68563"/>
                            <a:ext cx="227901" cy="249339"/>
                          </a:xfrm>
                          <a:prstGeom prst="rect">
                            <a:avLst/>
                          </a:prstGeom>
                        </pic:spPr>
                      </pic:pic>
                    </wpg:wgp>
                  </a:graphicData>
                </a:graphic>
              </wp:anchor>
            </w:drawing>
          </mc:Choice>
          <mc:Fallback>
            <w:pict>
              <v:group style="position:absolute;margin-left:39.684898pt;margin-top:.202956pt;width:27.9pt;height:27.9pt;mso-position-horizontal-relative:page;mso-position-vertical-relative:paragraph;z-index:15756288" id="docshapegroup193" coordorigin="794,4" coordsize="558,558">
                <v:shape style="position:absolute;left:793;top:4;width:558;height:558" id="docshape194" coordorigin="794,4" coordsize="558,558" path="m1072,4l998,14,932,42,875,86,832,142,804,209,794,283,804,357,832,423,875,480,932,523,998,551,1072,561,1146,551,1213,523,1269,480,1313,423,1341,357,1351,283,1341,209,1313,142,1269,86,1213,42,1146,14,1072,4xe" filled="true" fillcolor="#ebdce7" stroked="false">
                  <v:path arrowok="t"/>
                  <v:fill type="solid"/>
                </v:shape>
                <v:shape style="position:absolute;left:896;top:112;width:359;height:393" type="#_x0000_t75" id="docshape195" stroked="false">
                  <v:imagedata r:id="rId73" o:title=""/>
                </v:shape>
                <w10:wrap type="none"/>
              </v:group>
            </w:pict>
          </mc:Fallback>
        </mc:AlternateContent>
      </w:r>
      <w:r>
        <w:rPr>
          <w:color w:val="924C82"/>
          <w:spacing w:val="-2"/>
        </w:rPr>
        <w:t>PARTICIPANT</w:t>
      </w:r>
    </w:p>
    <w:p>
      <w:pPr>
        <w:pStyle w:val="BodyText"/>
        <w:spacing w:line="302" w:lineRule="auto" w:before="49"/>
        <w:ind w:left="1474"/>
        <w:jc w:val="both"/>
      </w:pPr>
      <w:r>
        <w:rPr>
          <w:color w:val="231F20"/>
        </w:rPr>
        <w:t>means each agency or authority that signs </w:t>
      </w:r>
      <w:r>
        <w:rPr>
          <w:color w:val="231F20"/>
        </w:rPr>
        <w:t>this Protocol,</w:t>
      </w:r>
      <w:r>
        <w:rPr>
          <w:color w:val="231F20"/>
          <w:spacing w:val="-3"/>
        </w:rPr>
        <w:t> </w:t>
      </w:r>
      <w:r>
        <w:rPr>
          <w:color w:val="231F20"/>
        </w:rPr>
        <w:t>whether</w:t>
      </w:r>
      <w:r>
        <w:rPr>
          <w:color w:val="231F20"/>
          <w:spacing w:val="-3"/>
        </w:rPr>
        <w:t> </w:t>
      </w:r>
      <w:r>
        <w:rPr>
          <w:color w:val="231F20"/>
        </w:rPr>
        <w:t>on</w:t>
      </w:r>
      <w:r>
        <w:rPr>
          <w:color w:val="231F20"/>
          <w:spacing w:val="-3"/>
        </w:rPr>
        <w:t> </w:t>
      </w:r>
      <w:r>
        <w:rPr>
          <w:color w:val="231F20"/>
        </w:rPr>
        <w:t>the</w:t>
      </w:r>
      <w:r>
        <w:rPr>
          <w:color w:val="231F20"/>
          <w:spacing w:val="-3"/>
        </w:rPr>
        <w:t> </w:t>
      </w:r>
      <w:r>
        <w:rPr>
          <w:color w:val="231F20"/>
        </w:rPr>
        <w:t>date</w:t>
      </w:r>
      <w:r>
        <w:rPr>
          <w:color w:val="231F20"/>
          <w:spacing w:val="-3"/>
        </w:rPr>
        <w:t> </w:t>
      </w:r>
      <w:r>
        <w:rPr>
          <w:color w:val="231F20"/>
        </w:rPr>
        <w:t>that</w:t>
      </w:r>
      <w:r>
        <w:rPr>
          <w:color w:val="231F20"/>
          <w:spacing w:val="-3"/>
        </w:rPr>
        <w:t> </w:t>
      </w:r>
      <w:r>
        <w:rPr>
          <w:color w:val="231F20"/>
        </w:rPr>
        <w:t>this</w:t>
      </w:r>
      <w:r>
        <w:rPr>
          <w:color w:val="231F20"/>
          <w:spacing w:val="-3"/>
        </w:rPr>
        <w:t> </w:t>
      </w:r>
      <w:r>
        <w:rPr>
          <w:color w:val="231F20"/>
        </w:rPr>
        <w:t>Protocol</w:t>
      </w:r>
      <w:r>
        <w:rPr>
          <w:color w:val="231F20"/>
          <w:spacing w:val="-3"/>
        </w:rPr>
        <w:t> </w:t>
      </w:r>
      <w:r>
        <w:rPr>
          <w:color w:val="231F20"/>
        </w:rPr>
        <w:t>comes into effect or subsequently. A list of Participants and their official signatories is maintained up to date by</w:t>
      </w:r>
      <w:r>
        <w:rPr>
          <w:color w:val="231F20"/>
          <w:spacing w:val="80"/>
        </w:rPr>
        <w:t> </w:t>
      </w:r>
      <w:r>
        <w:rPr>
          <w:color w:val="231F20"/>
        </w:rPr>
        <w:t>the Coordinators as set out in this DPISP.</w:t>
      </w:r>
    </w:p>
    <w:p>
      <w:pPr>
        <w:pStyle w:val="BodyText"/>
        <w:spacing w:before="54"/>
      </w:pPr>
    </w:p>
    <w:p>
      <w:pPr>
        <w:pStyle w:val="Heading4"/>
      </w:pPr>
      <w:r>
        <w:rPr/>
        <mc:AlternateContent>
          <mc:Choice Requires="wps">
            <w:drawing>
              <wp:anchor distT="0" distB="0" distL="0" distR="0" allowOverlap="1" layoutInCell="1" locked="0" behindDoc="0" simplePos="0" relativeHeight="15756800">
                <wp:simplePos x="0" y="0"/>
                <wp:positionH relativeFrom="page">
                  <wp:posOffset>503998</wp:posOffset>
                </wp:positionH>
                <wp:positionV relativeFrom="paragraph">
                  <wp:posOffset>28667</wp:posOffset>
                </wp:positionV>
                <wp:extent cx="354330" cy="354330"/>
                <wp:effectExtent l="0" t="0" r="0" b="0"/>
                <wp:wrapNone/>
                <wp:docPr id="204" name="Group 204"/>
                <wp:cNvGraphicFramePr>
                  <a:graphicFrameLocks/>
                </wp:cNvGraphicFramePr>
                <a:graphic>
                  <a:graphicData uri="http://schemas.microsoft.com/office/word/2010/wordprocessingGroup">
                    <wpg:wgp>
                      <wpg:cNvPr id="204" name="Group 204"/>
                      <wpg:cNvGrpSpPr/>
                      <wpg:grpSpPr>
                        <a:xfrm>
                          <a:off x="0" y="0"/>
                          <a:ext cx="354330" cy="354330"/>
                          <a:chExt cx="354330" cy="354330"/>
                        </a:xfrm>
                      </wpg:grpSpPr>
                      <wps:wsp>
                        <wps:cNvPr id="205" name="Graphic 205"/>
                        <wps:cNvSpPr/>
                        <wps:spPr>
                          <a:xfrm>
                            <a:off x="0" y="0"/>
                            <a:ext cx="354330" cy="354330"/>
                          </a:xfrm>
                          <a:custGeom>
                            <a:avLst/>
                            <a:gdLst/>
                            <a:ahLst/>
                            <a:cxnLst/>
                            <a:rect l="l" t="t" r="r" b="b"/>
                            <a:pathLst>
                              <a:path w="354330" h="354330">
                                <a:moveTo>
                                  <a:pt x="176961" y="0"/>
                                </a:moveTo>
                                <a:lnTo>
                                  <a:pt x="129920" y="6321"/>
                                </a:lnTo>
                                <a:lnTo>
                                  <a:pt x="87648" y="24161"/>
                                </a:lnTo>
                                <a:lnTo>
                                  <a:pt x="51833" y="51833"/>
                                </a:lnTo>
                                <a:lnTo>
                                  <a:pt x="24161" y="87648"/>
                                </a:lnTo>
                                <a:lnTo>
                                  <a:pt x="6321" y="129920"/>
                                </a:lnTo>
                                <a:lnTo>
                                  <a:pt x="0" y="176961"/>
                                </a:lnTo>
                                <a:lnTo>
                                  <a:pt x="6321" y="224007"/>
                                </a:lnTo>
                                <a:lnTo>
                                  <a:pt x="24161" y="266280"/>
                                </a:lnTo>
                                <a:lnTo>
                                  <a:pt x="51833" y="302094"/>
                                </a:lnTo>
                                <a:lnTo>
                                  <a:pt x="87648" y="329764"/>
                                </a:lnTo>
                                <a:lnTo>
                                  <a:pt x="129920" y="347602"/>
                                </a:lnTo>
                                <a:lnTo>
                                  <a:pt x="176961" y="353923"/>
                                </a:lnTo>
                                <a:lnTo>
                                  <a:pt x="224007" y="347602"/>
                                </a:lnTo>
                                <a:lnTo>
                                  <a:pt x="266280" y="329764"/>
                                </a:lnTo>
                                <a:lnTo>
                                  <a:pt x="302094" y="302094"/>
                                </a:lnTo>
                                <a:lnTo>
                                  <a:pt x="329764" y="266280"/>
                                </a:lnTo>
                                <a:lnTo>
                                  <a:pt x="347602" y="224007"/>
                                </a:lnTo>
                                <a:lnTo>
                                  <a:pt x="353923" y="176961"/>
                                </a:lnTo>
                                <a:lnTo>
                                  <a:pt x="347602" y="129920"/>
                                </a:lnTo>
                                <a:lnTo>
                                  <a:pt x="329764" y="87648"/>
                                </a:lnTo>
                                <a:lnTo>
                                  <a:pt x="302094" y="51833"/>
                                </a:lnTo>
                                <a:lnTo>
                                  <a:pt x="266280" y="24161"/>
                                </a:lnTo>
                                <a:lnTo>
                                  <a:pt x="224007" y="6321"/>
                                </a:lnTo>
                                <a:lnTo>
                                  <a:pt x="176961" y="0"/>
                                </a:lnTo>
                                <a:close/>
                              </a:path>
                            </a:pathLst>
                          </a:custGeom>
                          <a:solidFill>
                            <a:srgbClr val="EBDCE7"/>
                          </a:solidFill>
                        </wps:spPr>
                        <wps:bodyPr wrap="square" lIns="0" tIns="0" rIns="0" bIns="0" rtlCol="0">
                          <a:prstTxWarp prst="textNoShape">
                            <a:avLst/>
                          </a:prstTxWarp>
                          <a:noAutofit/>
                        </wps:bodyPr>
                      </wps:wsp>
                      <pic:pic>
                        <pic:nvPicPr>
                          <pic:cNvPr id="206" name="Image 206"/>
                          <pic:cNvPicPr/>
                        </pic:nvPicPr>
                        <pic:blipFill>
                          <a:blip r:embed="rId74" cstate="print"/>
                          <a:stretch>
                            <a:fillRect/>
                          </a:stretch>
                        </pic:blipFill>
                        <pic:spPr>
                          <a:xfrm>
                            <a:off x="42120" y="68563"/>
                            <a:ext cx="251067" cy="249339"/>
                          </a:xfrm>
                          <a:prstGeom prst="rect">
                            <a:avLst/>
                          </a:prstGeom>
                        </pic:spPr>
                      </pic:pic>
                    </wpg:wgp>
                  </a:graphicData>
                </a:graphic>
              </wp:anchor>
            </w:drawing>
          </mc:Choice>
          <mc:Fallback>
            <w:pict>
              <v:group style="position:absolute;margin-left:39.684898pt;margin-top:2.257249pt;width:27.9pt;height:27.9pt;mso-position-horizontal-relative:page;mso-position-vertical-relative:paragraph;z-index:15756800" id="docshapegroup196" coordorigin="794,45" coordsize="558,558">
                <v:shape style="position:absolute;left:793;top:45;width:558;height:558" id="docshape197" coordorigin="794,45" coordsize="558,558" path="m1072,45l998,55,932,83,875,127,832,183,804,250,794,324,804,398,832,464,875,521,932,564,998,593,1072,603,1146,593,1213,564,1269,521,1313,464,1341,398,1351,324,1341,250,1313,183,1269,127,1213,83,1146,55,1072,45xe" filled="true" fillcolor="#ebdce7" stroked="false">
                  <v:path arrowok="t"/>
                  <v:fill type="solid"/>
                </v:shape>
                <v:shape style="position:absolute;left:860;top:153;width:396;height:393" type="#_x0000_t75" id="docshape198" stroked="false">
                  <v:imagedata r:id="rId74" o:title=""/>
                </v:shape>
                <w10:wrap type="none"/>
              </v:group>
            </w:pict>
          </mc:Fallback>
        </mc:AlternateContent>
      </w:r>
      <w:r>
        <w:rPr>
          <w:color w:val="924C82"/>
          <w:w w:val="90"/>
        </w:rPr>
        <w:t>PERSONAL</w:t>
      </w:r>
      <w:r>
        <w:rPr>
          <w:color w:val="924C82"/>
          <w:spacing w:val="40"/>
        </w:rPr>
        <w:t> </w:t>
      </w:r>
      <w:r>
        <w:rPr>
          <w:color w:val="924C82"/>
          <w:spacing w:val="-4"/>
        </w:rPr>
        <w:t>DATA</w:t>
      </w:r>
    </w:p>
    <w:p>
      <w:pPr>
        <w:pStyle w:val="BodyText"/>
        <w:spacing w:line="302" w:lineRule="auto" w:before="49"/>
        <w:ind w:left="1474"/>
        <w:jc w:val="both"/>
      </w:pPr>
      <w:r>
        <w:rPr>
          <w:color w:val="231F20"/>
          <w:w w:val="105"/>
        </w:rPr>
        <w:t>means</w:t>
      </w:r>
      <w:r>
        <w:rPr>
          <w:color w:val="231F20"/>
          <w:w w:val="105"/>
        </w:rPr>
        <w:t> any</w:t>
      </w:r>
      <w:r>
        <w:rPr>
          <w:color w:val="231F20"/>
          <w:w w:val="105"/>
        </w:rPr>
        <w:t> information</w:t>
      </w:r>
      <w:r>
        <w:rPr>
          <w:color w:val="231F20"/>
          <w:w w:val="105"/>
        </w:rPr>
        <w:t> relating</w:t>
      </w:r>
      <w:r>
        <w:rPr>
          <w:color w:val="231F20"/>
          <w:w w:val="105"/>
        </w:rPr>
        <w:t> to</w:t>
      </w:r>
      <w:r>
        <w:rPr>
          <w:color w:val="231F20"/>
          <w:w w:val="105"/>
        </w:rPr>
        <w:t> an</w:t>
      </w:r>
      <w:r>
        <w:rPr>
          <w:color w:val="231F20"/>
          <w:w w:val="105"/>
        </w:rPr>
        <w:t> identified</w:t>
      </w:r>
      <w:r>
        <w:rPr>
          <w:color w:val="231F20"/>
          <w:w w:val="105"/>
        </w:rPr>
        <w:t> or identifiable</w:t>
      </w:r>
      <w:r>
        <w:rPr>
          <w:color w:val="231F20"/>
          <w:spacing w:val="-4"/>
          <w:w w:val="105"/>
        </w:rPr>
        <w:t> </w:t>
      </w:r>
      <w:r>
        <w:rPr>
          <w:color w:val="231F20"/>
          <w:w w:val="105"/>
        </w:rPr>
        <w:t>individual</w:t>
      </w:r>
      <w:r>
        <w:rPr>
          <w:color w:val="231F20"/>
          <w:spacing w:val="-3"/>
          <w:w w:val="105"/>
        </w:rPr>
        <w:t> </w:t>
      </w:r>
      <w:r>
        <w:rPr>
          <w:color w:val="231F20"/>
          <w:w w:val="105"/>
        </w:rPr>
        <w:t>(Data</w:t>
      </w:r>
      <w:r>
        <w:rPr>
          <w:color w:val="231F20"/>
          <w:spacing w:val="-4"/>
          <w:w w:val="105"/>
        </w:rPr>
        <w:t> </w:t>
      </w:r>
      <w:r>
        <w:rPr>
          <w:color w:val="231F20"/>
          <w:w w:val="105"/>
        </w:rPr>
        <w:t>Subject,</w:t>
      </w:r>
      <w:r>
        <w:rPr>
          <w:color w:val="231F20"/>
          <w:spacing w:val="-3"/>
          <w:w w:val="105"/>
        </w:rPr>
        <w:t> </w:t>
      </w:r>
      <w:r>
        <w:rPr>
          <w:color w:val="231F20"/>
          <w:w w:val="105"/>
        </w:rPr>
        <w:t>see</w:t>
      </w:r>
      <w:r>
        <w:rPr>
          <w:color w:val="231F20"/>
          <w:spacing w:val="-4"/>
          <w:w w:val="105"/>
        </w:rPr>
        <w:t> </w:t>
      </w:r>
      <w:r>
        <w:rPr>
          <w:color w:val="231F20"/>
          <w:w w:val="105"/>
        </w:rPr>
        <w:t>above).</w:t>
      </w:r>
      <w:r>
        <w:rPr>
          <w:color w:val="231F20"/>
          <w:spacing w:val="-4"/>
          <w:w w:val="105"/>
        </w:rPr>
        <w:t> </w:t>
      </w:r>
      <w:r>
        <w:rPr>
          <w:color w:val="231F20"/>
          <w:w w:val="105"/>
        </w:rPr>
        <w:t>An </w:t>
      </w:r>
      <w:r>
        <w:rPr>
          <w:b/>
          <w:color w:val="924C82"/>
          <w:w w:val="105"/>
        </w:rPr>
        <w:t>identifiable</w:t>
      </w:r>
      <w:r>
        <w:rPr>
          <w:b/>
          <w:color w:val="924C82"/>
          <w:spacing w:val="-6"/>
          <w:w w:val="105"/>
        </w:rPr>
        <w:t> </w:t>
      </w:r>
      <w:r>
        <w:rPr>
          <w:b/>
          <w:color w:val="924C82"/>
          <w:w w:val="105"/>
        </w:rPr>
        <w:t>individual</w:t>
      </w:r>
      <w:r>
        <w:rPr>
          <w:b/>
          <w:color w:val="924C82"/>
          <w:spacing w:val="-9"/>
          <w:w w:val="105"/>
        </w:rPr>
        <w:t> </w:t>
      </w:r>
      <w:r>
        <w:rPr>
          <w:color w:val="231F20"/>
          <w:w w:val="105"/>
        </w:rPr>
        <w:t>is</w:t>
      </w:r>
      <w:r>
        <w:rPr>
          <w:color w:val="231F20"/>
          <w:spacing w:val="-12"/>
          <w:w w:val="105"/>
        </w:rPr>
        <w:t> </w:t>
      </w:r>
      <w:r>
        <w:rPr>
          <w:color w:val="231F20"/>
          <w:w w:val="105"/>
        </w:rPr>
        <w:t>one</w:t>
      </w:r>
      <w:r>
        <w:rPr>
          <w:color w:val="231F20"/>
          <w:spacing w:val="-12"/>
          <w:w w:val="105"/>
        </w:rPr>
        <w:t> </w:t>
      </w:r>
      <w:r>
        <w:rPr>
          <w:color w:val="231F20"/>
          <w:w w:val="105"/>
        </w:rPr>
        <w:t>who</w:t>
      </w:r>
      <w:r>
        <w:rPr>
          <w:color w:val="231F20"/>
          <w:spacing w:val="-12"/>
          <w:w w:val="105"/>
        </w:rPr>
        <w:t> </w:t>
      </w:r>
      <w:r>
        <w:rPr>
          <w:color w:val="231F20"/>
          <w:w w:val="105"/>
        </w:rPr>
        <w:t>can</w:t>
      </w:r>
      <w:r>
        <w:rPr>
          <w:color w:val="231F20"/>
          <w:spacing w:val="-12"/>
          <w:w w:val="105"/>
        </w:rPr>
        <w:t> </w:t>
      </w:r>
      <w:r>
        <w:rPr>
          <w:color w:val="231F20"/>
          <w:w w:val="105"/>
        </w:rPr>
        <w:t>be</w:t>
      </w:r>
      <w:r>
        <w:rPr>
          <w:color w:val="231F20"/>
          <w:spacing w:val="-12"/>
          <w:w w:val="105"/>
        </w:rPr>
        <w:t> </w:t>
      </w:r>
      <w:r>
        <w:rPr>
          <w:color w:val="231F20"/>
          <w:w w:val="105"/>
        </w:rPr>
        <w:t>identified, directly</w:t>
      </w:r>
      <w:r>
        <w:rPr>
          <w:color w:val="231F20"/>
          <w:spacing w:val="-4"/>
          <w:w w:val="105"/>
        </w:rPr>
        <w:t> </w:t>
      </w:r>
      <w:r>
        <w:rPr>
          <w:color w:val="231F20"/>
          <w:w w:val="105"/>
        </w:rPr>
        <w:t>or</w:t>
      </w:r>
      <w:r>
        <w:rPr>
          <w:color w:val="231F20"/>
          <w:spacing w:val="-4"/>
          <w:w w:val="105"/>
        </w:rPr>
        <w:t> </w:t>
      </w:r>
      <w:r>
        <w:rPr>
          <w:color w:val="231F20"/>
          <w:w w:val="105"/>
        </w:rPr>
        <w:t>indirectly,</w:t>
      </w:r>
      <w:r>
        <w:rPr>
          <w:color w:val="231F20"/>
          <w:spacing w:val="-4"/>
          <w:w w:val="105"/>
        </w:rPr>
        <w:t> </w:t>
      </w:r>
      <w:r>
        <w:rPr>
          <w:color w:val="231F20"/>
          <w:w w:val="105"/>
        </w:rPr>
        <w:t>including</w:t>
      </w:r>
      <w:r>
        <w:rPr>
          <w:color w:val="231F20"/>
          <w:spacing w:val="-4"/>
          <w:w w:val="105"/>
        </w:rPr>
        <w:t> </w:t>
      </w:r>
      <w:r>
        <w:rPr>
          <w:color w:val="231F20"/>
          <w:w w:val="105"/>
        </w:rPr>
        <w:t>by</w:t>
      </w:r>
      <w:r>
        <w:rPr>
          <w:color w:val="231F20"/>
          <w:spacing w:val="-4"/>
          <w:w w:val="105"/>
        </w:rPr>
        <w:t> </w:t>
      </w:r>
      <w:r>
        <w:rPr>
          <w:color w:val="231F20"/>
          <w:w w:val="105"/>
        </w:rPr>
        <w:t>reference</w:t>
      </w:r>
      <w:r>
        <w:rPr>
          <w:color w:val="231F20"/>
          <w:spacing w:val="-4"/>
          <w:w w:val="105"/>
        </w:rPr>
        <w:t> </w:t>
      </w:r>
      <w:r>
        <w:rPr>
          <w:color w:val="231F20"/>
          <w:w w:val="105"/>
        </w:rPr>
        <w:t>to</w:t>
      </w:r>
      <w:r>
        <w:rPr>
          <w:color w:val="231F20"/>
          <w:spacing w:val="-4"/>
          <w:w w:val="105"/>
        </w:rPr>
        <w:t> </w:t>
      </w:r>
      <w:r>
        <w:rPr>
          <w:color w:val="231F20"/>
          <w:w w:val="105"/>
        </w:rPr>
        <w:t>(a)</w:t>
      </w:r>
      <w:r>
        <w:rPr>
          <w:color w:val="231F20"/>
          <w:spacing w:val="-4"/>
          <w:w w:val="105"/>
        </w:rPr>
        <w:t> </w:t>
      </w:r>
      <w:r>
        <w:rPr>
          <w:color w:val="231F20"/>
          <w:w w:val="105"/>
        </w:rPr>
        <w:t>an identifier</w:t>
      </w:r>
      <w:r>
        <w:rPr>
          <w:color w:val="231F20"/>
          <w:w w:val="105"/>
        </w:rPr>
        <w:t> such</w:t>
      </w:r>
      <w:r>
        <w:rPr>
          <w:color w:val="231F20"/>
          <w:w w:val="105"/>
        </w:rPr>
        <w:t> as</w:t>
      </w:r>
      <w:r>
        <w:rPr>
          <w:color w:val="231F20"/>
          <w:w w:val="105"/>
        </w:rPr>
        <w:t> a</w:t>
      </w:r>
      <w:r>
        <w:rPr>
          <w:color w:val="231F20"/>
          <w:w w:val="105"/>
        </w:rPr>
        <w:t> name,</w:t>
      </w:r>
      <w:r>
        <w:rPr>
          <w:color w:val="231F20"/>
          <w:w w:val="105"/>
        </w:rPr>
        <w:t> an</w:t>
      </w:r>
      <w:r>
        <w:rPr>
          <w:color w:val="231F20"/>
          <w:w w:val="105"/>
        </w:rPr>
        <w:t> identification</w:t>
      </w:r>
      <w:r>
        <w:rPr>
          <w:color w:val="231F20"/>
          <w:w w:val="105"/>
        </w:rPr>
        <w:t> number, audio-visual</w:t>
      </w:r>
      <w:r>
        <w:rPr>
          <w:color w:val="231F20"/>
          <w:w w:val="105"/>
        </w:rPr>
        <w:t> materials,</w:t>
      </w:r>
      <w:r>
        <w:rPr>
          <w:color w:val="231F20"/>
          <w:w w:val="105"/>
        </w:rPr>
        <w:t> location</w:t>
      </w:r>
      <w:r>
        <w:rPr>
          <w:color w:val="231F20"/>
          <w:w w:val="105"/>
        </w:rPr>
        <w:t> data,</w:t>
      </w:r>
      <w:r>
        <w:rPr>
          <w:color w:val="231F20"/>
          <w:w w:val="105"/>
        </w:rPr>
        <w:t> an</w:t>
      </w:r>
      <w:r>
        <w:rPr>
          <w:color w:val="231F20"/>
          <w:w w:val="105"/>
        </w:rPr>
        <w:t> online identifier,</w:t>
      </w:r>
      <w:r>
        <w:rPr>
          <w:color w:val="231F20"/>
          <w:w w:val="105"/>
        </w:rPr>
        <w:t> (b)</w:t>
      </w:r>
      <w:r>
        <w:rPr>
          <w:color w:val="231F20"/>
          <w:w w:val="105"/>
        </w:rPr>
        <w:t> one</w:t>
      </w:r>
      <w:r>
        <w:rPr>
          <w:color w:val="231F20"/>
          <w:w w:val="105"/>
        </w:rPr>
        <w:t> or</w:t>
      </w:r>
      <w:r>
        <w:rPr>
          <w:color w:val="231F20"/>
          <w:w w:val="105"/>
        </w:rPr>
        <w:t> more</w:t>
      </w:r>
      <w:r>
        <w:rPr>
          <w:color w:val="231F20"/>
          <w:w w:val="105"/>
        </w:rPr>
        <w:t> factors</w:t>
      </w:r>
      <w:r>
        <w:rPr>
          <w:color w:val="231F20"/>
          <w:w w:val="105"/>
        </w:rPr>
        <w:t> specific</w:t>
      </w:r>
      <w:r>
        <w:rPr>
          <w:color w:val="231F20"/>
          <w:w w:val="105"/>
        </w:rPr>
        <w:t> to</w:t>
      </w:r>
      <w:r>
        <w:rPr>
          <w:color w:val="231F20"/>
          <w:w w:val="105"/>
        </w:rPr>
        <w:t> the physical,</w:t>
      </w:r>
      <w:r>
        <w:rPr>
          <w:color w:val="231F20"/>
          <w:w w:val="105"/>
        </w:rPr>
        <w:t> physiological,</w:t>
      </w:r>
      <w:r>
        <w:rPr>
          <w:color w:val="231F20"/>
          <w:w w:val="105"/>
        </w:rPr>
        <w:t> genetic,</w:t>
      </w:r>
      <w:r>
        <w:rPr>
          <w:color w:val="231F20"/>
          <w:w w:val="105"/>
        </w:rPr>
        <w:t> mental,</w:t>
      </w:r>
      <w:r>
        <w:rPr>
          <w:color w:val="231F20"/>
          <w:w w:val="105"/>
        </w:rPr>
        <w:t> economic, cultural,</w:t>
      </w:r>
      <w:r>
        <w:rPr>
          <w:color w:val="231F20"/>
          <w:spacing w:val="70"/>
          <w:w w:val="150"/>
        </w:rPr>
        <w:t> </w:t>
      </w:r>
      <w:r>
        <w:rPr>
          <w:color w:val="231F20"/>
          <w:w w:val="105"/>
        </w:rPr>
        <w:t>or</w:t>
      </w:r>
      <w:r>
        <w:rPr>
          <w:color w:val="231F20"/>
          <w:spacing w:val="70"/>
          <w:w w:val="150"/>
        </w:rPr>
        <w:t> </w:t>
      </w:r>
      <w:r>
        <w:rPr>
          <w:color w:val="231F20"/>
          <w:w w:val="105"/>
        </w:rPr>
        <w:t>social</w:t>
      </w:r>
      <w:r>
        <w:rPr>
          <w:color w:val="231F20"/>
          <w:spacing w:val="70"/>
          <w:w w:val="150"/>
        </w:rPr>
        <w:t> </w:t>
      </w:r>
      <w:r>
        <w:rPr>
          <w:color w:val="231F20"/>
          <w:w w:val="105"/>
        </w:rPr>
        <w:t>identity</w:t>
      </w:r>
      <w:r>
        <w:rPr>
          <w:color w:val="231F20"/>
          <w:spacing w:val="70"/>
          <w:w w:val="150"/>
        </w:rPr>
        <w:t> </w:t>
      </w:r>
      <w:r>
        <w:rPr>
          <w:color w:val="231F20"/>
          <w:w w:val="105"/>
        </w:rPr>
        <w:t>of</w:t>
      </w:r>
      <w:r>
        <w:rPr>
          <w:color w:val="231F20"/>
          <w:spacing w:val="70"/>
          <w:w w:val="150"/>
        </w:rPr>
        <w:t> </w:t>
      </w:r>
      <w:r>
        <w:rPr>
          <w:color w:val="231F20"/>
          <w:w w:val="105"/>
        </w:rPr>
        <w:t>the</w:t>
      </w:r>
      <w:r>
        <w:rPr>
          <w:color w:val="231F20"/>
          <w:spacing w:val="70"/>
          <w:w w:val="150"/>
        </w:rPr>
        <w:t> </w:t>
      </w:r>
      <w:r>
        <w:rPr>
          <w:color w:val="231F20"/>
          <w:w w:val="105"/>
        </w:rPr>
        <w:t>individual</w:t>
      </w:r>
      <w:r>
        <w:rPr>
          <w:color w:val="231F20"/>
          <w:spacing w:val="70"/>
          <w:w w:val="150"/>
        </w:rPr>
        <w:t> </w:t>
      </w:r>
      <w:r>
        <w:rPr>
          <w:color w:val="231F20"/>
          <w:spacing w:val="-7"/>
          <w:w w:val="105"/>
        </w:rPr>
        <w:t>or</w:t>
      </w:r>
    </w:p>
    <w:p>
      <w:pPr>
        <w:pStyle w:val="BodyText"/>
        <w:spacing w:line="302" w:lineRule="auto"/>
        <w:ind w:left="1474" w:right="1"/>
        <w:jc w:val="both"/>
      </w:pPr>
      <w:r>
        <w:rPr>
          <w:color w:val="231F20"/>
        </w:rPr>
        <w:t>(c) assessments of the status and/or specific needs, such as in the context of assistance programs.</w:t>
      </w:r>
    </w:p>
    <w:p>
      <w:pPr>
        <w:pStyle w:val="BodyText"/>
        <w:spacing w:before="5"/>
        <w:rPr>
          <w:sz w:val="7"/>
        </w:rPr>
      </w:pPr>
      <w:r>
        <w:rPr/>
        <mc:AlternateContent>
          <mc:Choice Requires="wps">
            <w:drawing>
              <wp:anchor distT="0" distB="0" distL="0" distR="0" allowOverlap="1" layoutInCell="1" locked="0" behindDoc="1" simplePos="0" relativeHeight="487612416">
                <wp:simplePos x="0" y="0"/>
                <wp:positionH relativeFrom="page">
                  <wp:posOffset>0</wp:posOffset>
                </wp:positionH>
                <wp:positionV relativeFrom="paragraph">
                  <wp:posOffset>69796</wp:posOffset>
                </wp:positionV>
                <wp:extent cx="3690620" cy="2061210"/>
                <wp:effectExtent l="0" t="0" r="0" b="0"/>
                <wp:wrapTopAndBottom/>
                <wp:docPr id="207" name="Textbox 207"/>
                <wp:cNvGraphicFramePr>
                  <a:graphicFrameLocks/>
                </wp:cNvGraphicFramePr>
                <a:graphic>
                  <a:graphicData uri="http://schemas.microsoft.com/office/word/2010/wordprocessingShape">
                    <wps:wsp>
                      <wps:cNvPr id="207" name="Textbox 207"/>
                      <wps:cNvSpPr txBox="1"/>
                      <wps:spPr>
                        <a:xfrm>
                          <a:off x="0" y="0"/>
                          <a:ext cx="3690620" cy="2061210"/>
                        </a:xfrm>
                        <a:prstGeom prst="rect">
                          <a:avLst/>
                        </a:prstGeom>
                        <a:solidFill>
                          <a:srgbClr val="EDE5EB"/>
                        </a:solidFill>
                      </wps:spPr>
                      <wps:txbx>
                        <w:txbxContent>
                          <w:p>
                            <w:pPr>
                              <w:pStyle w:val="BodyText"/>
                              <w:spacing w:line="302" w:lineRule="auto" w:before="164"/>
                              <w:ind w:left="1474" w:right="225"/>
                              <w:jc w:val="both"/>
                              <w:rPr>
                                <w:color w:val="000000"/>
                              </w:rPr>
                            </w:pPr>
                            <w:r>
                              <w:rPr>
                                <w:color w:val="924C82"/>
                                <w:w w:val="105"/>
                              </w:rPr>
                              <w:t>It</w:t>
                            </w:r>
                            <w:r>
                              <w:rPr>
                                <w:color w:val="924C82"/>
                                <w:spacing w:val="-7"/>
                                <w:w w:val="105"/>
                              </w:rPr>
                              <w:t> </w:t>
                            </w:r>
                            <w:r>
                              <w:rPr>
                                <w:color w:val="924C82"/>
                                <w:w w:val="105"/>
                              </w:rPr>
                              <w:t>is</w:t>
                            </w:r>
                            <w:r>
                              <w:rPr>
                                <w:color w:val="924C82"/>
                                <w:spacing w:val="-7"/>
                                <w:w w:val="105"/>
                              </w:rPr>
                              <w:t> </w:t>
                            </w:r>
                            <w:r>
                              <w:rPr>
                                <w:color w:val="924C82"/>
                                <w:w w:val="105"/>
                              </w:rPr>
                              <w:t>important</w:t>
                            </w:r>
                            <w:r>
                              <w:rPr>
                                <w:color w:val="924C82"/>
                                <w:spacing w:val="-7"/>
                                <w:w w:val="105"/>
                              </w:rPr>
                              <w:t> </w:t>
                            </w:r>
                            <w:r>
                              <w:rPr>
                                <w:color w:val="924C82"/>
                                <w:w w:val="105"/>
                              </w:rPr>
                              <w:t>to</w:t>
                            </w:r>
                            <w:r>
                              <w:rPr>
                                <w:color w:val="924C82"/>
                                <w:spacing w:val="-7"/>
                                <w:w w:val="105"/>
                              </w:rPr>
                              <w:t> </w:t>
                            </w:r>
                            <w:r>
                              <w:rPr>
                                <w:color w:val="924C82"/>
                                <w:w w:val="105"/>
                              </w:rPr>
                              <w:t>note</w:t>
                            </w:r>
                            <w:r>
                              <w:rPr>
                                <w:color w:val="924C82"/>
                                <w:spacing w:val="-7"/>
                                <w:w w:val="105"/>
                              </w:rPr>
                              <w:t> </w:t>
                            </w:r>
                            <w:r>
                              <w:rPr>
                                <w:color w:val="924C82"/>
                                <w:w w:val="105"/>
                              </w:rPr>
                              <w:t>that</w:t>
                            </w:r>
                            <w:r>
                              <w:rPr>
                                <w:color w:val="924C82"/>
                                <w:spacing w:val="-7"/>
                                <w:w w:val="105"/>
                              </w:rPr>
                              <w:t> </w:t>
                            </w:r>
                            <w:r>
                              <w:rPr>
                                <w:color w:val="924C82"/>
                                <w:w w:val="105"/>
                              </w:rPr>
                              <w:t>single</w:t>
                            </w:r>
                            <w:r>
                              <w:rPr>
                                <w:color w:val="924C82"/>
                                <w:spacing w:val="-7"/>
                                <w:w w:val="105"/>
                              </w:rPr>
                              <w:t> </w:t>
                            </w:r>
                            <w:r>
                              <w:rPr>
                                <w:color w:val="924C82"/>
                                <w:w w:val="105"/>
                              </w:rPr>
                              <w:t>data</w:t>
                            </w:r>
                            <w:r>
                              <w:rPr>
                                <w:color w:val="924C82"/>
                                <w:spacing w:val="-7"/>
                                <w:w w:val="105"/>
                              </w:rPr>
                              <w:t> </w:t>
                            </w:r>
                            <w:r>
                              <w:rPr>
                                <w:color w:val="924C82"/>
                                <w:w w:val="105"/>
                              </w:rPr>
                              <w:t>source</w:t>
                            </w:r>
                            <w:r>
                              <w:rPr>
                                <w:color w:val="924C82"/>
                                <w:spacing w:val="-7"/>
                                <w:w w:val="105"/>
                              </w:rPr>
                              <w:t> </w:t>
                            </w:r>
                            <w:r>
                              <w:rPr>
                                <w:color w:val="924C82"/>
                                <w:w w:val="105"/>
                              </w:rPr>
                              <w:t>may not</w:t>
                            </w:r>
                            <w:r>
                              <w:rPr>
                                <w:color w:val="924C82"/>
                                <w:spacing w:val="40"/>
                                <w:w w:val="105"/>
                              </w:rPr>
                              <w:t> </w:t>
                            </w:r>
                            <w:r>
                              <w:rPr>
                                <w:color w:val="924C82"/>
                                <w:w w:val="105"/>
                              </w:rPr>
                              <w:t>make</w:t>
                            </w:r>
                            <w:r>
                              <w:rPr>
                                <w:color w:val="924C82"/>
                                <w:spacing w:val="40"/>
                                <w:w w:val="105"/>
                              </w:rPr>
                              <w:t> </w:t>
                            </w:r>
                            <w:r>
                              <w:rPr>
                                <w:color w:val="924C82"/>
                                <w:w w:val="105"/>
                              </w:rPr>
                              <w:t>an</w:t>
                            </w:r>
                            <w:r>
                              <w:rPr>
                                <w:color w:val="924C82"/>
                                <w:spacing w:val="40"/>
                                <w:w w:val="105"/>
                              </w:rPr>
                              <w:t> </w:t>
                            </w:r>
                            <w:r>
                              <w:rPr>
                                <w:color w:val="924C82"/>
                                <w:w w:val="105"/>
                              </w:rPr>
                              <w:t>individual</w:t>
                            </w:r>
                            <w:r>
                              <w:rPr>
                                <w:color w:val="924C82"/>
                                <w:spacing w:val="40"/>
                                <w:w w:val="105"/>
                              </w:rPr>
                              <w:t> </w:t>
                            </w:r>
                            <w:r>
                              <w:rPr>
                                <w:color w:val="924C82"/>
                                <w:w w:val="105"/>
                              </w:rPr>
                              <w:t>identifiable.</w:t>
                            </w:r>
                            <w:r>
                              <w:rPr>
                                <w:color w:val="924C82"/>
                                <w:spacing w:val="40"/>
                                <w:w w:val="105"/>
                              </w:rPr>
                              <w:t> </w:t>
                            </w:r>
                            <w:r>
                              <w:rPr>
                                <w:color w:val="924C82"/>
                                <w:w w:val="105"/>
                              </w:rPr>
                              <w:t>However,</w:t>
                            </w:r>
                            <w:r>
                              <w:rPr>
                                <w:color w:val="924C82"/>
                                <w:spacing w:val="40"/>
                                <w:w w:val="105"/>
                              </w:rPr>
                              <w:t> </w:t>
                            </w:r>
                            <w:r>
                              <w:rPr>
                                <w:color w:val="924C82"/>
                                <w:w w:val="105"/>
                              </w:rPr>
                              <w:t>in</w:t>
                            </w:r>
                            <w:r>
                              <w:rPr>
                                <w:color w:val="924C82"/>
                                <w:spacing w:val="40"/>
                                <w:w w:val="105"/>
                              </w:rPr>
                              <w:t> </w:t>
                            </w:r>
                            <w:r>
                              <w:rPr>
                                <w:color w:val="924C82"/>
                                <w:w w:val="105"/>
                              </w:rPr>
                              <w:t>combination,</w:t>
                            </w:r>
                            <w:r>
                              <w:rPr>
                                <w:color w:val="924C82"/>
                                <w:spacing w:val="40"/>
                                <w:w w:val="105"/>
                              </w:rPr>
                              <w:t> </w:t>
                            </w:r>
                            <w:r>
                              <w:rPr>
                                <w:color w:val="924C82"/>
                                <w:w w:val="105"/>
                              </w:rPr>
                              <w:t>and</w:t>
                            </w:r>
                            <w:r>
                              <w:rPr>
                                <w:color w:val="924C82"/>
                                <w:spacing w:val="40"/>
                                <w:w w:val="105"/>
                              </w:rPr>
                              <w:t> </w:t>
                            </w:r>
                            <w:r>
                              <w:rPr>
                                <w:color w:val="924C82"/>
                                <w:w w:val="105"/>
                              </w:rPr>
                              <w:t>with</w:t>
                            </w:r>
                            <w:r>
                              <w:rPr>
                                <w:color w:val="924C82"/>
                                <w:spacing w:val="40"/>
                                <w:w w:val="105"/>
                              </w:rPr>
                              <w:t> </w:t>
                            </w:r>
                            <w:r>
                              <w:rPr>
                                <w:color w:val="924C82"/>
                                <w:w w:val="105"/>
                              </w:rPr>
                              <w:t>the</w:t>
                            </w:r>
                            <w:r>
                              <w:rPr>
                                <w:color w:val="924C82"/>
                                <w:spacing w:val="40"/>
                                <w:w w:val="105"/>
                              </w:rPr>
                              <w:t> </w:t>
                            </w:r>
                            <w:r>
                              <w:rPr>
                                <w:color w:val="924C82"/>
                                <w:w w:val="105"/>
                              </w:rPr>
                              <w:t>application</w:t>
                            </w:r>
                            <w:r>
                              <w:rPr>
                                <w:color w:val="924C82"/>
                                <w:spacing w:val="40"/>
                                <w:w w:val="105"/>
                              </w:rPr>
                              <w:t> </w:t>
                            </w:r>
                            <w:r>
                              <w:rPr>
                                <w:color w:val="924C82"/>
                                <w:w w:val="105"/>
                              </w:rPr>
                              <w:t>of</w:t>
                            </w:r>
                            <w:r>
                              <w:rPr>
                                <w:color w:val="924C82"/>
                                <w:spacing w:val="40"/>
                                <w:w w:val="105"/>
                              </w:rPr>
                              <w:t> </w:t>
                            </w:r>
                            <w:r>
                              <w:rPr>
                                <w:color w:val="924C82"/>
                                <w:w w:val="105"/>
                              </w:rPr>
                              <w:t>new</w:t>
                            </w:r>
                            <w:r>
                              <w:rPr>
                                <w:color w:val="924C82"/>
                                <w:w w:val="105"/>
                              </w:rPr>
                              <w:t> technologies,</w:t>
                            </w:r>
                            <w:r>
                              <w:rPr>
                                <w:color w:val="924C82"/>
                                <w:w w:val="105"/>
                              </w:rPr>
                              <w:t> data</w:t>
                            </w:r>
                            <w:r>
                              <w:rPr>
                                <w:color w:val="924C82"/>
                                <w:w w:val="105"/>
                              </w:rPr>
                              <w:t> sources</w:t>
                            </w:r>
                            <w:r>
                              <w:rPr>
                                <w:color w:val="924C82"/>
                                <w:w w:val="105"/>
                              </w:rPr>
                              <w:t> may</w:t>
                            </w:r>
                            <w:r>
                              <w:rPr>
                                <w:color w:val="924C82"/>
                                <w:w w:val="105"/>
                              </w:rPr>
                              <w:t> make</w:t>
                            </w:r>
                            <w:r>
                              <w:rPr>
                                <w:color w:val="924C82"/>
                                <w:w w:val="105"/>
                              </w:rPr>
                              <w:t> the </w:t>
                            </w:r>
                            <w:r>
                              <w:rPr>
                                <w:color w:val="924C82"/>
                                <w:spacing w:val="-2"/>
                                <w:w w:val="105"/>
                              </w:rPr>
                              <w:t>individual</w:t>
                            </w:r>
                            <w:r>
                              <w:rPr>
                                <w:color w:val="924C82"/>
                                <w:spacing w:val="-12"/>
                                <w:w w:val="105"/>
                              </w:rPr>
                              <w:t> </w:t>
                            </w:r>
                            <w:r>
                              <w:rPr>
                                <w:color w:val="924C82"/>
                                <w:spacing w:val="-2"/>
                                <w:w w:val="105"/>
                              </w:rPr>
                              <w:t>identifiable.</w:t>
                            </w:r>
                            <w:r>
                              <w:rPr>
                                <w:color w:val="924C82"/>
                                <w:spacing w:val="-11"/>
                                <w:w w:val="105"/>
                              </w:rPr>
                              <w:t> </w:t>
                            </w:r>
                            <w:r>
                              <w:rPr>
                                <w:color w:val="924C82"/>
                                <w:spacing w:val="-2"/>
                                <w:w w:val="105"/>
                              </w:rPr>
                              <w:t>Therefore,</w:t>
                            </w:r>
                            <w:r>
                              <w:rPr>
                                <w:color w:val="924C82"/>
                                <w:spacing w:val="-11"/>
                                <w:w w:val="105"/>
                              </w:rPr>
                              <w:t> </w:t>
                            </w:r>
                            <w:r>
                              <w:rPr>
                                <w:color w:val="924C82"/>
                                <w:spacing w:val="-2"/>
                                <w:w w:val="105"/>
                              </w:rPr>
                              <w:t>each</w:t>
                            </w:r>
                            <w:r>
                              <w:rPr>
                                <w:color w:val="924C82"/>
                                <w:spacing w:val="-11"/>
                                <w:w w:val="105"/>
                              </w:rPr>
                              <w:t> </w:t>
                            </w:r>
                            <w:r>
                              <w:rPr>
                                <w:color w:val="924C82"/>
                                <w:spacing w:val="-2"/>
                                <w:w w:val="105"/>
                              </w:rPr>
                              <w:t>data</w:t>
                            </w:r>
                            <w:r>
                              <w:rPr>
                                <w:color w:val="924C82"/>
                                <w:spacing w:val="-11"/>
                                <w:w w:val="105"/>
                              </w:rPr>
                              <w:t> </w:t>
                            </w:r>
                            <w:r>
                              <w:rPr>
                                <w:color w:val="924C82"/>
                                <w:spacing w:val="-2"/>
                                <w:w w:val="105"/>
                              </w:rPr>
                              <w:t>source </w:t>
                            </w:r>
                            <w:r>
                              <w:rPr>
                                <w:color w:val="924C82"/>
                              </w:rPr>
                              <w:t>should</w:t>
                            </w:r>
                            <w:r>
                              <w:rPr>
                                <w:color w:val="924C82"/>
                                <w:spacing w:val="-2"/>
                              </w:rPr>
                              <w:t> </w:t>
                            </w:r>
                            <w:r>
                              <w:rPr>
                                <w:color w:val="924C82"/>
                              </w:rPr>
                              <w:t>be</w:t>
                            </w:r>
                            <w:r>
                              <w:rPr>
                                <w:color w:val="924C82"/>
                                <w:spacing w:val="-2"/>
                              </w:rPr>
                              <w:t> </w:t>
                            </w:r>
                            <w:r>
                              <w:rPr>
                                <w:color w:val="924C82"/>
                              </w:rPr>
                              <w:t>assessed</w:t>
                            </w:r>
                            <w:r>
                              <w:rPr>
                                <w:color w:val="924C82"/>
                                <w:spacing w:val="-2"/>
                              </w:rPr>
                              <w:t> </w:t>
                            </w:r>
                            <w:r>
                              <w:rPr>
                                <w:color w:val="924C82"/>
                              </w:rPr>
                              <w:t>for</w:t>
                            </w:r>
                            <w:r>
                              <w:rPr>
                                <w:color w:val="924C82"/>
                                <w:spacing w:val="-2"/>
                              </w:rPr>
                              <w:t> </w:t>
                            </w:r>
                            <w:r>
                              <w:rPr>
                                <w:color w:val="924C82"/>
                              </w:rPr>
                              <w:t>actual</w:t>
                            </w:r>
                            <w:r>
                              <w:rPr>
                                <w:color w:val="924C82"/>
                                <w:spacing w:val="-2"/>
                              </w:rPr>
                              <w:t> </w:t>
                            </w:r>
                            <w:r>
                              <w:rPr>
                                <w:color w:val="924C82"/>
                              </w:rPr>
                              <w:t>or</w:t>
                            </w:r>
                            <w:r>
                              <w:rPr>
                                <w:color w:val="924C82"/>
                                <w:spacing w:val="-2"/>
                              </w:rPr>
                              <w:t> </w:t>
                            </w:r>
                            <w:r>
                              <w:rPr>
                                <w:color w:val="924C82"/>
                              </w:rPr>
                              <w:t>potential</w:t>
                            </w:r>
                            <w:r>
                              <w:rPr>
                                <w:color w:val="924C82"/>
                                <w:spacing w:val="-2"/>
                              </w:rPr>
                              <w:t> </w:t>
                            </w:r>
                            <w:r>
                              <w:rPr>
                                <w:color w:val="924C82"/>
                              </w:rPr>
                              <w:t>Personal </w:t>
                            </w:r>
                            <w:r>
                              <w:rPr>
                                <w:color w:val="924C82"/>
                                <w:w w:val="105"/>
                              </w:rPr>
                              <w:t>Data content. Although different standards apply </w:t>
                            </w:r>
                            <w:r>
                              <w:rPr>
                                <w:color w:val="924C82"/>
                                <w:spacing w:val="-2"/>
                                <w:w w:val="105"/>
                              </w:rPr>
                              <w:t>to</w:t>
                            </w:r>
                            <w:r>
                              <w:rPr>
                                <w:color w:val="924C82"/>
                                <w:spacing w:val="-12"/>
                                <w:w w:val="105"/>
                              </w:rPr>
                              <w:t> </w:t>
                            </w:r>
                            <w:r>
                              <w:rPr>
                                <w:color w:val="924C82"/>
                                <w:spacing w:val="-2"/>
                                <w:w w:val="105"/>
                              </w:rPr>
                              <w:t>Personal</w:t>
                            </w:r>
                            <w:r>
                              <w:rPr>
                                <w:color w:val="924C82"/>
                                <w:spacing w:val="-11"/>
                                <w:w w:val="105"/>
                              </w:rPr>
                              <w:t> </w:t>
                            </w:r>
                            <w:r>
                              <w:rPr>
                                <w:color w:val="924C82"/>
                                <w:spacing w:val="-2"/>
                                <w:w w:val="105"/>
                              </w:rPr>
                              <w:t>and</w:t>
                            </w:r>
                            <w:r>
                              <w:rPr>
                                <w:color w:val="924C82"/>
                                <w:spacing w:val="-11"/>
                                <w:w w:val="105"/>
                              </w:rPr>
                              <w:t> </w:t>
                            </w:r>
                            <w:r>
                              <w:rPr>
                                <w:color w:val="924C82"/>
                                <w:spacing w:val="-2"/>
                                <w:w w:val="105"/>
                              </w:rPr>
                              <w:t>Non-Personal</w:t>
                            </w:r>
                            <w:r>
                              <w:rPr>
                                <w:color w:val="924C82"/>
                                <w:spacing w:val="-11"/>
                                <w:w w:val="105"/>
                              </w:rPr>
                              <w:t> </w:t>
                            </w:r>
                            <w:r>
                              <w:rPr>
                                <w:color w:val="924C82"/>
                                <w:spacing w:val="-2"/>
                                <w:w w:val="105"/>
                              </w:rPr>
                              <w:t>Data,</w:t>
                            </w:r>
                            <w:r>
                              <w:rPr>
                                <w:color w:val="924C82"/>
                                <w:spacing w:val="-11"/>
                                <w:w w:val="105"/>
                              </w:rPr>
                              <w:t> </w:t>
                            </w:r>
                            <w:r>
                              <w:rPr>
                                <w:color w:val="924C82"/>
                                <w:spacing w:val="-2"/>
                                <w:w w:val="105"/>
                              </w:rPr>
                              <w:t>Non-personal </w:t>
                            </w:r>
                            <w:r>
                              <w:rPr>
                                <w:color w:val="924C82"/>
                                <w:w w:val="105"/>
                              </w:rPr>
                              <w:t>data</w:t>
                            </w:r>
                            <w:r>
                              <w:rPr>
                                <w:color w:val="924C82"/>
                                <w:w w:val="105"/>
                              </w:rPr>
                              <w:t> can</w:t>
                            </w:r>
                            <w:r>
                              <w:rPr>
                                <w:color w:val="924C82"/>
                                <w:w w:val="105"/>
                              </w:rPr>
                              <w:t> also</w:t>
                            </w:r>
                            <w:r>
                              <w:rPr>
                                <w:color w:val="924C82"/>
                                <w:w w:val="105"/>
                              </w:rPr>
                              <w:t> be</w:t>
                            </w:r>
                            <w:r>
                              <w:rPr>
                                <w:color w:val="924C82"/>
                                <w:w w:val="105"/>
                              </w:rPr>
                              <w:t> sensitive</w:t>
                            </w:r>
                            <w:r>
                              <w:rPr>
                                <w:color w:val="924C82"/>
                                <w:w w:val="105"/>
                              </w:rPr>
                              <w:t> (see</w:t>
                            </w:r>
                            <w:r>
                              <w:rPr>
                                <w:color w:val="924C82"/>
                                <w:spacing w:val="40"/>
                                <w:w w:val="105"/>
                              </w:rPr>
                              <w:t> </w:t>
                            </w:r>
                            <w:r>
                              <w:rPr>
                                <w:color w:val="924C82"/>
                                <w:w w:val="105"/>
                              </w:rPr>
                              <w:t>Sensitive</w:t>
                            </w:r>
                            <w:r>
                              <w:rPr>
                                <w:color w:val="924C82"/>
                                <w:w w:val="105"/>
                              </w:rPr>
                              <w:t> Non- Personal Data below), and its sharing should be assessed and limited accordingly.</w:t>
                            </w:r>
                          </w:p>
                        </w:txbxContent>
                      </wps:txbx>
                      <wps:bodyPr wrap="square" lIns="0" tIns="0" rIns="0" bIns="0" rtlCol="0">
                        <a:noAutofit/>
                      </wps:bodyPr>
                    </wps:wsp>
                  </a:graphicData>
                </a:graphic>
              </wp:anchor>
            </w:drawing>
          </mc:Choice>
          <mc:Fallback>
            <w:pict>
              <v:shape style="position:absolute;margin-left:0pt;margin-top:5.495807pt;width:290.6pt;height:162.3pt;mso-position-horizontal-relative:page;mso-position-vertical-relative:paragraph;z-index:-15704064;mso-wrap-distance-left:0;mso-wrap-distance-right:0" type="#_x0000_t202" id="docshape199" filled="true" fillcolor="#ede5eb" stroked="false">
                <v:textbox inset="0,0,0,0">
                  <w:txbxContent>
                    <w:p>
                      <w:pPr>
                        <w:pStyle w:val="BodyText"/>
                        <w:spacing w:line="302" w:lineRule="auto" w:before="164"/>
                        <w:ind w:left="1474" w:right="225"/>
                        <w:jc w:val="both"/>
                        <w:rPr>
                          <w:color w:val="000000"/>
                        </w:rPr>
                      </w:pPr>
                      <w:r>
                        <w:rPr>
                          <w:color w:val="924C82"/>
                          <w:w w:val="105"/>
                        </w:rPr>
                        <w:t>It</w:t>
                      </w:r>
                      <w:r>
                        <w:rPr>
                          <w:color w:val="924C82"/>
                          <w:spacing w:val="-7"/>
                          <w:w w:val="105"/>
                        </w:rPr>
                        <w:t> </w:t>
                      </w:r>
                      <w:r>
                        <w:rPr>
                          <w:color w:val="924C82"/>
                          <w:w w:val="105"/>
                        </w:rPr>
                        <w:t>is</w:t>
                      </w:r>
                      <w:r>
                        <w:rPr>
                          <w:color w:val="924C82"/>
                          <w:spacing w:val="-7"/>
                          <w:w w:val="105"/>
                        </w:rPr>
                        <w:t> </w:t>
                      </w:r>
                      <w:r>
                        <w:rPr>
                          <w:color w:val="924C82"/>
                          <w:w w:val="105"/>
                        </w:rPr>
                        <w:t>important</w:t>
                      </w:r>
                      <w:r>
                        <w:rPr>
                          <w:color w:val="924C82"/>
                          <w:spacing w:val="-7"/>
                          <w:w w:val="105"/>
                        </w:rPr>
                        <w:t> </w:t>
                      </w:r>
                      <w:r>
                        <w:rPr>
                          <w:color w:val="924C82"/>
                          <w:w w:val="105"/>
                        </w:rPr>
                        <w:t>to</w:t>
                      </w:r>
                      <w:r>
                        <w:rPr>
                          <w:color w:val="924C82"/>
                          <w:spacing w:val="-7"/>
                          <w:w w:val="105"/>
                        </w:rPr>
                        <w:t> </w:t>
                      </w:r>
                      <w:r>
                        <w:rPr>
                          <w:color w:val="924C82"/>
                          <w:w w:val="105"/>
                        </w:rPr>
                        <w:t>note</w:t>
                      </w:r>
                      <w:r>
                        <w:rPr>
                          <w:color w:val="924C82"/>
                          <w:spacing w:val="-7"/>
                          <w:w w:val="105"/>
                        </w:rPr>
                        <w:t> </w:t>
                      </w:r>
                      <w:r>
                        <w:rPr>
                          <w:color w:val="924C82"/>
                          <w:w w:val="105"/>
                        </w:rPr>
                        <w:t>that</w:t>
                      </w:r>
                      <w:r>
                        <w:rPr>
                          <w:color w:val="924C82"/>
                          <w:spacing w:val="-7"/>
                          <w:w w:val="105"/>
                        </w:rPr>
                        <w:t> </w:t>
                      </w:r>
                      <w:r>
                        <w:rPr>
                          <w:color w:val="924C82"/>
                          <w:w w:val="105"/>
                        </w:rPr>
                        <w:t>single</w:t>
                      </w:r>
                      <w:r>
                        <w:rPr>
                          <w:color w:val="924C82"/>
                          <w:spacing w:val="-7"/>
                          <w:w w:val="105"/>
                        </w:rPr>
                        <w:t> </w:t>
                      </w:r>
                      <w:r>
                        <w:rPr>
                          <w:color w:val="924C82"/>
                          <w:w w:val="105"/>
                        </w:rPr>
                        <w:t>data</w:t>
                      </w:r>
                      <w:r>
                        <w:rPr>
                          <w:color w:val="924C82"/>
                          <w:spacing w:val="-7"/>
                          <w:w w:val="105"/>
                        </w:rPr>
                        <w:t> </w:t>
                      </w:r>
                      <w:r>
                        <w:rPr>
                          <w:color w:val="924C82"/>
                          <w:w w:val="105"/>
                        </w:rPr>
                        <w:t>source</w:t>
                      </w:r>
                      <w:r>
                        <w:rPr>
                          <w:color w:val="924C82"/>
                          <w:spacing w:val="-7"/>
                          <w:w w:val="105"/>
                        </w:rPr>
                        <w:t> </w:t>
                      </w:r>
                      <w:r>
                        <w:rPr>
                          <w:color w:val="924C82"/>
                          <w:w w:val="105"/>
                        </w:rPr>
                        <w:t>may not</w:t>
                      </w:r>
                      <w:r>
                        <w:rPr>
                          <w:color w:val="924C82"/>
                          <w:spacing w:val="40"/>
                          <w:w w:val="105"/>
                        </w:rPr>
                        <w:t> </w:t>
                      </w:r>
                      <w:r>
                        <w:rPr>
                          <w:color w:val="924C82"/>
                          <w:w w:val="105"/>
                        </w:rPr>
                        <w:t>make</w:t>
                      </w:r>
                      <w:r>
                        <w:rPr>
                          <w:color w:val="924C82"/>
                          <w:spacing w:val="40"/>
                          <w:w w:val="105"/>
                        </w:rPr>
                        <w:t> </w:t>
                      </w:r>
                      <w:r>
                        <w:rPr>
                          <w:color w:val="924C82"/>
                          <w:w w:val="105"/>
                        </w:rPr>
                        <w:t>an</w:t>
                      </w:r>
                      <w:r>
                        <w:rPr>
                          <w:color w:val="924C82"/>
                          <w:spacing w:val="40"/>
                          <w:w w:val="105"/>
                        </w:rPr>
                        <w:t> </w:t>
                      </w:r>
                      <w:r>
                        <w:rPr>
                          <w:color w:val="924C82"/>
                          <w:w w:val="105"/>
                        </w:rPr>
                        <w:t>individual</w:t>
                      </w:r>
                      <w:r>
                        <w:rPr>
                          <w:color w:val="924C82"/>
                          <w:spacing w:val="40"/>
                          <w:w w:val="105"/>
                        </w:rPr>
                        <w:t> </w:t>
                      </w:r>
                      <w:r>
                        <w:rPr>
                          <w:color w:val="924C82"/>
                          <w:w w:val="105"/>
                        </w:rPr>
                        <w:t>identifiable.</w:t>
                      </w:r>
                      <w:r>
                        <w:rPr>
                          <w:color w:val="924C82"/>
                          <w:spacing w:val="40"/>
                          <w:w w:val="105"/>
                        </w:rPr>
                        <w:t> </w:t>
                      </w:r>
                      <w:r>
                        <w:rPr>
                          <w:color w:val="924C82"/>
                          <w:w w:val="105"/>
                        </w:rPr>
                        <w:t>However,</w:t>
                      </w:r>
                      <w:r>
                        <w:rPr>
                          <w:color w:val="924C82"/>
                          <w:spacing w:val="40"/>
                          <w:w w:val="105"/>
                        </w:rPr>
                        <w:t> </w:t>
                      </w:r>
                      <w:r>
                        <w:rPr>
                          <w:color w:val="924C82"/>
                          <w:w w:val="105"/>
                        </w:rPr>
                        <w:t>in</w:t>
                      </w:r>
                      <w:r>
                        <w:rPr>
                          <w:color w:val="924C82"/>
                          <w:spacing w:val="40"/>
                          <w:w w:val="105"/>
                        </w:rPr>
                        <w:t> </w:t>
                      </w:r>
                      <w:r>
                        <w:rPr>
                          <w:color w:val="924C82"/>
                          <w:w w:val="105"/>
                        </w:rPr>
                        <w:t>combination,</w:t>
                      </w:r>
                      <w:r>
                        <w:rPr>
                          <w:color w:val="924C82"/>
                          <w:spacing w:val="40"/>
                          <w:w w:val="105"/>
                        </w:rPr>
                        <w:t> </w:t>
                      </w:r>
                      <w:r>
                        <w:rPr>
                          <w:color w:val="924C82"/>
                          <w:w w:val="105"/>
                        </w:rPr>
                        <w:t>and</w:t>
                      </w:r>
                      <w:r>
                        <w:rPr>
                          <w:color w:val="924C82"/>
                          <w:spacing w:val="40"/>
                          <w:w w:val="105"/>
                        </w:rPr>
                        <w:t> </w:t>
                      </w:r>
                      <w:r>
                        <w:rPr>
                          <w:color w:val="924C82"/>
                          <w:w w:val="105"/>
                        </w:rPr>
                        <w:t>with</w:t>
                      </w:r>
                      <w:r>
                        <w:rPr>
                          <w:color w:val="924C82"/>
                          <w:spacing w:val="40"/>
                          <w:w w:val="105"/>
                        </w:rPr>
                        <w:t> </w:t>
                      </w:r>
                      <w:r>
                        <w:rPr>
                          <w:color w:val="924C82"/>
                          <w:w w:val="105"/>
                        </w:rPr>
                        <w:t>the</w:t>
                      </w:r>
                      <w:r>
                        <w:rPr>
                          <w:color w:val="924C82"/>
                          <w:spacing w:val="40"/>
                          <w:w w:val="105"/>
                        </w:rPr>
                        <w:t> </w:t>
                      </w:r>
                      <w:r>
                        <w:rPr>
                          <w:color w:val="924C82"/>
                          <w:w w:val="105"/>
                        </w:rPr>
                        <w:t>application</w:t>
                      </w:r>
                      <w:r>
                        <w:rPr>
                          <w:color w:val="924C82"/>
                          <w:spacing w:val="40"/>
                          <w:w w:val="105"/>
                        </w:rPr>
                        <w:t> </w:t>
                      </w:r>
                      <w:r>
                        <w:rPr>
                          <w:color w:val="924C82"/>
                          <w:w w:val="105"/>
                        </w:rPr>
                        <w:t>of</w:t>
                      </w:r>
                      <w:r>
                        <w:rPr>
                          <w:color w:val="924C82"/>
                          <w:spacing w:val="40"/>
                          <w:w w:val="105"/>
                        </w:rPr>
                        <w:t> </w:t>
                      </w:r>
                      <w:r>
                        <w:rPr>
                          <w:color w:val="924C82"/>
                          <w:w w:val="105"/>
                        </w:rPr>
                        <w:t>new</w:t>
                      </w:r>
                      <w:r>
                        <w:rPr>
                          <w:color w:val="924C82"/>
                          <w:w w:val="105"/>
                        </w:rPr>
                        <w:t> technologies,</w:t>
                      </w:r>
                      <w:r>
                        <w:rPr>
                          <w:color w:val="924C82"/>
                          <w:w w:val="105"/>
                        </w:rPr>
                        <w:t> data</w:t>
                      </w:r>
                      <w:r>
                        <w:rPr>
                          <w:color w:val="924C82"/>
                          <w:w w:val="105"/>
                        </w:rPr>
                        <w:t> sources</w:t>
                      </w:r>
                      <w:r>
                        <w:rPr>
                          <w:color w:val="924C82"/>
                          <w:w w:val="105"/>
                        </w:rPr>
                        <w:t> may</w:t>
                      </w:r>
                      <w:r>
                        <w:rPr>
                          <w:color w:val="924C82"/>
                          <w:w w:val="105"/>
                        </w:rPr>
                        <w:t> make</w:t>
                      </w:r>
                      <w:r>
                        <w:rPr>
                          <w:color w:val="924C82"/>
                          <w:w w:val="105"/>
                        </w:rPr>
                        <w:t> the </w:t>
                      </w:r>
                      <w:r>
                        <w:rPr>
                          <w:color w:val="924C82"/>
                          <w:spacing w:val="-2"/>
                          <w:w w:val="105"/>
                        </w:rPr>
                        <w:t>individual</w:t>
                      </w:r>
                      <w:r>
                        <w:rPr>
                          <w:color w:val="924C82"/>
                          <w:spacing w:val="-12"/>
                          <w:w w:val="105"/>
                        </w:rPr>
                        <w:t> </w:t>
                      </w:r>
                      <w:r>
                        <w:rPr>
                          <w:color w:val="924C82"/>
                          <w:spacing w:val="-2"/>
                          <w:w w:val="105"/>
                        </w:rPr>
                        <w:t>identifiable.</w:t>
                      </w:r>
                      <w:r>
                        <w:rPr>
                          <w:color w:val="924C82"/>
                          <w:spacing w:val="-11"/>
                          <w:w w:val="105"/>
                        </w:rPr>
                        <w:t> </w:t>
                      </w:r>
                      <w:r>
                        <w:rPr>
                          <w:color w:val="924C82"/>
                          <w:spacing w:val="-2"/>
                          <w:w w:val="105"/>
                        </w:rPr>
                        <w:t>Therefore,</w:t>
                      </w:r>
                      <w:r>
                        <w:rPr>
                          <w:color w:val="924C82"/>
                          <w:spacing w:val="-11"/>
                          <w:w w:val="105"/>
                        </w:rPr>
                        <w:t> </w:t>
                      </w:r>
                      <w:r>
                        <w:rPr>
                          <w:color w:val="924C82"/>
                          <w:spacing w:val="-2"/>
                          <w:w w:val="105"/>
                        </w:rPr>
                        <w:t>each</w:t>
                      </w:r>
                      <w:r>
                        <w:rPr>
                          <w:color w:val="924C82"/>
                          <w:spacing w:val="-11"/>
                          <w:w w:val="105"/>
                        </w:rPr>
                        <w:t> </w:t>
                      </w:r>
                      <w:r>
                        <w:rPr>
                          <w:color w:val="924C82"/>
                          <w:spacing w:val="-2"/>
                          <w:w w:val="105"/>
                        </w:rPr>
                        <w:t>data</w:t>
                      </w:r>
                      <w:r>
                        <w:rPr>
                          <w:color w:val="924C82"/>
                          <w:spacing w:val="-11"/>
                          <w:w w:val="105"/>
                        </w:rPr>
                        <w:t> </w:t>
                      </w:r>
                      <w:r>
                        <w:rPr>
                          <w:color w:val="924C82"/>
                          <w:spacing w:val="-2"/>
                          <w:w w:val="105"/>
                        </w:rPr>
                        <w:t>source </w:t>
                      </w:r>
                      <w:r>
                        <w:rPr>
                          <w:color w:val="924C82"/>
                        </w:rPr>
                        <w:t>should</w:t>
                      </w:r>
                      <w:r>
                        <w:rPr>
                          <w:color w:val="924C82"/>
                          <w:spacing w:val="-2"/>
                        </w:rPr>
                        <w:t> </w:t>
                      </w:r>
                      <w:r>
                        <w:rPr>
                          <w:color w:val="924C82"/>
                        </w:rPr>
                        <w:t>be</w:t>
                      </w:r>
                      <w:r>
                        <w:rPr>
                          <w:color w:val="924C82"/>
                          <w:spacing w:val="-2"/>
                        </w:rPr>
                        <w:t> </w:t>
                      </w:r>
                      <w:r>
                        <w:rPr>
                          <w:color w:val="924C82"/>
                        </w:rPr>
                        <w:t>assessed</w:t>
                      </w:r>
                      <w:r>
                        <w:rPr>
                          <w:color w:val="924C82"/>
                          <w:spacing w:val="-2"/>
                        </w:rPr>
                        <w:t> </w:t>
                      </w:r>
                      <w:r>
                        <w:rPr>
                          <w:color w:val="924C82"/>
                        </w:rPr>
                        <w:t>for</w:t>
                      </w:r>
                      <w:r>
                        <w:rPr>
                          <w:color w:val="924C82"/>
                          <w:spacing w:val="-2"/>
                        </w:rPr>
                        <w:t> </w:t>
                      </w:r>
                      <w:r>
                        <w:rPr>
                          <w:color w:val="924C82"/>
                        </w:rPr>
                        <w:t>actual</w:t>
                      </w:r>
                      <w:r>
                        <w:rPr>
                          <w:color w:val="924C82"/>
                          <w:spacing w:val="-2"/>
                        </w:rPr>
                        <w:t> </w:t>
                      </w:r>
                      <w:r>
                        <w:rPr>
                          <w:color w:val="924C82"/>
                        </w:rPr>
                        <w:t>or</w:t>
                      </w:r>
                      <w:r>
                        <w:rPr>
                          <w:color w:val="924C82"/>
                          <w:spacing w:val="-2"/>
                        </w:rPr>
                        <w:t> </w:t>
                      </w:r>
                      <w:r>
                        <w:rPr>
                          <w:color w:val="924C82"/>
                        </w:rPr>
                        <w:t>potential</w:t>
                      </w:r>
                      <w:r>
                        <w:rPr>
                          <w:color w:val="924C82"/>
                          <w:spacing w:val="-2"/>
                        </w:rPr>
                        <w:t> </w:t>
                      </w:r>
                      <w:r>
                        <w:rPr>
                          <w:color w:val="924C82"/>
                        </w:rPr>
                        <w:t>Personal </w:t>
                      </w:r>
                      <w:r>
                        <w:rPr>
                          <w:color w:val="924C82"/>
                          <w:w w:val="105"/>
                        </w:rPr>
                        <w:t>Data content. Although different standards apply </w:t>
                      </w:r>
                      <w:r>
                        <w:rPr>
                          <w:color w:val="924C82"/>
                          <w:spacing w:val="-2"/>
                          <w:w w:val="105"/>
                        </w:rPr>
                        <w:t>to</w:t>
                      </w:r>
                      <w:r>
                        <w:rPr>
                          <w:color w:val="924C82"/>
                          <w:spacing w:val="-12"/>
                          <w:w w:val="105"/>
                        </w:rPr>
                        <w:t> </w:t>
                      </w:r>
                      <w:r>
                        <w:rPr>
                          <w:color w:val="924C82"/>
                          <w:spacing w:val="-2"/>
                          <w:w w:val="105"/>
                        </w:rPr>
                        <w:t>Personal</w:t>
                      </w:r>
                      <w:r>
                        <w:rPr>
                          <w:color w:val="924C82"/>
                          <w:spacing w:val="-11"/>
                          <w:w w:val="105"/>
                        </w:rPr>
                        <w:t> </w:t>
                      </w:r>
                      <w:r>
                        <w:rPr>
                          <w:color w:val="924C82"/>
                          <w:spacing w:val="-2"/>
                          <w:w w:val="105"/>
                        </w:rPr>
                        <w:t>and</w:t>
                      </w:r>
                      <w:r>
                        <w:rPr>
                          <w:color w:val="924C82"/>
                          <w:spacing w:val="-11"/>
                          <w:w w:val="105"/>
                        </w:rPr>
                        <w:t> </w:t>
                      </w:r>
                      <w:r>
                        <w:rPr>
                          <w:color w:val="924C82"/>
                          <w:spacing w:val="-2"/>
                          <w:w w:val="105"/>
                        </w:rPr>
                        <w:t>Non-Personal</w:t>
                      </w:r>
                      <w:r>
                        <w:rPr>
                          <w:color w:val="924C82"/>
                          <w:spacing w:val="-11"/>
                          <w:w w:val="105"/>
                        </w:rPr>
                        <w:t> </w:t>
                      </w:r>
                      <w:r>
                        <w:rPr>
                          <w:color w:val="924C82"/>
                          <w:spacing w:val="-2"/>
                          <w:w w:val="105"/>
                        </w:rPr>
                        <w:t>Data,</w:t>
                      </w:r>
                      <w:r>
                        <w:rPr>
                          <w:color w:val="924C82"/>
                          <w:spacing w:val="-11"/>
                          <w:w w:val="105"/>
                        </w:rPr>
                        <w:t> </w:t>
                      </w:r>
                      <w:r>
                        <w:rPr>
                          <w:color w:val="924C82"/>
                          <w:spacing w:val="-2"/>
                          <w:w w:val="105"/>
                        </w:rPr>
                        <w:t>Non-personal </w:t>
                      </w:r>
                      <w:r>
                        <w:rPr>
                          <w:color w:val="924C82"/>
                          <w:w w:val="105"/>
                        </w:rPr>
                        <w:t>data</w:t>
                      </w:r>
                      <w:r>
                        <w:rPr>
                          <w:color w:val="924C82"/>
                          <w:w w:val="105"/>
                        </w:rPr>
                        <w:t> can</w:t>
                      </w:r>
                      <w:r>
                        <w:rPr>
                          <w:color w:val="924C82"/>
                          <w:w w:val="105"/>
                        </w:rPr>
                        <w:t> also</w:t>
                      </w:r>
                      <w:r>
                        <w:rPr>
                          <w:color w:val="924C82"/>
                          <w:w w:val="105"/>
                        </w:rPr>
                        <w:t> be</w:t>
                      </w:r>
                      <w:r>
                        <w:rPr>
                          <w:color w:val="924C82"/>
                          <w:w w:val="105"/>
                        </w:rPr>
                        <w:t> sensitive</w:t>
                      </w:r>
                      <w:r>
                        <w:rPr>
                          <w:color w:val="924C82"/>
                          <w:w w:val="105"/>
                        </w:rPr>
                        <w:t> (see</w:t>
                      </w:r>
                      <w:r>
                        <w:rPr>
                          <w:color w:val="924C82"/>
                          <w:spacing w:val="40"/>
                          <w:w w:val="105"/>
                        </w:rPr>
                        <w:t> </w:t>
                      </w:r>
                      <w:r>
                        <w:rPr>
                          <w:color w:val="924C82"/>
                          <w:w w:val="105"/>
                        </w:rPr>
                        <w:t>Sensitive</w:t>
                      </w:r>
                      <w:r>
                        <w:rPr>
                          <w:color w:val="924C82"/>
                          <w:w w:val="105"/>
                        </w:rPr>
                        <w:t> Non- Personal Data below), and its sharing should be assessed and limited accordingly.</w:t>
                      </w:r>
                    </w:p>
                  </w:txbxContent>
                </v:textbox>
                <v:fill type="solid"/>
                <w10:wrap type="topAndBottom"/>
              </v:shape>
            </w:pict>
          </mc:Fallback>
        </mc:AlternateContent>
      </w:r>
    </w:p>
    <w:p>
      <w:pPr>
        <w:pStyle w:val="BodyText"/>
        <w:spacing w:line="300" w:lineRule="auto" w:before="126"/>
        <w:ind w:left="922" w:right="793"/>
        <w:jc w:val="both"/>
      </w:pPr>
      <w:r>
        <w:rPr/>
        <w:br w:type="column"/>
      </w:r>
      <w:r>
        <w:rPr>
          <w:b/>
          <w:color w:val="924C82"/>
          <w:sz w:val="20"/>
        </w:rPr>
        <w:t>PROCESSING </w:t>
      </w:r>
      <w:r>
        <w:rPr>
          <w:color w:val="231F20"/>
        </w:rPr>
        <w:t>means any operation, or set of operations,</w:t>
      </w:r>
      <w:r>
        <w:rPr>
          <w:color w:val="231F20"/>
          <w:spacing w:val="40"/>
        </w:rPr>
        <w:t> </w:t>
      </w:r>
      <w:r>
        <w:rPr>
          <w:color w:val="231F20"/>
        </w:rPr>
        <w:t>automated</w:t>
      </w:r>
      <w:r>
        <w:rPr>
          <w:color w:val="231F20"/>
          <w:spacing w:val="40"/>
        </w:rPr>
        <w:t> </w:t>
      </w:r>
      <w:r>
        <w:rPr>
          <w:color w:val="231F20"/>
        </w:rPr>
        <w:t>or</w:t>
      </w:r>
      <w:r>
        <w:rPr>
          <w:color w:val="231F20"/>
          <w:spacing w:val="40"/>
        </w:rPr>
        <w:t> </w:t>
      </w:r>
      <w:r>
        <w:rPr>
          <w:color w:val="231F20"/>
        </w:rPr>
        <w:t>not,</w:t>
      </w:r>
      <w:r>
        <w:rPr>
          <w:color w:val="231F20"/>
          <w:spacing w:val="40"/>
        </w:rPr>
        <w:t> </w:t>
      </w:r>
      <w:r>
        <w:rPr>
          <w:color w:val="231F20"/>
        </w:rPr>
        <w:t>which</w:t>
      </w:r>
      <w:r>
        <w:rPr>
          <w:color w:val="231F20"/>
          <w:spacing w:val="40"/>
        </w:rPr>
        <w:t> </w:t>
      </w:r>
      <w:r>
        <w:rPr>
          <w:color w:val="231F20"/>
        </w:rPr>
        <w:t>is</w:t>
      </w:r>
      <w:r>
        <w:rPr>
          <w:color w:val="231F20"/>
          <w:spacing w:val="40"/>
        </w:rPr>
        <w:t> </w:t>
      </w:r>
      <w:r>
        <w:rPr>
          <w:color w:val="231F20"/>
        </w:rPr>
        <w:t>performed on Personal Data, including, but not limited to, the collection,</w:t>
      </w:r>
      <w:r>
        <w:rPr>
          <w:color w:val="231F20"/>
          <w:spacing w:val="-15"/>
        </w:rPr>
        <w:t> </w:t>
      </w:r>
      <w:r>
        <w:rPr>
          <w:color w:val="231F20"/>
        </w:rPr>
        <w:t>recording,</w:t>
      </w:r>
      <w:r>
        <w:rPr>
          <w:color w:val="231F20"/>
          <w:spacing w:val="-12"/>
        </w:rPr>
        <w:t> </w:t>
      </w:r>
      <w:r>
        <w:rPr>
          <w:color w:val="231F20"/>
        </w:rPr>
        <w:t>organization,</w:t>
      </w:r>
      <w:r>
        <w:rPr>
          <w:color w:val="231F20"/>
          <w:spacing w:val="-13"/>
        </w:rPr>
        <w:t> </w:t>
      </w:r>
      <w:r>
        <w:rPr>
          <w:color w:val="231F20"/>
        </w:rPr>
        <w:t>structuring,</w:t>
      </w:r>
      <w:r>
        <w:rPr>
          <w:color w:val="231F20"/>
          <w:spacing w:val="-12"/>
        </w:rPr>
        <w:t> </w:t>
      </w:r>
      <w:r>
        <w:rPr>
          <w:color w:val="231F20"/>
        </w:rPr>
        <w:t>storage, adaption or alteration, retrieval, consultation, use, transfer, dissemination or otherwise making available, correction, restriction, or destruction (partial or full).</w:t>
      </w:r>
    </w:p>
    <w:p>
      <w:pPr>
        <w:pStyle w:val="BodyText"/>
        <w:spacing w:before="57"/>
      </w:pPr>
    </w:p>
    <w:p>
      <w:pPr>
        <w:pStyle w:val="Heading4"/>
        <w:ind w:left="922"/>
      </w:pPr>
      <w:r>
        <w:rPr/>
        <mc:AlternateContent>
          <mc:Choice Requires="wps">
            <w:drawing>
              <wp:anchor distT="0" distB="0" distL="0" distR="0" allowOverlap="1" layoutInCell="1" locked="0" behindDoc="0" simplePos="0" relativeHeight="15753728">
                <wp:simplePos x="0" y="0"/>
                <wp:positionH relativeFrom="page">
                  <wp:posOffset>3869998</wp:posOffset>
                </wp:positionH>
                <wp:positionV relativeFrom="paragraph">
                  <wp:posOffset>3335</wp:posOffset>
                </wp:positionV>
                <wp:extent cx="354330" cy="354330"/>
                <wp:effectExtent l="0" t="0" r="0" b="0"/>
                <wp:wrapNone/>
                <wp:docPr id="208" name="Group 208"/>
                <wp:cNvGraphicFramePr>
                  <a:graphicFrameLocks/>
                </wp:cNvGraphicFramePr>
                <a:graphic>
                  <a:graphicData uri="http://schemas.microsoft.com/office/word/2010/wordprocessingGroup">
                    <wpg:wgp>
                      <wpg:cNvPr id="208" name="Group 208"/>
                      <wpg:cNvGrpSpPr/>
                      <wpg:grpSpPr>
                        <a:xfrm>
                          <a:off x="0" y="0"/>
                          <a:ext cx="354330" cy="354330"/>
                          <a:chExt cx="354330" cy="354330"/>
                        </a:xfrm>
                      </wpg:grpSpPr>
                      <wps:wsp>
                        <wps:cNvPr id="209" name="Graphic 209"/>
                        <wps:cNvSpPr/>
                        <wps:spPr>
                          <a:xfrm>
                            <a:off x="0" y="0"/>
                            <a:ext cx="354330" cy="354330"/>
                          </a:xfrm>
                          <a:custGeom>
                            <a:avLst/>
                            <a:gdLst/>
                            <a:ahLst/>
                            <a:cxnLst/>
                            <a:rect l="l" t="t" r="r" b="b"/>
                            <a:pathLst>
                              <a:path w="354330" h="354330">
                                <a:moveTo>
                                  <a:pt x="176961" y="0"/>
                                </a:moveTo>
                                <a:lnTo>
                                  <a:pt x="129920" y="6320"/>
                                </a:lnTo>
                                <a:lnTo>
                                  <a:pt x="87648" y="24159"/>
                                </a:lnTo>
                                <a:lnTo>
                                  <a:pt x="51833" y="51828"/>
                                </a:lnTo>
                                <a:lnTo>
                                  <a:pt x="24161" y="87643"/>
                                </a:lnTo>
                                <a:lnTo>
                                  <a:pt x="6321" y="129916"/>
                                </a:lnTo>
                                <a:lnTo>
                                  <a:pt x="0" y="176961"/>
                                </a:lnTo>
                                <a:lnTo>
                                  <a:pt x="6321" y="224002"/>
                                </a:lnTo>
                                <a:lnTo>
                                  <a:pt x="24161" y="266274"/>
                                </a:lnTo>
                                <a:lnTo>
                                  <a:pt x="51833" y="302090"/>
                                </a:lnTo>
                                <a:lnTo>
                                  <a:pt x="87648" y="329761"/>
                                </a:lnTo>
                                <a:lnTo>
                                  <a:pt x="129920" y="347601"/>
                                </a:lnTo>
                                <a:lnTo>
                                  <a:pt x="176961" y="353923"/>
                                </a:lnTo>
                                <a:lnTo>
                                  <a:pt x="224007" y="347601"/>
                                </a:lnTo>
                                <a:lnTo>
                                  <a:pt x="266280" y="329761"/>
                                </a:lnTo>
                                <a:lnTo>
                                  <a:pt x="302094" y="302090"/>
                                </a:lnTo>
                                <a:lnTo>
                                  <a:pt x="329764" y="266274"/>
                                </a:lnTo>
                                <a:lnTo>
                                  <a:pt x="347602" y="224002"/>
                                </a:lnTo>
                                <a:lnTo>
                                  <a:pt x="353923" y="176961"/>
                                </a:lnTo>
                                <a:lnTo>
                                  <a:pt x="347602" y="129916"/>
                                </a:lnTo>
                                <a:lnTo>
                                  <a:pt x="329764" y="87643"/>
                                </a:lnTo>
                                <a:lnTo>
                                  <a:pt x="302094" y="51828"/>
                                </a:lnTo>
                                <a:lnTo>
                                  <a:pt x="266280" y="24159"/>
                                </a:lnTo>
                                <a:lnTo>
                                  <a:pt x="224007" y="6320"/>
                                </a:lnTo>
                                <a:lnTo>
                                  <a:pt x="176961" y="0"/>
                                </a:lnTo>
                                <a:close/>
                              </a:path>
                            </a:pathLst>
                          </a:custGeom>
                          <a:solidFill>
                            <a:srgbClr val="EBDCE7"/>
                          </a:solidFill>
                        </wps:spPr>
                        <wps:bodyPr wrap="square" lIns="0" tIns="0" rIns="0" bIns="0" rtlCol="0">
                          <a:prstTxWarp prst="textNoShape">
                            <a:avLst/>
                          </a:prstTxWarp>
                          <a:noAutofit/>
                        </wps:bodyPr>
                      </wps:wsp>
                      <pic:pic>
                        <pic:nvPicPr>
                          <pic:cNvPr id="210" name="Image 210"/>
                          <pic:cNvPicPr/>
                        </pic:nvPicPr>
                        <pic:blipFill>
                          <a:blip r:embed="rId75" cstate="print"/>
                          <a:stretch>
                            <a:fillRect/>
                          </a:stretch>
                        </pic:blipFill>
                        <pic:spPr>
                          <a:xfrm>
                            <a:off x="64367" y="61735"/>
                            <a:ext cx="241230" cy="218838"/>
                          </a:xfrm>
                          <a:prstGeom prst="rect">
                            <a:avLst/>
                          </a:prstGeom>
                        </pic:spPr>
                      </pic:pic>
                    </wpg:wgp>
                  </a:graphicData>
                </a:graphic>
              </wp:anchor>
            </w:drawing>
          </mc:Choice>
          <mc:Fallback>
            <w:pict>
              <v:group style="position:absolute;margin-left:304.724304pt;margin-top:.262618pt;width:27.9pt;height:27.9pt;mso-position-horizontal-relative:page;mso-position-vertical-relative:paragraph;z-index:15753728" id="docshapegroup200" coordorigin="6094,5" coordsize="558,558">
                <v:shape style="position:absolute;left:6094;top:5;width:558;height:558" id="docshape201" coordorigin="6094,5" coordsize="558,558" path="m6373,5l6299,15,6233,43,6176,87,6133,143,6104,210,6094,284,6104,358,6133,425,6176,481,6233,525,6299,553,6373,563,6447,553,6514,525,6570,481,6614,425,6642,358,6652,284,6642,210,6614,143,6570,87,6514,43,6447,15,6373,5xe" filled="true" fillcolor="#ebdce7" stroked="false">
                  <v:path arrowok="t"/>
                  <v:fill type="solid"/>
                </v:shape>
                <v:shape style="position:absolute;left:6195;top:102;width:380;height:345" type="#_x0000_t75" id="docshape202" stroked="false">
                  <v:imagedata r:id="rId75" o:title=""/>
                </v:shape>
                <w10:wrap type="none"/>
              </v:group>
            </w:pict>
          </mc:Fallback>
        </mc:AlternateContent>
      </w:r>
      <w:r>
        <w:rPr/>
        <mc:AlternateContent>
          <mc:Choice Requires="wps">
            <w:drawing>
              <wp:anchor distT="0" distB="0" distL="0" distR="0" allowOverlap="1" layoutInCell="1" locked="0" behindDoc="0" simplePos="0" relativeHeight="15757312">
                <wp:simplePos x="0" y="0"/>
                <wp:positionH relativeFrom="page">
                  <wp:posOffset>3869998</wp:posOffset>
                </wp:positionH>
                <wp:positionV relativeFrom="paragraph">
                  <wp:posOffset>-1295703</wp:posOffset>
                </wp:positionV>
                <wp:extent cx="354330" cy="354330"/>
                <wp:effectExtent l="0" t="0" r="0" b="0"/>
                <wp:wrapNone/>
                <wp:docPr id="211" name="Group 211"/>
                <wp:cNvGraphicFramePr>
                  <a:graphicFrameLocks/>
                </wp:cNvGraphicFramePr>
                <a:graphic>
                  <a:graphicData uri="http://schemas.microsoft.com/office/word/2010/wordprocessingGroup">
                    <wpg:wgp>
                      <wpg:cNvPr id="211" name="Group 211"/>
                      <wpg:cNvGrpSpPr/>
                      <wpg:grpSpPr>
                        <a:xfrm>
                          <a:off x="0" y="0"/>
                          <a:ext cx="354330" cy="354330"/>
                          <a:chExt cx="354330" cy="354330"/>
                        </a:xfrm>
                      </wpg:grpSpPr>
                      <wps:wsp>
                        <wps:cNvPr id="212" name="Graphic 212"/>
                        <wps:cNvSpPr/>
                        <wps:spPr>
                          <a:xfrm>
                            <a:off x="0" y="0"/>
                            <a:ext cx="354330" cy="354330"/>
                          </a:xfrm>
                          <a:custGeom>
                            <a:avLst/>
                            <a:gdLst/>
                            <a:ahLst/>
                            <a:cxnLst/>
                            <a:rect l="l" t="t" r="r" b="b"/>
                            <a:pathLst>
                              <a:path w="354330" h="354330">
                                <a:moveTo>
                                  <a:pt x="176961" y="0"/>
                                </a:moveTo>
                                <a:lnTo>
                                  <a:pt x="129920" y="6321"/>
                                </a:lnTo>
                                <a:lnTo>
                                  <a:pt x="87648" y="24161"/>
                                </a:lnTo>
                                <a:lnTo>
                                  <a:pt x="51833" y="51833"/>
                                </a:lnTo>
                                <a:lnTo>
                                  <a:pt x="24161" y="87648"/>
                                </a:lnTo>
                                <a:lnTo>
                                  <a:pt x="6321" y="129920"/>
                                </a:lnTo>
                                <a:lnTo>
                                  <a:pt x="0" y="176961"/>
                                </a:lnTo>
                                <a:lnTo>
                                  <a:pt x="6321" y="224002"/>
                                </a:lnTo>
                                <a:lnTo>
                                  <a:pt x="24161" y="266274"/>
                                </a:lnTo>
                                <a:lnTo>
                                  <a:pt x="51833" y="302090"/>
                                </a:lnTo>
                                <a:lnTo>
                                  <a:pt x="87648" y="329761"/>
                                </a:lnTo>
                                <a:lnTo>
                                  <a:pt x="129920" y="347601"/>
                                </a:lnTo>
                                <a:lnTo>
                                  <a:pt x="176961" y="353923"/>
                                </a:lnTo>
                                <a:lnTo>
                                  <a:pt x="224007" y="347601"/>
                                </a:lnTo>
                                <a:lnTo>
                                  <a:pt x="266280" y="329761"/>
                                </a:lnTo>
                                <a:lnTo>
                                  <a:pt x="302094" y="302090"/>
                                </a:lnTo>
                                <a:lnTo>
                                  <a:pt x="329764" y="266274"/>
                                </a:lnTo>
                                <a:lnTo>
                                  <a:pt x="347602" y="224002"/>
                                </a:lnTo>
                                <a:lnTo>
                                  <a:pt x="353923" y="176961"/>
                                </a:lnTo>
                                <a:lnTo>
                                  <a:pt x="347602" y="129920"/>
                                </a:lnTo>
                                <a:lnTo>
                                  <a:pt x="329764" y="87648"/>
                                </a:lnTo>
                                <a:lnTo>
                                  <a:pt x="302094" y="51833"/>
                                </a:lnTo>
                                <a:lnTo>
                                  <a:pt x="266280" y="24161"/>
                                </a:lnTo>
                                <a:lnTo>
                                  <a:pt x="224007" y="6321"/>
                                </a:lnTo>
                                <a:lnTo>
                                  <a:pt x="176961" y="0"/>
                                </a:lnTo>
                                <a:close/>
                              </a:path>
                            </a:pathLst>
                          </a:custGeom>
                          <a:solidFill>
                            <a:srgbClr val="EBDCE7"/>
                          </a:solidFill>
                        </wps:spPr>
                        <wps:bodyPr wrap="square" lIns="0" tIns="0" rIns="0" bIns="0" rtlCol="0">
                          <a:prstTxWarp prst="textNoShape">
                            <a:avLst/>
                          </a:prstTxWarp>
                          <a:noAutofit/>
                        </wps:bodyPr>
                      </wps:wsp>
                      <pic:pic>
                        <pic:nvPicPr>
                          <pic:cNvPr id="213" name="Image 213"/>
                          <pic:cNvPicPr/>
                        </pic:nvPicPr>
                        <pic:blipFill>
                          <a:blip r:embed="rId76" cstate="print"/>
                          <a:stretch>
                            <a:fillRect/>
                          </a:stretch>
                        </pic:blipFill>
                        <pic:spPr>
                          <a:xfrm>
                            <a:off x="57553" y="68562"/>
                            <a:ext cx="224510" cy="231040"/>
                          </a:xfrm>
                          <a:prstGeom prst="rect">
                            <a:avLst/>
                          </a:prstGeom>
                        </pic:spPr>
                      </pic:pic>
                    </wpg:wgp>
                  </a:graphicData>
                </a:graphic>
              </wp:anchor>
            </w:drawing>
          </mc:Choice>
          <mc:Fallback>
            <w:pict>
              <v:group style="position:absolute;margin-left:304.724304pt;margin-top:-102.02388pt;width:27.9pt;height:27.9pt;mso-position-horizontal-relative:page;mso-position-vertical-relative:paragraph;z-index:15757312" id="docshapegroup203" coordorigin="6094,-2040" coordsize="558,558">
                <v:shape style="position:absolute;left:6094;top:-2041;width:558;height:558" id="docshape204" coordorigin="6094,-2040" coordsize="558,558" path="m6373,-2040l6299,-2031,6233,-2002,6176,-1959,6133,-1902,6104,-1836,6094,-1762,6104,-1688,6133,-1621,6176,-1565,6233,-1521,6299,-1493,6373,-1483,6447,-1493,6514,-1521,6570,-1565,6614,-1621,6642,-1688,6652,-1762,6642,-1836,6614,-1902,6570,-1959,6514,-2002,6447,-2031,6373,-2040xe" filled="true" fillcolor="#ebdce7" stroked="false">
                  <v:path arrowok="t"/>
                  <v:fill type="solid"/>
                </v:shape>
                <v:shape style="position:absolute;left:6185;top:-1933;width:354;height:364" type="#_x0000_t75" id="docshape205" stroked="false">
                  <v:imagedata r:id="rId76" o:title=""/>
                </v:shape>
                <w10:wrap type="none"/>
              </v:group>
            </w:pict>
          </mc:Fallback>
        </mc:AlternateContent>
      </w:r>
      <w:r>
        <w:rPr>
          <w:color w:val="924C82"/>
          <w:spacing w:val="-6"/>
        </w:rPr>
        <w:t>SENSITIVE</w:t>
      </w:r>
      <w:r>
        <w:rPr>
          <w:color w:val="924C82"/>
          <w:spacing w:val="7"/>
        </w:rPr>
        <w:t> </w:t>
      </w:r>
      <w:r>
        <w:rPr>
          <w:color w:val="924C82"/>
          <w:spacing w:val="-6"/>
        </w:rPr>
        <w:t>NON-PERSONAL</w:t>
      </w:r>
      <w:r>
        <w:rPr>
          <w:color w:val="924C82"/>
          <w:spacing w:val="7"/>
        </w:rPr>
        <w:t> </w:t>
      </w:r>
      <w:r>
        <w:rPr>
          <w:color w:val="924C82"/>
          <w:spacing w:val="-6"/>
        </w:rPr>
        <w:t>DATA</w:t>
      </w:r>
    </w:p>
    <w:p>
      <w:pPr>
        <w:pStyle w:val="BodyText"/>
        <w:spacing w:line="304" w:lineRule="auto" w:before="49"/>
        <w:ind w:left="922" w:right="794"/>
        <w:jc w:val="both"/>
      </w:pPr>
      <w:r>
        <w:rPr>
          <w:color w:val="231F20"/>
          <w:spacing w:val="-8"/>
        </w:rPr>
        <w:t>means</w:t>
      </w:r>
      <w:r>
        <w:rPr>
          <w:color w:val="231F20"/>
          <w:spacing w:val="-3"/>
        </w:rPr>
        <w:t> </w:t>
      </w:r>
      <w:r>
        <w:rPr>
          <w:color w:val="231F20"/>
          <w:spacing w:val="-8"/>
        </w:rPr>
        <w:t>data</w:t>
      </w:r>
      <w:r>
        <w:rPr>
          <w:color w:val="231F20"/>
          <w:spacing w:val="-3"/>
        </w:rPr>
        <w:t> </w:t>
      </w:r>
      <w:r>
        <w:rPr>
          <w:color w:val="231F20"/>
          <w:spacing w:val="-8"/>
        </w:rPr>
        <w:t>regarding</w:t>
      </w:r>
      <w:r>
        <w:rPr>
          <w:color w:val="231F20"/>
          <w:spacing w:val="-3"/>
        </w:rPr>
        <w:t> </w:t>
      </w:r>
      <w:r>
        <w:rPr>
          <w:color w:val="231F20"/>
          <w:spacing w:val="-8"/>
        </w:rPr>
        <w:t>a</w:t>
      </w:r>
      <w:r>
        <w:rPr>
          <w:color w:val="231F20"/>
          <w:spacing w:val="-3"/>
        </w:rPr>
        <w:t> </w:t>
      </w:r>
      <w:r>
        <w:rPr>
          <w:color w:val="231F20"/>
          <w:spacing w:val="-8"/>
        </w:rPr>
        <w:t>vulnerable</w:t>
      </w:r>
      <w:r>
        <w:rPr>
          <w:color w:val="231F20"/>
          <w:spacing w:val="-3"/>
        </w:rPr>
        <w:t> </w:t>
      </w:r>
      <w:r>
        <w:rPr>
          <w:color w:val="231F20"/>
          <w:spacing w:val="-8"/>
        </w:rPr>
        <w:t>group,</w:t>
      </w:r>
      <w:r>
        <w:rPr>
          <w:color w:val="231F20"/>
          <w:spacing w:val="-3"/>
        </w:rPr>
        <w:t> </w:t>
      </w:r>
      <w:r>
        <w:rPr>
          <w:color w:val="231F20"/>
          <w:spacing w:val="-8"/>
        </w:rPr>
        <w:t>that,</w:t>
      </w:r>
      <w:r>
        <w:rPr>
          <w:color w:val="231F20"/>
          <w:spacing w:val="-3"/>
        </w:rPr>
        <w:t> </w:t>
      </w:r>
      <w:r>
        <w:rPr>
          <w:color w:val="231F20"/>
          <w:spacing w:val="-8"/>
        </w:rPr>
        <w:t>if</w:t>
      </w:r>
      <w:r>
        <w:rPr>
          <w:color w:val="231F20"/>
          <w:spacing w:val="-3"/>
        </w:rPr>
        <w:t> </w:t>
      </w:r>
      <w:r>
        <w:rPr>
          <w:color w:val="231F20"/>
          <w:spacing w:val="-8"/>
        </w:rPr>
        <w:t>disclosed, </w:t>
      </w:r>
      <w:r>
        <w:rPr>
          <w:color w:val="231F20"/>
        </w:rPr>
        <w:t>could</w:t>
      </w:r>
      <w:r>
        <w:rPr>
          <w:color w:val="231F20"/>
          <w:spacing w:val="36"/>
        </w:rPr>
        <w:t> </w:t>
      </w:r>
      <w:r>
        <w:rPr>
          <w:color w:val="231F20"/>
        </w:rPr>
        <w:t>lead</w:t>
      </w:r>
      <w:r>
        <w:rPr>
          <w:color w:val="231F20"/>
          <w:spacing w:val="36"/>
        </w:rPr>
        <w:t> </w:t>
      </w:r>
      <w:r>
        <w:rPr>
          <w:color w:val="231F20"/>
        </w:rPr>
        <w:t>to</w:t>
      </w:r>
      <w:r>
        <w:rPr>
          <w:color w:val="231F20"/>
          <w:spacing w:val="36"/>
        </w:rPr>
        <w:t> </w:t>
      </w:r>
      <w:r>
        <w:rPr>
          <w:color w:val="231F20"/>
        </w:rPr>
        <w:t>risks</w:t>
      </w:r>
      <w:r>
        <w:rPr>
          <w:color w:val="231F20"/>
          <w:spacing w:val="36"/>
        </w:rPr>
        <w:t> </w:t>
      </w:r>
      <w:r>
        <w:rPr>
          <w:color w:val="231F20"/>
        </w:rPr>
        <w:t>for</w:t>
      </w:r>
      <w:r>
        <w:rPr>
          <w:color w:val="231F20"/>
          <w:spacing w:val="36"/>
        </w:rPr>
        <w:t> </w:t>
      </w:r>
      <w:r>
        <w:rPr>
          <w:color w:val="231F20"/>
        </w:rPr>
        <w:t>that</w:t>
      </w:r>
      <w:r>
        <w:rPr>
          <w:color w:val="231F20"/>
          <w:spacing w:val="36"/>
        </w:rPr>
        <w:t> </w:t>
      </w:r>
      <w:r>
        <w:rPr>
          <w:color w:val="231F20"/>
        </w:rPr>
        <w:t>group,</w:t>
      </w:r>
      <w:r>
        <w:rPr>
          <w:color w:val="231F20"/>
          <w:spacing w:val="36"/>
        </w:rPr>
        <w:t> </w:t>
      </w:r>
      <w:r>
        <w:rPr>
          <w:color w:val="231F20"/>
        </w:rPr>
        <w:t>or</w:t>
      </w:r>
      <w:r>
        <w:rPr>
          <w:color w:val="231F20"/>
          <w:spacing w:val="36"/>
        </w:rPr>
        <w:t> </w:t>
      </w:r>
      <w:r>
        <w:rPr>
          <w:color w:val="231F20"/>
        </w:rPr>
        <w:t>for</w:t>
      </w:r>
      <w:r>
        <w:rPr>
          <w:color w:val="231F20"/>
          <w:spacing w:val="36"/>
        </w:rPr>
        <w:t> </w:t>
      </w:r>
      <w:r>
        <w:rPr>
          <w:color w:val="231F20"/>
        </w:rPr>
        <w:t>individuals in that group. This can include data and information collected,</w:t>
      </w:r>
      <w:r>
        <w:rPr>
          <w:color w:val="231F20"/>
          <w:spacing w:val="-6"/>
        </w:rPr>
        <w:t> </w:t>
      </w:r>
      <w:r>
        <w:rPr>
          <w:color w:val="231F20"/>
        </w:rPr>
        <w:t>used,</w:t>
      </w:r>
      <w:r>
        <w:rPr>
          <w:color w:val="231F20"/>
          <w:spacing w:val="-6"/>
        </w:rPr>
        <w:t> </w:t>
      </w:r>
      <w:r>
        <w:rPr>
          <w:color w:val="231F20"/>
        </w:rPr>
        <w:t>stored,</w:t>
      </w:r>
      <w:r>
        <w:rPr>
          <w:color w:val="231F20"/>
          <w:spacing w:val="-6"/>
        </w:rPr>
        <w:t> </w:t>
      </w:r>
      <w:r>
        <w:rPr>
          <w:color w:val="231F20"/>
        </w:rPr>
        <w:t>or</w:t>
      </w:r>
      <w:r>
        <w:rPr>
          <w:color w:val="231F20"/>
          <w:spacing w:val="-6"/>
        </w:rPr>
        <w:t> </w:t>
      </w:r>
      <w:r>
        <w:rPr>
          <w:color w:val="231F20"/>
        </w:rPr>
        <w:t>shared</w:t>
      </w:r>
      <w:r>
        <w:rPr>
          <w:color w:val="231F20"/>
          <w:spacing w:val="-6"/>
        </w:rPr>
        <w:t> </w:t>
      </w:r>
      <w:r>
        <w:rPr>
          <w:color w:val="231F20"/>
        </w:rPr>
        <w:t>by</w:t>
      </w:r>
      <w:r>
        <w:rPr>
          <w:color w:val="231F20"/>
          <w:spacing w:val="-6"/>
        </w:rPr>
        <w:t> </w:t>
      </w:r>
      <w:r>
        <w:rPr>
          <w:color w:val="231F20"/>
        </w:rPr>
        <w:t>humanitarian</w:t>
      </w:r>
      <w:r>
        <w:rPr>
          <w:color w:val="231F20"/>
          <w:spacing w:val="-6"/>
        </w:rPr>
        <w:t> </w:t>
      </w:r>
      <w:r>
        <w:rPr>
          <w:color w:val="231F20"/>
        </w:rPr>
        <w:t>and human</w:t>
      </w:r>
      <w:r>
        <w:rPr>
          <w:color w:val="231F20"/>
          <w:spacing w:val="-2"/>
        </w:rPr>
        <w:t> </w:t>
      </w:r>
      <w:r>
        <w:rPr>
          <w:color w:val="231F20"/>
        </w:rPr>
        <w:t>rights</w:t>
      </w:r>
      <w:r>
        <w:rPr>
          <w:color w:val="231F20"/>
          <w:spacing w:val="-2"/>
        </w:rPr>
        <w:t> </w:t>
      </w:r>
      <w:r>
        <w:rPr>
          <w:color w:val="231F20"/>
        </w:rPr>
        <w:t>organizations</w:t>
      </w:r>
      <w:r>
        <w:rPr>
          <w:color w:val="231F20"/>
          <w:spacing w:val="-2"/>
        </w:rPr>
        <w:t> </w:t>
      </w:r>
      <w:r>
        <w:rPr>
          <w:color w:val="231F20"/>
        </w:rPr>
        <w:t>relating</w:t>
      </w:r>
      <w:r>
        <w:rPr>
          <w:color w:val="231F20"/>
          <w:spacing w:val="-2"/>
        </w:rPr>
        <w:t> </w:t>
      </w:r>
      <w:r>
        <w:rPr>
          <w:color w:val="231F20"/>
        </w:rPr>
        <w:t>to</w:t>
      </w:r>
      <w:r>
        <w:rPr>
          <w:color w:val="231F20"/>
          <w:spacing w:val="-2"/>
        </w:rPr>
        <w:t> </w:t>
      </w:r>
      <w:r>
        <w:rPr>
          <w:color w:val="231F20"/>
        </w:rPr>
        <w:t>protection</w:t>
      </w:r>
      <w:r>
        <w:rPr>
          <w:color w:val="231F20"/>
          <w:spacing w:val="-2"/>
        </w:rPr>
        <w:t> </w:t>
      </w:r>
      <w:r>
        <w:rPr>
          <w:color w:val="231F20"/>
        </w:rPr>
        <w:t>risks, rights violations or the protection situation of specific groups. Or it could relate to the location of a specific individual</w:t>
      </w:r>
      <w:r>
        <w:rPr>
          <w:color w:val="231F20"/>
          <w:spacing w:val="-3"/>
        </w:rPr>
        <w:t> </w:t>
      </w:r>
      <w:r>
        <w:rPr>
          <w:color w:val="231F20"/>
        </w:rPr>
        <w:t>and/or</w:t>
      </w:r>
      <w:r>
        <w:rPr>
          <w:color w:val="231F20"/>
          <w:spacing w:val="-3"/>
        </w:rPr>
        <w:t> </w:t>
      </w:r>
      <w:r>
        <w:rPr>
          <w:color w:val="231F20"/>
        </w:rPr>
        <w:t>group.</w:t>
      </w:r>
      <w:r>
        <w:rPr>
          <w:color w:val="231F20"/>
          <w:spacing w:val="-3"/>
        </w:rPr>
        <w:t> </w:t>
      </w:r>
      <w:r>
        <w:rPr>
          <w:color w:val="231F20"/>
        </w:rPr>
        <w:t>Examples</w:t>
      </w:r>
      <w:r>
        <w:rPr>
          <w:color w:val="231F20"/>
          <w:spacing w:val="-3"/>
        </w:rPr>
        <w:t> </w:t>
      </w:r>
      <w:r>
        <w:rPr>
          <w:color w:val="231F20"/>
        </w:rPr>
        <w:t>include</w:t>
      </w:r>
      <w:r>
        <w:rPr>
          <w:color w:val="231F20"/>
          <w:spacing w:val="-3"/>
        </w:rPr>
        <w:t> </w:t>
      </w:r>
      <w:r>
        <w:rPr>
          <w:color w:val="231F20"/>
        </w:rPr>
        <w:t>anonymous details of protection incidents, specific needs codes</w:t>
      </w:r>
      <w:r>
        <w:rPr>
          <w:color w:val="231F20"/>
          <w:spacing w:val="80"/>
        </w:rPr>
        <w:t> </w:t>
      </w:r>
      <w:r>
        <w:rPr>
          <w:color w:val="231F20"/>
        </w:rPr>
        <w:t>or other structured data about protection issues or vulnerabilities,</w:t>
      </w:r>
      <w:r>
        <w:rPr>
          <w:color w:val="231F20"/>
          <w:spacing w:val="-6"/>
        </w:rPr>
        <w:t> </w:t>
      </w:r>
      <w:r>
        <w:rPr>
          <w:color w:val="231F20"/>
        </w:rPr>
        <w:t>details</w:t>
      </w:r>
      <w:r>
        <w:rPr>
          <w:color w:val="231F20"/>
          <w:spacing w:val="-6"/>
        </w:rPr>
        <w:t> </w:t>
      </w:r>
      <w:r>
        <w:rPr>
          <w:color w:val="231F20"/>
        </w:rPr>
        <w:t>of</w:t>
      </w:r>
      <w:r>
        <w:rPr>
          <w:color w:val="231F20"/>
          <w:spacing w:val="-6"/>
        </w:rPr>
        <w:t> </w:t>
      </w:r>
      <w:r>
        <w:rPr>
          <w:color w:val="231F20"/>
        </w:rPr>
        <w:t>assessed</w:t>
      </w:r>
      <w:r>
        <w:rPr>
          <w:color w:val="231F20"/>
          <w:spacing w:val="-6"/>
        </w:rPr>
        <w:t> </w:t>
      </w:r>
      <w:r>
        <w:rPr>
          <w:color w:val="231F20"/>
        </w:rPr>
        <w:t>protection</w:t>
      </w:r>
      <w:r>
        <w:rPr>
          <w:color w:val="231F20"/>
          <w:spacing w:val="-6"/>
        </w:rPr>
        <w:t> </w:t>
      </w:r>
      <w:r>
        <w:rPr>
          <w:color w:val="231F20"/>
        </w:rPr>
        <w:t>risks</w:t>
      </w:r>
      <w:r>
        <w:rPr>
          <w:color w:val="231F20"/>
          <w:spacing w:val="-6"/>
        </w:rPr>
        <w:t> </w:t>
      </w:r>
      <w:r>
        <w:rPr>
          <w:color w:val="231F20"/>
        </w:rPr>
        <w:t>and needs, and information about protection services that </w:t>
      </w:r>
      <w:r>
        <w:rPr>
          <w:color w:val="231F20"/>
          <w:spacing w:val="-2"/>
        </w:rPr>
        <w:t>have</w:t>
      </w:r>
      <w:r>
        <w:rPr>
          <w:color w:val="231F20"/>
          <w:spacing w:val="-11"/>
        </w:rPr>
        <w:t> </w:t>
      </w:r>
      <w:r>
        <w:rPr>
          <w:color w:val="231F20"/>
          <w:spacing w:val="-2"/>
        </w:rPr>
        <w:t>been</w:t>
      </w:r>
      <w:r>
        <w:rPr>
          <w:color w:val="231F20"/>
          <w:spacing w:val="-10"/>
        </w:rPr>
        <w:t> </w:t>
      </w:r>
      <w:r>
        <w:rPr>
          <w:color w:val="231F20"/>
          <w:spacing w:val="-2"/>
        </w:rPr>
        <w:t>provided</w:t>
      </w:r>
      <w:r>
        <w:rPr>
          <w:color w:val="231F20"/>
          <w:spacing w:val="-11"/>
        </w:rPr>
        <w:t> </w:t>
      </w:r>
      <w:r>
        <w:rPr>
          <w:color w:val="231F20"/>
          <w:spacing w:val="-2"/>
        </w:rPr>
        <w:t>to</w:t>
      </w:r>
      <w:r>
        <w:rPr>
          <w:color w:val="231F20"/>
          <w:spacing w:val="-10"/>
        </w:rPr>
        <w:t> </w:t>
      </w:r>
      <w:r>
        <w:rPr>
          <w:color w:val="231F20"/>
          <w:spacing w:val="-2"/>
        </w:rPr>
        <w:t>a</w:t>
      </w:r>
      <w:r>
        <w:rPr>
          <w:color w:val="231F20"/>
          <w:spacing w:val="-11"/>
        </w:rPr>
        <w:t> </w:t>
      </w:r>
      <w:r>
        <w:rPr>
          <w:color w:val="231F20"/>
          <w:spacing w:val="-2"/>
        </w:rPr>
        <w:t>group.</w:t>
      </w:r>
      <w:r>
        <w:rPr>
          <w:color w:val="231F20"/>
          <w:spacing w:val="-11"/>
        </w:rPr>
        <w:t> </w:t>
      </w:r>
      <w:r>
        <w:rPr>
          <w:color w:val="231F20"/>
          <w:spacing w:val="-2"/>
        </w:rPr>
        <w:t>This</w:t>
      </w:r>
      <w:r>
        <w:rPr>
          <w:color w:val="231F20"/>
          <w:spacing w:val="-10"/>
        </w:rPr>
        <w:t> </w:t>
      </w:r>
      <w:r>
        <w:rPr>
          <w:color w:val="231F20"/>
          <w:spacing w:val="-2"/>
        </w:rPr>
        <w:t>type</w:t>
      </w:r>
      <w:r>
        <w:rPr>
          <w:color w:val="231F20"/>
          <w:spacing w:val="-11"/>
        </w:rPr>
        <w:t> </w:t>
      </w:r>
      <w:r>
        <w:rPr>
          <w:color w:val="231F20"/>
          <w:spacing w:val="-2"/>
        </w:rPr>
        <w:t>of</w:t>
      </w:r>
      <w:r>
        <w:rPr>
          <w:color w:val="231F20"/>
          <w:spacing w:val="-10"/>
        </w:rPr>
        <w:t> </w:t>
      </w:r>
      <w:r>
        <w:rPr>
          <w:color w:val="231F20"/>
          <w:spacing w:val="-2"/>
        </w:rPr>
        <w:t>data</w:t>
      </w:r>
      <w:r>
        <w:rPr>
          <w:color w:val="231F20"/>
          <w:spacing w:val="-11"/>
        </w:rPr>
        <w:t> </w:t>
      </w:r>
      <w:r>
        <w:rPr>
          <w:color w:val="231F20"/>
          <w:spacing w:val="-2"/>
        </w:rPr>
        <w:t>may</w:t>
      </w:r>
      <w:r>
        <w:rPr>
          <w:color w:val="231F20"/>
          <w:spacing w:val="-10"/>
        </w:rPr>
        <w:t> </w:t>
      </w:r>
      <w:r>
        <w:rPr>
          <w:color w:val="231F20"/>
          <w:spacing w:val="-2"/>
        </w:rPr>
        <w:t>be </w:t>
      </w:r>
      <w:r>
        <w:rPr>
          <w:color w:val="231F20"/>
        </w:rPr>
        <w:t>in aggregate or anonymous form.</w:t>
      </w:r>
    </w:p>
    <w:p>
      <w:pPr>
        <w:pStyle w:val="BodyText"/>
        <w:spacing w:before="45"/>
      </w:pPr>
    </w:p>
    <w:p>
      <w:pPr>
        <w:pStyle w:val="Heading4"/>
        <w:ind w:left="922"/>
      </w:pPr>
      <w:r>
        <w:rPr/>
        <mc:AlternateContent>
          <mc:Choice Requires="wps">
            <w:drawing>
              <wp:anchor distT="0" distB="0" distL="0" distR="0" allowOverlap="1" layoutInCell="1" locked="0" behindDoc="0" simplePos="0" relativeHeight="15754240">
                <wp:simplePos x="0" y="0"/>
                <wp:positionH relativeFrom="page">
                  <wp:posOffset>3869998</wp:posOffset>
                </wp:positionH>
                <wp:positionV relativeFrom="paragraph">
                  <wp:posOffset>-3680</wp:posOffset>
                </wp:positionV>
                <wp:extent cx="354330" cy="354330"/>
                <wp:effectExtent l="0" t="0" r="0" b="0"/>
                <wp:wrapNone/>
                <wp:docPr id="214" name="Group 214"/>
                <wp:cNvGraphicFramePr>
                  <a:graphicFrameLocks/>
                </wp:cNvGraphicFramePr>
                <a:graphic>
                  <a:graphicData uri="http://schemas.microsoft.com/office/word/2010/wordprocessingGroup">
                    <wpg:wgp>
                      <wpg:cNvPr id="214" name="Group 214"/>
                      <wpg:cNvGrpSpPr/>
                      <wpg:grpSpPr>
                        <a:xfrm>
                          <a:off x="0" y="0"/>
                          <a:ext cx="354330" cy="354330"/>
                          <a:chExt cx="354330" cy="354330"/>
                        </a:xfrm>
                      </wpg:grpSpPr>
                      <wps:wsp>
                        <wps:cNvPr id="215" name="Graphic 215"/>
                        <wps:cNvSpPr/>
                        <wps:spPr>
                          <a:xfrm>
                            <a:off x="0" y="0"/>
                            <a:ext cx="354330" cy="354330"/>
                          </a:xfrm>
                          <a:custGeom>
                            <a:avLst/>
                            <a:gdLst/>
                            <a:ahLst/>
                            <a:cxnLst/>
                            <a:rect l="l" t="t" r="r" b="b"/>
                            <a:pathLst>
                              <a:path w="354330" h="354330">
                                <a:moveTo>
                                  <a:pt x="176961" y="0"/>
                                </a:moveTo>
                                <a:lnTo>
                                  <a:pt x="129920" y="6320"/>
                                </a:lnTo>
                                <a:lnTo>
                                  <a:pt x="87648" y="24159"/>
                                </a:lnTo>
                                <a:lnTo>
                                  <a:pt x="51833" y="51828"/>
                                </a:lnTo>
                                <a:lnTo>
                                  <a:pt x="24161" y="87643"/>
                                </a:lnTo>
                                <a:lnTo>
                                  <a:pt x="6321" y="129916"/>
                                </a:lnTo>
                                <a:lnTo>
                                  <a:pt x="0" y="176961"/>
                                </a:lnTo>
                                <a:lnTo>
                                  <a:pt x="6321" y="224002"/>
                                </a:lnTo>
                                <a:lnTo>
                                  <a:pt x="24161" y="266274"/>
                                </a:lnTo>
                                <a:lnTo>
                                  <a:pt x="51833" y="302090"/>
                                </a:lnTo>
                                <a:lnTo>
                                  <a:pt x="87648" y="329761"/>
                                </a:lnTo>
                                <a:lnTo>
                                  <a:pt x="129920" y="347601"/>
                                </a:lnTo>
                                <a:lnTo>
                                  <a:pt x="176961" y="353923"/>
                                </a:lnTo>
                                <a:lnTo>
                                  <a:pt x="224007" y="347601"/>
                                </a:lnTo>
                                <a:lnTo>
                                  <a:pt x="266280" y="329761"/>
                                </a:lnTo>
                                <a:lnTo>
                                  <a:pt x="302094" y="302090"/>
                                </a:lnTo>
                                <a:lnTo>
                                  <a:pt x="329764" y="266274"/>
                                </a:lnTo>
                                <a:lnTo>
                                  <a:pt x="347602" y="224002"/>
                                </a:lnTo>
                                <a:lnTo>
                                  <a:pt x="353923" y="176961"/>
                                </a:lnTo>
                                <a:lnTo>
                                  <a:pt x="347602" y="129916"/>
                                </a:lnTo>
                                <a:lnTo>
                                  <a:pt x="329764" y="87643"/>
                                </a:lnTo>
                                <a:lnTo>
                                  <a:pt x="302094" y="51828"/>
                                </a:lnTo>
                                <a:lnTo>
                                  <a:pt x="266280" y="24159"/>
                                </a:lnTo>
                                <a:lnTo>
                                  <a:pt x="224007" y="6320"/>
                                </a:lnTo>
                                <a:lnTo>
                                  <a:pt x="176961" y="0"/>
                                </a:lnTo>
                                <a:close/>
                              </a:path>
                            </a:pathLst>
                          </a:custGeom>
                          <a:solidFill>
                            <a:srgbClr val="EBDCE7"/>
                          </a:solidFill>
                        </wps:spPr>
                        <wps:bodyPr wrap="square" lIns="0" tIns="0" rIns="0" bIns="0" rtlCol="0">
                          <a:prstTxWarp prst="textNoShape">
                            <a:avLst/>
                          </a:prstTxWarp>
                          <a:noAutofit/>
                        </wps:bodyPr>
                      </wps:wsp>
                      <pic:pic>
                        <pic:nvPicPr>
                          <pic:cNvPr id="216" name="Image 216"/>
                          <pic:cNvPicPr/>
                        </pic:nvPicPr>
                        <pic:blipFill>
                          <a:blip r:embed="rId77" cstate="print"/>
                          <a:stretch>
                            <a:fillRect/>
                          </a:stretch>
                        </pic:blipFill>
                        <pic:spPr>
                          <a:xfrm>
                            <a:off x="23563" y="74754"/>
                            <a:ext cx="265573" cy="205976"/>
                          </a:xfrm>
                          <a:prstGeom prst="rect">
                            <a:avLst/>
                          </a:prstGeom>
                        </pic:spPr>
                      </pic:pic>
                      <wps:wsp>
                        <wps:cNvPr id="217" name="Textbox 217"/>
                        <wps:cNvSpPr txBox="1"/>
                        <wps:spPr>
                          <a:xfrm>
                            <a:off x="0" y="0"/>
                            <a:ext cx="354330" cy="354330"/>
                          </a:xfrm>
                          <a:prstGeom prst="rect">
                            <a:avLst/>
                          </a:prstGeom>
                        </wps:spPr>
                        <wps:txbx>
                          <w:txbxContent>
                            <w:p>
                              <w:pPr>
                                <w:spacing w:before="121"/>
                                <w:ind w:left="113" w:right="0" w:firstLine="0"/>
                                <w:jc w:val="left"/>
                                <w:rPr>
                                  <w:b/>
                                  <w:sz w:val="17"/>
                                </w:rPr>
                              </w:pPr>
                              <w:r>
                                <w:rPr>
                                  <w:b/>
                                  <w:color w:val="EBDCE7"/>
                                  <w:spacing w:val="-10"/>
                                  <w:w w:val="95"/>
                                  <w:sz w:val="17"/>
                                </w:rPr>
                                <w:t>!</w:t>
                              </w:r>
                            </w:p>
                          </w:txbxContent>
                        </wps:txbx>
                        <wps:bodyPr wrap="square" lIns="0" tIns="0" rIns="0" bIns="0" rtlCol="0">
                          <a:noAutofit/>
                        </wps:bodyPr>
                      </wps:wsp>
                    </wpg:wgp>
                  </a:graphicData>
                </a:graphic>
              </wp:anchor>
            </w:drawing>
          </mc:Choice>
          <mc:Fallback>
            <w:pict>
              <v:group style="position:absolute;margin-left:304.724304pt;margin-top:-.2898pt;width:27.9pt;height:27.9pt;mso-position-horizontal-relative:page;mso-position-vertical-relative:paragraph;z-index:15754240" id="docshapegroup206" coordorigin="6094,-6" coordsize="558,558">
                <v:shape style="position:absolute;left:6094;top:-6;width:558;height:558" id="docshape207" coordorigin="6094,-6" coordsize="558,558" path="m6373,-6l6299,4,6233,32,6176,76,6133,132,6104,199,6094,273,6104,347,6133,414,6176,470,6233,514,6299,542,6373,552,6447,542,6514,514,6570,470,6614,414,6642,347,6652,273,6642,199,6614,132,6570,76,6514,32,6447,4,6373,-6xe" filled="true" fillcolor="#ebdce7" stroked="false">
                  <v:path arrowok="t"/>
                  <v:fill type="solid"/>
                </v:shape>
                <v:shape style="position:absolute;left:6131;top:111;width:419;height:325" type="#_x0000_t75" id="docshape208" stroked="false">
                  <v:imagedata r:id="rId77" o:title=""/>
                </v:shape>
                <v:shape style="position:absolute;left:6094;top:-6;width:558;height:558" type="#_x0000_t202" id="docshape209" filled="false" stroked="false">
                  <v:textbox inset="0,0,0,0">
                    <w:txbxContent>
                      <w:p>
                        <w:pPr>
                          <w:spacing w:before="121"/>
                          <w:ind w:left="113" w:right="0" w:firstLine="0"/>
                          <w:jc w:val="left"/>
                          <w:rPr>
                            <w:b/>
                            <w:sz w:val="17"/>
                          </w:rPr>
                        </w:pPr>
                        <w:r>
                          <w:rPr>
                            <w:b/>
                            <w:color w:val="EBDCE7"/>
                            <w:spacing w:val="-10"/>
                            <w:w w:val="95"/>
                            <w:sz w:val="17"/>
                          </w:rPr>
                          <w:t>!</w:t>
                        </w:r>
                      </w:p>
                    </w:txbxContent>
                  </v:textbox>
                  <w10:wrap type="none"/>
                </v:shape>
                <w10:wrap type="none"/>
              </v:group>
            </w:pict>
          </mc:Fallback>
        </mc:AlternateContent>
      </w:r>
      <w:r>
        <w:rPr>
          <w:color w:val="924C82"/>
          <w:w w:val="90"/>
        </w:rPr>
        <w:t>SENSITIVE</w:t>
      </w:r>
      <w:r>
        <w:rPr>
          <w:color w:val="924C82"/>
          <w:spacing w:val="35"/>
        </w:rPr>
        <w:t> </w:t>
      </w:r>
      <w:r>
        <w:rPr>
          <w:color w:val="924C82"/>
          <w:w w:val="90"/>
        </w:rPr>
        <w:t>PERSONAL</w:t>
      </w:r>
      <w:r>
        <w:rPr>
          <w:color w:val="924C82"/>
          <w:spacing w:val="35"/>
        </w:rPr>
        <w:t> </w:t>
      </w:r>
      <w:r>
        <w:rPr>
          <w:color w:val="924C82"/>
          <w:spacing w:val="-4"/>
          <w:w w:val="90"/>
        </w:rPr>
        <w:t>DATA</w:t>
      </w:r>
    </w:p>
    <w:p>
      <w:pPr>
        <w:pStyle w:val="BodyText"/>
        <w:spacing w:line="302" w:lineRule="auto" w:before="51"/>
        <w:ind w:left="922" w:right="790"/>
        <w:jc w:val="both"/>
      </w:pPr>
      <w:r>
        <w:rPr>
          <w:color w:val="231F20"/>
        </w:rPr>
        <w:t>means personal data that affects the Data Subject’s most intimate sphere</w:t>
      </w:r>
      <w:r>
        <w:rPr>
          <w:color w:val="231F20"/>
          <w:spacing w:val="40"/>
        </w:rPr>
        <w:t> </w:t>
      </w:r>
      <w:r>
        <w:rPr>
          <w:color w:val="231F20"/>
        </w:rPr>
        <w:t>(i.e., most private </w:t>
      </w:r>
      <w:r>
        <w:rPr>
          <w:color w:val="231F20"/>
        </w:rPr>
        <w:t>thoughts, feelings and actions – relating to the person’s sense</w:t>
      </w:r>
      <w:r>
        <w:rPr>
          <w:color w:val="231F20"/>
          <w:spacing w:val="80"/>
        </w:rPr>
        <w:t> </w:t>
      </w:r>
      <w:r>
        <w:rPr>
          <w:color w:val="231F20"/>
        </w:rPr>
        <w:t>of</w:t>
      </w:r>
      <w:r>
        <w:rPr>
          <w:color w:val="231F20"/>
          <w:spacing w:val="-3"/>
        </w:rPr>
        <w:t> </w:t>
      </w:r>
      <w:r>
        <w:rPr>
          <w:color w:val="231F20"/>
        </w:rPr>
        <w:t>self)</w:t>
      </w:r>
      <w:r>
        <w:rPr>
          <w:color w:val="231F20"/>
          <w:spacing w:val="-3"/>
        </w:rPr>
        <w:t> </w:t>
      </w:r>
      <w:r>
        <w:rPr>
          <w:color w:val="231F20"/>
        </w:rPr>
        <w:t>or</w:t>
      </w:r>
      <w:r>
        <w:rPr>
          <w:color w:val="231F20"/>
          <w:spacing w:val="-3"/>
        </w:rPr>
        <w:t> </w:t>
      </w:r>
      <w:r>
        <w:rPr>
          <w:color w:val="231F20"/>
        </w:rPr>
        <w:t>relates</w:t>
      </w:r>
      <w:r>
        <w:rPr>
          <w:color w:val="231F20"/>
          <w:spacing w:val="-3"/>
        </w:rPr>
        <w:t> </w:t>
      </w:r>
      <w:r>
        <w:rPr>
          <w:color w:val="231F20"/>
        </w:rPr>
        <w:t>to</w:t>
      </w:r>
      <w:r>
        <w:rPr>
          <w:color w:val="231F20"/>
          <w:spacing w:val="-3"/>
        </w:rPr>
        <w:t> </w:t>
      </w:r>
      <w:r>
        <w:rPr>
          <w:color w:val="231F20"/>
        </w:rPr>
        <w:t>their</w:t>
      </w:r>
      <w:r>
        <w:rPr>
          <w:color w:val="231F20"/>
          <w:spacing w:val="-3"/>
        </w:rPr>
        <w:t> </w:t>
      </w:r>
      <w:r>
        <w:rPr>
          <w:color w:val="231F20"/>
        </w:rPr>
        <w:t>unchangeable</w:t>
      </w:r>
      <w:r>
        <w:rPr>
          <w:color w:val="231F20"/>
          <w:spacing w:val="-3"/>
        </w:rPr>
        <w:t> </w:t>
      </w:r>
      <w:r>
        <w:rPr>
          <w:color w:val="231F20"/>
        </w:rPr>
        <w:t>characteristics (e.g.,</w:t>
      </w:r>
      <w:r>
        <w:rPr>
          <w:color w:val="231F20"/>
          <w:spacing w:val="-10"/>
        </w:rPr>
        <w:t> </w:t>
      </w:r>
      <w:r>
        <w:rPr>
          <w:color w:val="231F20"/>
        </w:rPr>
        <w:t>race</w:t>
      </w:r>
      <w:r>
        <w:rPr>
          <w:color w:val="231F20"/>
          <w:spacing w:val="-10"/>
        </w:rPr>
        <w:t> </w:t>
      </w:r>
      <w:r>
        <w:rPr>
          <w:color w:val="231F20"/>
        </w:rPr>
        <w:t>or</w:t>
      </w:r>
      <w:r>
        <w:rPr>
          <w:color w:val="231F20"/>
          <w:spacing w:val="-10"/>
        </w:rPr>
        <w:t> </w:t>
      </w:r>
      <w:r>
        <w:rPr>
          <w:color w:val="231F20"/>
        </w:rPr>
        <w:t>ethnicity)</w:t>
      </w:r>
      <w:r>
        <w:rPr>
          <w:color w:val="231F20"/>
          <w:spacing w:val="-10"/>
        </w:rPr>
        <w:t> </w:t>
      </w:r>
      <w:r>
        <w:rPr>
          <w:color w:val="231F20"/>
        </w:rPr>
        <w:t>and</w:t>
      </w:r>
      <w:r>
        <w:rPr>
          <w:color w:val="231F20"/>
          <w:spacing w:val="-10"/>
        </w:rPr>
        <w:t> </w:t>
      </w:r>
      <w:r>
        <w:rPr>
          <w:color w:val="231F20"/>
        </w:rPr>
        <w:t>which,</w:t>
      </w:r>
      <w:r>
        <w:rPr>
          <w:color w:val="231F20"/>
          <w:spacing w:val="-10"/>
        </w:rPr>
        <w:t> </w:t>
      </w:r>
      <w:r>
        <w:rPr>
          <w:color w:val="231F20"/>
        </w:rPr>
        <w:t>if</w:t>
      </w:r>
      <w:r>
        <w:rPr>
          <w:color w:val="231F20"/>
          <w:spacing w:val="-10"/>
        </w:rPr>
        <w:t> </w:t>
      </w:r>
      <w:r>
        <w:rPr>
          <w:color w:val="231F20"/>
        </w:rPr>
        <w:t>misused</w:t>
      </w:r>
      <w:r>
        <w:rPr>
          <w:color w:val="231F20"/>
          <w:spacing w:val="-10"/>
        </w:rPr>
        <w:t> </w:t>
      </w:r>
      <w:r>
        <w:rPr>
          <w:color w:val="231F20"/>
        </w:rPr>
        <w:t>or</w:t>
      </w:r>
      <w:r>
        <w:rPr>
          <w:color w:val="231F20"/>
          <w:spacing w:val="-10"/>
        </w:rPr>
        <w:t> </w:t>
      </w:r>
      <w:r>
        <w:rPr>
          <w:color w:val="231F20"/>
        </w:rPr>
        <w:t>subject to a Data Breach, may result in discrimination against, or</w:t>
      </w:r>
      <w:r>
        <w:rPr>
          <w:color w:val="231F20"/>
          <w:spacing w:val="39"/>
        </w:rPr>
        <w:t> </w:t>
      </w:r>
      <w:r>
        <w:rPr>
          <w:color w:val="231F20"/>
        </w:rPr>
        <w:t>serious</w:t>
      </w:r>
      <w:r>
        <w:rPr>
          <w:color w:val="231F20"/>
          <w:spacing w:val="39"/>
        </w:rPr>
        <w:t> </w:t>
      </w:r>
      <w:r>
        <w:rPr>
          <w:color w:val="231F20"/>
        </w:rPr>
        <w:t>harm</w:t>
      </w:r>
      <w:r>
        <w:rPr>
          <w:color w:val="231F20"/>
          <w:spacing w:val="39"/>
        </w:rPr>
        <w:t> </w:t>
      </w:r>
      <w:r>
        <w:rPr>
          <w:color w:val="231F20"/>
        </w:rPr>
        <w:t>for,</w:t>
      </w:r>
      <w:r>
        <w:rPr>
          <w:color w:val="231F20"/>
          <w:spacing w:val="39"/>
        </w:rPr>
        <w:t> </w:t>
      </w:r>
      <w:r>
        <w:rPr>
          <w:color w:val="231F20"/>
        </w:rPr>
        <w:t>the</w:t>
      </w:r>
      <w:r>
        <w:rPr>
          <w:color w:val="231F20"/>
          <w:spacing w:val="39"/>
        </w:rPr>
        <w:t> </w:t>
      </w:r>
      <w:r>
        <w:rPr>
          <w:color w:val="231F20"/>
        </w:rPr>
        <w:t>Data</w:t>
      </w:r>
      <w:r>
        <w:rPr>
          <w:color w:val="231F20"/>
          <w:spacing w:val="39"/>
        </w:rPr>
        <w:t> </w:t>
      </w:r>
      <w:r>
        <w:rPr>
          <w:color w:val="231F20"/>
        </w:rPr>
        <w:t>Subject,</w:t>
      </w:r>
      <w:r>
        <w:rPr>
          <w:color w:val="231F20"/>
          <w:spacing w:val="39"/>
        </w:rPr>
        <w:t> </w:t>
      </w:r>
      <w:r>
        <w:rPr>
          <w:color w:val="231F20"/>
        </w:rPr>
        <w:t>or</w:t>
      </w:r>
      <w:r>
        <w:rPr>
          <w:color w:val="231F20"/>
          <w:spacing w:val="39"/>
        </w:rPr>
        <w:t> </w:t>
      </w:r>
      <w:r>
        <w:rPr>
          <w:color w:val="231F20"/>
        </w:rPr>
        <w:t>a</w:t>
      </w:r>
      <w:r>
        <w:rPr>
          <w:color w:val="231F20"/>
          <w:spacing w:val="39"/>
        </w:rPr>
        <w:t> </w:t>
      </w:r>
      <w:r>
        <w:rPr>
          <w:color w:val="231F20"/>
        </w:rPr>
        <w:t>breach of their fundamental rights. This could, for example, include data revealing racial or ethnic origin, political opinions, religious or philosophical beliefs, or trade union/staff association membership, genetic data, and biometric</w:t>
      </w:r>
      <w:r>
        <w:rPr>
          <w:color w:val="231F20"/>
          <w:spacing w:val="-6"/>
        </w:rPr>
        <w:t> </w:t>
      </w:r>
      <w:r>
        <w:rPr>
          <w:color w:val="231F20"/>
        </w:rPr>
        <w:t>data</w:t>
      </w:r>
      <w:r>
        <w:rPr>
          <w:color w:val="231F20"/>
          <w:spacing w:val="-6"/>
        </w:rPr>
        <w:t> </w:t>
      </w:r>
      <w:r>
        <w:rPr>
          <w:color w:val="231F20"/>
        </w:rPr>
        <w:t>capable</w:t>
      </w:r>
      <w:r>
        <w:rPr>
          <w:color w:val="231F20"/>
          <w:spacing w:val="-6"/>
        </w:rPr>
        <w:t> </w:t>
      </w:r>
      <w:r>
        <w:rPr>
          <w:color w:val="231F20"/>
        </w:rPr>
        <w:t>of</w:t>
      </w:r>
      <w:r>
        <w:rPr>
          <w:color w:val="231F20"/>
          <w:spacing w:val="-6"/>
        </w:rPr>
        <w:t> </w:t>
      </w:r>
      <w:r>
        <w:rPr>
          <w:color w:val="231F20"/>
        </w:rPr>
        <w:t>uniquely</w:t>
      </w:r>
      <w:r>
        <w:rPr>
          <w:color w:val="231F20"/>
          <w:spacing w:val="-6"/>
        </w:rPr>
        <w:t> </w:t>
      </w:r>
      <w:r>
        <w:rPr>
          <w:color w:val="231F20"/>
        </w:rPr>
        <w:t>identifying</w:t>
      </w:r>
      <w:r>
        <w:rPr>
          <w:color w:val="231F20"/>
          <w:spacing w:val="-6"/>
        </w:rPr>
        <w:t> </w:t>
      </w:r>
      <w:r>
        <w:rPr>
          <w:color w:val="231F20"/>
        </w:rPr>
        <w:t>a</w:t>
      </w:r>
      <w:r>
        <w:rPr>
          <w:color w:val="231F20"/>
          <w:spacing w:val="-6"/>
        </w:rPr>
        <w:t> </w:t>
      </w:r>
      <w:r>
        <w:rPr>
          <w:color w:val="231F20"/>
        </w:rPr>
        <w:t>natural person,</w:t>
      </w:r>
      <w:r>
        <w:rPr>
          <w:color w:val="231F20"/>
          <w:spacing w:val="-2"/>
        </w:rPr>
        <w:t> </w:t>
      </w:r>
      <w:r>
        <w:rPr>
          <w:color w:val="231F20"/>
        </w:rPr>
        <w:t>data</w:t>
      </w:r>
      <w:r>
        <w:rPr>
          <w:color w:val="231F20"/>
          <w:spacing w:val="-2"/>
        </w:rPr>
        <w:t> </w:t>
      </w:r>
      <w:r>
        <w:rPr>
          <w:color w:val="231F20"/>
        </w:rPr>
        <w:t>concerning</w:t>
      </w:r>
      <w:r>
        <w:rPr>
          <w:color w:val="231F20"/>
          <w:spacing w:val="-2"/>
        </w:rPr>
        <w:t> </w:t>
      </w:r>
      <w:r>
        <w:rPr>
          <w:color w:val="231F20"/>
        </w:rPr>
        <w:t>health,</w:t>
      </w:r>
      <w:r>
        <w:rPr>
          <w:color w:val="231F20"/>
          <w:spacing w:val="-2"/>
        </w:rPr>
        <w:t> </w:t>
      </w:r>
      <w:r>
        <w:rPr>
          <w:color w:val="231F20"/>
        </w:rPr>
        <w:t>or</w:t>
      </w:r>
      <w:r>
        <w:rPr>
          <w:color w:val="231F20"/>
          <w:spacing w:val="-2"/>
        </w:rPr>
        <w:t> </w:t>
      </w:r>
      <w:r>
        <w:rPr>
          <w:color w:val="231F20"/>
        </w:rPr>
        <w:t>data</w:t>
      </w:r>
      <w:r>
        <w:rPr>
          <w:color w:val="231F20"/>
          <w:spacing w:val="-2"/>
        </w:rPr>
        <w:t> </w:t>
      </w:r>
      <w:r>
        <w:rPr>
          <w:color w:val="231F20"/>
        </w:rPr>
        <w:t>concerning</w:t>
      </w:r>
      <w:r>
        <w:rPr>
          <w:color w:val="231F20"/>
          <w:spacing w:val="-2"/>
        </w:rPr>
        <w:t> </w:t>
      </w:r>
      <w:r>
        <w:rPr>
          <w:color w:val="231F20"/>
        </w:rPr>
        <w:t>an individual’s sex life or sexual orientation.</w:t>
      </w:r>
    </w:p>
    <w:p>
      <w:pPr>
        <w:pStyle w:val="BodyText"/>
        <w:spacing w:before="50"/>
      </w:pPr>
    </w:p>
    <w:p>
      <w:pPr>
        <w:pStyle w:val="Heading4"/>
        <w:ind w:left="922"/>
      </w:pPr>
      <w:r>
        <w:rPr/>
        <mc:AlternateContent>
          <mc:Choice Requires="wps">
            <w:drawing>
              <wp:anchor distT="0" distB="0" distL="0" distR="0" allowOverlap="1" layoutInCell="1" locked="0" behindDoc="0" simplePos="0" relativeHeight="15754752">
                <wp:simplePos x="0" y="0"/>
                <wp:positionH relativeFrom="page">
                  <wp:posOffset>3869998</wp:posOffset>
                </wp:positionH>
                <wp:positionV relativeFrom="paragraph">
                  <wp:posOffset>3258</wp:posOffset>
                </wp:positionV>
                <wp:extent cx="354330" cy="354330"/>
                <wp:effectExtent l="0" t="0" r="0" b="0"/>
                <wp:wrapNone/>
                <wp:docPr id="218" name="Group 218"/>
                <wp:cNvGraphicFramePr>
                  <a:graphicFrameLocks/>
                </wp:cNvGraphicFramePr>
                <a:graphic>
                  <a:graphicData uri="http://schemas.microsoft.com/office/word/2010/wordprocessingGroup">
                    <wpg:wgp>
                      <wpg:cNvPr id="218" name="Group 218"/>
                      <wpg:cNvGrpSpPr/>
                      <wpg:grpSpPr>
                        <a:xfrm>
                          <a:off x="0" y="0"/>
                          <a:ext cx="354330" cy="354330"/>
                          <a:chExt cx="354330" cy="354330"/>
                        </a:xfrm>
                      </wpg:grpSpPr>
                      <wps:wsp>
                        <wps:cNvPr id="219" name="Graphic 219"/>
                        <wps:cNvSpPr/>
                        <wps:spPr>
                          <a:xfrm>
                            <a:off x="0" y="0"/>
                            <a:ext cx="354330" cy="354330"/>
                          </a:xfrm>
                          <a:custGeom>
                            <a:avLst/>
                            <a:gdLst/>
                            <a:ahLst/>
                            <a:cxnLst/>
                            <a:rect l="l" t="t" r="r" b="b"/>
                            <a:pathLst>
                              <a:path w="354330" h="354330">
                                <a:moveTo>
                                  <a:pt x="176961" y="0"/>
                                </a:moveTo>
                                <a:lnTo>
                                  <a:pt x="129920" y="6320"/>
                                </a:lnTo>
                                <a:lnTo>
                                  <a:pt x="87648" y="24159"/>
                                </a:lnTo>
                                <a:lnTo>
                                  <a:pt x="51833" y="51828"/>
                                </a:lnTo>
                                <a:lnTo>
                                  <a:pt x="24161" y="87643"/>
                                </a:lnTo>
                                <a:lnTo>
                                  <a:pt x="6321" y="129916"/>
                                </a:lnTo>
                                <a:lnTo>
                                  <a:pt x="0" y="176961"/>
                                </a:lnTo>
                                <a:lnTo>
                                  <a:pt x="6321" y="224002"/>
                                </a:lnTo>
                                <a:lnTo>
                                  <a:pt x="24161" y="266274"/>
                                </a:lnTo>
                                <a:lnTo>
                                  <a:pt x="51833" y="302090"/>
                                </a:lnTo>
                                <a:lnTo>
                                  <a:pt x="87648" y="329761"/>
                                </a:lnTo>
                                <a:lnTo>
                                  <a:pt x="129920" y="347601"/>
                                </a:lnTo>
                                <a:lnTo>
                                  <a:pt x="176961" y="353923"/>
                                </a:lnTo>
                                <a:lnTo>
                                  <a:pt x="224007" y="347601"/>
                                </a:lnTo>
                                <a:lnTo>
                                  <a:pt x="266280" y="329761"/>
                                </a:lnTo>
                                <a:lnTo>
                                  <a:pt x="302094" y="302090"/>
                                </a:lnTo>
                                <a:lnTo>
                                  <a:pt x="329764" y="266274"/>
                                </a:lnTo>
                                <a:lnTo>
                                  <a:pt x="347602" y="224002"/>
                                </a:lnTo>
                                <a:lnTo>
                                  <a:pt x="353923" y="176961"/>
                                </a:lnTo>
                                <a:lnTo>
                                  <a:pt x="347602" y="129916"/>
                                </a:lnTo>
                                <a:lnTo>
                                  <a:pt x="329764" y="87643"/>
                                </a:lnTo>
                                <a:lnTo>
                                  <a:pt x="302094" y="51828"/>
                                </a:lnTo>
                                <a:lnTo>
                                  <a:pt x="266280" y="24159"/>
                                </a:lnTo>
                                <a:lnTo>
                                  <a:pt x="224007" y="6320"/>
                                </a:lnTo>
                                <a:lnTo>
                                  <a:pt x="176961" y="0"/>
                                </a:lnTo>
                                <a:close/>
                              </a:path>
                            </a:pathLst>
                          </a:custGeom>
                          <a:solidFill>
                            <a:srgbClr val="EBDCE7"/>
                          </a:solidFill>
                        </wps:spPr>
                        <wps:bodyPr wrap="square" lIns="0" tIns="0" rIns="0" bIns="0" rtlCol="0">
                          <a:prstTxWarp prst="textNoShape">
                            <a:avLst/>
                          </a:prstTxWarp>
                          <a:noAutofit/>
                        </wps:bodyPr>
                      </wps:wsp>
                      <pic:pic>
                        <pic:nvPicPr>
                          <pic:cNvPr id="220" name="Image 220"/>
                          <pic:cNvPicPr/>
                        </pic:nvPicPr>
                        <pic:blipFill>
                          <a:blip r:embed="rId78" cstate="print"/>
                          <a:stretch>
                            <a:fillRect/>
                          </a:stretch>
                        </pic:blipFill>
                        <pic:spPr>
                          <a:xfrm>
                            <a:off x="48712" y="41582"/>
                            <a:ext cx="274088" cy="272147"/>
                          </a:xfrm>
                          <a:prstGeom prst="rect">
                            <a:avLst/>
                          </a:prstGeom>
                        </pic:spPr>
                      </pic:pic>
                    </wpg:wgp>
                  </a:graphicData>
                </a:graphic>
              </wp:anchor>
            </w:drawing>
          </mc:Choice>
          <mc:Fallback>
            <w:pict>
              <v:group style="position:absolute;margin-left:304.724304pt;margin-top:.25656pt;width:27.9pt;height:27.9pt;mso-position-horizontal-relative:page;mso-position-vertical-relative:paragraph;z-index:15754752" id="docshapegroup210" coordorigin="6094,5" coordsize="558,558">
                <v:shape style="position:absolute;left:6094;top:5;width:558;height:558" id="docshape211" coordorigin="6094,5" coordsize="558,558" path="m6373,5l6299,15,6233,43,6176,87,6133,143,6104,210,6094,284,6104,358,6133,424,6176,481,6233,524,6299,553,6373,562,6447,553,6514,524,6570,481,6614,424,6642,358,6652,284,6642,210,6614,143,6570,87,6514,43,6447,15,6373,5xe" filled="true" fillcolor="#ebdce7" stroked="false">
                  <v:path arrowok="t"/>
                  <v:fill type="solid"/>
                </v:shape>
                <v:shape style="position:absolute;left:6171;top:70;width:432;height:429" type="#_x0000_t75" id="docshape212" stroked="false">
                  <v:imagedata r:id="rId78" o:title=""/>
                </v:shape>
                <w10:wrap type="none"/>
              </v:group>
            </w:pict>
          </mc:Fallback>
        </mc:AlternateContent>
      </w:r>
      <w:r>
        <w:rPr>
          <w:color w:val="924C82"/>
          <w:spacing w:val="-2"/>
          <w:w w:val="90"/>
        </w:rPr>
        <w:t>SERVICE</w:t>
      </w:r>
      <w:r>
        <w:rPr>
          <w:color w:val="924C82"/>
          <w:spacing w:val="-4"/>
          <w:w w:val="95"/>
        </w:rPr>
        <w:t> </w:t>
      </w:r>
      <w:r>
        <w:rPr>
          <w:color w:val="924C82"/>
          <w:spacing w:val="-2"/>
          <w:w w:val="95"/>
        </w:rPr>
        <w:t>PROVIDER</w:t>
      </w:r>
    </w:p>
    <w:p>
      <w:pPr>
        <w:pStyle w:val="BodyText"/>
        <w:spacing w:line="302" w:lineRule="auto" w:before="49"/>
        <w:ind w:left="922" w:right="790"/>
        <w:jc w:val="both"/>
      </w:pPr>
      <w:r>
        <w:rPr>
          <w:color w:val="231F20"/>
          <w:spacing w:val="-2"/>
        </w:rPr>
        <w:t>refers</w:t>
      </w:r>
      <w:r>
        <w:rPr>
          <w:color w:val="231F20"/>
          <w:spacing w:val="-11"/>
        </w:rPr>
        <w:t> </w:t>
      </w:r>
      <w:r>
        <w:rPr>
          <w:color w:val="231F20"/>
          <w:spacing w:val="-2"/>
        </w:rPr>
        <w:t>to</w:t>
      </w:r>
      <w:r>
        <w:rPr>
          <w:color w:val="231F20"/>
          <w:spacing w:val="-10"/>
        </w:rPr>
        <w:t> </w:t>
      </w:r>
      <w:r>
        <w:rPr>
          <w:color w:val="231F20"/>
          <w:spacing w:val="-2"/>
        </w:rPr>
        <w:t>organisations,</w:t>
      </w:r>
      <w:r>
        <w:rPr>
          <w:color w:val="231F20"/>
          <w:spacing w:val="-11"/>
        </w:rPr>
        <w:t> </w:t>
      </w:r>
      <w:r>
        <w:rPr>
          <w:color w:val="231F20"/>
          <w:spacing w:val="-2"/>
        </w:rPr>
        <w:t>actors,</w:t>
      </w:r>
      <w:r>
        <w:rPr>
          <w:color w:val="231F20"/>
          <w:spacing w:val="-10"/>
        </w:rPr>
        <w:t> </w:t>
      </w:r>
      <w:r>
        <w:rPr>
          <w:color w:val="231F20"/>
          <w:spacing w:val="-2"/>
        </w:rPr>
        <w:t>agencies,</w:t>
      </w:r>
      <w:r>
        <w:rPr>
          <w:color w:val="231F20"/>
          <w:spacing w:val="-11"/>
        </w:rPr>
        <w:t> </w:t>
      </w:r>
      <w:r>
        <w:rPr>
          <w:color w:val="231F20"/>
          <w:spacing w:val="-2"/>
        </w:rPr>
        <w:t>and</w:t>
      </w:r>
      <w:r>
        <w:rPr>
          <w:color w:val="231F20"/>
          <w:spacing w:val="-11"/>
        </w:rPr>
        <w:t> </w:t>
      </w:r>
      <w:r>
        <w:rPr>
          <w:color w:val="231F20"/>
          <w:spacing w:val="-2"/>
        </w:rPr>
        <w:t>individuals </w:t>
      </w:r>
      <w:r>
        <w:rPr>
          <w:color w:val="231F20"/>
        </w:rPr>
        <w:t>providing child protection case management or services</w:t>
      </w:r>
      <w:r>
        <w:rPr>
          <w:color w:val="231F20"/>
          <w:spacing w:val="-4"/>
        </w:rPr>
        <w:t> </w:t>
      </w:r>
      <w:r>
        <w:rPr>
          <w:color w:val="231F20"/>
        </w:rPr>
        <w:t>related</w:t>
      </w:r>
      <w:r>
        <w:rPr>
          <w:color w:val="231F20"/>
          <w:spacing w:val="-4"/>
        </w:rPr>
        <w:t> </w:t>
      </w:r>
      <w:r>
        <w:rPr>
          <w:color w:val="231F20"/>
        </w:rPr>
        <w:t>to</w:t>
      </w:r>
      <w:r>
        <w:rPr>
          <w:color w:val="231F20"/>
          <w:spacing w:val="-4"/>
        </w:rPr>
        <w:t> </w:t>
      </w:r>
      <w:r>
        <w:rPr>
          <w:color w:val="231F20"/>
        </w:rPr>
        <w:t>child</w:t>
      </w:r>
      <w:r>
        <w:rPr>
          <w:color w:val="231F20"/>
          <w:spacing w:val="-4"/>
        </w:rPr>
        <w:t> </w:t>
      </w:r>
      <w:r>
        <w:rPr>
          <w:color w:val="231F20"/>
        </w:rPr>
        <w:t>protection</w:t>
      </w:r>
      <w:r>
        <w:rPr>
          <w:color w:val="231F20"/>
          <w:spacing w:val="-4"/>
        </w:rPr>
        <w:t> </w:t>
      </w:r>
      <w:r>
        <w:rPr>
          <w:color w:val="231F20"/>
        </w:rPr>
        <w:t>and</w:t>
      </w:r>
      <w:r>
        <w:rPr>
          <w:color w:val="231F20"/>
          <w:spacing w:val="-4"/>
        </w:rPr>
        <w:t> </w:t>
      </w:r>
      <w:r>
        <w:rPr>
          <w:color w:val="231F20"/>
        </w:rPr>
        <w:t>child</w:t>
      </w:r>
      <w:r>
        <w:rPr>
          <w:color w:val="231F20"/>
          <w:spacing w:val="-4"/>
        </w:rPr>
        <w:t> </w:t>
      </w:r>
      <w:r>
        <w:rPr>
          <w:color w:val="231F20"/>
        </w:rPr>
        <w:t>protection case management for the purpose of this DPISP.</w:t>
      </w:r>
    </w:p>
    <w:p>
      <w:pPr>
        <w:pStyle w:val="BodyText"/>
      </w:pPr>
    </w:p>
    <w:p>
      <w:pPr>
        <w:pStyle w:val="BodyText"/>
        <w:spacing w:before="26"/>
      </w:pPr>
    </w:p>
    <w:p>
      <w:pPr>
        <w:pStyle w:val="Heading2"/>
        <w:numPr>
          <w:ilvl w:val="1"/>
          <w:numId w:val="2"/>
        </w:numPr>
        <w:tabs>
          <w:tab w:pos="773" w:val="left" w:leader="none"/>
        </w:tabs>
        <w:spacing w:line="240" w:lineRule="auto" w:before="1" w:after="0"/>
        <w:ind w:left="773" w:right="0" w:hanging="531"/>
        <w:jc w:val="left"/>
      </w:pPr>
      <w:r>
        <w:rPr>
          <w:color w:val="924C82"/>
          <w:spacing w:val="-2"/>
          <w:w w:val="110"/>
        </w:rPr>
        <w:t>Scope</w:t>
      </w:r>
    </w:p>
    <w:p>
      <w:pPr>
        <w:spacing w:line="302" w:lineRule="auto" w:before="245"/>
        <w:ind w:left="242" w:right="791" w:firstLine="0"/>
        <w:jc w:val="both"/>
        <w:rPr>
          <w:sz w:val="18"/>
        </w:rPr>
      </w:pPr>
      <w:r>
        <w:rPr>
          <w:b/>
          <w:color w:val="924C82"/>
          <w:sz w:val="18"/>
        </w:rPr>
        <w:t>Child Protection Case Management.</w:t>
      </w:r>
      <w:r>
        <w:rPr>
          <w:color w:val="231F20"/>
          <w:sz w:val="18"/>
        </w:rPr>
        <w:t>This DPISP is specific</w:t>
      </w:r>
      <w:r>
        <w:rPr>
          <w:color w:val="231F20"/>
          <w:spacing w:val="40"/>
          <w:sz w:val="18"/>
        </w:rPr>
        <w:t> </w:t>
      </w:r>
      <w:r>
        <w:rPr>
          <w:color w:val="231F20"/>
          <w:sz w:val="18"/>
        </w:rPr>
        <w:t>to child protection case management programming </w:t>
      </w:r>
      <w:r>
        <w:rPr>
          <w:color w:val="231F20"/>
          <w:sz w:val="18"/>
        </w:rPr>
        <w:t>[</w:t>
      </w:r>
      <w:r>
        <w:rPr>
          <w:i/>
          <w:color w:val="924C82"/>
          <w:sz w:val="18"/>
        </w:rPr>
        <w:t>insert locations</w:t>
      </w:r>
      <w:r>
        <w:rPr>
          <w:color w:val="231F20"/>
          <w:sz w:val="18"/>
        </w:rPr>
        <w:t>] (“</w:t>
      </w:r>
      <w:r>
        <w:rPr>
          <w:b/>
          <w:color w:val="924C82"/>
          <w:sz w:val="18"/>
        </w:rPr>
        <w:t>CP Case Management</w:t>
      </w:r>
      <w:r>
        <w:rPr>
          <w:color w:val="231F20"/>
          <w:sz w:val="18"/>
        </w:rPr>
        <w:t>”).</w:t>
      </w:r>
    </w:p>
    <w:p>
      <w:pPr>
        <w:spacing w:after="0" w:line="302" w:lineRule="auto"/>
        <w:jc w:val="both"/>
        <w:rPr>
          <w:sz w:val="18"/>
        </w:rPr>
        <w:sectPr>
          <w:type w:val="continuous"/>
          <w:pgSz w:w="11910" w:h="16840"/>
          <w:pgMar w:header="0" w:footer="594" w:top="1920" w:bottom="280" w:left="0" w:right="0"/>
          <w:cols w:num="2" w:equalWidth="0">
            <w:col w:w="5813" w:space="40"/>
            <w:col w:w="6057"/>
          </w:cols>
        </w:sectPr>
      </w:pPr>
    </w:p>
    <w:p>
      <w:pPr>
        <w:pStyle w:val="BodyText"/>
        <w:spacing w:before="123"/>
        <w:rPr>
          <w:sz w:val="20"/>
        </w:rPr>
      </w:pPr>
    </w:p>
    <w:p>
      <w:pPr>
        <w:spacing w:after="0"/>
        <w:rPr>
          <w:sz w:val="20"/>
        </w:rPr>
        <w:sectPr>
          <w:pgSz w:w="11910" w:h="16840"/>
          <w:pgMar w:header="0" w:footer="579" w:top="900" w:bottom="760" w:left="0" w:right="0"/>
        </w:sectPr>
      </w:pPr>
    </w:p>
    <w:p>
      <w:pPr>
        <w:spacing w:line="302" w:lineRule="auto" w:before="124"/>
        <w:ind w:left="793" w:right="0" w:firstLine="0"/>
        <w:jc w:val="both"/>
        <w:rPr>
          <w:sz w:val="18"/>
        </w:rPr>
      </w:pPr>
      <w:r>
        <w:rPr/>
        <mc:AlternateContent>
          <mc:Choice Requires="wps">
            <w:drawing>
              <wp:anchor distT="0" distB="0" distL="0" distR="0" allowOverlap="1" layoutInCell="1" locked="0" behindDoc="0" simplePos="0" relativeHeight="15758336">
                <wp:simplePos x="0" y="0"/>
                <wp:positionH relativeFrom="page">
                  <wp:posOffset>3870003</wp:posOffset>
                </wp:positionH>
                <wp:positionV relativeFrom="paragraph">
                  <wp:posOffset>26376</wp:posOffset>
                </wp:positionV>
                <wp:extent cx="3690620" cy="2611120"/>
                <wp:effectExtent l="0" t="0" r="0" b="0"/>
                <wp:wrapNone/>
                <wp:docPr id="221" name="Group 221"/>
                <wp:cNvGraphicFramePr>
                  <a:graphicFrameLocks/>
                </wp:cNvGraphicFramePr>
                <a:graphic>
                  <a:graphicData uri="http://schemas.microsoft.com/office/word/2010/wordprocessingGroup">
                    <wpg:wgp>
                      <wpg:cNvPr id="221" name="Group 221"/>
                      <wpg:cNvGrpSpPr/>
                      <wpg:grpSpPr>
                        <a:xfrm>
                          <a:off x="0" y="0"/>
                          <a:ext cx="3690620" cy="2611120"/>
                          <a:chExt cx="3690620" cy="2611120"/>
                        </a:xfrm>
                      </wpg:grpSpPr>
                      <wps:wsp>
                        <wps:cNvPr id="222" name="Textbox 222"/>
                        <wps:cNvSpPr txBox="1"/>
                        <wps:spPr>
                          <a:xfrm>
                            <a:off x="3" y="0"/>
                            <a:ext cx="3690620" cy="1224280"/>
                          </a:xfrm>
                          <a:prstGeom prst="rect">
                            <a:avLst/>
                          </a:prstGeom>
                          <a:solidFill>
                            <a:srgbClr val="EDE5EB"/>
                          </a:solidFill>
                        </wps:spPr>
                        <wps:txbx>
                          <w:txbxContent>
                            <w:p>
                              <w:pPr>
                                <w:spacing w:line="324" w:lineRule="auto" w:before="82"/>
                                <w:ind w:left="226" w:right="791" w:firstLine="0"/>
                                <w:jc w:val="both"/>
                                <w:rPr>
                                  <w:color w:val="000000"/>
                                  <w:sz w:val="18"/>
                                </w:rPr>
                              </w:pPr>
                              <w:r>
                                <w:rPr>
                                  <w:b/>
                                  <w:color w:val="924C82"/>
                                  <w:w w:val="105"/>
                                  <w:sz w:val="18"/>
                                </w:rPr>
                                <w:t>In</w:t>
                              </w:r>
                              <w:r>
                                <w:rPr>
                                  <w:b/>
                                  <w:color w:val="924C82"/>
                                  <w:w w:val="105"/>
                                  <w:sz w:val="18"/>
                                </w:rPr>
                                <w:t> the</w:t>
                              </w:r>
                              <w:r>
                                <w:rPr>
                                  <w:b/>
                                  <w:color w:val="924C82"/>
                                  <w:w w:val="105"/>
                                  <w:sz w:val="18"/>
                                </w:rPr>
                                <w:t> event</w:t>
                              </w:r>
                              <w:r>
                                <w:rPr>
                                  <w:b/>
                                  <w:color w:val="924C82"/>
                                  <w:w w:val="105"/>
                                  <w:sz w:val="18"/>
                                </w:rPr>
                                <w:t> an</w:t>
                              </w:r>
                              <w:r>
                                <w:rPr>
                                  <w:b/>
                                  <w:color w:val="924C82"/>
                                  <w:w w:val="105"/>
                                  <w:sz w:val="18"/>
                                </w:rPr>
                                <w:t> agency</w:t>
                              </w:r>
                              <w:r>
                                <w:rPr>
                                  <w:b/>
                                  <w:color w:val="924C82"/>
                                  <w:w w:val="105"/>
                                  <w:sz w:val="18"/>
                                </w:rPr>
                                <w:t> or</w:t>
                              </w:r>
                              <w:r>
                                <w:rPr>
                                  <w:b/>
                                  <w:color w:val="924C82"/>
                                  <w:w w:val="105"/>
                                  <w:sz w:val="18"/>
                                </w:rPr>
                                <w:t> authority</w:t>
                              </w:r>
                              <w:r>
                                <w:rPr>
                                  <w:b/>
                                  <w:color w:val="924C82"/>
                                  <w:w w:val="105"/>
                                  <w:sz w:val="18"/>
                                </w:rPr>
                                <w:t> does</w:t>
                              </w:r>
                              <w:r>
                                <w:rPr>
                                  <w:b/>
                                  <w:color w:val="924C82"/>
                                  <w:w w:val="105"/>
                                  <w:sz w:val="18"/>
                                </w:rPr>
                                <w:t> not</w:t>
                              </w:r>
                              <w:r>
                                <w:rPr>
                                  <w:b/>
                                  <w:color w:val="924C82"/>
                                  <w:w w:val="105"/>
                                  <w:sz w:val="18"/>
                                </w:rPr>
                                <w:t> have similar</w:t>
                              </w:r>
                              <w:r>
                                <w:rPr>
                                  <w:b/>
                                  <w:color w:val="924C82"/>
                                  <w:w w:val="105"/>
                                  <w:sz w:val="18"/>
                                </w:rPr>
                                <w:t> policies</w:t>
                              </w:r>
                              <w:r>
                                <w:rPr>
                                  <w:b/>
                                  <w:color w:val="924C82"/>
                                  <w:w w:val="105"/>
                                  <w:sz w:val="18"/>
                                </w:rPr>
                                <w:t> in</w:t>
                              </w:r>
                              <w:r>
                                <w:rPr>
                                  <w:b/>
                                  <w:color w:val="924C82"/>
                                  <w:w w:val="105"/>
                                  <w:sz w:val="18"/>
                                </w:rPr>
                                <w:t> place,</w:t>
                              </w:r>
                              <w:r>
                                <w:rPr>
                                  <w:b/>
                                  <w:color w:val="924C82"/>
                                  <w:w w:val="105"/>
                                  <w:sz w:val="18"/>
                                </w:rPr>
                                <w:t> </w:t>
                              </w:r>
                              <w:r>
                                <w:rPr>
                                  <w:color w:val="924C82"/>
                                  <w:w w:val="105"/>
                                  <w:sz w:val="18"/>
                                </w:rPr>
                                <w:t>this</w:t>
                              </w:r>
                              <w:r>
                                <w:rPr>
                                  <w:color w:val="924C82"/>
                                  <w:w w:val="105"/>
                                  <w:sz w:val="18"/>
                                </w:rPr>
                                <w:t> should</w:t>
                              </w:r>
                              <w:r>
                                <w:rPr>
                                  <w:color w:val="924C82"/>
                                  <w:w w:val="105"/>
                                  <w:sz w:val="18"/>
                                </w:rPr>
                                <w:t> be</w:t>
                              </w:r>
                              <w:r>
                                <w:rPr>
                                  <w:color w:val="924C82"/>
                                  <w:w w:val="105"/>
                                  <w:sz w:val="18"/>
                                </w:rPr>
                                <w:t> documented. For</w:t>
                              </w:r>
                              <w:r>
                                <w:rPr>
                                  <w:color w:val="924C82"/>
                                  <w:spacing w:val="-4"/>
                                  <w:w w:val="105"/>
                                  <w:sz w:val="18"/>
                                </w:rPr>
                                <w:t> </w:t>
                              </w:r>
                              <w:r>
                                <w:rPr>
                                  <w:color w:val="924C82"/>
                                  <w:w w:val="105"/>
                                  <w:sz w:val="18"/>
                                </w:rPr>
                                <w:t>each</w:t>
                              </w:r>
                              <w:r>
                                <w:rPr>
                                  <w:color w:val="924C82"/>
                                  <w:spacing w:val="-4"/>
                                  <w:w w:val="105"/>
                                  <w:sz w:val="18"/>
                                </w:rPr>
                                <w:t> </w:t>
                              </w:r>
                              <w:r>
                                <w:rPr>
                                  <w:color w:val="924C82"/>
                                  <w:w w:val="105"/>
                                  <w:sz w:val="18"/>
                                </w:rPr>
                                <w:t>policy,</w:t>
                              </w:r>
                              <w:r>
                                <w:rPr>
                                  <w:color w:val="924C82"/>
                                  <w:spacing w:val="-4"/>
                                  <w:w w:val="105"/>
                                  <w:sz w:val="18"/>
                                </w:rPr>
                                <w:t> </w:t>
                              </w:r>
                              <w:r>
                                <w:rPr>
                                  <w:color w:val="924C82"/>
                                  <w:w w:val="105"/>
                                  <w:sz w:val="18"/>
                                </w:rPr>
                                <w:t>please</w:t>
                              </w:r>
                              <w:r>
                                <w:rPr>
                                  <w:color w:val="924C82"/>
                                  <w:spacing w:val="-4"/>
                                  <w:w w:val="105"/>
                                  <w:sz w:val="18"/>
                                </w:rPr>
                                <w:t> </w:t>
                              </w:r>
                              <w:r>
                                <w:rPr>
                                  <w:color w:val="924C82"/>
                                  <w:w w:val="105"/>
                                  <w:sz w:val="18"/>
                                </w:rPr>
                                <w:t>refer</w:t>
                              </w:r>
                              <w:r>
                                <w:rPr>
                                  <w:color w:val="924C82"/>
                                  <w:spacing w:val="-4"/>
                                  <w:w w:val="105"/>
                                  <w:sz w:val="18"/>
                                </w:rPr>
                                <w:t> </w:t>
                              </w:r>
                              <w:r>
                                <w:rPr>
                                  <w:color w:val="924C82"/>
                                  <w:w w:val="105"/>
                                  <w:sz w:val="18"/>
                                </w:rPr>
                                <w:t>to</w:t>
                              </w:r>
                              <w:r>
                                <w:rPr>
                                  <w:color w:val="924C82"/>
                                  <w:spacing w:val="-4"/>
                                  <w:w w:val="105"/>
                                  <w:sz w:val="18"/>
                                </w:rPr>
                                <w:t> </w:t>
                              </w:r>
                              <w:r>
                                <w:rPr>
                                  <w:color w:val="924C82"/>
                                  <w:w w:val="105"/>
                                  <w:sz w:val="18"/>
                                </w:rPr>
                                <w:t>any</w:t>
                              </w:r>
                              <w:r>
                                <w:rPr>
                                  <w:color w:val="924C82"/>
                                  <w:spacing w:val="-4"/>
                                  <w:w w:val="105"/>
                                  <w:sz w:val="18"/>
                                </w:rPr>
                                <w:t> </w:t>
                              </w:r>
                              <w:r>
                                <w:rPr>
                                  <w:color w:val="924C82"/>
                                  <w:w w:val="105"/>
                                  <w:sz w:val="18"/>
                                </w:rPr>
                                <w:t>specific</w:t>
                              </w:r>
                              <w:r>
                                <w:rPr>
                                  <w:color w:val="924C82"/>
                                  <w:spacing w:val="-4"/>
                                  <w:w w:val="105"/>
                                  <w:sz w:val="18"/>
                                </w:rPr>
                                <w:t> </w:t>
                              </w:r>
                              <w:r>
                                <w:rPr>
                                  <w:color w:val="924C82"/>
                                  <w:w w:val="105"/>
                                  <w:sz w:val="18"/>
                                </w:rPr>
                                <w:t>measures</w:t>
                              </w:r>
                              <w:r>
                                <w:rPr>
                                  <w:color w:val="924C82"/>
                                  <w:spacing w:val="-4"/>
                                  <w:w w:val="105"/>
                                  <w:sz w:val="18"/>
                                </w:rPr>
                                <w:t> </w:t>
                              </w:r>
                              <w:r>
                                <w:rPr>
                                  <w:color w:val="924C82"/>
                                  <w:w w:val="105"/>
                                  <w:sz w:val="18"/>
                                </w:rPr>
                                <w:t>for agencies and authorities in monitoring compliance </w:t>
                              </w:r>
                              <w:r>
                                <w:rPr>
                                  <w:color w:val="924C82"/>
                                  <w:w w:val="105"/>
                                  <w:sz w:val="18"/>
                                </w:rPr>
                                <w:t>with these instruments, and particularly note the absence of such</w:t>
                              </w:r>
                              <w:r>
                                <w:rPr>
                                  <w:color w:val="924C82"/>
                                  <w:spacing w:val="-1"/>
                                  <w:w w:val="105"/>
                                  <w:sz w:val="18"/>
                                </w:rPr>
                                <w:t> </w:t>
                              </w:r>
                              <w:r>
                                <w:rPr>
                                  <w:color w:val="924C82"/>
                                  <w:w w:val="105"/>
                                  <w:sz w:val="18"/>
                                </w:rPr>
                                <w:t>measures.</w:t>
                              </w:r>
                            </w:p>
                          </w:txbxContent>
                        </wps:txbx>
                        <wps:bodyPr wrap="square" lIns="0" tIns="0" rIns="0" bIns="0" rtlCol="0">
                          <a:noAutofit/>
                        </wps:bodyPr>
                      </wps:wsp>
                      <wps:wsp>
                        <wps:cNvPr id="223" name="Graphic 223"/>
                        <wps:cNvSpPr/>
                        <wps:spPr>
                          <a:xfrm>
                            <a:off x="5972" y="1501266"/>
                            <a:ext cx="3684270" cy="398145"/>
                          </a:xfrm>
                          <a:custGeom>
                            <a:avLst/>
                            <a:gdLst/>
                            <a:ahLst/>
                            <a:cxnLst/>
                            <a:rect l="l" t="t" r="r" b="b"/>
                            <a:pathLst>
                              <a:path w="3684270" h="398145">
                                <a:moveTo>
                                  <a:pt x="3684016" y="24879"/>
                                </a:moveTo>
                                <a:lnTo>
                                  <a:pt x="293725" y="24879"/>
                                </a:lnTo>
                                <a:lnTo>
                                  <a:pt x="286397" y="20218"/>
                                </a:lnTo>
                                <a:lnTo>
                                  <a:pt x="244525" y="5245"/>
                                </a:lnTo>
                                <a:lnTo>
                                  <a:pt x="198920" y="0"/>
                                </a:lnTo>
                                <a:lnTo>
                                  <a:pt x="153301" y="5245"/>
                                </a:lnTo>
                                <a:lnTo>
                                  <a:pt x="111429" y="20218"/>
                                </a:lnTo>
                                <a:lnTo>
                                  <a:pt x="74498" y="43700"/>
                                </a:lnTo>
                                <a:lnTo>
                                  <a:pt x="43700" y="74510"/>
                                </a:lnTo>
                                <a:lnTo>
                                  <a:pt x="20218" y="111442"/>
                                </a:lnTo>
                                <a:lnTo>
                                  <a:pt x="5245" y="153314"/>
                                </a:lnTo>
                                <a:lnTo>
                                  <a:pt x="0" y="198920"/>
                                </a:lnTo>
                                <a:lnTo>
                                  <a:pt x="5245" y="244525"/>
                                </a:lnTo>
                                <a:lnTo>
                                  <a:pt x="20218" y="286397"/>
                                </a:lnTo>
                                <a:lnTo>
                                  <a:pt x="43700" y="323342"/>
                                </a:lnTo>
                                <a:lnTo>
                                  <a:pt x="74498" y="354152"/>
                                </a:lnTo>
                                <a:lnTo>
                                  <a:pt x="111429" y="377634"/>
                                </a:lnTo>
                                <a:lnTo>
                                  <a:pt x="153301" y="392595"/>
                                </a:lnTo>
                                <a:lnTo>
                                  <a:pt x="198920" y="397852"/>
                                </a:lnTo>
                                <a:lnTo>
                                  <a:pt x="244525" y="392595"/>
                                </a:lnTo>
                                <a:lnTo>
                                  <a:pt x="283121" y="378802"/>
                                </a:lnTo>
                                <a:lnTo>
                                  <a:pt x="3684016" y="378802"/>
                                </a:lnTo>
                                <a:lnTo>
                                  <a:pt x="3684016" y="24879"/>
                                </a:lnTo>
                                <a:close/>
                              </a:path>
                            </a:pathLst>
                          </a:custGeom>
                          <a:solidFill>
                            <a:srgbClr val="924C82"/>
                          </a:solidFill>
                        </wps:spPr>
                        <wps:bodyPr wrap="square" lIns="0" tIns="0" rIns="0" bIns="0" rtlCol="0">
                          <a:prstTxWarp prst="textNoShape">
                            <a:avLst/>
                          </a:prstTxWarp>
                          <a:noAutofit/>
                        </wps:bodyPr>
                      </wps:wsp>
                      <wps:wsp>
                        <wps:cNvPr id="224" name="Graphic 224"/>
                        <wps:cNvSpPr/>
                        <wps:spPr>
                          <a:xfrm>
                            <a:off x="5975" y="1501258"/>
                            <a:ext cx="398145" cy="398145"/>
                          </a:xfrm>
                          <a:custGeom>
                            <a:avLst/>
                            <a:gdLst/>
                            <a:ahLst/>
                            <a:cxnLst/>
                            <a:rect l="l" t="t" r="r" b="b"/>
                            <a:pathLst>
                              <a:path w="398145" h="398145">
                                <a:moveTo>
                                  <a:pt x="198920" y="397852"/>
                                </a:moveTo>
                                <a:lnTo>
                                  <a:pt x="244533" y="392598"/>
                                </a:lnTo>
                                <a:lnTo>
                                  <a:pt x="286405" y="377633"/>
                                </a:lnTo>
                                <a:lnTo>
                                  <a:pt x="323342" y="354149"/>
                                </a:lnTo>
                                <a:lnTo>
                                  <a:pt x="354149" y="323342"/>
                                </a:lnTo>
                                <a:lnTo>
                                  <a:pt x="377633" y="286405"/>
                                </a:lnTo>
                                <a:lnTo>
                                  <a:pt x="392598" y="244533"/>
                                </a:lnTo>
                                <a:lnTo>
                                  <a:pt x="397852" y="198920"/>
                                </a:lnTo>
                                <a:lnTo>
                                  <a:pt x="392598" y="153311"/>
                                </a:lnTo>
                                <a:lnTo>
                                  <a:pt x="377633" y="111442"/>
                                </a:lnTo>
                                <a:lnTo>
                                  <a:pt x="354149" y="74508"/>
                                </a:lnTo>
                                <a:lnTo>
                                  <a:pt x="323342" y="43702"/>
                                </a:lnTo>
                                <a:lnTo>
                                  <a:pt x="286405" y="20219"/>
                                </a:lnTo>
                                <a:lnTo>
                                  <a:pt x="244533" y="5253"/>
                                </a:lnTo>
                                <a:lnTo>
                                  <a:pt x="198920" y="0"/>
                                </a:lnTo>
                                <a:lnTo>
                                  <a:pt x="153307" y="5253"/>
                                </a:lnTo>
                                <a:lnTo>
                                  <a:pt x="111436" y="20219"/>
                                </a:lnTo>
                                <a:lnTo>
                                  <a:pt x="74502" y="43702"/>
                                </a:lnTo>
                                <a:lnTo>
                                  <a:pt x="43698" y="74508"/>
                                </a:lnTo>
                                <a:lnTo>
                                  <a:pt x="20217" y="111442"/>
                                </a:lnTo>
                                <a:lnTo>
                                  <a:pt x="5253" y="153311"/>
                                </a:lnTo>
                                <a:lnTo>
                                  <a:pt x="0" y="198920"/>
                                </a:lnTo>
                                <a:lnTo>
                                  <a:pt x="5253" y="244533"/>
                                </a:lnTo>
                                <a:lnTo>
                                  <a:pt x="20217" y="286405"/>
                                </a:lnTo>
                                <a:lnTo>
                                  <a:pt x="43698" y="323342"/>
                                </a:lnTo>
                                <a:lnTo>
                                  <a:pt x="74502" y="354149"/>
                                </a:lnTo>
                                <a:lnTo>
                                  <a:pt x="111436" y="377633"/>
                                </a:lnTo>
                                <a:lnTo>
                                  <a:pt x="153307" y="392598"/>
                                </a:lnTo>
                                <a:lnTo>
                                  <a:pt x="198920" y="397852"/>
                                </a:lnTo>
                                <a:close/>
                              </a:path>
                            </a:pathLst>
                          </a:custGeom>
                          <a:ln w="11950">
                            <a:solidFill>
                              <a:srgbClr val="FFFFFF"/>
                            </a:solidFill>
                            <a:prstDash val="solid"/>
                          </a:ln>
                        </wps:spPr>
                        <wps:bodyPr wrap="square" lIns="0" tIns="0" rIns="0" bIns="0" rtlCol="0">
                          <a:prstTxWarp prst="textNoShape">
                            <a:avLst/>
                          </a:prstTxWarp>
                          <a:noAutofit/>
                        </wps:bodyPr>
                      </wps:wsp>
                      <pic:pic>
                        <pic:nvPicPr>
                          <pic:cNvPr id="225" name="Image 225"/>
                          <pic:cNvPicPr/>
                        </pic:nvPicPr>
                        <pic:blipFill>
                          <a:blip r:embed="rId46" cstate="print"/>
                          <a:stretch>
                            <a:fillRect/>
                          </a:stretch>
                        </pic:blipFill>
                        <pic:spPr>
                          <a:xfrm>
                            <a:off x="86749" y="1574665"/>
                            <a:ext cx="251045" cy="251043"/>
                          </a:xfrm>
                          <a:prstGeom prst="rect">
                            <a:avLst/>
                          </a:prstGeom>
                        </pic:spPr>
                      </pic:pic>
                      <wps:wsp>
                        <wps:cNvPr id="226" name="Graphic 226"/>
                        <wps:cNvSpPr/>
                        <wps:spPr>
                          <a:xfrm>
                            <a:off x="1197" y="1915947"/>
                            <a:ext cx="3689350" cy="695325"/>
                          </a:xfrm>
                          <a:custGeom>
                            <a:avLst/>
                            <a:gdLst/>
                            <a:ahLst/>
                            <a:cxnLst/>
                            <a:rect l="l" t="t" r="r" b="b"/>
                            <a:pathLst>
                              <a:path w="3689350" h="695325">
                                <a:moveTo>
                                  <a:pt x="3688791" y="0"/>
                                </a:moveTo>
                                <a:lnTo>
                                  <a:pt x="0" y="0"/>
                                </a:lnTo>
                                <a:lnTo>
                                  <a:pt x="0" y="694702"/>
                                </a:lnTo>
                                <a:lnTo>
                                  <a:pt x="3688791" y="694702"/>
                                </a:lnTo>
                                <a:lnTo>
                                  <a:pt x="3688791" y="0"/>
                                </a:lnTo>
                                <a:close/>
                              </a:path>
                            </a:pathLst>
                          </a:custGeom>
                          <a:solidFill>
                            <a:srgbClr val="924C82"/>
                          </a:solidFill>
                        </wps:spPr>
                        <wps:bodyPr wrap="square" lIns="0" tIns="0" rIns="0" bIns="0" rtlCol="0">
                          <a:prstTxWarp prst="textNoShape">
                            <a:avLst/>
                          </a:prstTxWarp>
                          <a:noAutofit/>
                        </wps:bodyPr>
                      </wps:wsp>
                      <wps:wsp>
                        <wps:cNvPr id="227" name="Graphic 227"/>
                        <wps:cNvSpPr/>
                        <wps:spPr>
                          <a:xfrm>
                            <a:off x="3688198" y="420369"/>
                            <a:ext cx="1905" cy="2190750"/>
                          </a:xfrm>
                          <a:custGeom>
                            <a:avLst/>
                            <a:gdLst/>
                            <a:ahLst/>
                            <a:cxnLst/>
                            <a:rect l="l" t="t" r="r" b="b"/>
                            <a:pathLst>
                              <a:path w="1905" h="2190750">
                                <a:moveTo>
                                  <a:pt x="1790" y="0"/>
                                </a:moveTo>
                                <a:lnTo>
                                  <a:pt x="0" y="0"/>
                                </a:lnTo>
                                <a:lnTo>
                                  <a:pt x="0" y="2190280"/>
                                </a:lnTo>
                                <a:lnTo>
                                  <a:pt x="1790" y="2190280"/>
                                </a:lnTo>
                                <a:lnTo>
                                  <a:pt x="1790" y="0"/>
                                </a:lnTo>
                                <a:close/>
                              </a:path>
                            </a:pathLst>
                          </a:custGeom>
                          <a:solidFill>
                            <a:srgbClr val="EDE5EB"/>
                          </a:solidFill>
                        </wps:spPr>
                        <wps:bodyPr wrap="square" lIns="0" tIns="0" rIns="0" bIns="0" rtlCol="0">
                          <a:prstTxWarp prst="textNoShape">
                            <a:avLst/>
                          </a:prstTxWarp>
                          <a:noAutofit/>
                        </wps:bodyPr>
                      </wps:wsp>
                      <pic:pic>
                        <pic:nvPicPr>
                          <pic:cNvPr id="228" name="Image 228"/>
                          <pic:cNvPicPr/>
                        </pic:nvPicPr>
                        <pic:blipFill>
                          <a:blip r:embed="rId79" cstate="print"/>
                          <a:stretch>
                            <a:fillRect/>
                          </a:stretch>
                        </pic:blipFill>
                        <pic:spPr>
                          <a:xfrm>
                            <a:off x="1588420" y="2217995"/>
                            <a:ext cx="127126" cy="88061"/>
                          </a:xfrm>
                          <a:prstGeom prst="rect">
                            <a:avLst/>
                          </a:prstGeom>
                        </pic:spPr>
                      </pic:pic>
                      <wps:wsp>
                        <wps:cNvPr id="229" name="Textbox 229"/>
                        <wps:cNvSpPr txBox="1"/>
                        <wps:spPr>
                          <a:xfrm>
                            <a:off x="600" y="1915947"/>
                            <a:ext cx="3688079" cy="695325"/>
                          </a:xfrm>
                          <a:prstGeom prst="rect">
                            <a:avLst/>
                          </a:prstGeom>
                        </wps:spPr>
                        <wps:txbx>
                          <w:txbxContent>
                            <w:p>
                              <w:pPr>
                                <w:spacing w:line="324" w:lineRule="auto" w:before="165"/>
                                <w:ind w:left="225" w:right="1479" w:firstLine="0"/>
                                <w:jc w:val="left"/>
                                <w:rPr>
                                  <w:b/>
                                  <w:sz w:val="18"/>
                                </w:rPr>
                              </w:pPr>
                              <w:r>
                                <w:rPr>
                                  <w:color w:val="FFFFFF"/>
                                  <w:w w:val="105"/>
                                  <w:sz w:val="18"/>
                                </w:rPr>
                                <w:t>Compliance with mandatory reporting is further elaborated in </w:t>
                              </w:r>
                              <w:hyperlink w:history="true" w:anchor="_bookmark10">
                                <w:r>
                                  <w:rPr>
                                    <w:b/>
                                    <w:color w:val="FFFFFF"/>
                                    <w:w w:val="105"/>
                                    <w:sz w:val="18"/>
                                  </w:rPr>
                                  <w:t>Section 2.3.</w:t>
                                </w:r>
                              </w:hyperlink>
                            </w:p>
                          </w:txbxContent>
                        </wps:txbx>
                        <wps:bodyPr wrap="square" lIns="0" tIns="0" rIns="0" bIns="0" rtlCol="0">
                          <a:noAutofit/>
                        </wps:bodyPr>
                      </wps:wsp>
                      <wps:wsp>
                        <wps:cNvPr id="230" name="Textbox 230"/>
                        <wps:cNvSpPr txBox="1"/>
                        <wps:spPr>
                          <a:xfrm>
                            <a:off x="203991" y="1526146"/>
                            <a:ext cx="3484245" cy="354330"/>
                          </a:xfrm>
                          <a:prstGeom prst="rect">
                            <a:avLst/>
                          </a:prstGeom>
                        </wps:spPr>
                        <wps:txbx>
                          <w:txbxContent>
                            <w:p>
                              <w:pPr>
                                <w:spacing w:before="103"/>
                                <w:ind w:left="472" w:right="0" w:firstLine="0"/>
                                <w:jc w:val="left"/>
                                <w:rPr>
                                  <w:b/>
                                  <w:sz w:val="30"/>
                                </w:rPr>
                              </w:pPr>
                              <w:r>
                                <w:rPr>
                                  <w:b/>
                                  <w:color w:val="FFFFFF"/>
                                  <w:spacing w:val="-4"/>
                                  <w:w w:val="115"/>
                                  <w:sz w:val="30"/>
                                </w:rPr>
                                <w:t>Note</w:t>
                              </w:r>
                            </w:p>
                          </w:txbxContent>
                        </wps:txbx>
                        <wps:bodyPr wrap="square" lIns="0" tIns="0" rIns="0" bIns="0" rtlCol="0">
                          <a:noAutofit/>
                        </wps:bodyPr>
                      </wps:wsp>
                    </wpg:wgp>
                  </a:graphicData>
                </a:graphic>
              </wp:anchor>
            </w:drawing>
          </mc:Choice>
          <mc:Fallback>
            <w:pict>
              <v:group style="position:absolute;margin-left:304.724701pt;margin-top:2.076926pt;width:290.6pt;height:205.6pt;mso-position-horizontal-relative:page;mso-position-vertical-relative:paragraph;z-index:15758336" id="docshapegroup213" coordorigin="6094,42" coordsize="5812,4112">
                <v:shape style="position:absolute;left:6094;top:41;width:5812;height:1928" type="#_x0000_t202" id="docshape214" filled="true" fillcolor="#ede5eb" stroked="false">
                  <v:textbox inset="0,0,0,0">
                    <w:txbxContent>
                      <w:p>
                        <w:pPr>
                          <w:spacing w:line="324" w:lineRule="auto" w:before="82"/>
                          <w:ind w:left="226" w:right="791" w:firstLine="0"/>
                          <w:jc w:val="both"/>
                          <w:rPr>
                            <w:color w:val="000000"/>
                            <w:sz w:val="18"/>
                          </w:rPr>
                        </w:pPr>
                        <w:r>
                          <w:rPr>
                            <w:b/>
                            <w:color w:val="924C82"/>
                            <w:w w:val="105"/>
                            <w:sz w:val="18"/>
                          </w:rPr>
                          <w:t>In</w:t>
                        </w:r>
                        <w:r>
                          <w:rPr>
                            <w:b/>
                            <w:color w:val="924C82"/>
                            <w:w w:val="105"/>
                            <w:sz w:val="18"/>
                          </w:rPr>
                          <w:t> the</w:t>
                        </w:r>
                        <w:r>
                          <w:rPr>
                            <w:b/>
                            <w:color w:val="924C82"/>
                            <w:w w:val="105"/>
                            <w:sz w:val="18"/>
                          </w:rPr>
                          <w:t> event</w:t>
                        </w:r>
                        <w:r>
                          <w:rPr>
                            <w:b/>
                            <w:color w:val="924C82"/>
                            <w:w w:val="105"/>
                            <w:sz w:val="18"/>
                          </w:rPr>
                          <w:t> an</w:t>
                        </w:r>
                        <w:r>
                          <w:rPr>
                            <w:b/>
                            <w:color w:val="924C82"/>
                            <w:w w:val="105"/>
                            <w:sz w:val="18"/>
                          </w:rPr>
                          <w:t> agency</w:t>
                        </w:r>
                        <w:r>
                          <w:rPr>
                            <w:b/>
                            <w:color w:val="924C82"/>
                            <w:w w:val="105"/>
                            <w:sz w:val="18"/>
                          </w:rPr>
                          <w:t> or</w:t>
                        </w:r>
                        <w:r>
                          <w:rPr>
                            <w:b/>
                            <w:color w:val="924C82"/>
                            <w:w w:val="105"/>
                            <w:sz w:val="18"/>
                          </w:rPr>
                          <w:t> authority</w:t>
                        </w:r>
                        <w:r>
                          <w:rPr>
                            <w:b/>
                            <w:color w:val="924C82"/>
                            <w:w w:val="105"/>
                            <w:sz w:val="18"/>
                          </w:rPr>
                          <w:t> does</w:t>
                        </w:r>
                        <w:r>
                          <w:rPr>
                            <w:b/>
                            <w:color w:val="924C82"/>
                            <w:w w:val="105"/>
                            <w:sz w:val="18"/>
                          </w:rPr>
                          <w:t> not</w:t>
                        </w:r>
                        <w:r>
                          <w:rPr>
                            <w:b/>
                            <w:color w:val="924C82"/>
                            <w:w w:val="105"/>
                            <w:sz w:val="18"/>
                          </w:rPr>
                          <w:t> have similar</w:t>
                        </w:r>
                        <w:r>
                          <w:rPr>
                            <w:b/>
                            <w:color w:val="924C82"/>
                            <w:w w:val="105"/>
                            <w:sz w:val="18"/>
                          </w:rPr>
                          <w:t> policies</w:t>
                        </w:r>
                        <w:r>
                          <w:rPr>
                            <w:b/>
                            <w:color w:val="924C82"/>
                            <w:w w:val="105"/>
                            <w:sz w:val="18"/>
                          </w:rPr>
                          <w:t> in</w:t>
                        </w:r>
                        <w:r>
                          <w:rPr>
                            <w:b/>
                            <w:color w:val="924C82"/>
                            <w:w w:val="105"/>
                            <w:sz w:val="18"/>
                          </w:rPr>
                          <w:t> place,</w:t>
                        </w:r>
                        <w:r>
                          <w:rPr>
                            <w:b/>
                            <w:color w:val="924C82"/>
                            <w:w w:val="105"/>
                            <w:sz w:val="18"/>
                          </w:rPr>
                          <w:t> </w:t>
                        </w:r>
                        <w:r>
                          <w:rPr>
                            <w:color w:val="924C82"/>
                            <w:w w:val="105"/>
                            <w:sz w:val="18"/>
                          </w:rPr>
                          <w:t>this</w:t>
                        </w:r>
                        <w:r>
                          <w:rPr>
                            <w:color w:val="924C82"/>
                            <w:w w:val="105"/>
                            <w:sz w:val="18"/>
                          </w:rPr>
                          <w:t> should</w:t>
                        </w:r>
                        <w:r>
                          <w:rPr>
                            <w:color w:val="924C82"/>
                            <w:w w:val="105"/>
                            <w:sz w:val="18"/>
                          </w:rPr>
                          <w:t> be</w:t>
                        </w:r>
                        <w:r>
                          <w:rPr>
                            <w:color w:val="924C82"/>
                            <w:w w:val="105"/>
                            <w:sz w:val="18"/>
                          </w:rPr>
                          <w:t> documented. For</w:t>
                        </w:r>
                        <w:r>
                          <w:rPr>
                            <w:color w:val="924C82"/>
                            <w:spacing w:val="-4"/>
                            <w:w w:val="105"/>
                            <w:sz w:val="18"/>
                          </w:rPr>
                          <w:t> </w:t>
                        </w:r>
                        <w:r>
                          <w:rPr>
                            <w:color w:val="924C82"/>
                            <w:w w:val="105"/>
                            <w:sz w:val="18"/>
                          </w:rPr>
                          <w:t>each</w:t>
                        </w:r>
                        <w:r>
                          <w:rPr>
                            <w:color w:val="924C82"/>
                            <w:spacing w:val="-4"/>
                            <w:w w:val="105"/>
                            <w:sz w:val="18"/>
                          </w:rPr>
                          <w:t> </w:t>
                        </w:r>
                        <w:r>
                          <w:rPr>
                            <w:color w:val="924C82"/>
                            <w:w w:val="105"/>
                            <w:sz w:val="18"/>
                          </w:rPr>
                          <w:t>policy,</w:t>
                        </w:r>
                        <w:r>
                          <w:rPr>
                            <w:color w:val="924C82"/>
                            <w:spacing w:val="-4"/>
                            <w:w w:val="105"/>
                            <w:sz w:val="18"/>
                          </w:rPr>
                          <w:t> </w:t>
                        </w:r>
                        <w:r>
                          <w:rPr>
                            <w:color w:val="924C82"/>
                            <w:w w:val="105"/>
                            <w:sz w:val="18"/>
                          </w:rPr>
                          <w:t>please</w:t>
                        </w:r>
                        <w:r>
                          <w:rPr>
                            <w:color w:val="924C82"/>
                            <w:spacing w:val="-4"/>
                            <w:w w:val="105"/>
                            <w:sz w:val="18"/>
                          </w:rPr>
                          <w:t> </w:t>
                        </w:r>
                        <w:r>
                          <w:rPr>
                            <w:color w:val="924C82"/>
                            <w:w w:val="105"/>
                            <w:sz w:val="18"/>
                          </w:rPr>
                          <w:t>refer</w:t>
                        </w:r>
                        <w:r>
                          <w:rPr>
                            <w:color w:val="924C82"/>
                            <w:spacing w:val="-4"/>
                            <w:w w:val="105"/>
                            <w:sz w:val="18"/>
                          </w:rPr>
                          <w:t> </w:t>
                        </w:r>
                        <w:r>
                          <w:rPr>
                            <w:color w:val="924C82"/>
                            <w:w w:val="105"/>
                            <w:sz w:val="18"/>
                          </w:rPr>
                          <w:t>to</w:t>
                        </w:r>
                        <w:r>
                          <w:rPr>
                            <w:color w:val="924C82"/>
                            <w:spacing w:val="-4"/>
                            <w:w w:val="105"/>
                            <w:sz w:val="18"/>
                          </w:rPr>
                          <w:t> </w:t>
                        </w:r>
                        <w:r>
                          <w:rPr>
                            <w:color w:val="924C82"/>
                            <w:w w:val="105"/>
                            <w:sz w:val="18"/>
                          </w:rPr>
                          <w:t>any</w:t>
                        </w:r>
                        <w:r>
                          <w:rPr>
                            <w:color w:val="924C82"/>
                            <w:spacing w:val="-4"/>
                            <w:w w:val="105"/>
                            <w:sz w:val="18"/>
                          </w:rPr>
                          <w:t> </w:t>
                        </w:r>
                        <w:r>
                          <w:rPr>
                            <w:color w:val="924C82"/>
                            <w:w w:val="105"/>
                            <w:sz w:val="18"/>
                          </w:rPr>
                          <w:t>specific</w:t>
                        </w:r>
                        <w:r>
                          <w:rPr>
                            <w:color w:val="924C82"/>
                            <w:spacing w:val="-4"/>
                            <w:w w:val="105"/>
                            <w:sz w:val="18"/>
                          </w:rPr>
                          <w:t> </w:t>
                        </w:r>
                        <w:r>
                          <w:rPr>
                            <w:color w:val="924C82"/>
                            <w:w w:val="105"/>
                            <w:sz w:val="18"/>
                          </w:rPr>
                          <w:t>measures</w:t>
                        </w:r>
                        <w:r>
                          <w:rPr>
                            <w:color w:val="924C82"/>
                            <w:spacing w:val="-4"/>
                            <w:w w:val="105"/>
                            <w:sz w:val="18"/>
                          </w:rPr>
                          <w:t> </w:t>
                        </w:r>
                        <w:r>
                          <w:rPr>
                            <w:color w:val="924C82"/>
                            <w:w w:val="105"/>
                            <w:sz w:val="18"/>
                          </w:rPr>
                          <w:t>for agencies and authorities in monitoring compliance </w:t>
                        </w:r>
                        <w:r>
                          <w:rPr>
                            <w:color w:val="924C82"/>
                            <w:w w:val="105"/>
                            <w:sz w:val="18"/>
                          </w:rPr>
                          <w:t>with these instruments, and particularly note the absence of such</w:t>
                        </w:r>
                        <w:r>
                          <w:rPr>
                            <w:color w:val="924C82"/>
                            <w:spacing w:val="-1"/>
                            <w:w w:val="105"/>
                            <w:sz w:val="18"/>
                          </w:rPr>
                          <w:t> </w:t>
                        </w:r>
                        <w:r>
                          <w:rPr>
                            <w:color w:val="924C82"/>
                            <w:w w:val="105"/>
                            <w:sz w:val="18"/>
                          </w:rPr>
                          <w:t>measures.</w:t>
                        </w:r>
                      </w:p>
                    </w:txbxContent>
                  </v:textbox>
                  <v:fill type="solid"/>
                  <w10:wrap type="none"/>
                </v:shape>
                <v:shape style="position:absolute;left:6103;top:2405;width:5802;height:627" id="docshape215" coordorigin="6104,2406" coordsize="5802,627" path="m11906,2445l6566,2445,6555,2438,6489,2414,6417,2406,6345,2414,6279,2438,6221,2475,6173,2523,6136,2581,6112,2647,6104,2719,6112,2791,6136,2857,6173,2915,6221,2963,6279,3000,6345,3024,6417,3032,6489,3024,6550,3002,11906,3002,11906,2445xe" filled="true" fillcolor="#924c82" stroked="false">
                  <v:path arrowok="t"/>
                  <v:fill type="solid"/>
                </v:shape>
                <v:shape style="position:absolute;left:6103;top:2405;width:627;height:627" id="docshape216" coordorigin="6104,2406" coordsize="627,627" path="m6417,3032l6489,3024,6555,3000,6613,2963,6662,2915,6699,2857,6722,2791,6730,2719,6722,2647,6699,2581,6662,2523,6613,2475,6555,2438,6489,2414,6417,2406,6345,2414,6279,2438,6221,2475,6173,2523,6136,2581,6112,2647,6104,2719,6112,2791,6136,2857,6173,2915,6221,2963,6279,3000,6345,3024,6417,3032xe" filled="false" stroked="true" strokeweight=".941pt" strokecolor="#ffffff">
                  <v:path arrowok="t"/>
                  <v:stroke dashstyle="solid"/>
                </v:shape>
                <v:shape style="position:absolute;left:6231;top:2521;width:396;height:396" type="#_x0000_t75" id="docshape217" stroked="false">
                  <v:imagedata r:id="rId46" o:title=""/>
                </v:shape>
                <v:rect style="position:absolute;left:6096;top:3058;width:5810;height:1095" id="docshape218" filled="true" fillcolor="#924c82" stroked="false">
                  <v:fill type="solid"/>
                </v:rect>
                <v:rect style="position:absolute;left:11902;top:703;width:3;height:3450" id="docshape219" filled="true" fillcolor="#ede5eb" stroked="false">
                  <v:fill type="solid"/>
                </v:rect>
                <v:shape style="position:absolute;left:8595;top:3534;width:201;height:139" type="#_x0000_t75" id="docshape220" stroked="false">
                  <v:imagedata r:id="rId79" o:title=""/>
                </v:shape>
                <v:shape style="position:absolute;left:6095;top:3058;width:5808;height:1095" type="#_x0000_t202" id="docshape221" filled="false" stroked="false">
                  <v:textbox inset="0,0,0,0">
                    <w:txbxContent>
                      <w:p>
                        <w:pPr>
                          <w:spacing w:line="324" w:lineRule="auto" w:before="165"/>
                          <w:ind w:left="225" w:right="1479" w:firstLine="0"/>
                          <w:jc w:val="left"/>
                          <w:rPr>
                            <w:b/>
                            <w:sz w:val="18"/>
                          </w:rPr>
                        </w:pPr>
                        <w:r>
                          <w:rPr>
                            <w:color w:val="FFFFFF"/>
                            <w:w w:val="105"/>
                            <w:sz w:val="18"/>
                          </w:rPr>
                          <w:t>Compliance with mandatory reporting is further elaborated in </w:t>
                        </w:r>
                        <w:hyperlink w:history="true" w:anchor="_bookmark10">
                          <w:r>
                            <w:rPr>
                              <w:b/>
                              <w:color w:val="FFFFFF"/>
                              <w:w w:val="105"/>
                              <w:sz w:val="18"/>
                            </w:rPr>
                            <w:t>Section 2.3.</w:t>
                          </w:r>
                        </w:hyperlink>
                      </w:p>
                    </w:txbxContent>
                  </v:textbox>
                  <w10:wrap type="none"/>
                </v:shape>
                <v:shape style="position:absolute;left:6415;top:2444;width:5487;height:558" type="#_x0000_t202" id="docshape222" filled="false" stroked="false">
                  <v:textbox inset="0,0,0,0">
                    <w:txbxContent>
                      <w:p>
                        <w:pPr>
                          <w:spacing w:before="103"/>
                          <w:ind w:left="472" w:right="0" w:firstLine="0"/>
                          <w:jc w:val="left"/>
                          <w:rPr>
                            <w:b/>
                            <w:sz w:val="30"/>
                          </w:rPr>
                        </w:pPr>
                        <w:r>
                          <w:rPr>
                            <w:b/>
                            <w:color w:val="FFFFFF"/>
                            <w:spacing w:val="-4"/>
                            <w:w w:val="115"/>
                            <w:sz w:val="30"/>
                          </w:rPr>
                          <w:t>Note</w:t>
                        </w:r>
                      </w:p>
                    </w:txbxContent>
                  </v:textbox>
                  <w10:wrap type="none"/>
                </v:shape>
                <w10:wrap type="none"/>
              </v:group>
            </w:pict>
          </mc:Fallback>
        </mc:AlternateContent>
      </w:r>
      <w:bookmarkStart w:name="_bookmark2" w:id="3"/>
      <w:bookmarkEnd w:id="3"/>
      <w:r>
        <w:rPr/>
      </w:r>
      <w:r>
        <w:rPr>
          <w:b/>
          <w:color w:val="924C82"/>
          <w:sz w:val="18"/>
        </w:rPr>
        <w:t>SOPs for Case Management. </w:t>
      </w:r>
      <w:r>
        <w:rPr>
          <w:color w:val="231F20"/>
          <w:sz w:val="18"/>
        </w:rPr>
        <w:t>This DPISP is </w:t>
      </w:r>
      <w:r>
        <w:rPr>
          <w:color w:val="231F20"/>
          <w:sz w:val="18"/>
        </w:rPr>
        <w:t>complementary and integral to the Standard Operating Procedures (“</w:t>
      </w:r>
      <w:r>
        <w:rPr>
          <w:b/>
          <w:color w:val="924C82"/>
          <w:sz w:val="18"/>
        </w:rPr>
        <w:t>SOPs</w:t>
      </w:r>
      <w:r>
        <w:rPr>
          <w:color w:val="231F20"/>
          <w:sz w:val="18"/>
        </w:rPr>
        <w:t>”) for Child Protection Case Management in [</w:t>
      </w:r>
      <w:r>
        <w:rPr>
          <w:i/>
          <w:color w:val="924C82"/>
          <w:sz w:val="18"/>
        </w:rPr>
        <w:t>insert locations</w:t>
      </w:r>
      <w:r>
        <w:rPr>
          <w:color w:val="231F20"/>
          <w:sz w:val="18"/>
        </w:rPr>
        <w:t>] in the</w:t>
      </w:r>
      <w:r>
        <w:rPr>
          <w:color w:val="231F20"/>
          <w:spacing w:val="-8"/>
          <w:sz w:val="18"/>
        </w:rPr>
        <w:t> </w:t>
      </w:r>
      <w:r>
        <w:rPr>
          <w:color w:val="231F20"/>
          <w:sz w:val="18"/>
        </w:rPr>
        <w:t>context</w:t>
      </w:r>
      <w:r>
        <w:rPr>
          <w:color w:val="231F20"/>
          <w:spacing w:val="-8"/>
          <w:sz w:val="18"/>
        </w:rPr>
        <w:t> </w:t>
      </w:r>
      <w:r>
        <w:rPr>
          <w:color w:val="231F20"/>
          <w:sz w:val="18"/>
        </w:rPr>
        <w:t>of</w:t>
      </w:r>
      <w:r>
        <w:rPr>
          <w:color w:val="231F20"/>
          <w:spacing w:val="-8"/>
          <w:sz w:val="18"/>
        </w:rPr>
        <w:t> </w:t>
      </w:r>
      <w:r>
        <w:rPr>
          <w:color w:val="231F20"/>
          <w:sz w:val="18"/>
        </w:rPr>
        <w:t>the</w:t>
      </w:r>
      <w:r>
        <w:rPr>
          <w:color w:val="231F20"/>
          <w:spacing w:val="-8"/>
          <w:sz w:val="18"/>
        </w:rPr>
        <w:t> </w:t>
      </w:r>
      <w:r>
        <w:rPr>
          <w:color w:val="231F20"/>
          <w:sz w:val="18"/>
        </w:rPr>
        <w:t>[</w:t>
      </w:r>
      <w:r>
        <w:rPr>
          <w:i/>
          <w:color w:val="924C82"/>
          <w:sz w:val="18"/>
        </w:rPr>
        <w:t>type</w:t>
      </w:r>
      <w:r>
        <w:rPr>
          <w:i/>
          <w:color w:val="924C82"/>
          <w:spacing w:val="-8"/>
          <w:sz w:val="18"/>
        </w:rPr>
        <w:t> </w:t>
      </w:r>
      <w:r>
        <w:rPr>
          <w:i/>
          <w:color w:val="924C82"/>
          <w:sz w:val="18"/>
        </w:rPr>
        <w:t>of</w:t>
      </w:r>
      <w:r>
        <w:rPr>
          <w:i/>
          <w:color w:val="924C82"/>
          <w:spacing w:val="-8"/>
          <w:sz w:val="18"/>
        </w:rPr>
        <w:t> </w:t>
      </w:r>
      <w:r>
        <w:rPr>
          <w:i/>
          <w:color w:val="924C82"/>
          <w:sz w:val="18"/>
        </w:rPr>
        <w:t>response</w:t>
      </w:r>
      <w:r>
        <w:rPr>
          <w:color w:val="231F20"/>
          <w:sz w:val="18"/>
        </w:rPr>
        <w:t>]</w:t>
      </w:r>
      <w:r>
        <w:rPr>
          <w:color w:val="231F20"/>
          <w:spacing w:val="-8"/>
          <w:sz w:val="18"/>
        </w:rPr>
        <w:t> </w:t>
      </w:r>
      <w:r>
        <w:rPr>
          <w:color w:val="231F20"/>
          <w:sz w:val="18"/>
        </w:rPr>
        <w:t>finalised</w:t>
      </w:r>
      <w:r>
        <w:rPr>
          <w:color w:val="231F20"/>
          <w:spacing w:val="-9"/>
          <w:sz w:val="18"/>
        </w:rPr>
        <w:t> </w:t>
      </w:r>
      <w:r>
        <w:rPr>
          <w:color w:val="231F20"/>
          <w:sz w:val="18"/>
        </w:rPr>
        <w:t>on</w:t>
      </w:r>
      <w:r>
        <w:rPr>
          <w:color w:val="231F20"/>
          <w:spacing w:val="-8"/>
          <w:sz w:val="18"/>
        </w:rPr>
        <w:t> </w:t>
      </w:r>
      <w:r>
        <w:rPr>
          <w:color w:val="231F20"/>
          <w:sz w:val="18"/>
        </w:rPr>
        <w:t>[</w:t>
      </w:r>
      <w:r>
        <w:rPr>
          <w:i/>
          <w:color w:val="924C82"/>
          <w:sz w:val="18"/>
        </w:rPr>
        <w:t>insert</w:t>
      </w:r>
      <w:r>
        <w:rPr>
          <w:i/>
          <w:color w:val="924C82"/>
          <w:spacing w:val="-8"/>
          <w:sz w:val="18"/>
        </w:rPr>
        <w:t> </w:t>
      </w:r>
      <w:r>
        <w:rPr>
          <w:i/>
          <w:color w:val="924C82"/>
          <w:sz w:val="18"/>
        </w:rPr>
        <w:t>the</w:t>
      </w:r>
      <w:r>
        <w:rPr>
          <w:i/>
          <w:color w:val="924C82"/>
          <w:spacing w:val="-8"/>
          <w:sz w:val="18"/>
        </w:rPr>
        <w:t> </w:t>
      </w:r>
      <w:r>
        <w:rPr>
          <w:i/>
          <w:color w:val="924C82"/>
          <w:sz w:val="18"/>
        </w:rPr>
        <w:t>date of finalisation</w:t>
      </w:r>
      <w:r>
        <w:rPr>
          <w:color w:val="231F20"/>
          <w:sz w:val="18"/>
        </w:rPr>
        <w:t>].</w:t>
      </w:r>
    </w:p>
    <w:p>
      <w:pPr>
        <w:pStyle w:val="BodyText"/>
        <w:spacing w:before="72"/>
      </w:pPr>
    </w:p>
    <w:p>
      <w:pPr>
        <w:pStyle w:val="BodyText"/>
        <w:spacing w:line="302" w:lineRule="auto"/>
        <w:ind w:left="793"/>
        <w:jc w:val="both"/>
      </w:pPr>
      <w:r>
        <w:rPr>
          <w:b/>
          <w:color w:val="924C82"/>
        </w:rPr>
        <w:t>Information</w:t>
      </w:r>
      <w:r>
        <w:rPr>
          <w:b/>
          <w:color w:val="924C82"/>
          <w:spacing w:val="-5"/>
        </w:rPr>
        <w:t> </w:t>
      </w:r>
      <w:r>
        <w:rPr>
          <w:b/>
          <w:color w:val="924C82"/>
        </w:rPr>
        <w:t>Management</w:t>
      </w:r>
      <w:r>
        <w:rPr>
          <w:b/>
          <w:color w:val="924C82"/>
          <w:spacing w:val="-5"/>
        </w:rPr>
        <w:t> </w:t>
      </w:r>
      <w:r>
        <w:rPr>
          <w:b/>
          <w:color w:val="924C82"/>
        </w:rPr>
        <w:t>Systems.</w:t>
      </w:r>
      <w:r>
        <w:rPr>
          <w:b/>
          <w:color w:val="924C82"/>
          <w:spacing w:val="-6"/>
        </w:rPr>
        <w:t> </w:t>
      </w:r>
      <w:r>
        <w:rPr>
          <w:color w:val="231F20"/>
        </w:rPr>
        <w:t>This</w:t>
      </w:r>
      <w:r>
        <w:rPr>
          <w:color w:val="231F20"/>
          <w:spacing w:val="-5"/>
        </w:rPr>
        <w:t> </w:t>
      </w:r>
      <w:r>
        <w:rPr>
          <w:color w:val="231F20"/>
        </w:rPr>
        <w:t>DPISP</w:t>
      </w:r>
      <w:r>
        <w:rPr>
          <w:color w:val="231F20"/>
          <w:spacing w:val="-5"/>
        </w:rPr>
        <w:t> </w:t>
      </w:r>
      <w:r>
        <w:rPr>
          <w:color w:val="231F20"/>
        </w:rPr>
        <w:t>is</w:t>
      </w:r>
      <w:r>
        <w:rPr>
          <w:color w:val="231F20"/>
          <w:spacing w:val="-5"/>
        </w:rPr>
        <w:t> </w:t>
      </w:r>
      <w:r>
        <w:rPr>
          <w:color w:val="231F20"/>
        </w:rPr>
        <w:t>not</w:t>
      </w:r>
      <w:r>
        <w:rPr>
          <w:color w:val="231F20"/>
          <w:spacing w:val="-5"/>
        </w:rPr>
        <w:t> </w:t>
      </w:r>
      <w:r>
        <w:rPr>
          <w:color w:val="231F20"/>
        </w:rPr>
        <w:t>limited to any one digital information management system and is applicable to all relevant data protection and information sharing practices, in line with inter-agency case </w:t>
      </w:r>
      <w:r>
        <w:rPr>
          <w:color w:val="231F20"/>
        </w:rPr>
        <w:t>management SOPs,</w:t>
      </w:r>
      <w:r>
        <w:rPr>
          <w:color w:val="231F20"/>
          <w:spacing w:val="-6"/>
        </w:rPr>
        <w:t> </w:t>
      </w:r>
      <w:r>
        <w:rPr>
          <w:color w:val="231F20"/>
        </w:rPr>
        <w:t>regardless</w:t>
      </w:r>
      <w:r>
        <w:rPr>
          <w:color w:val="231F20"/>
          <w:spacing w:val="-6"/>
        </w:rPr>
        <w:t> </w:t>
      </w:r>
      <w:r>
        <w:rPr>
          <w:color w:val="231F20"/>
        </w:rPr>
        <w:t>of</w:t>
      </w:r>
      <w:r>
        <w:rPr>
          <w:color w:val="231F20"/>
          <w:spacing w:val="-6"/>
        </w:rPr>
        <w:t> </w:t>
      </w:r>
      <w:r>
        <w:rPr>
          <w:color w:val="231F20"/>
        </w:rPr>
        <w:t>modality,</w:t>
      </w:r>
      <w:r>
        <w:rPr>
          <w:color w:val="231F20"/>
          <w:spacing w:val="-6"/>
        </w:rPr>
        <w:t> </w:t>
      </w:r>
      <w:r>
        <w:rPr>
          <w:color w:val="231F20"/>
        </w:rPr>
        <w:t>when</w:t>
      </w:r>
      <w:r>
        <w:rPr>
          <w:color w:val="231F20"/>
          <w:spacing w:val="-6"/>
        </w:rPr>
        <w:t> </w:t>
      </w:r>
      <w:r>
        <w:rPr>
          <w:color w:val="231F20"/>
        </w:rPr>
        <w:t>used</w:t>
      </w:r>
      <w:r>
        <w:rPr>
          <w:color w:val="231F20"/>
          <w:spacing w:val="-6"/>
        </w:rPr>
        <w:t> </w:t>
      </w:r>
      <w:r>
        <w:rPr>
          <w:color w:val="231F20"/>
        </w:rPr>
        <w:t>for</w:t>
      </w:r>
      <w:r>
        <w:rPr>
          <w:color w:val="231F20"/>
          <w:spacing w:val="-6"/>
        </w:rPr>
        <w:t> </w:t>
      </w:r>
      <w:r>
        <w:rPr>
          <w:color w:val="231F20"/>
        </w:rPr>
        <w:t>inter-agency</w:t>
      </w:r>
      <w:r>
        <w:rPr>
          <w:color w:val="231F20"/>
          <w:spacing w:val="-6"/>
        </w:rPr>
        <w:t> </w:t>
      </w:r>
      <w:r>
        <w:rPr>
          <w:color w:val="231F20"/>
        </w:rPr>
        <w:t>child protection case management and related activities.</w:t>
      </w:r>
    </w:p>
    <w:p>
      <w:pPr>
        <w:pStyle w:val="BodyText"/>
        <w:spacing w:before="72"/>
      </w:pPr>
    </w:p>
    <w:p>
      <w:pPr>
        <w:pStyle w:val="BodyText"/>
        <w:spacing w:line="302" w:lineRule="auto"/>
        <w:ind w:left="793"/>
        <w:jc w:val="both"/>
      </w:pPr>
      <w:r>
        <w:rPr>
          <w:b/>
          <w:color w:val="924C82"/>
        </w:rPr>
        <w:t>Data. </w:t>
      </w:r>
      <w:r>
        <w:rPr>
          <w:color w:val="231F20"/>
        </w:rPr>
        <w:t>This DPISP applies to all Personal Data and Sensitive Non-Personal Data that is collected, stored, shared, retained, destroyed,</w:t>
      </w:r>
      <w:r>
        <w:rPr>
          <w:color w:val="231F20"/>
          <w:spacing w:val="80"/>
        </w:rPr>
        <w:t> </w:t>
      </w:r>
      <w:r>
        <w:rPr>
          <w:color w:val="231F20"/>
        </w:rPr>
        <w:t>or</w:t>
      </w:r>
      <w:r>
        <w:rPr>
          <w:color w:val="231F20"/>
          <w:spacing w:val="80"/>
        </w:rPr>
        <w:t> </w:t>
      </w:r>
      <w:r>
        <w:rPr>
          <w:color w:val="231F20"/>
        </w:rPr>
        <w:t>otherwise</w:t>
      </w:r>
      <w:r>
        <w:rPr>
          <w:color w:val="231F20"/>
          <w:spacing w:val="80"/>
        </w:rPr>
        <w:t> </w:t>
      </w:r>
      <w:r>
        <w:rPr>
          <w:color w:val="231F20"/>
        </w:rPr>
        <w:t>processed</w:t>
      </w:r>
      <w:r>
        <w:rPr>
          <w:color w:val="231F20"/>
          <w:spacing w:val="80"/>
        </w:rPr>
        <w:t> </w:t>
      </w:r>
      <w:r>
        <w:rPr>
          <w:color w:val="231F20"/>
        </w:rPr>
        <w:t>in</w:t>
      </w:r>
      <w:r>
        <w:rPr>
          <w:color w:val="231F20"/>
          <w:spacing w:val="80"/>
        </w:rPr>
        <w:t> </w:t>
      </w:r>
      <w:r>
        <w:rPr>
          <w:color w:val="231F20"/>
        </w:rPr>
        <w:t>the</w:t>
      </w:r>
      <w:r>
        <w:rPr>
          <w:color w:val="231F20"/>
          <w:spacing w:val="80"/>
        </w:rPr>
        <w:t> </w:t>
      </w:r>
      <w:r>
        <w:rPr>
          <w:color w:val="231F20"/>
        </w:rPr>
        <w:t>context</w:t>
      </w:r>
      <w:r>
        <w:rPr>
          <w:color w:val="231F20"/>
          <w:spacing w:val="80"/>
        </w:rPr>
        <w:t> </w:t>
      </w:r>
      <w:r>
        <w:rPr>
          <w:color w:val="231F20"/>
        </w:rPr>
        <w:t>of inter-agency child protection case management and related activities, and in connection with the objective and purpose of this DPISP.</w:t>
      </w:r>
    </w:p>
    <w:p>
      <w:pPr>
        <w:pStyle w:val="BodyText"/>
        <w:spacing w:before="71"/>
      </w:pPr>
    </w:p>
    <w:p>
      <w:pPr>
        <w:pStyle w:val="BodyText"/>
        <w:spacing w:line="302" w:lineRule="auto"/>
        <w:ind w:left="793"/>
        <w:jc w:val="both"/>
      </w:pPr>
      <w:r>
        <w:rPr>
          <w:b/>
          <w:color w:val="924C82"/>
          <w:w w:val="105"/>
        </w:rPr>
        <w:t>Relationship</w:t>
      </w:r>
      <w:r>
        <w:rPr>
          <w:b/>
          <w:color w:val="924C82"/>
          <w:w w:val="105"/>
        </w:rPr>
        <w:t> of</w:t>
      </w:r>
      <w:r>
        <w:rPr>
          <w:b/>
          <w:color w:val="924C82"/>
          <w:w w:val="105"/>
        </w:rPr>
        <w:t> the</w:t>
      </w:r>
      <w:r>
        <w:rPr>
          <w:b/>
          <w:color w:val="924C82"/>
          <w:w w:val="105"/>
        </w:rPr>
        <w:t> DPISP</w:t>
      </w:r>
      <w:r>
        <w:rPr>
          <w:b/>
          <w:color w:val="924C82"/>
          <w:w w:val="105"/>
        </w:rPr>
        <w:t> to</w:t>
      </w:r>
      <w:r>
        <w:rPr>
          <w:b/>
          <w:color w:val="924C82"/>
          <w:w w:val="105"/>
        </w:rPr>
        <w:t> other</w:t>
      </w:r>
      <w:r>
        <w:rPr>
          <w:b/>
          <w:color w:val="924C82"/>
          <w:w w:val="105"/>
        </w:rPr>
        <w:t> agreements</w:t>
      </w:r>
      <w:r>
        <w:rPr>
          <w:b/>
          <w:color w:val="924C82"/>
          <w:w w:val="105"/>
        </w:rPr>
        <w:t> or </w:t>
      </w:r>
      <w:r>
        <w:rPr>
          <w:b/>
          <w:color w:val="924C82"/>
        </w:rPr>
        <w:t>arrangements. </w:t>
      </w:r>
      <w:r>
        <w:rPr>
          <w:color w:val="231F20"/>
        </w:rPr>
        <w:t>It is recognized that Participants to this DPISP </w:t>
      </w:r>
      <w:r>
        <w:rPr>
          <w:color w:val="231F20"/>
          <w:w w:val="105"/>
        </w:rPr>
        <w:t>may</w:t>
      </w:r>
      <w:r>
        <w:rPr>
          <w:color w:val="231F20"/>
          <w:spacing w:val="-10"/>
          <w:w w:val="105"/>
        </w:rPr>
        <w:t> </w:t>
      </w:r>
      <w:r>
        <w:rPr>
          <w:color w:val="231F20"/>
          <w:w w:val="105"/>
        </w:rPr>
        <w:t>have</w:t>
      </w:r>
      <w:r>
        <w:rPr>
          <w:color w:val="231F20"/>
          <w:spacing w:val="-10"/>
          <w:w w:val="105"/>
        </w:rPr>
        <w:t> </w:t>
      </w:r>
      <w:r>
        <w:rPr>
          <w:color w:val="231F20"/>
          <w:w w:val="105"/>
        </w:rPr>
        <w:t>other</w:t>
      </w:r>
      <w:r>
        <w:rPr>
          <w:color w:val="231F20"/>
          <w:spacing w:val="-10"/>
          <w:w w:val="105"/>
        </w:rPr>
        <w:t> </w:t>
      </w:r>
      <w:r>
        <w:rPr>
          <w:color w:val="231F20"/>
          <w:w w:val="105"/>
        </w:rPr>
        <w:t>agreements</w:t>
      </w:r>
      <w:r>
        <w:rPr>
          <w:color w:val="231F20"/>
          <w:spacing w:val="-10"/>
          <w:w w:val="105"/>
        </w:rPr>
        <w:t> </w:t>
      </w:r>
      <w:r>
        <w:rPr>
          <w:color w:val="231F20"/>
          <w:w w:val="105"/>
        </w:rPr>
        <w:t>and</w:t>
      </w:r>
      <w:r>
        <w:rPr>
          <w:color w:val="231F20"/>
          <w:spacing w:val="-10"/>
          <w:w w:val="105"/>
        </w:rPr>
        <w:t> </w:t>
      </w:r>
      <w:r>
        <w:rPr>
          <w:color w:val="231F20"/>
          <w:w w:val="105"/>
        </w:rPr>
        <w:t>arrangements</w:t>
      </w:r>
      <w:r>
        <w:rPr>
          <w:color w:val="231F20"/>
          <w:spacing w:val="-10"/>
          <w:w w:val="105"/>
        </w:rPr>
        <w:t> </w:t>
      </w:r>
      <w:r>
        <w:rPr>
          <w:color w:val="231F20"/>
          <w:w w:val="105"/>
        </w:rPr>
        <w:t>governing</w:t>
      </w:r>
      <w:r>
        <w:rPr>
          <w:color w:val="231F20"/>
          <w:spacing w:val="-10"/>
          <w:w w:val="105"/>
        </w:rPr>
        <w:t> </w:t>
      </w:r>
      <w:r>
        <w:rPr>
          <w:color w:val="231F20"/>
          <w:w w:val="105"/>
        </w:rPr>
        <w:t>or covering</w:t>
      </w:r>
      <w:r>
        <w:rPr>
          <w:color w:val="231F20"/>
          <w:w w:val="105"/>
        </w:rPr>
        <w:t> the</w:t>
      </w:r>
      <w:r>
        <w:rPr>
          <w:color w:val="231F20"/>
          <w:w w:val="105"/>
        </w:rPr>
        <w:t> sharing</w:t>
      </w:r>
      <w:r>
        <w:rPr>
          <w:color w:val="231F20"/>
          <w:w w:val="105"/>
        </w:rPr>
        <w:t> of</w:t>
      </w:r>
      <w:r>
        <w:rPr>
          <w:color w:val="231F20"/>
          <w:w w:val="105"/>
        </w:rPr>
        <w:t> non-personal</w:t>
      </w:r>
      <w:r>
        <w:rPr>
          <w:color w:val="231F20"/>
          <w:w w:val="105"/>
        </w:rPr>
        <w:t> data</w:t>
      </w:r>
      <w:r>
        <w:rPr>
          <w:color w:val="231F20"/>
          <w:w w:val="105"/>
        </w:rPr>
        <w:t> and/or</w:t>
      </w:r>
      <w:r>
        <w:rPr>
          <w:color w:val="231F20"/>
          <w:w w:val="105"/>
        </w:rPr>
        <w:t> personal </w:t>
      </w:r>
      <w:r>
        <w:rPr>
          <w:color w:val="231F20"/>
          <w:spacing w:val="-2"/>
          <w:w w:val="105"/>
        </w:rPr>
        <w:t>data</w:t>
      </w:r>
      <w:r>
        <w:rPr>
          <w:color w:val="231F20"/>
          <w:spacing w:val="-8"/>
          <w:w w:val="105"/>
        </w:rPr>
        <w:t> </w:t>
      </w:r>
      <w:r>
        <w:rPr>
          <w:color w:val="231F20"/>
          <w:spacing w:val="-2"/>
          <w:w w:val="105"/>
        </w:rPr>
        <w:t>and</w:t>
      </w:r>
      <w:r>
        <w:rPr>
          <w:color w:val="231F20"/>
          <w:spacing w:val="-8"/>
          <w:w w:val="105"/>
        </w:rPr>
        <w:t> </w:t>
      </w:r>
      <w:r>
        <w:rPr>
          <w:color w:val="231F20"/>
          <w:spacing w:val="-2"/>
          <w:w w:val="105"/>
        </w:rPr>
        <w:t>which</w:t>
      </w:r>
      <w:r>
        <w:rPr>
          <w:color w:val="231F20"/>
          <w:spacing w:val="-8"/>
          <w:w w:val="105"/>
        </w:rPr>
        <w:t> </w:t>
      </w:r>
      <w:r>
        <w:rPr>
          <w:color w:val="231F20"/>
          <w:spacing w:val="-2"/>
          <w:w w:val="105"/>
        </w:rPr>
        <w:t>may</w:t>
      </w:r>
      <w:r>
        <w:rPr>
          <w:color w:val="231F20"/>
          <w:spacing w:val="-8"/>
          <w:w w:val="105"/>
        </w:rPr>
        <w:t> </w:t>
      </w:r>
      <w:r>
        <w:rPr>
          <w:color w:val="231F20"/>
          <w:spacing w:val="-2"/>
          <w:w w:val="105"/>
        </w:rPr>
        <w:t>overlap</w:t>
      </w:r>
      <w:r>
        <w:rPr>
          <w:color w:val="231F20"/>
          <w:spacing w:val="-8"/>
          <w:w w:val="105"/>
        </w:rPr>
        <w:t> </w:t>
      </w:r>
      <w:r>
        <w:rPr>
          <w:color w:val="231F20"/>
          <w:spacing w:val="-2"/>
          <w:w w:val="105"/>
        </w:rPr>
        <w:t>with</w:t>
      </w:r>
      <w:r>
        <w:rPr>
          <w:color w:val="231F20"/>
          <w:spacing w:val="-8"/>
          <w:w w:val="105"/>
        </w:rPr>
        <w:t> </w:t>
      </w:r>
      <w:r>
        <w:rPr>
          <w:color w:val="231F20"/>
          <w:spacing w:val="-2"/>
          <w:w w:val="105"/>
        </w:rPr>
        <w:t>this</w:t>
      </w:r>
      <w:r>
        <w:rPr>
          <w:color w:val="231F20"/>
          <w:spacing w:val="-8"/>
          <w:w w:val="105"/>
        </w:rPr>
        <w:t> </w:t>
      </w:r>
      <w:r>
        <w:rPr>
          <w:color w:val="231F20"/>
          <w:spacing w:val="-2"/>
          <w:w w:val="105"/>
        </w:rPr>
        <w:t>DPISP.</w:t>
      </w:r>
      <w:r>
        <w:rPr>
          <w:color w:val="231F20"/>
          <w:spacing w:val="-8"/>
          <w:w w:val="105"/>
        </w:rPr>
        <w:t> </w:t>
      </w:r>
      <w:r>
        <w:rPr>
          <w:color w:val="231F20"/>
          <w:spacing w:val="-2"/>
          <w:w w:val="105"/>
        </w:rPr>
        <w:t>It</w:t>
      </w:r>
      <w:r>
        <w:rPr>
          <w:color w:val="231F20"/>
          <w:spacing w:val="-8"/>
          <w:w w:val="105"/>
        </w:rPr>
        <w:t> </w:t>
      </w:r>
      <w:r>
        <w:rPr>
          <w:color w:val="231F20"/>
          <w:spacing w:val="-2"/>
          <w:w w:val="105"/>
        </w:rPr>
        <w:t>is</w:t>
      </w:r>
      <w:r>
        <w:rPr>
          <w:color w:val="231F20"/>
          <w:spacing w:val="-8"/>
          <w:w w:val="105"/>
        </w:rPr>
        <w:t> </w:t>
      </w:r>
      <w:r>
        <w:rPr>
          <w:color w:val="231F20"/>
          <w:spacing w:val="-2"/>
          <w:w w:val="105"/>
        </w:rPr>
        <w:t>encouraged </w:t>
      </w:r>
      <w:r>
        <w:rPr>
          <w:color w:val="231F20"/>
          <w:w w:val="105"/>
        </w:rPr>
        <w:t>that</w:t>
      </w:r>
      <w:r>
        <w:rPr>
          <w:color w:val="231F20"/>
          <w:w w:val="105"/>
        </w:rPr>
        <w:t> such</w:t>
      </w:r>
      <w:r>
        <w:rPr>
          <w:color w:val="231F20"/>
          <w:w w:val="105"/>
        </w:rPr>
        <w:t> parties</w:t>
      </w:r>
      <w:r>
        <w:rPr>
          <w:color w:val="231F20"/>
          <w:w w:val="105"/>
        </w:rPr>
        <w:t> reach</w:t>
      </w:r>
      <w:r>
        <w:rPr>
          <w:color w:val="231F20"/>
          <w:w w:val="105"/>
        </w:rPr>
        <w:t> arrangements</w:t>
      </w:r>
      <w:r>
        <w:rPr>
          <w:color w:val="231F20"/>
          <w:w w:val="105"/>
        </w:rPr>
        <w:t> on</w:t>
      </w:r>
      <w:r>
        <w:rPr>
          <w:color w:val="231F20"/>
          <w:w w:val="105"/>
        </w:rPr>
        <w:t> a</w:t>
      </w:r>
      <w:r>
        <w:rPr>
          <w:color w:val="231F20"/>
          <w:w w:val="105"/>
        </w:rPr>
        <w:t> bilateral</w:t>
      </w:r>
      <w:r>
        <w:rPr>
          <w:color w:val="231F20"/>
          <w:w w:val="105"/>
        </w:rPr>
        <w:t> level</w:t>
      </w:r>
      <w:r>
        <w:rPr>
          <w:color w:val="231F20"/>
          <w:w w:val="105"/>
        </w:rPr>
        <w:t> to ensure</w:t>
      </w:r>
      <w:r>
        <w:rPr>
          <w:color w:val="231F20"/>
          <w:spacing w:val="-1"/>
          <w:w w:val="105"/>
        </w:rPr>
        <w:t> </w:t>
      </w:r>
      <w:r>
        <w:rPr>
          <w:color w:val="231F20"/>
          <w:w w:val="105"/>
        </w:rPr>
        <w:t>that</w:t>
      </w:r>
      <w:r>
        <w:rPr>
          <w:color w:val="231F20"/>
          <w:spacing w:val="-1"/>
          <w:w w:val="105"/>
        </w:rPr>
        <w:t> </w:t>
      </w:r>
      <w:r>
        <w:rPr>
          <w:color w:val="231F20"/>
          <w:w w:val="105"/>
        </w:rPr>
        <w:t>this</w:t>
      </w:r>
      <w:r>
        <w:rPr>
          <w:color w:val="231F20"/>
          <w:spacing w:val="-1"/>
          <w:w w:val="105"/>
        </w:rPr>
        <w:t> </w:t>
      </w:r>
      <w:r>
        <w:rPr>
          <w:color w:val="231F20"/>
          <w:w w:val="105"/>
        </w:rPr>
        <w:t>DPISP</w:t>
      </w:r>
      <w:r>
        <w:rPr>
          <w:color w:val="231F20"/>
          <w:spacing w:val="-1"/>
          <w:w w:val="105"/>
        </w:rPr>
        <w:t> </w:t>
      </w:r>
      <w:r>
        <w:rPr>
          <w:color w:val="231F20"/>
          <w:w w:val="105"/>
        </w:rPr>
        <w:t>can</w:t>
      </w:r>
      <w:r>
        <w:rPr>
          <w:color w:val="231F20"/>
          <w:spacing w:val="-1"/>
          <w:w w:val="105"/>
        </w:rPr>
        <w:t> </w:t>
      </w:r>
      <w:r>
        <w:rPr>
          <w:color w:val="231F20"/>
          <w:w w:val="105"/>
        </w:rPr>
        <w:t>be</w:t>
      </w:r>
      <w:r>
        <w:rPr>
          <w:color w:val="231F20"/>
          <w:spacing w:val="-1"/>
          <w:w w:val="105"/>
        </w:rPr>
        <w:t> </w:t>
      </w:r>
      <w:r>
        <w:rPr>
          <w:color w:val="231F20"/>
          <w:w w:val="105"/>
        </w:rPr>
        <w:t>carried</w:t>
      </w:r>
      <w:r>
        <w:rPr>
          <w:color w:val="231F20"/>
          <w:spacing w:val="-1"/>
          <w:w w:val="105"/>
        </w:rPr>
        <w:t> </w:t>
      </w:r>
      <w:r>
        <w:rPr>
          <w:color w:val="231F20"/>
          <w:w w:val="105"/>
        </w:rPr>
        <w:t>out</w:t>
      </w:r>
      <w:r>
        <w:rPr>
          <w:color w:val="231F20"/>
          <w:spacing w:val="-1"/>
          <w:w w:val="105"/>
        </w:rPr>
        <w:t> </w:t>
      </w:r>
      <w:r>
        <w:rPr>
          <w:color w:val="231F20"/>
          <w:w w:val="105"/>
        </w:rPr>
        <w:t>without</w:t>
      </w:r>
      <w:r>
        <w:rPr>
          <w:color w:val="231F20"/>
          <w:spacing w:val="-1"/>
          <w:w w:val="105"/>
        </w:rPr>
        <w:t> </w:t>
      </w:r>
      <w:r>
        <w:rPr>
          <w:color w:val="231F20"/>
          <w:w w:val="105"/>
        </w:rPr>
        <w:t>conflict</w:t>
      </w:r>
      <w:r>
        <w:rPr>
          <w:color w:val="231F20"/>
          <w:spacing w:val="-1"/>
          <w:w w:val="105"/>
        </w:rPr>
        <w:t> </w:t>
      </w:r>
      <w:r>
        <w:rPr>
          <w:color w:val="231F20"/>
          <w:w w:val="105"/>
        </w:rPr>
        <w:t>to those other agreements.</w:t>
      </w:r>
    </w:p>
    <w:p>
      <w:pPr>
        <w:pStyle w:val="BodyText"/>
      </w:pPr>
    </w:p>
    <w:p>
      <w:pPr>
        <w:pStyle w:val="BodyText"/>
        <w:spacing w:before="23"/>
      </w:pPr>
    </w:p>
    <w:p>
      <w:pPr>
        <w:pStyle w:val="Heading2"/>
        <w:numPr>
          <w:ilvl w:val="1"/>
          <w:numId w:val="2"/>
        </w:numPr>
        <w:tabs>
          <w:tab w:pos="1341" w:val="left" w:leader="none"/>
        </w:tabs>
        <w:spacing w:line="240" w:lineRule="auto" w:before="1" w:after="0"/>
        <w:ind w:left="1341" w:right="0" w:hanging="548"/>
        <w:jc w:val="left"/>
      </w:pPr>
      <w:r>
        <w:rPr>
          <w:color w:val="924C82"/>
          <w:w w:val="115"/>
        </w:rPr>
        <w:t>Regulatory</w:t>
      </w:r>
      <w:r>
        <w:rPr>
          <w:color w:val="924C82"/>
          <w:spacing w:val="-20"/>
          <w:w w:val="115"/>
        </w:rPr>
        <w:t> </w:t>
      </w:r>
      <w:r>
        <w:rPr>
          <w:color w:val="924C82"/>
          <w:spacing w:val="-2"/>
          <w:w w:val="115"/>
        </w:rPr>
        <w:t>Framework</w:t>
      </w:r>
    </w:p>
    <w:p>
      <w:pPr>
        <w:spacing w:line="240" w:lineRule="auto" w:before="0"/>
        <w:rPr>
          <w:sz w:val="26"/>
        </w:rPr>
      </w:pPr>
      <w:r>
        <w:rPr/>
        <w:br w:type="column"/>
      </w:r>
      <w:r>
        <w:rPr>
          <w:sz w:val="26"/>
        </w:rPr>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48"/>
        <w:rPr>
          <w:sz w:val="26"/>
        </w:rPr>
      </w:pPr>
    </w:p>
    <w:p>
      <w:pPr>
        <w:pStyle w:val="Heading3"/>
        <w:numPr>
          <w:ilvl w:val="2"/>
          <w:numId w:val="2"/>
        </w:numPr>
        <w:tabs>
          <w:tab w:pos="830" w:val="left" w:leader="none"/>
        </w:tabs>
        <w:spacing w:line="256" w:lineRule="auto" w:before="0" w:after="0"/>
        <w:ind w:left="242" w:right="1067" w:firstLine="0"/>
        <w:jc w:val="left"/>
      </w:pPr>
      <w:r>
        <w:rPr>
          <w:color w:val="924C82"/>
          <w:w w:val="115"/>
        </w:rPr>
        <w:t>National</w:t>
      </w:r>
      <w:r>
        <w:rPr>
          <w:color w:val="924C82"/>
          <w:spacing w:val="-21"/>
          <w:w w:val="115"/>
        </w:rPr>
        <w:t> </w:t>
      </w:r>
      <w:r>
        <w:rPr>
          <w:color w:val="924C82"/>
          <w:w w:val="115"/>
        </w:rPr>
        <w:t>Laws</w:t>
      </w:r>
      <w:r>
        <w:rPr>
          <w:color w:val="924C82"/>
          <w:spacing w:val="-21"/>
          <w:w w:val="115"/>
        </w:rPr>
        <w:t> </w:t>
      </w:r>
      <w:r>
        <w:rPr>
          <w:color w:val="924C82"/>
          <w:w w:val="115"/>
        </w:rPr>
        <w:t>and</w:t>
      </w:r>
      <w:r>
        <w:rPr>
          <w:color w:val="924C82"/>
          <w:spacing w:val="-21"/>
          <w:w w:val="115"/>
        </w:rPr>
        <w:t> </w:t>
      </w:r>
      <w:r>
        <w:rPr>
          <w:color w:val="924C82"/>
          <w:w w:val="115"/>
        </w:rPr>
        <w:t>Regulations; Organisational Policies; High Level </w:t>
      </w:r>
      <w:r>
        <w:rPr>
          <w:color w:val="924C82"/>
          <w:spacing w:val="-2"/>
          <w:w w:val="115"/>
        </w:rPr>
        <w:t>Principles</w:t>
      </w:r>
    </w:p>
    <w:p>
      <w:pPr>
        <w:pStyle w:val="ListParagraph"/>
        <w:numPr>
          <w:ilvl w:val="0"/>
          <w:numId w:val="4"/>
        </w:numPr>
        <w:tabs>
          <w:tab w:pos="580" w:val="left" w:leader="none"/>
          <w:tab w:pos="582" w:val="left" w:leader="none"/>
        </w:tabs>
        <w:spacing w:line="302" w:lineRule="auto" w:before="242" w:after="0"/>
        <w:ind w:left="582" w:right="791" w:hanging="341"/>
        <w:jc w:val="both"/>
        <w:rPr>
          <w:sz w:val="18"/>
        </w:rPr>
      </w:pPr>
      <w:r>
        <w:rPr>
          <w:color w:val="231F20"/>
          <w:w w:val="105"/>
          <w:sz w:val="18"/>
        </w:rPr>
        <w:t>National</w:t>
      </w:r>
      <w:r>
        <w:rPr>
          <w:color w:val="231F20"/>
          <w:w w:val="105"/>
          <w:sz w:val="18"/>
        </w:rPr>
        <w:t> laws</w:t>
      </w:r>
      <w:r>
        <w:rPr>
          <w:color w:val="231F20"/>
          <w:w w:val="105"/>
          <w:sz w:val="18"/>
        </w:rPr>
        <w:t> and</w:t>
      </w:r>
      <w:r>
        <w:rPr>
          <w:color w:val="231F20"/>
          <w:w w:val="105"/>
          <w:sz w:val="18"/>
        </w:rPr>
        <w:t> regulations,</w:t>
      </w:r>
      <w:r>
        <w:rPr>
          <w:color w:val="231F20"/>
          <w:w w:val="105"/>
          <w:sz w:val="18"/>
        </w:rPr>
        <w:t> relating</w:t>
      </w:r>
      <w:r>
        <w:rPr>
          <w:color w:val="231F20"/>
          <w:w w:val="105"/>
          <w:sz w:val="18"/>
        </w:rPr>
        <w:t> to</w:t>
      </w:r>
      <w:r>
        <w:rPr>
          <w:color w:val="231F20"/>
          <w:w w:val="105"/>
          <w:sz w:val="18"/>
        </w:rPr>
        <w:t> both</w:t>
      </w:r>
      <w:r>
        <w:rPr>
          <w:color w:val="231F20"/>
          <w:w w:val="105"/>
          <w:sz w:val="18"/>
        </w:rPr>
        <w:t> child protection</w:t>
      </w:r>
      <w:r>
        <w:rPr>
          <w:color w:val="231F20"/>
          <w:spacing w:val="-3"/>
          <w:w w:val="105"/>
          <w:sz w:val="18"/>
        </w:rPr>
        <w:t> </w:t>
      </w:r>
      <w:r>
        <w:rPr>
          <w:color w:val="231F20"/>
          <w:w w:val="105"/>
          <w:sz w:val="18"/>
        </w:rPr>
        <w:t>and</w:t>
      </w:r>
      <w:r>
        <w:rPr>
          <w:color w:val="231F20"/>
          <w:spacing w:val="-3"/>
          <w:w w:val="105"/>
          <w:sz w:val="18"/>
        </w:rPr>
        <w:t> </w:t>
      </w:r>
      <w:r>
        <w:rPr>
          <w:color w:val="231F20"/>
          <w:w w:val="105"/>
          <w:sz w:val="18"/>
        </w:rPr>
        <w:t>data</w:t>
      </w:r>
      <w:r>
        <w:rPr>
          <w:color w:val="231F20"/>
          <w:spacing w:val="-3"/>
          <w:w w:val="105"/>
          <w:sz w:val="18"/>
        </w:rPr>
        <w:t> </w:t>
      </w:r>
      <w:r>
        <w:rPr>
          <w:color w:val="231F20"/>
          <w:w w:val="105"/>
          <w:sz w:val="18"/>
        </w:rPr>
        <w:t>protection,</w:t>
      </w:r>
      <w:r>
        <w:rPr>
          <w:color w:val="231F20"/>
          <w:spacing w:val="-3"/>
          <w:w w:val="105"/>
          <w:sz w:val="18"/>
        </w:rPr>
        <w:t> </w:t>
      </w:r>
      <w:r>
        <w:rPr>
          <w:color w:val="231F20"/>
          <w:w w:val="105"/>
          <w:sz w:val="18"/>
        </w:rPr>
        <w:t>have</w:t>
      </w:r>
      <w:r>
        <w:rPr>
          <w:color w:val="231F20"/>
          <w:spacing w:val="-3"/>
          <w:w w:val="105"/>
          <w:sz w:val="18"/>
        </w:rPr>
        <w:t> </w:t>
      </w:r>
      <w:r>
        <w:rPr>
          <w:color w:val="231F20"/>
          <w:w w:val="105"/>
          <w:sz w:val="18"/>
        </w:rPr>
        <w:t>been</w:t>
      </w:r>
      <w:r>
        <w:rPr>
          <w:color w:val="231F20"/>
          <w:spacing w:val="-3"/>
          <w:w w:val="105"/>
          <w:sz w:val="18"/>
        </w:rPr>
        <w:t> </w:t>
      </w:r>
      <w:r>
        <w:rPr>
          <w:color w:val="231F20"/>
          <w:w w:val="105"/>
          <w:sz w:val="18"/>
        </w:rPr>
        <w:t>considered</w:t>
      </w:r>
      <w:r>
        <w:rPr>
          <w:color w:val="231F20"/>
          <w:spacing w:val="-3"/>
          <w:w w:val="105"/>
          <w:sz w:val="18"/>
        </w:rPr>
        <w:t> </w:t>
      </w:r>
      <w:r>
        <w:rPr>
          <w:color w:val="231F20"/>
          <w:w w:val="105"/>
          <w:sz w:val="18"/>
        </w:rPr>
        <w:t>in the development of this DPISP.</w:t>
      </w:r>
    </w:p>
    <w:p>
      <w:pPr>
        <w:pStyle w:val="ListParagraph"/>
        <w:numPr>
          <w:ilvl w:val="0"/>
          <w:numId w:val="4"/>
        </w:numPr>
        <w:tabs>
          <w:tab w:pos="580" w:val="left" w:leader="none"/>
          <w:tab w:pos="582" w:val="left" w:leader="none"/>
        </w:tabs>
        <w:spacing w:line="302" w:lineRule="auto" w:before="111" w:after="0"/>
        <w:ind w:left="582" w:right="792" w:hanging="341"/>
        <w:jc w:val="both"/>
        <w:rPr>
          <w:sz w:val="18"/>
        </w:rPr>
      </w:pPr>
      <w:r>
        <w:rPr>
          <w:color w:val="231F20"/>
          <w:sz w:val="18"/>
        </w:rPr>
        <w:t>Applicable high-level principles, internal and/or organisational codes of conduct, policies or guidelines related to child protection, child safeguarding and data protection, for Participants have been considered in the development of this DPISP.</w:t>
      </w:r>
    </w:p>
    <w:p>
      <w:pPr>
        <w:pStyle w:val="ListParagraph"/>
        <w:numPr>
          <w:ilvl w:val="0"/>
          <w:numId w:val="4"/>
        </w:numPr>
        <w:tabs>
          <w:tab w:pos="580" w:val="left" w:leader="none"/>
          <w:tab w:pos="582" w:val="left" w:leader="none"/>
        </w:tabs>
        <w:spacing w:line="302" w:lineRule="auto" w:before="109" w:after="0"/>
        <w:ind w:left="582" w:right="790" w:hanging="341"/>
        <w:jc w:val="both"/>
        <w:rPr>
          <w:sz w:val="18"/>
        </w:rPr>
      </w:pPr>
      <w:r>
        <w:rPr/>
        <mc:AlternateContent>
          <mc:Choice Requires="wps">
            <w:drawing>
              <wp:anchor distT="0" distB="0" distL="0" distR="0" allowOverlap="1" layoutInCell="1" locked="0" behindDoc="0" simplePos="0" relativeHeight="15757824">
                <wp:simplePos x="0" y="0"/>
                <wp:positionH relativeFrom="page">
                  <wp:posOffset>0</wp:posOffset>
                </wp:positionH>
                <wp:positionV relativeFrom="paragraph">
                  <wp:posOffset>347972</wp:posOffset>
                </wp:positionV>
                <wp:extent cx="3708400" cy="3722370"/>
                <wp:effectExtent l="0" t="0" r="0" b="0"/>
                <wp:wrapNone/>
                <wp:docPr id="231" name="Group 231"/>
                <wp:cNvGraphicFramePr>
                  <a:graphicFrameLocks/>
                </wp:cNvGraphicFramePr>
                <a:graphic>
                  <a:graphicData uri="http://schemas.microsoft.com/office/word/2010/wordprocessingGroup">
                    <wpg:wgp>
                      <wpg:cNvPr id="231" name="Group 231"/>
                      <wpg:cNvGrpSpPr/>
                      <wpg:grpSpPr>
                        <a:xfrm>
                          <a:off x="0" y="0"/>
                          <a:ext cx="3708400" cy="3722370"/>
                          <a:chExt cx="3708400" cy="3722370"/>
                        </a:xfrm>
                      </wpg:grpSpPr>
                      <wps:wsp>
                        <wps:cNvPr id="232" name="Graphic 232"/>
                        <wps:cNvSpPr/>
                        <wps:spPr>
                          <a:xfrm>
                            <a:off x="0" y="449592"/>
                            <a:ext cx="3690620" cy="3272790"/>
                          </a:xfrm>
                          <a:custGeom>
                            <a:avLst/>
                            <a:gdLst/>
                            <a:ahLst/>
                            <a:cxnLst/>
                            <a:rect l="l" t="t" r="r" b="b"/>
                            <a:pathLst>
                              <a:path w="3690620" h="3272790">
                                <a:moveTo>
                                  <a:pt x="3689997" y="0"/>
                                </a:moveTo>
                                <a:lnTo>
                                  <a:pt x="0" y="0"/>
                                </a:lnTo>
                                <a:lnTo>
                                  <a:pt x="0" y="3272675"/>
                                </a:lnTo>
                                <a:lnTo>
                                  <a:pt x="3689997" y="3272675"/>
                                </a:lnTo>
                                <a:lnTo>
                                  <a:pt x="3689997" y="0"/>
                                </a:lnTo>
                                <a:close/>
                              </a:path>
                            </a:pathLst>
                          </a:custGeom>
                          <a:solidFill>
                            <a:srgbClr val="EDE5EB"/>
                          </a:solidFill>
                        </wps:spPr>
                        <wps:bodyPr wrap="square" lIns="0" tIns="0" rIns="0" bIns="0" rtlCol="0">
                          <a:prstTxWarp prst="textNoShape">
                            <a:avLst/>
                          </a:prstTxWarp>
                          <a:noAutofit/>
                        </wps:bodyPr>
                      </wps:wsp>
                      <wps:wsp>
                        <wps:cNvPr id="233" name="Graphic 233"/>
                        <wps:cNvSpPr/>
                        <wps:spPr>
                          <a:xfrm>
                            <a:off x="0" y="29247"/>
                            <a:ext cx="3702050" cy="398145"/>
                          </a:xfrm>
                          <a:custGeom>
                            <a:avLst/>
                            <a:gdLst/>
                            <a:ahLst/>
                            <a:cxnLst/>
                            <a:rect l="l" t="t" r="r" b="b"/>
                            <a:pathLst>
                              <a:path w="3702050" h="398145">
                                <a:moveTo>
                                  <a:pt x="3702024" y="198920"/>
                                </a:moveTo>
                                <a:lnTo>
                                  <a:pt x="3696766" y="153314"/>
                                </a:lnTo>
                                <a:lnTo>
                                  <a:pt x="3681806" y="111442"/>
                                </a:lnTo>
                                <a:lnTo>
                                  <a:pt x="3658324" y="74510"/>
                                </a:lnTo>
                                <a:lnTo>
                                  <a:pt x="3627513" y="43700"/>
                                </a:lnTo>
                                <a:lnTo>
                                  <a:pt x="3590582" y="20218"/>
                                </a:lnTo>
                                <a:lnTo>
                                  <a:pt x="3548710" y="5257"/>
                                </a:lnTo>
                                <a:lnTo>
                                  <a:pt x="3503091" y="0"/>
                                </a:lnTo>
                                <a:lnTo>
                                  <a:pt x="3457486" y="5257"/>
                                </a:lnTo>
                                <a:lnTo>
                                  <a:pt x="3415614" y="20218"/>
                                </a:lnTo>
                                <a:lnTo>
                                  <a:pt x="3411397" y="22898"/>
                                </a:lnTo>
                                <a:lnTo>
                                  <a:pt x="0" y="22898"/>
                                </a:lnTo>
                                <a:lnTo>
                                  <a:pt x="0" y="376821"/>
                                </a:lnTo>
                                <a:lnTo>
                                  <a:pt x="3414331" y="376821"/>
                                </a:lnTo>
                                <a:lnTo>
                                  <a:pt x="3415614" y="377634"/>
                                </a:lnTo>
                                <a:lnTo>
                                  <a:pt x="3457486" y="392607"/>
                                </a:lnTo>
                                <a:lnTo>
                                  <a:pt x="3503091" y="397852"/>
                                </a:lnTo>
                                <a:lnTo>
                                  <a:pt x="3548710" y="392607"/>
                                </a:lnTo>
                                <a:lnTo>
                                  <a:pt x="3590582" y="377634"/>
                                </a:lnTo>
                                <a:lnTo>
                                  <a:pt x="3627513" y="354152"/>
                                </a:lnTo>
                                <a:lnTo>
                                  <a:pt x="3658324" y="323342"/>
                                </a:lnTo>
                                <a:lnTo>
                                  <a:pt x="3681806" y="286410"/>
                                </a:lnTo>
                                <a:lnTo>
                                  <a:pt x="3696766" y="244538"/>
                                </a:lnTo>
                                <a:lnTo>
                                  <a:pt x="3702024" y="198920"/>
                                </a:lnTo>
                                <a:close/>
                              </a:path>
                            </a:pathLst>
                          </a:custGeom>
                          <a:solidFill>
                            <a:srgbClr val="924C82"/>
                          </a:solidFill>
                        </wps:spPr>
                        <wps:bodyPr wrap="square" lIns="0" tIns="0" rIns="0" bIns="0" rtlCol="0">
                          <a:prstTxWarp prst="textNoShape">
                            <a:avLst/>
                          </a:prstTxWarp>
                          <a:noAutofit/>
                        </wps:bodyPr>
                      </wps:wsp>
                      <wps:wsp>
                        <wps:cNvPr id="234" name="Graphic 234"/>
                        <wps:cNvSpPr/>
                        <wps:spPr>
                          <a:xfrm>
                            <a:off x="3304179" y="29244"/>
                            <a:ext cx="398145" cy="398145"/>
                          </a:xfrm>
                          <a:custGeom>
                            <a:avLst/>
                            <a:gdLst/>
                            <a:ahLst/>
                            <a:cxnLst/>
                            <a:rect l="l" t="t" r="r" b="b"/>
                            <a:pathLst>
                              <a:path w="398145" h="398145">
                                <a:moveTo>
                                  <a:pt x="198920" y="397852"/>
                                </a:moveTo>
                                <a:lnTo>
                                  <a:pt x="244533" y="392598"/>
                                </a:lnTo>
                                <a:lnTo>
                                  <a:pt x="286405" y="377633"/>
                                </a:lnTo>
                                <a:lnTo>
                                  <a:pt x="323342" y="354149"/>
                                </a:lnTo>
                                <a:lnTo>
                                  <a:pt x="354149" y="323342"/>
                                </a:lnTo>
                                <a:lnTo>
                                  <a:pt x="377633" y="286405"/>
                                </a:lnTo>
                                <a:lnTo>
                                  <a:pt x="392598" y="244533"/>
                                </a:lnTo>
                                <a:lnTo>
                                  <a:pt x="397852" y="198920"/>
                                </a:lnTo>
                                <a:lnTo>
                                  <a:pt x="392598" y="153311"/>
                                </a:lnTo>
                                <a:lnTo>
                                  <a:pt x="377633" y="111442"/>
                                </a:lnTo>
                                <a:lnTo>
                                  <a:pt x="354149" y="74508"/>
                                </a:lnTo>
                                <a:lnTo>
                                  <a:pt x="323342" y="43702"/>
                                </a:lnTo>
                                <a:lnTo>
                                  <a:pt x="286405" y="20219"/>
                                </a:lnTo>
                                <a:lnTo>
                                  <a:pt x="244533" y="5253"/>
                                </a:lnTo>
                                <a:lnTo>
                                  <a:pt x="198920" y="0"/>
                                </a:lnTo>
                                <a:lnTo>
                                  <a:pt x="153307" y="5253"/>
                                </a:lnTo>
                                <a:lnTo>
                                  <a:pt x="111436" y="20219"/>
                                </a:lnTo>
                                <a:lnTo>
                                  <a:pt x="74502" y="43702"/>
                                </a:lnTo>
                                <a:lnTo>
                                  <a:pt x="43698" y="74508"/>
                                </a:lnTo>
                                <a:lnTo>
                                  <a:pt x="20217" y="111442"/>
                                </a:lnTo>
                                <a:lnTo>
                                  <a:pt x="5253" y="153311"/>
                                </a:lnTo>
                                <a:lnTo>
                                  <a:pt x="0" y="198920"/>
                                </a:lnTo>
                                <a:lnTo>
                                  <a:pt x="5253" y="244533"/>
                                </a:lnTo>
                                <a:lnTo>
                                  <a:pt x="20217" y="286405"/>
                                </a:lnTo>
                                <a:lnTo>
                                  <a:pt x="43698" y="323342"/>
                                </a:lnTo>
                                <a:lnTo>
                                  <a:pt x="74502" y="354149"/>
                                </a:lnTo>
                                <a:lnTo>
                                  <a:pt x="111436" y="377633"/>
                                </a:lnTo>
                                <a:lnTo>
                                  <a:pt x="153307" y="392598"/>
                                </a:lnTo>
                                <a:lnTo>
                                  <a:pt x="198920" y="397852"/>
                                </a:lnTo>
                                <a:close/>
                              </a:path>
                            </a:pathLst>
                          </a:custGeom>
                          <a:ln w="11950">
                            <a:solidFill>
                              <a:srgbClr val="FFFFFF"/>
                            </a:solidFill>
                            <a:prstDash val="solid"/>
                          </a:ln>
                        </wps:spPr>
                        <wps:bodyPr wrap="square" lIns="0" tIns="0" rIns="0" bIns="0" rtlCol="0">
                          <a:prstTxWarp prst="textNoShape">
                            <a:avLst/>
                          </a:prstTxWarp>
                          <a:noAutofit/>
                        </wps:bodyPr>
                      </wps:wsp>
                      <wps:wsp>
                        <wps:cNvPr id="235" name="Graphic 235"/>
                        <wps:cNvSpPr/>
                        <wps:spPr>
                          <a:xfrm>
                            <a:off x="1997659" y="2063838"/>
                            <a:ext cx="1550670" cy="1550670"/>
                          </a:xfrm>
                          <a:custGeom>
                            <a:avLst/>
                            <a:gdLst/>
                            <a:ahLst/>
                            <a:cxnLst/>
                            <a:rect l="l" t="t" r="r" b="b"/>
                            <a:pathLst>
                              <a:path w="1550670" h="1550670">
                                <a:moveTo>
                                  <a:pt x="729792" y="815352"/>
                                </a:moveTo>
                                <a:lnTo>
                                  <a:pt x="681482" y="807885"/>
                                </a:lnTo>
                                <a:lnTo>
                                  <a:pt x="634974" y="795451"/>
                                </a:lnTo>
                                <a:lnTo>
                                  <a:pt x="616242" y="788250"/>
                                </a:lnTo>
                                <a:lnTo>
                                  <a:pt x="616242" y="1065923"/>
                                </a:lnTo>
                                <a:lnTo>
                                  <a:pt x="612673" y="1083602"/>
                                </a:lnTo>
                                <a:lnTo>
                                  <a:pt x="602932" y="1098042"/>
                                </a:lnTo>
                                <a:lnTo>
                                  <a:pt x="588492" y="1107782"/>
                                </a:lnTo>
                                <a:lnTo>
                                  <a:pt x="570814" y="1111351"/>
                                </a:lnTo>
                                <a:lnTo>
                                  <a:pt x="386092" y="1111351"/>
                                </a:lnTo>
                                <a:lnTo>
                                  <a:pt x="368414" y="1107782"/>
                                </a:lnTo>
                                <a:lnTo>
                                  <a:pt x="353974" y="1098042"/>
                                </a:lnTo>
                                <a:lnTo>
                                  <a:pt x="344246" y="1083602"/>
                                </a:lnTo>
                                <a:lnTo>
                                  <a:pt x="340677" y="1065923"/>
                                </a:lnTo>
                                <a:lnTo>
                                  <a:pt x="344246" y="1048245"/>
                                </a:lnTo>
                                <a:lnTo>
                                  <a:pt x="353974" y="1033805"/>
                                </a:lnTo>
                                <a:lnTo>
                                  <a:pt x="368414" y="1024064"/>
                                </a:lnTo>
                                <a:lnTo>
                                  <a:pt x="386092" y="1020495"/>
                                </a:lnTo>
                                <a:lnTo>
                                  <a:pt x="570814" y="1020495"/>
                                </a:lnTo>
                                <a:lnTo>
                                  <a:pt x="588492" y="1024064"/>
                                </a:lnTo>
                                <a:lnTo>
                                  <a:pt x="602932" y="1033805"/>
                                </a:lnTo>
                                <a:lnTo>
                                  <a:pt x="612673" y="1048245"/>
                                </a:lnTo>
                                <a:lnTo>
                                  <a:pt x="616242" y="1065923"/>
                                </a:lnTo>
                                <a:lnTo>
                                  <a:pt x="616242" y="788250"/>
                                </a:lnTo>
                                <a:lnTo>
                                  <a:pt x="590550" y="778357"/>
                                </a:lnTo>
                                <a:lnTo>
                                  <a:pt x="548513" y="756881"/>
                                </a:lnTo>
                                <a:lnTo>
                                  <a:pt x="525399" y="741883"/>
                                </a:lnTo>
                                <a:lnTo>
                                  <a:pt x="525399" y="884237"/>
                                </a:lnTo>
                                <a:lnTo>
                                  <a:pt x="521830" y="901915"/>
                                </a:lnTo>
                                <a:lnTo>
                                  <a:pt x="512089" y="916355"/>
                                </a:lnTo>
                                <a:lnTo>
                                  <a:pt x="497649" y="926084"/>
                                </a:lnTo>
                                <a:lnTo>
                                  <a:pt x="479971" y="929652"/>
                                </a:lnTo>
                                <a:lnTo>
                                  <a:pt x="386092" y="929652"/>
                                </a:lnTo>
                                <a:lnTo>
                                  <a:pt x="368414" y="926084"/>
                                </a:lnTo>
                                <a:lnTo>
                                  <a:pt x="353974" y="916355"/>
                                </a:lnTo>
                                <a:lnTo>
                                  <a:pt x="344246" y="901915"/>
                                </a:lnTo>
                                <a:lnTo>
                                  <a:pt x="340677" y="884237"/>
                                </a:lnTo>
                                <a:lnTo>
                                  <a:pt x="344246" y="866559"/>
                                </a:lnTo>
                                <a:lnTo>
                                  <a:pt x="353974" y="852119"/>
                                </a:lnTo>
                                <a:lnTo>
                                  <a:pt x="368414" y="842378"/>
                                </a:lnTo>
                                <a:lnTo>
                                  <a:pt x="386092" y="838809"/>
                                </a:lnTo>
                                <a:lnTo>
                                  <a:pt x="479971" y="838809"/>
                                </a:lnTo>
                                <a:lnTo>
                                  <a:pt x="497649" y="842378"/>
                                </a:lnTo>
                                <a:lnTo>
                                  <a:pt x="512089" y="852119"/>
                                </a:lnTo>
                                <a:lnTo>
                                  <a:pt x="521830" y="866559"/>
                                </a:lnTo>
                                <a:lnTo>
                                  <a:pt x="525399" y="884237"/>
                                </a:lnTo>
                                <a:lnTo>
                                  <a:pt x="525399" y="741883"/>
                                </a:lnTo>
                                <a:lnTo>
                                  <a:pt x="472668" y="701903"/>
                                </a:lnTo>
                                <a:lnTo>
                                  <a:pt x="439432" y="668972"/>
                                </a:lnTo>
                                <a:lnTo>
                                  <a:pt x="409714" y="632790"/>
                                </a:lnTo>
                                <a:lnTo>
                                  <a:pt x="383794" y="593636"/>
                                </a:lnTo>
                                <a:lnTo>
                                  <a:pt x="361937" y="551815"/>
                                </a:lnTo>
                                <a:lnTo>
                                  <a:pt x="344449" y="507593"/>
                                </a:lnTo>
                                <a:lnTo>
                                  <a:pt x="331609" y="461264"/>
                                </a:lnTo>
                                <a:lnTo>
                                  <a:pt x="323697" y="413092"/>
                                </a:lnTo>
                                <a:lnTo>
                                  <a:pt x="320992" y="363385"/>
                                </a:lnTo>
                                <a:lnTo>
                                  <a:pt x="323850" y="312242"/>
                                </a:lnTo>
                                <a:lnTo>
                                  <a:pt x="332232" y="262737"/>
                                </a:lnTo>
                                <a:lnTo>
                                  <a:pt x="345821" y="215188"/>
                                </a:lnTo>
                                <a:lnTo>
                                  <a:pt x="364299" y="169900"/>
                                </a:lnTo>
                                <a:lnTo>
                                  <a:pt x="387375" y="127190"/>
                                </a:lnTo>
                                <a:lnTo>
                                  <a:pt x="272542" y="127190"/>
                                </a:lnTo>
                                <a:lnTo>
                                  <a:pt x="254863" y="130759"/>
                                </a:lnTo>
                                <a:lnTo>
                                  <a:pt x="240423" y="140500"/>
                                </a:lnTo>
                                <a:lnTo>
                                  <a:pt x="230682" y="154927"/>
                                </a:lnTo>
                                <a:lnTo>
                                  <a:pt x="227114" y="172605"/>
                                </a:lnTo>
                                <a:lnTo>
                                  <a:pt x="227114" y="1202194"/>
                                </a:lnTo>
                                <a:lnTo>
                                  <a:pt x="620077" y="1202194"/>
                                </a:lnTo>
                                <a:lnTo>
                                  <a:pt x="649592" y="1204302"/>
                                </a:lnTo>
                                <a:lnTo>
                                  <a:pt x="677938" y="1210462"/>
                                </a:lnTo>
                                <a:lnTo>
                                  <a:pt x="704786" y="1220406"/>
                                </a:lnTo>
                                <a:lnTo>
                                  <a:pt x="729792" y="1233868"/>
                                </a:lnTo>
                                <a:lnTo>
                                  <a:pt x="729792" y="1111351"/>
                                </a:lnTo>
                                <a:lnTo>
                                  <a:pt x="729792" y="1020495"/>
                                </a:lnTo>
                                <a:lnTo>
                                  <a:pt x="729792" y="929652"/>
                                </a:lnTo>
                                <a:lnTo>
                                  <a:pt x="729792" y="838809"/>
                                </a:lnTo>
                                <a:lnTo>
                                  <a:pt x="729792" y="815352"/>
                                </a:lnTo>
                                <a:close/>
                              </a:path>
                              <a:path w="1550670" h="1550670">
                                <a:moveTo>
                                  <a:pt x="1138605" y="363385"/>
                                </a:moveTo>
                                <a:lnTo>
                                  <a:pt x="1135291" y="314083"/>
                                </a:lnTo>
                                <a:lnTo>
                                  <a:pt x="1129893" y="287680"/>
                                </a:lnTo>
                                <a:lnTo>
                                  <a:pt x="1125626" y="266788"/>
                                </a:lnTo>
                                <a:lnTo>
                                  <a:pt x="1111846" y="227114"/>
                                </a:lnTo>
                                <a:lnTo>
                                  <a:pt x="1088986" y="179984"/>
                                </a:lnTo>
                                <a:lnTo>
                                  <a:pt x="1062888" y="141338"/>
                                </a:lnTo>
                                <a:lnTo>
                                  <a:pt x="1032167" y="106438"/>
                                </a:lnTo>
                                <a:lnTo>
                                  <a:pt x="997267" y="75717"/>
                                </a:lnTo>
                                <a:lnTo>
                                  <a:pt x="958621" y="49618"/>
                                </a:lnTo>
                                <a:lnTo>
                                  <a:pt x="916660" y="28562"/>
                                </a:lnTo>
                                <a:lnTo>
                                  <a:pt x="871816" y="12979"/>
                                </a:lnTo>
                                <a:lnTo>
                                  <a:pt x="824522" y="3327"/>
                                </a:lnTo>
                                <a:lnTo>
                                  <a:pt x="820648" y="3073"/>
                                </a:lnTo>
                                <a:lnTo>
                                  <a:pt x="820648" y="181686"/>
                                </a:lnTo>
                                <a:lnTo>
                                  <a:pt x="820648" y="333095"/>
                                </a:lnTo>
                                <a:lnTo>
                                  <a:pt x="820648" y="545071"/>
                                </a:lnTo>
                                <a:lnTo>
                                  <a:pt x="817079" y="562762"/>
                                </a:lnTo>
                                <a:lnTo>
                                  <a:pt x="807339" y="577202"/>
                                </a:lnTo>
                                <a:lnTo>
                                  <a:pt x="792899" y="586930"/>
                                </a:lnTo>
                                <a:lnTo>
                                  <a:pt x="775220" y="590499"/>
                                </a:lnTo>
                                <a:lnTo>
                                  <a:pt x="757542" y="586930"/>
                                </a:lnTo>
                                <a:lnTo>
                                  <a:pt x="743102" y="577202"/>
                                </a:lnTo>
                                <a:lnTo>
                                  <a:pt x="733361" y="562762"/>
                                </a:lnTo>
                                <a:lnTo>
                                  <a:pt x="729792" y="545071"/>
                                </a:lnTo>
                                <a:lnTo>
                                  <a:pt x="729792" y="333095"/>
                                </a:lnTo>
                                <a:lnTo>
                                  <a:pt x="733361" y="315417"/>
                                </a:lnTo>
                                <a:lnTo>
                                  <a:pt x="743102" y="300990"/>
                                </a:lnTo>
                                <a:lnTo>
                                  <a:pt x="757542" y="291249"/>
                                </a:lnTo>
                                <a:lnTo>
                                  <a:pt x="775220" y="287680"/>
                                </a:lnTo>
                                <a:lnTo>
                                  <a:pt x="792899" y="291249"/>
                                </a:lnTo>
                                <a:lnTo>
                                  <a:pt x="807339" y="300990"/>
                                </a:lnTo>
                                <a:lnTo>
                                  <a:pt x="817079" y="315417"/>
                                </a:lnTo>
                                <a:lnTo>
                                  <a:pt x="820648" y="333095"/>
                                </a:lnTo>
                                <a:lnTo>
                                  <a:pt x="820648" y="181686"/>
                                </a:lnTo>
                                <a:lnTo>
                                  <a:pt x="817079" y="199377"/>
                                </a:lnTo>
                                <a:lnTo>
                                  <a:pt x="807339" y="213817"/>
                                </a:lnTo>
                                <a:lnTo>
                                  <a:pt x="792899" y="223545"/>
                                </a:lnTo>
                                <a:lnTo>
                                  <a:pt x="775220" y="227114"/>
                                </a:lnTo>
                                <a:lnTo>
                                  <a:pt x="757542" y="223545"/>
                                </a:lnTo>
                                <a:lnTo>
                                  <a:pt x="743102" y="213817"/>
                                </a:lnTo>
                                <a:lnTo>
                                  <a:pt x="733361" y="199377"/>
                                </a:lnTo>
                                <a:lnTo>
                                  <a:pt x="729792" y="181686"/>
                                </a:lnTo>
                                <a:lnTo>
                                  <a:pt x="733361" y="164007"/>
                                </a:lnTo>
                                <a:lnTo>
                                  <a:pt x="743102" y="149580"/>
                                </a:lnTo>
                                <a:lnTo>
                                  <a:pt x="757542" y="139839"/>
                                </a:lnTo>
                                <a:lnTo>
                                  <a:pt x="775220" y="136271"/>
                                </a:lnTo>
                                <a:lnTo>
                                  <a:pt x="792899" y="139839"/>
                                </a:lnTo>
                                <a:lnTo>
                                  <a:pt x="807339" y="149580"/>
                                </a:lnTo>
                                <a:lnTo>
                                  <a:pt x="817079" y="164007"/>
                                </a:lnTo>
                                <a:lnTo>
                                  <a:pt x="820648" y="181686"/>
                                </a:lnTo>
                                <a:lnTo>
                                  <a:pt x="820648" y="3073"/>
                                </a:lnTo>
                                <a:lnTo>
                                  <a:pt x="775220" y="0"/>
                                </a:lnTo>
                                <a:lnTo>
                                  <a:pt x="725906" y="3327"/>
                                </a:lnTo>
                                <a:lnTo>
                                  <a:pt x="678624" y="12979"/>
                                </a:lnTo>
                                <a:lnTo>
                                  <a:pt x="633780" y="28562"/>
                                </a:lnTo>
                                <a:lnTo>
                                  <a:pt x="591820" y="49618"/>
                                </a:lnTo>
                                <a:lnTo>
                                  <a:pt x="553161" y="75717"/>
                                </a:lnTo>
                                <a:lnTo>
                                  <a:pt x="518274" y="106438"/>
                                </a:lnTo>
                                <a:lnTo>
                                  <a:pt x="487553" y="141338"/>
                                </a:lnTo>
                                <a:lnTo>
                                  <a:pt x="461441" y="179984"/>
                                </a:lnTo>
                                <a:lnTo>
                                  <a:pt x="440385" y="221945"/>
                                </a:lnTo>
                                <a:lnTo>
                                  <a:pt x="424815" y="266788"/>
                                </a:lnTo>
                                <a:lnTo>
                                  <a:pt x="415150" y="314083"/>
                                </a:lnTo>
                                <a:lnTo>
                                  <a:pt x="411835" y="363385"/>
                                </a:lnTo>
                                <a:lnTo>
                                  <a:pt x="415150" y="412699"/>
                                </a:lnTo>
                                <a:lnTo>
                                  <a:pt x="424815" y="459994"/>
                                </a:lnTo>
                                <a:lnTo>
                                  <a:pt x="440385" y="504837"/>
                                </a:lnTo>
                                <a:lnTo>
                                  <a:pt x="461441" y="546798"/>
                                </a:lnTo>
                                <a:lnTo>
                                  <a:pt x="487553" y="585444"/>
                                </a:lnTo>
                                <a:lnTo>
                                  <a:pt x="518274" y="620344"/>
                                </a:lnTo>
                                <a:lnTo>
                                  <a:pt x="553161" y="651052"/>
                                </a:lnTo>
                                <a:lnTo>
                                  <a:pt x="591820" y="677164"/>
                                </a:lnTo>
                                <a:lnTo>
                                  <a:pt x="633780" y="698220"/>
                                </a:lnTo>
                                <a:lnTo>
                                  <a:pt x="678624" y="713790"/>
                                </a:lnTo>
                                <a:lnTo>
                                  <a:pt x="725906" y="723455"/>
                                </a:lnTo>
                                <a:lnTo>
                                  <a:pt x="775220" y="726770"/>
                                </a:lnTo>
                                <a:lnTo>
                                  <a:pt x="824522" y="723455"/>
                                </a:lnTo>
                                <a:lnTo>
                                  <a:pt x="871816" y="713790"/>
                                </a:lnTo>
                                <a:lnTo>
                                  <a:pt x="916660" y="698220"/>
                                </a:lnTo>
                                <a:lnTo>
                                  <a:pt x="958621" y="677164"/>
                                </a:lnTo>
                                <a:lnTo>
                                  <a:pt x="997267" y="651052"/>
                                </a:lnTo>
                                <a:lnTo>
                                  <a:pt x="1032167" y="620344"/>
                                </a:lnTo>
                                <a:lnTo>
                                  <a:pt x="1058430" y="590499"/>
                                </a:lnTo>
                                <a:lnTo>
                                  <a:pt x="1062888" y="585444"/>
                                </a:lnTo>
                                <a:lnTo>
                                  <a:pt x="1088986" y="546798"/>
                                </a:lnTo>
                                <a:lnTo>
                                  <a:pt x="1110043" y="504837"/>
                                </a:lnTo>
                                <a:lnTo>
                                  <a:pt x="1125626" y="459994"/>
                                </a:lnTo>
                                <a:lnTo>
                                  <a:pt x="1135291" y="412699"/>
                                </a:lnTo>
                                <a:lnTo>
                                  <a:pt x="1138605" y="363385"/>
                                </a:lnTo>
                                <a:close/>
                              </a:path>
                              <a:path w="1550670" h="1550670">
                                <a:moveTo>
                                  <a:pt x="1323327" y="172618"/>
                                </a:moveTo>
                                <a:lnTo>
                                  <a:pt x="1319758" y="154927"/>
                                </a:lnTo>
                                <a:lnTo>
                                  <a:pt x="1310017" y="140487"/>
                                </a:lnTo>
                                <a:lnTo>
                                  <a:pt x="1295577" y="130759"/>
                                </a:lnTo>
                                <a:lnTo>
                                  <a:pt x="1277899" y="127190"/>
                                </a:lnTo>
                                <a:lnTo>
                                  <a:pt x="1163066" y="127190"/>
                                </a:lnTo>
                                <a:lnTo>
                                  <a:pt x="1186129" y="169900"/>
                                </a:lnTo>
                                <a:lnTo>
                                  <a:pt x="1204620" y="215176"/>
                                </a:lnTo>
                                <a:lnTo>
                                  <a:pt x="1218209" y="262724"/>
                                </a:lnTo>
                                <a:lnTo>
                                  <a:pt x="1226578" y="312229"/>
                                </a:lnTo>
                                <a:lnTo>
                                  <a:pt x="1229448" y="363385"/>
                                </a:lnTo>
                                <a:lnTo>
                                  <a:pt x="1226743" y="413092"/>
                                </a:lnTo>
                                <a:lnTo>
                                  <a:pt x="1218831" y="461251"/>
                                </a:lnTo>
                                <a:lnTo>
                                  <a:pt x="1209763" y="493991"/>
                                </a:lnTo>
                                <a:lnTo>
                                  <a:pt x="1209763" y="884237"/>
                                </a:lnTo>
                                <a:lnTo>
                                  <a:pt x="1209763" y="1065923"/>
                                </a:lnTo>
                                <a:lnTo>
                                  <a:pt x="1206195" y="1083602"/>
                                </a:lnTo>
                                <a:lnTo>
                                  <a:pt x="1196454" y="1098042"/>
                                </a:lnTo>
                                <a:lnTo>
                                  <a:pt x="1182027" y="1107782"/>
                                </a:lnTo>
                                <a:lnTo>
                                  <a:pt x="1164348" y="1111351"/>
                                </a:lnTo>
                                <a:lnTo>
                                  <a:pt x="979627" y="1111351"/>
                                </a:lnTo>
                                <a:lnTo>
                                  <a:pt x="961936" y="1107782"/>
                                </a:lnTo>
                                <a:lnTo>
                                  <a:pt x="947496" y="1098042"/>
                                </a:lnTo>
                                <a:lnTo>
                                  <a:pt x="937768" y="1083602"/>
                                </a:lnTo>
                                <a:lnTo>
                                  <a:pt x="934199" y="1065923"/>
                                </a:lnTo>
                                <a:lnTo>
                                  <a:pt x="937768" y="1048245"/>
                                </a:lnTo>
                                <a:lnTo>
                                  <a:pt x="979627" y="1020508"/>
                                </a:lnTo>
                                <a:lnTo>
                                  <a:pt x="1164348" y="1020508"/>
                                </a:lnTo>
                                <a:lnTo>
                                  <a:pt x="1206195" y="1048245"/>
                                </a:lnTo>
                                <a:lnTo>
                                  <a:pt x="1209763" y="1065923"/>
                                </a:lnTo>
                                <a:lnTo>
                                  <a:pt x="1209763" y="884237"/>
                                </a:lnTo>
                                <a:lnTo>
                                  <a:pt x="1206195" y="901915"/>
                                </a:lnTo>
                                <a:lnTo>
                                  <a:pt x="1196454" y="916355"/>
                                </a:lnTo>
                                <a:lnTo>
                                  <a:pt x="1182027" y="926096"/>
                                </a:lnTo>
                                <a:lnTo>
                                  <a:pt x="1164348" y="929665"/>
                                </a:lnTo>
                                <a:lnTo>
                                  <a:pt x="1070470" y="929665"/>
                                </a:lnTo>
                                <a:lnTo>
                                  <a:pt x="1052791" y="926096"/>
                                </a:lnTo>
                                <a:lnTo>
                                  <a:pt x="1038352" y="916355"/>
                                </a:lnTo>
                                <a:lnTo>
                                  <a:pt x="1028611" y="901915"/>
                                </a:lnTo>
                                <a:lnTo>
                                  <a:pt x="1025042" y="884237"/>
                                </a:lnTo>
                                <a:lnTo>
                                  <a:pt x="1028611" y="866559"/>
                                </a:lnTo>
                                <a:lnTo>
                                  <a:pt x="1038352" y="852119"/>
                                </a:lnTo>
                                <a:lnTo>
                                  <a:pt x="1052791" y="842378"/>
                                </a:lnTo>
                                <a:lnTo>
                                  <a:pt x="1070470" y="838809"/>
                                </a:lnTo>
                                <a:lnTo>
                                  <a:pt x="1164348" y="838809"/>
                                </a:lnTo>
                                <a:lnTo>
                                  <a:pt x="1182027" y="842378"/>
                                </a:lnTo>
                                <a:lnTo>
                                  <a:pt x="1196454" y="852119"/>
                                </a:lnTo>
                                <a:lnTo>
                                  <a:pt x="1206195" y="866559"/>
                                </a:lnTo>
                                <a:lnTo>
                                  <a:pt x="1209763" y="884237"/>
                                </a:lnTo>
                                <a:lnTo>
                                  <a:pt x="1209763" y="493991"/>
                                </a:lnTo>
                                <a:lnTo>
                                  <a:pt x="1188491" y="551815"/>
                                </a:lnTo>
                                <a:lnTo>
                                  <a:pt x="1166647" y="593648"/>
                                </a:lnTo>
                                <a:lnTo>
                                  <a:pt x="1140714" y="632790"/>
                                </a:lnTo>
                                <a:lnTo>
                                  <a:pt x="1110996" y="668972"/>
                                </a:lnTo>
                                <a:lnTo>
                                  <a:pt x="1077772" y="701903"/>
                                </a:lnTo>
                                <a:lnTo>
                                  <a:pt x="1041323" y="731304"/>
                                </a:lnTo>
                                <a:lnTo>
                                  <a:pt x="1001928" y="756881"/>
                                </a:lnTo>
                                <a:lnTo>
                                  <a:pt x="959878" y="778357"/>
                                </a:lnTo>
                                <a:lnTo>
                                  <a:pt x="915466" y="795451"/>
                                </a:lnTo>
                                <a:lnTo>
                                  <a:pt x="868959" y="807885"/>
                                </a:lnTo>
                                <a:lnTo>
                                  <a:pt x="820648" y="815352"/>
                                </a:lnTo>
                                <a:lnTo>
                                  <a:pt x="820648" y="1233868"/>
                                </a:lnTo>
                                <a:lnTo>
                                  <a:pt x="845654" y="1220393"/>
                                </a:lnTo>
                                <a:lnTo>
                                  <a:pt x="872490" y="1210462"/>
                                </a:lnTo>
                                <a:lnTo>
                                  <a:pt x="900836" y="1204302"/>
                                </a:lnTo>
                                <a:lnTo>
                                  <a:pt x="930351" y="1202194"/>
                                </a:lnTo>
                                <a:lnTo>
                                  <a:pt x="1323327" y="1202194"/>
                                </a:lnTo>
                                <a:lnTo>
                                  <a:pt x="1323327" y="1111351"/>
                                </a:lnTo>
                                <a:lnTo>
                                  <a:pt x="1323327" y="1020508"/>
                                </a:lnTo>
                                <a:lnTo>
                                  <a:pt x="1323327" y="929665"/>
                                </a:lnTo>
                                <a:lnTo>
                                  <a:pt x="1323327" y="838809"/>
                                </a:lnTo>
                                <a:lnTo>
                                  <a:pt x="1323327" y="172618"/>
                                </a:lnTo>
                                <a:close/>
                              </a:path>
                              <a:path w="1550670" h="1550670">
                                <a:moveTo>
                                  <a:pt x="1550441" y="354304"/>
                                </a:moveTo>
                                <a:lnTo>
                                  <a:pt x="1546872" y="336626"/>
                                </a:lnTo>
                                <a:lnTo>
                                  <a:pt x="1537131" y="322186"/>
                                </a:lnTo>
                                <a:lnTo>
                                  <a:pt x="1522691" y="312445"/>
                                </a:lnTo>
                                <a:lnTo>
                                  <a:pt x="1505013" y="308876"/>
                                </a:lnTo>
                                <a:lnTo>
                                  <a:pt x="1414170" y="308876"/>
                                </a:lnTo>
                                <a:lnTo>
                                  <a:pt x="1414170" y="1247609"/>
                                </a:lnTo>
                                <a:lnTo>
                                  <a:pt x="1410601" y="1265301"/>
                                </a:lnTo>
                                <a:lnTo>
                                  <a:pt x="1400860" y="1279740"/>
                                </a:lnTo>
                                <a:lnTo>
                                  <a:pt x="1386420" y="1289469"/>
                                </a:lnTo>
                                <a:lnTo>
                                  <a:pt x="1368742" y="1293037"/>
                                </a:lnTo>
                                <a:lnTo>
                                  <a:pt x="930351" y="1293037"/>
                                </a:lnTo>
                                <a:lnTo>
                                  <a:pt x="892581" y="1299413"/>
                                </a:lnTo>
                                <a:lnTo>
                                  <a:pt x="859866" y="1317256"/>
                                </a:lnTo>
                                <a:lnTo>
                                  <a:pt x="834618" y="1344663"/>
                                </a:lnTo>
                                <a:lnTo>
                                  <a:pt x="819277" y="1379753"/>
                                </a:lnTo>
                                <a:lnTo>
                                  <a:pt x="814019" y="1392288"/>
                                </a:lnTo>
                                <a:lnTo>
                                  <a:pt x="805459" y="1402613"/>
                                </a:lnTo>
                                <a:lnTo>
                                  <a:pt x="794169" y="1410030"/>
                                </a:lnTo>
                                <a:lnTo>
                                  <a:pt x="780770" y="1413827"/>
                                </a:lnTo>
                                <a:lnTo>
                                  <a:pt x="775182" y="1414170"/>
                                </a:lnTo>
                                <a:lnTo>
                                  <a:pt x="760336" y="1411668"/>
                                </a:lnTo>
                                <a:lnTo>
                                  <a:pt x="747356" y="1404632"/>
                                </a:lnTo>
                                <a:lnTo>
                                  <a:pt x="737285" y="1393748"/>
                                </a:lnTo>
                                <a:lnTo>
                                  <a:pt x="715810" y="1344663"/>
                                </a:lnTo>
                                <a:lnTo>
                                  <a:pt x="690562" y="1317256"/>
                                </a:lnTo>
                                <a:lnTo>
                                  <a:pt x="657847" y="1299413"/>
                                </a:lnTo>
                                <a:lnTo>
                                  <a:pt x="620090" y="1293037"/>
                                </a:lnTo>
                                <a:lnTo>
                                  <a:pt x="181698" y="1293037"/>
                                </a:lnTo>
                                <a:lnTo>
                                  <a:pt x="164007" y="1289469"/>
                                </a:lnTo>
                                <a:lnTo>
                                  <a:pt x="149567" y="1279740"/>
                                </a:lnTo>
                                <a:lnTo>
                                  <a:pt x="139839" y="1265301"/>
                                </a:lnTo>
                                <a:lnTo>
                                  <a:pt x="136271" y="1247609"/>
                                </a:lnTo>
                                <a:lnTo>
                                  <a:pt x="136271" y="308876"/>
                                </a:lnTo>
                                <a:lnTo>
                                  <a:pt x="45427" y="308876"/>
                                </a:lnTo>
                                <a:lnTo>
                                  <a:pt x="27749" y="312445"/>
                                </a:lnTo>
                                <a:lnTo>
                                  <a:pt x="13309" y="322186"/>
                                </a:lnTo>
                                <a:lnTo>
                                  <a:pt x="3568" y="336626"/>
                                </a:lnTo>
                                <a:lnTo>
                                  <a:pt x="0" y="354304"/>
                                </a:lnTo>
                                <a:lnTo>
                                  <a:pt x="0" y="1383880"/>
                                </a:lnTo>
                                <a:lnTo>
                                  <a:pt x="3568" y="1401559"/>
                                </a:lnTo>
                                <a:lnTo>
                                  <a:pt x="13309" y="1415999"/>
                                </a:lnTo>
                                <a:lnTo>
                                  <a:pt x="27749" y="1425740"/>
                                </a:lnTo>
                                <a:lnTo>
                                  <a:pt x="45427" y="1429308"/>
                                </a:lnTo>
                                <a:lnTo>
                                  <a:pt x="554405" y="1429308"/>
                                </a:lnTo>
                                <a:lnTo>
                                  <a:pt x="571373" y="1468716"/>
                                </a:lnTo>
                                <a:lnTo>
                                  <a:pt x="597458" y="1502105"/>
                                </a:lnTo>
                                <a:lnTo>
                                  <a:pt x="631075" y="1527911"/>
                                </a:lnTo>
                                <a:lnTo>
                                  <a:pt x="670661" y="1544535"/>
                                </a:lnTo>
                                <a:lnTo>
                                  <a:pt x="714654" y="1550428"/>
                                </a:lnTo>
                                <a:lnTo>
                                  <a:pt x="835787" y="1550428"/>
                                </a:lnTo>
                                <a:lnTo>
                                  <a:pt x="879767" y="1544535"/>
                                </a:lnTo>
                                <a:lnTo>
                                  <a:pt x="919365" y="1527911"/>
                                </a:lnTo>
                                <a:lnTo>
                                  <a:pt x="952982" y="1502105"/>
                                </a:lnTo>
                                <a:lnTo>
                                  <a:pt x="979068" y="1468716"/>
                                </a:lnTo>
                                <a:lnTo>
                                  <a:pt x="996035" y="1429308"/>
                                </a:lnTo>
                                <a:lnTo>
                                  <a:pt x="1505013" y="1429308"/>
                                </a:lnTo>
                                <a:lnTo>
                                  <a:pt x="1522691" y="1425740"/>
                                </a:lnTo>
                                <a:lnTo>
                                  <a:pt x="1537131" y="1415999"/>
                                </a:lnTo>
                                <a:lnTo>
                                  <a:pt x="1546872" y="1401559"/>
                                </a:lnTo>
                                <a:lnTo>
                                  <a:pt x="1550441" y="1383880"/>
                                </a:lnTo>
                                <a:lnTo>
                                  <a:pt x="1550441" y="354304"/>
                                </a:lnTo>
                                <a:close/>
                              </a:path>
                            </a:pathLst>
                          </a:custGeom>
                          <a:solidFill>
                            <a:srgbClr val="924C82">
                              <a:alpha val="7998"/>
                            </a:srgbClr>
                          </a:solidFill>
                        </wps:spPr>
                        <wps:bodyPr wrap="square" lIns="0" tIns="0" rIns="0" bIns="0" rtlCol="0">
                          <a:prstTxWarp prst="textNoShape">
                            <a:avLst/>
                          </a:prstTxWarp>
                          <a:noAutofit/>
                        </wps:bodyPr>
                      </wps:wsp>
                      <wps:wsp>
                        <wps:cNvPr id="236" name="Textbox 236"/>
                        <wps:cNvSpPr txBox="1"/>
                        <wps:spPr>
                          <a:xfrm>
                            <a:off x="0" y="449592"/>
                            <a:ext cx="3690620" cy="3272790"/>
                          </a:xfrm>
                          <a:prstGeom prst="rect">
                            <a:avLst/>
                          </a:prstGeom>
                        </wps:spPr>
                        <wps:txbx>
                          <w:txbxContent>
                            <w:p>
                              <w:pPr>
                                <w:spacing w:line="240" w:lineRule="auto" w:before="103"/>
                                <w:rPr>
                                  <w:sz w:val="18"/>
                                </w:rPr>
                              </w:pPr>
                            </w:p>
                            <w:p>
                              <w:pPr>
                                <w:spacing w:line="324" w:lineRule="auto" w:before="0"/>
                                <w:ind w:left="793" w:right="224" w:firstLine="0"/>
                                <w:jc w:val="both"/>
                                <w:rPr>
                                  <w:sz w:val="18"/>
                                </w:rPr>
                              </w:pPr>
                              <w:r>
                                <w:rPr>
                                  <w:b/>
                                  <w:color w:val="924C82"/>
                                  <w:w w:val="110"/>
                                  <w:sz w:val="18"/>
                                </w:rPr>
                                <w:t>This</w:t>
                              </w:r>
                              <w:r>
                                <w:rPr>
                                  <w:b/>
                                  <w:color w:val="924C82"/>
                                  <w:w w:val="110"/>
                                  <w:sz w:val="18"/>
                                </w:rPr>
                                <w:t> section</w:t>
                              </w:r>
                              <w:r>
                                <w:rPr>
                                  <w:b/>
                                  <w:color w:val="924C82"/>
                                  <w:w w:val="110"/>
                                  <w:sz w:val="18"/>
                                </w:rPr>
                                <w:t> can</w:t>
                              </w:r>
                              <w:r>
                                <w:rPr>
                                  <w:b/>
                                  <w:color w:val="924C82"/>
                                  <w:w w:val="110"/>
                                  <w:sz w:val="18"/>
                                </w:rPr>
                                <w:t> be</w:t>
                              </w:r>
                              <w:r>
                                <w:rPr>
                                  <w:b/>
                                  <w:color w:val="924C82"/>
                                  <w:w w:val="110"/>
                                  <w:sz w:val="18"/>
                                </w:rPr>
                                <w:t> populated</w:t>
                              </w:r>
                              <w:r>
                                <w:rPr>
                                  <w:b/>
                                  <w:color w:val="924C82"/>
                                  <w:w w:val="110"/>
                                  <w:sz w:val="18"/>
                                </w:rPr>
                                <w:t> from</w:t>
                              </w:r>
                              <w:r>
                                <w:rPr>
                                  <w:b/>
                                  <w:color w:val="924C82"/>
                                  <w:w w:val="110"/>
                                  <w:sz w:val="18"/>
                                </w:rPr>
                                <w:t> the</w:t>
                              </w:r>
                              <w:r>
                                <w:rPr>
                                  <w:b/>
                                  <w:color w:val="924C82"/>
                                  <w:w w:val="110"/>
                                  <w:sz w:val="18"/>
                                </w:rPr>
                                <w:t> DPIA.</w:t>
                              </w:r>
                              <w:r>
                                <w:rPr>
                                  <w:b/>
                                  <w:color w:val="924C82"/>
                                  <w:w w:val="110"/>
                                  <w:sz w:val="18"/>
                                </w:rPr>
                                <w:t> </w:t>
                              </w:r>
                              <w:r>
                                <w:rPr>
                                  <w:color w:val="924C82"/>
                                  <w:w w:val="110"/>
                                  <w:sz w:val="18"/>
                                </w:rPr>
                                <w:t>In</w:t>
                              </w:r>
                              <w:r>
                                <w:rPr>
                                  <w:color w:val="924C82"/>
                                  <w:w w:val="110"/>
                                  <w:sz w:val="18"/>
                                </w:rPr>
                                <w:t> a </w:t>
                              </w:r>
                              <w:r>
                                <w:rPr>
                                  <w:color w:val="924C82"/>
                                  <w:sz w:val="18"/>
                                </w:rPr>
                                <w:t>rapid onset or acute emergency where there is no DPIA, agencies should fill the DPISP template out to the best of </w:t>
                              </w:r>
                              <w:r>
                                <w:rPr>
                                  <w:color w:val="924C82"/>
                                  <w:w w:val="110"/>
                                  <w:sz w:val="18"/>
                                </w:rPr>
                                <w:t>their ability in a coordinated manner.</w:t>
                              </w:r>
                            </w:p>
                            <w:p>
                              <w:pPr>
                                <w:spacing w:line="240" w:lineRule="auto" w:before="79"/>
                                <w:rPr>
                                  <w:sz w:val="18"/>
                                </w:rPr>
                              </w:pPr>
                            </w:p>
                            <w:p>
                              <w:pPr>
                                <w:spacing w:line="324" w:lineRule="auto" w:before="0"/>
                                <w:ind w:left="793" w:right="225" w:firstLine="0"/>
                                <w:jc w:val="both"/>
                                <w:rPr>
                                  <w:sz w:val="18"/>
                                </w:rPr>
                              </w:pPr>
                              <w:r>
                                <w:rPr>
                                  <w:b/>
                                  <w:color w:val="924C82"/>
                                  <w:w w:val="105"/>
                                  <w:sz w:val="18"/>
                                </w:rPr>
                                <w:t>List applicable and relevant laws, regulations and/or policies</w:t>
                              </w:r>
                              <w:r>
                                <w:rPr>
                                  <w:b/>
                                  <w:color w:val="924C82"/>
                                  <w:w w:val="105"/>
                                  <w:sz w:val="18"/>
                                </w:rPr>
                                <w:t> specific</w:t>
                              </w:r>
                              <w:r>
                                <w:rPr>
                                  <w:b/>
                                  <w:color w:val="924C82"/>
                                  <w:w w:val="105"/>
                                  <w:sz w:val="18"/>
                                </w:rPr>
                                <w:t> to</w:t>
                              </w:r>
                              <w:r>
                                <w:rPr>
                                  <w:b/>
                                  <w:color w:val="924C82"/>
                                  <w:w w:val="105"/>
                                  <w:sz w:val="18"/>
                                </w:rPr>
                                <w:t> child</w:t>
                              </w:r>
                              <w:r>
                                <w:rPr>
                                  <w:b/>
                                  <w:color w:val="924C82"/>
                                  <w:w w:val="105"/>
                                  <w:sz w:val="18"/>
                                </w:rPr>
                                <w:t> protection</w:t>
                              </w:r>
                              <w:r>
                                <w:rPr>
                                  <w:b/>
                                  <w:color w:val="924C82"/>
                                  <w:w w:val="105"/>
                                  <w:sz w:val="18"/>
                                </w:rPr>
                                <w:t> and</w:t>
                              </w:r>
                              <w:r>
                                <w:rPr>
                                  <w:b/>
                                  <w:color w:val="924C82"/>
                                  <w:w w:val="105"/>
                                  <w:sz w:val="18"/>
                                </w:rPr>
                                <w:t> mandatory reporting</w:t>
                              </w:r>
                              <w:r>
                                <w:rPr>
                                  <w:b/>
                                  <w:color w:val="924C82"/>
                                  <w:spacing w:val="-10"/>
                                  <w:w w:val="105"/>
                                  <w:sz w:val="18"/>
                                </w:rPr>
                                <w:t> </w:t>
                              </w:r>
                              <w:r>
                                <w:rPr>
                                  <w:b/>
                                  <w:color w:val="924C82"/>
                                  <w:w w:val="105"/>
                                  <w:sz w:val="18"/>
                                </w:rPr>
                                <w:t>where</w:t>
                              </w:r>
                              <w:r>
                                <w:rPr>
                                  <w:b/>
                                  <w:color w:val="924C82"/>
                                  <w:spacing w:val="-10"/>
                                  <w:w w:val="105"/>
                                  <w:sz w:val="18"/>
                                </w:rPr>
                                <w:t> </w:t>
                              </w:r>
                              <w:r>
                                <w:rPr>
                                  <w:b/>
                                  <w:color w:val="924C82"/>
                                  <w:w w:val="105"/>
                                  <w:sz w:val="18"/>
                                </w:rPr>
                                <w:t>required</w:t>
                              </w:r>
                              <w:r>
                                <w:rPr>
                                  <w:color w:val="924C82"/>
                                  <w:w w:val="105"/>
                                  <w:sz w:val="18"/>
                                </w:rPr>
                                <w:t>,</w:t>
                              </w:r>
                              <w:r>
                                <w:rPr>
                                  <w:color w:val="924C82"/>
                                  <w:spacing w:val="-10"/>
                                  <w:w w:val="105"/>
                                  <w:sz w:val="18"/>
                                </w:rPr>
                                <w:t> </w:t>
                              </w:r>
                              <w:r>
                                <w:rPr>
                                  <w:color w:val="924C82"/>
                                  <w:w w:val="105"/>
                                  <w:sz w:val="18"/>
                                </w:rPr>
                                <w:t>citing</w:t>
                              </w:r>
                              <w:r>
                                <w:rPr>
                                  <w:color w:val="924C82"/>
                                  <w:spacing w:val="-10"/>
                                  <w:w w:val="105"/>
                                  <w:sz w:val="18"/>
                                </w:rPr>
                                <w:t> </w:t>
                              </w:r>
                              <w:r>
                                <w:rPr>
                                  <w:color w:val="924C82"/>
                                  <w:w w:val="105"/>
                                  <w:sz w:val="18"/>
                                </w:rPr>
                                <w:t>any</w:t>
                              </w:r>
                              <w:r>
                                <w:rPr>
                                  <w:color w:val="924C82"/>
                                  <w:spacing w:val="-10"/>
                                  <w:w w:val="105"/>
                                  <w:sz w:val="18"/>
                                </w:rPr>
                                <w:t> </w:t>
                              </w:r>
                              <w:r>
                                <w:rPr>
                                  <w:color w:val="924C82"/>
                                  <w:w w:val="105"/>
                                  <w:sz w:val="18"/>
                                </w:rPr>
                                <w:t>relevant</w:t>
                              </w:r>
                              <w:r>
                                <w:rPr>
                                  <w:color w:val="924C82"/>
                                  <w:spacing w:val="-10"/>
                                  <w:w w:val="105"/>
                                  <w:sz w:val="18"/>
                                </w:rPr>
                                <w:t> </w:t>
                              </w:r>
                              <w:r>
                                <w:rPr>
                                  <w:color w:val="924C82"/>
                                  <w:w w:val="105"/>
                                  <w:sz w:val="18"/>
                                </w:rPr>
                                <w:t>articles,</w:t>
                              </w:r>
                              <w:r>
                                <w:rPr>
                                  <w:color w:val="924C82"/>
                                  <w:spacing w:val="-10"/>
                                  <w:w w:val="105"/>
                                  <w:sz w:val="18"/>
                                </w:rPr>
                                <w:t> </w:t>
                              </w:r>
                              <w:r>
                                <w:rPr>
                                  <w:color w:val="924C82"/>
                                  <w:w w:val="105"/>
                                  <w:sz w:val="18"/>
                                </w:rPr>
                                <w:t>as well as relevant data protection laws (and, in the case of international</w:t>
                              </w:r>
                              <w:r>
                                <w:rPr>
                                  <w:color w:val="924C82"/>
                                  <w:spacing w:val="-14"/>
                                  <w:w w:val="105"/>
                                  <w:sz w:val="18"/>
                                </w:rPr>
                                <w:t> </w:t>
                              </w:r>
                              <w:r>
                                <w:rPr>
                                  <w:color w:val="924C82"/>
                                  <w:w w:val="105"/>
                                  <w:sz w:val="18"/>
                                </w:rPr>
                                <w:t>organisations</w:t>
                              </w:r>
                              <w:r>
                                <w:rPr>
                                  <w:color w:val="924C82"/>
                                  <w:spacing w:val="-13"/>
                                  <w:w w:val="105"/>
                                  <w:sz w:val="18"/>
                                </w:rPr>
                                <w:t> </w:t>
                              </w:r>
                              <w:r>
                                <w:rPr>
                                  <w:color w:val="924C82"/>
                                  <w:w w:val="105"/>
                                  <w:sz w:val="18"/>
                                </w:rPr>
                                <w:t>with</w:t>
                              </w:r>
                              <w:r>
                                <w:rPr>
                                  <w:color w:val="924C82"/>
                                  <w:spacing w:val="-13"/>
                                  <w:w w:val="105"/>
                                  <w:sz w:val="18"/>
                                </w:rPr>
                                <w:t> </w:t>
                              </w:r>
                              <w:r>
                                <w:rPr>
                                  <w:color w:val="924C82"/>
                                  <w:w w:val="105"/>
                                  <w:sz w:val="18"/>
                                </w:rPr>
                                <w:t>privileges</w:t>
                              </w:r>
                              <w:r>
                                <w:rPr>
                                  <w:color w:val="924C82"/>
                                  <w:spacing w:val="-13"/>
                                  <w:w w:val="105"/>
                                  <w:sz w:val="18"/>
                                </w:rPr>
                                <w:t> </w:t>
                              </w:r>
                              <w:r>
                                <w:rPr>
                                  <w:color w:val="924C82"/>
                                  <w:w w:val="105"/>
                                  <w:sz w:val="18"/>
                                </w:rPr>
                                <w:t>and</w:t>
                              </w:r>
                              <w:r>
                                <w:rPr>
                                  <w:color w:val="924C82"/>
                                  <w:spacing w:val="-13"/>
                                  <w:w w:val="105"/>
                                  <w:sz w:val="18"/>
                                </w:rPr>
                                <w:t> </w:t>
                              </w:r>
                              <w:r>
                                <w:rPr>
                                  <w:color w:val="924C82"/>
                                  <w:w w:val="105"/>
                                  <w:sz w:val="18"/>
                                </w:rPr>
                                <w:t>immunities, data protection policies) for participating agencies.</w:t>
                              </w:r>
                            </w:p>
                            <w:p>
                              <w:pPr>
                                <w:spacing w:line="240" w:lineRule="auto" w:before="80"/>
                                <w:rPr>
                                  <w:sz w:val="18"/>
                                </w:rPr>
                              </w:pPr>
                            </w:p>
                            <w:p>
                              <w:pPr>
                                <w:spacing w:line="324" w:lineRule="auto" w:before="0"/>
                                <w:ind w:left="793" w:right="228" w:firstLine="0"/>
                                <w:jc w:val="both"/>
                                <w:rPr>
                                  <w:sz w:val="18"/>
                                </w:rPr>
                              </w:pPr>
                              <w:r>
                                <w:rPr>
                                  <w:color w:val="924C82"/>
                                  <w:sz w:val="18"/>
                                </w:rPr>
                                <w:t>It</w:t>
                              </w:r>
                              <w:r>
                                <w:rPr>
                                  <w:color w:val="924C82"/>
                                  <w:spacing w:val="-5"/>
                                  <w:sz w:val="18"/>
                                </w:rPr>
                                <w:t> </w:t>
                              </w:r>
                              <w:r>
                                <w:rPr>
                                  <w:color w:val="924C82"/>
                                  <w:sz w:val="18"/>
                                </w:rPr>
                                <w:t>is</w:t>
                              </w:r>
                              <w:r>
                                <w:rPr>
                                  <w:color w:val="924C82"/>
                                  <w:spacing w:val="-5"/>
                                  <w:sz w:val="18"/>
                                </w:rPr>
                                <w:t> </w:t>
                              </w:r>
                              <w:r>
                                <w:rPr>
                                  <w:color w:val="924C82"/>
                                  <w:sz w:val="18"/>
                                </w:rPr>
                                <w:t>important</w:t>
                              </w:r>
                              <w:r>
                                <w:rPr>
                                  <w:color w:val="924C82"/>
                                  <w:spacing w:val="-5"/>
                                  <w:sz w:val="18"/>
                                </w:rPr>
                                <w:t> </w:t>
                              </w:r>
                              <w:r>
                                <w:rPr>
                                  <w:color w:val="924C82"/>
                                  <w:sz w:val="18"/>
                                </w:rPr>
                                <w:t>to</w:t>
                              </w:r>
                              <w:r>
                                <w:rPr>
                                  <w:color w:val="924C82"/>
                                  <w:spacing w:val="-5"/>
                                  <w:sz w:val="18"/>
                                </w:rPr>
                                <w:t> </w:t>
                              </w:r>
                              <w:r>
                                <w:rPr>
                                  <w:color w:val="924C82"/>
                                  <w:sz w:val="18"/>
                                </w:rPr>
                                <w:t>note</w:t>
                              </w:r>
                              <w:r>
                                <w:rPr>
                                  <w:color w:val="924C82"/>
                                  <w:spacing w:val="-5"/>
                                  <w:sz w:val="18"/>
                                </w:rPr>
                                <w:t> </w:t>
                              </w:r>
                              <w:r>
                                <w:rPr>
                                  <w:color w:val="924C82"/>
                                  <w:sz w:val="18"/>
                                </w:rPr>
                                <w:t>that</w:t>
                              </w:r>
                              <w:r>
                                <w:rPr>
                                  <w:color w:val="924C82"/>
                                  <w:spacing w:val="-5"/>
                                  <w:sz w:val="18"/>
                                </w:rPr>
                                <w:t> </w:t>
                              </w:r>
                              <w:r>
                                <w:rPr>
                                  <w:color w:val="924C82"/>
                                  <w:sz w:val="18"/>
                                </w:rPr>
                                <w:t>where</w:t>
                              </w:r>
                              <w:r>
                                <w:rPr>
                                  <w:color w:val="924C82"/>
                                  <w:spacing w:val="-5"/>
                                  <w:sz w:val="18"/>
                                </w:rPr>
                                <w:t> </w:t>
                              </w:r>
                              <w:r>
                                <w:rPr>
                                  <w:color w:val="924C82"/>
                                  <w:sz w:val="18"/>
                                </w:rPr>
                                <w:t>there</w:t>
                              </w:r>
                              <w:r>
                                <w:rPr>
                                  <w:color w:val="924C82"/>
                                  <w:spacing w:val="-5"/>
                                  <w:sz w:val="18"/>
                                </w:rPr>
                                <w:t> </w:t>
                              </w:r>
                              <w:r>
                                <w:rPr>
                                  <w:color w:val="924C82"/>
                                  <w:sz w:val="18"/>
                                </w:rPr>
                                <w:t>are</w:t>
                              </w:r>
                              <w:r>
                                <w:rPr>
                                  <w:color w:val="924C82"/>
                                  <w:spacing w:val="-5"/>
                                  <w:sz w:val="18"/>
                                </w:rPr>
                                <w:t> </w:t>
                              </w:r>
                              <w:r>
                                <w:rPr>
                                  <w:color w:val="924C82"/>
                                  <w:sz w:val="18"/>
                                </w:rPr>
                                <w:t>UN</w:t>
                              </w:r>
                              <w:r>
                                <w:rPr>
                                  <w:color w:val="924C82"/>
                                  <w:spacing w:val="-5"/>
                                  <w:sz w:val="18"/>
                                </w:rPr>
                                <w:t> </w:t>
                              </w:r>
                              <w:r>
                                <w:rPr>
                                  <w:color w:val="924C82"/>
                                  <w:sz w:val="18"/>
                                </w:rPr>
                                <w:t>agencies</w:t>
                              </w:r>
                              <w:r>
                                <w:rPr>
                                  <w:color w:val="924C82"/>
                                  <w:spacing w:val="-5"/>
                                  <w:sz w:val="18"/>
                                </w:rPr>
                                <w:t> </w:t>
                              </w:r>
                              <w:r>
                                <w:rPr>
                                  <w:color w:val="924C82"/>
                                  <w:sz w:val="18"/>
                                </w:rPr>
                                <w:t>who are</w:t>
                              </w:r>
                              <w:r>
                                <w:rPr>
                                  <w:color w:val="924C82"/>
                                  <w:spacing w:val="-7"/>
                                  <w:sz w:val="18"/>
                                </w:rPr>
                                <w:t> </w:t>
                              </w:r>
                              <w:r>
                                <w:rPr>
                                  <w:color w:val="924C82"/>
                                  <w:sz w:val="18"/>
                                </w:rPr>
                                <w:t>participants</w:t>
                              </w:r>
                              <w:r>
                                <w:rPr>
                                  <w:color w:val="924C82"/>
                                  <w:spacing w:val="-7"/>
                                  <w:sz w:val="18"/>
                                </w:rPr>
                                <w:t> </w:t>
                              </w:r>
                              <w:r>
                                <w:rPr>
                                  <w:color w:val="924C82"/>
                                  <w:sz w:val="18"/>
                                </w:rPr>
                                <w:t>to</w:t>
                              </w:r>
                              <w:r>
                                <w:rPr>
                                  <w:color w:val="924C82"/>
                                  <w:spacing w:val="-7"/>
                                  <w:sz w:val="18"/>
                                </w:rPr>
                                <w:t> </w:t>
                              </w:r>
                              <w:r>
                                <w:rPr>
                                  <w:color w:val="924C82"/>
                                  <w:sz w:val="18"/>
                                </w:rPr>
                                <w:t>the</w:t>
                              </w:r>
                              <w:r>
                                <w:rPr>
                                  <w:color w:val="924C82"/>
                                  <w:spacing w:val="-7"/>
                                  <w:sz w:val="18"/>
                                </w:rPr>
                                <w:t> </w:t>
                              </w:r>
                              <w:r>
                                <w:rPr>
                                  <w:color w:val="924C82"/>
                                  <w:sz w:val="18"/>
                                </w:rPr>
                                <w:t>DPISP,</w:t>
                              </w:r>
                              <w:r>
                                <w:rPr>
                                  <w:color w:val="924C82"/>
                                  <w:spacing w:val="-7"/>
                                  <w:sz w:val="18"/>
                                </w:rPr>
                                <w:t> </w:t>
                              </w:r>
                              <w:r>
                                <w:rPr>
                                  <w:color w:val="924C82"/>
                                  <w:sz w:val="18"/>
                                </w:rPr>
                                <w:t>there</w:t>
                              </w:r>
                              <w:r>
                                <w:rPr>
                                  <w:color w:val="924C82"/>
                                  <w:spacing w:val="-7"/>
                                  <w:sz w:val="18"/>
                                </w:rPr>
                                <w:t> </w:t>
                              </w:r>
                              <w:r>
                                <w:rPr>
                                  <w:color w:val="924C82"/>
                                  <w:sz w:val="18"/>
                                </w:rPr>
                                <w:t>are</w:t>
                              </w:r>
                              <w:r>
                                <w:rPr>
                                  <w:color w:val="924C82"/>
                                  <w:spacing w:val="-7"/>
                                  <w:sz w:val="18"/>
                                </w:rPr>
                                <w:t> </w:t>
                              </w:r>
                              <w:r>
                                <w:rPr>
                                  <w:color w:val="924C82"/>
                                  <w:sz w:val="18"/>
                                </w:rPr>
                                <w:t>relevant</w:t>
                              </w:r>
                              <w:r>
                                <w:rPr>
                                  <w:color w:val="924C82"/>
                                  <w:spacing w:val="-7"/>
                                  <w:sz w:val="18"/>
                                </w:rPr>
                                <w:t> </w:t>
                              </w:r>
                              <w:r>
                                <w:rPr>
                                  <w:color w:val="924C82"/>
                                  <w:sz w:val="18"/>
                                </w:rPr>
                                <w:t>exemptions </w:t>
                              </w:r>
                              <w:r>
                                <w:rPr>
                                  <w:color w:val="924C82"/>
                                  <w:w w:val="110"/>
                                  <w:sz w:val="18"/>
                                </w:rPr>
                                <w:t>to</w:t>
                              </w:r>
                              <w:r>
                                <w:rPr>
                                  <w:color w:val="924C82"/>
                                  <w:w w:val="110"/>
                                  <w:sz w:val="18"/>
                                </w:rPr>
                                <w:t> their</w:t>
                              </w:r>
                              <w:r>
                                <w:rPr>
                                  <w:color w:val="924C82"/>
                                  <w:w w:val="110"/>
                                  <w:sz w:val="18"/>
                                </w:rPr>
                                <w:t> compliance</w:t>
                              </w:r>
                              <w:r>
                                <w:rPr>
                                  <w:color w:val="924C82"/>
                                  <w:w w:val="110"/>
                                  <w:sz w:val="18"/>
                                </w:rPr>
                                <w:t> with</w:t>
                              </w:r>
                              <w:r>
                                <w:rPr>
                                  <w:color w:val="924C82"/>
                                  <w:w w:val="110"/>
                                  <w:sz w:val="18"/>
                                </w:rPr>
                                <w:t> national</w:t>
                              </w:r>
                              <w:r>
                                <w:rPr>
                                  <w:color w:val="924C82"/>
                                  <w:w w:val="110"/>
                                  <w:sz w:val="18"/>
                                </w:rPr>
                                <w:t> legal</w:t>
                              </w:r>
                              <w:r>
                                <w:rPr>
                                  <w:color w:val="924C82"/>
                                  <w:w w:val="110"/>
                                  <w:sz w:val="18"/>
                                </w:rPr>
                                <w:t> frameworks</w:t>
                              </w:r>
                              <w:r>
                                <w:rPr>
                                  <w:color w:val="924C82"/>
                                  <w:w w:val="110"/>
                                  <w:sz w:val="18"/>
                                </w:rPr>
                                <w:t> or </w:t>
                              </w:r>
                              <w:r>
                                <w:rPr>
                                  <w:color w:val="924C82"/>
                                  <w:spacing w:val="-2"/>
                                  <w:w w:val="110"/>
                                  <w:sz w:val="18"/>
                                </w:rPr>
                                <w:t>provisions,</w:t>
                              </w:r>
                              <w:r>
                                <w:rPr>
                                  <w:color w:val="924C82"/>
                                  <w:spacing w:val="-18"/>
                                  <w:w w:val="110"/>
                                  <w:sz w:val="18"/>
                                </w:rPr>
                                <w:t> </w:t>
                              </w:r>
                              <w:r>
                                <w:rPr>
                                  <w:color w:val="924C82"/>
                                  <w:spacing w:val="-2"/>
                                  <w:w w:val="110"/>
                                  <w:sz w:val="18"/>
                                </w:rPr>
                                <w:t>due</w:t>
                              </w:r>
                              <w:r>
                                <w:rPr>
                                  <w:color w:val="924C82"/>
                                  <w:spacing w:val="-16"/>
                                  <w:w w:val="110"/>
                                  <w:sz w:val="18"/>
                                </w:rPr>
                                <w:t> </w:t>
                              </w:r>
                              <w:r>
                                <w:rPr>
                                  <w:color w:val="924C82"/>
                                  <w:spacing w:val="-2"/>
                                  <w:w w:val="110"/>
                                  <w:sz w:val="18"/>
                                </w:rPr>
                                <w:t>to</w:t>
                              </w:r>
                              <w:r>
                                <w:rPr>
                                  <w:color w:val="924C82"/>
                                  <w:spacing w:val="-16"/>
                                  <w:w w:val="110"/>
                                  <w:sz w:val="18"/>
                                </w:rPr>
                                <w:t> </w:t>
                              </w:r>
                              <w:r>
                                <w:rPr>
                                  <w:color w:val="924C82"/>
                                  <w:spacing w:val="-2"/>
                                  <w:w w:val="110"/>
                                  <w:sz w:val="18"/>
                                </w:rPr>
                                <w:t>UN</w:t>
                              </w:r>
                              <w:r>
                                <w:rPr>
                                  <w:color w:val="924C82"/>
                                  <w:spacing w:val="-16"/>
                                  <w:w w:val="110"/>
                                  <w:sz w:val="18"/>
                                </w:rPr>
                                <w:t> </w:t>
                              </w:r>
                              <w:r>
                                <w:rPr>
                                  <w:color w:val="924C82"/>
                                  <w:spacing w:val="-2"/>
                                  <w:w w:val="110"/>
                                  <w:sz w:val="18"/>
                                </w:rPr>
                                <w:t>immunities</w:t>
                              </w:r>
                              <w:r>
                                <w:rPr>
                                  <w:color w:val="924C82"/>
                                  <w:spacing w:val="-16"/>
                                  <w:w w:val="110"/>
                                  <w:sz w:val="18"/>
                                </w:rPr>
                                <w:t> </w:t>
                              </w:r>
                              <w:r>
                                <w:rPr>
                                  <w:color w:val="924C82"/>
                                  <w:spacing w:val="-2"/>
                                  <w:w w:val="110"/>
                                  <w:sz w:val="18"/>
                                </w:rPr>
                                <w:t>and</w:t>
                              </w:r>
                              <w:r>
                                <w:rPr>
                                  <w:color w:val="924C82"/>
                                  <w:spacing w:val="-16"/>
                                  <w:w w:val="110"/>
                                  <w:sz w:val="18"/>
                                </w:rPr>
                                <w:t> </w:t>
                              </w:r>
                              <w:r>
                                <w:rPr>
                                  <w:color w:val="924C82"/>
                                  <w:spacing w:val="-2"/>
                                  <w:w w:val="110"/>
                                  <w:sz w:val="18"/>
                                </w:rPr>
                                <w:t>privileges.</w:t>
                              </w:r>
                            </w:p>
                          </w:txbxContent>
                        </wps:txbx>
                        <wps:bodyPr wrap="square" lIns="0" tIns="0" rIns="0" bIns="0" rtlCol="0">
                          <a:noAutofit/>
                        </wps:bodyPr>
                      </wps:wsp>
                      <wps:wsp>
                        <wps:cNvPr id="237" name="Textbox 237"/>
                        <wps:cNvSpPr txBox="1"/>
                        <wps:spPr>
                          <a:xfrm>
                            <a:off x="3456142" y="0"/>
                            <a:ext cx="106680" cy="432434"/>
                          </a:xfrm>
                          <a:prstGeom prst="rect">
                            <a:avLst/>
                          </a:prstGeom>
                        </wps:spPr>
                        <wps:txbx>
                          <w:txbxContent>
                            <w:p>
                              <w:pPr>
                                <w:spacing w:before="66"/>
                                <w:ind w:left="0" w:right="0" w:firstLine="0"/>
                                <w:jc w:val="left"/>
                                <w:rPr>
                                  <w:b/>
                                  <w:sz w:val="51"/>
                                </w:rPr>
                              </w:pPr>
                              <w:r>
                                <w:rPr>
                                  <w:b/>
                                  <w:color w:val="FFFFFF"/>
                                  <w:spacing w:val="-10"/>
                                  <w:w w:val="105"/>
                                  <w:sz w:val="51"/>
                                </w:rPr>
                                <w:t>i</w:t>
                              </w:r>
                            </w:p>
                          </w:txbxContent>
                        </wps:txbx>
                        <wps:bodyPr wrap="square" lIns="0" tIns="0" rIns="0" bIns="0" rtlCol="0">
                          <a:noAutofit/>
                        </wps:bodyPr>
                      </wps:wsp>
                      <wps:wsp>
                        <wps:cNvPr id="238" name="Textbox 238"/>
                        <wps:cNvSpPr txBox="1"/>
                        <wps:spPr>
                          <a:xfrm>
                            <a:off x="503999" y="83146"/>
                            <a:ext cx="1216025" cy="255904"/>
                          </a:xfrm>
                          <a:prstGeom prst="rect">
                            <a:avLst/>
                          </a:prstGeom>
                        </wps:spPr>
                        <wps:txbx>
                          <w:txbxContent>
                            <w:p>
                              <w:pPr>
                                <w:spacing w:before="41"/>
                                <w:ind w:left="0" w:right="0" w:firstLine="0"/>
                                <w:jc w:val="left"/>
                                <w:rPr>
                                  <w:b/>
                                  <w:sz w:val="30"/>
                                </w:rPr>
                              </w:pPr>
                              <w:r>
                                <w:rPr>
                                  <w:b/>
                                  <w:color w:val="FFFFFF"/>
                                  <w:spacing w:val="-2"/>
                                  <w:w w:val="110"/>
                                  <w:sz w:val="30"/>
                                </w:rPr>
                                <w:t>Instructions</w:t>
                              </w:r>
                            </w:p>
                          </w:txbxContent>
                        </wps:txbx>
                        <wps:bodyPr wrap="square" lIns="0" tIns="0" rIns="0" bIns="0" rtlCol="0">
                          <a:noAutofit/>
                        </wps:bodyPr>
                      </wps:wsp>
                    </wpg:wgp>
                  </a:graphicData>
                </a:graphic>
              </wp:anchor>
            </w:drawing>
          </mc:Choice>
          <mc:Fallback>
            <w:pict>
              <v:group style="position:absolute;margin-left:0pt;margin-top:27.399406pt;width:292pt;height:293.1pt;mso-position-horizontal-relative:page;mso-position-vertical-relative:paragraph;z-index:15757824" id="docshapegroup223" coordorigin="0,548" coordsize="5840,5862">
                <v:rect style="position:absolute;left:0;top:1256;width:5812;height:5154" id="docshape224" filled="true" fillcolor="#ede5eb" stroked="false">
                  <v:fill type="solid"/>
                </v:rect>
                <v:shape style="position:absolute;left:0;top:594;width:5830;height:627" id="docshape225" coordorigin="0,594" coordsize="5830,627" path="m5830,907l5822,835,5798,770,5761,711,5713,663,5654,626,5589,602,5517,594,5445,602,5379,626,5372,630,0,630,0,1187,5377,1187,5379,1189,5445,1212,5517,1221,5589,1212,5654,1189,5713,1152,5761,1103,5798,1045,5822,979,5830,907xe" filled="true" fillcolor="#924c82" stroked="false">
                  <v:path arrowok="t"/>
                  <v:fill type="solid"/>
                </v:shape>
                <v:shape style="position:absolute;left:5203;top:594;width:627;height:627" id="docshape226" coordorigin="5203,594" coordsize="627,627" path="m5517,1221l5589,1212,5654,1189,5713,1152,5761,1103,5798,1045,5822,979,5830,907,5822,835,5798,770,5761,711,5713,663,5654,626,5589,602,5517,594,5445,602,5379,626,5321,663,5272,711,5235,770,5212,835,5203,907,5212,979,5235,1045,5272,1103,5321,1152,5379,1189,5445,1212,5517,1221xe" filled="false" stroked="true" strokeweight=".941pt" strokecolor="#ffffff">
                  <v:path arrowok="t"/>
                  <v:stroke dashstyle="solid"/>
                </v:shape>
                <v:shape style="position:absolute;left:3145;top:3798;width:2442;height:2442" id="docshape227" coordorigin="3146,3798" coordsize="2442,2442" path="m4295,5082l4219,5070,4146,5051,4116,5039,4116,5477,4111,5505,4095,5527,4073,5543,4045,5548,3754,5548,3726,5543,3703,5527,3688,5505,3682,5477,3688,5449,3703,5426,3726,5411,3754,5405,4045,5405,4073,5411,4095,5426,4111,5449,4116,5477,4116,5039,4076,5024,4010,4990,3973,4966,3973,5191,3968,5218,3952,5241,3930,5257,3902,5262,3754,5262,3726,5257,3703,5241,3688,5218,3682,5191,3688,5163,3703,5140,3726,5125,3754,5119,3902,5119,3930,5125,3952,5140,3968,5163,3973,5191,3973,4966,3948,4950,3890,4903,3838,4852,3791,4795,3750,4733,3716,4667,3688,4597,3668,4525,3656,4449,3651,4370,3656,4290,3669,4212,3691,4137,3720,4066,3756,3998,3575,3998,3547,4004,3525,4019,3509,4042,3504,4070,3504,5691,4122,5691,4169,5695,4214,5704,4256,5720,4295,5741,4295,5548,4295,5405,4295,5262,4295,5119,4295,5082xm4939,4370l4934,4293,4925,4251,4919,4218,4897,4156,4894,4148,4861,4082,4820,4021,4813,4013,4771,3966,4716,3917,4656,3876,4589,3843,4519,3819,4444,3803,4438,3803,4438,4084,4438,4323,4438,4657,4433,4684,4417,4707,4395,4722,4367,4728,4339,4722,4316,4707,4301,4684,4295,4657,4295,4323,4301,4295,4316,4272,4339,4257,4367,4251,4395,4257,4417,4272,4433,4295,4438,4323,4438,4084,4433,4112,4417,4135,4395,4150,4367,4156,4339,4150,4316,4135,4301,4112,4295,4084,4301,4056,4316,4034,4339,4018,4367,4013,4395,4018,4417,4034,4433,4056,4438,4084,4438,3803,4367,3798,4289,3803,4215,3819,4144,3843,4078,3876,4017,3917,3962,3966,3914,4021,3873,4082,3839,4148,3815,4218,3800,4293,3794,4370,3800,4448,3815,4523,3839,4593,3873,4659,3914,4720,3962,4775,4017,4823,4078,4865,4144,4898,4215,4922,4289,4937,4367,4943,4444,4937,4519,4922,4589,4898,4656,4865,4716,4823,4771,4775,4813,4728,4820,4720,4861,4659,4894,4593,4919,4523,4934,4448,4939,4370xm5230,4070l5224,4042,5209,4019,5186,4004,5158,3998,4978,3998,5014,4066,5043,4137,5064,4212,5078,4290,5082,4370,5078,4449,5065,4525,5051,4576,5051,5191,5051,5477,5045,5505,5030,5527,5007,5543,4980,5548,4689,5548,4661,5543,4638,5527,4623,5505,4617,5477,4623,5449,4638,5426,4661,5411,4689,5405,4980,5405,5007,5411,5030,5426,5045,5449,5051,5477,5051,5191,5045,5218,5030,5241,5007,5257,4980,5262,4832,5262,4804,5257,4781,5241,4766,5218,4760,5191,4766,5163,4781,5140,4804,5125,4832,5119,4980,5119,5007,5125,5030,5140,5045,5163,5051,5191,5051,4576,5045,4597,5018,4667,4983,4733,4942,4795,4896,4852,4843,4903,4786,4950,4724,4990,4658,5024,4588,5051,4514,5070,4438,5082,4438,5741,4478,5720,4520,5704,4565,5695,4611,5691,5230,5691,5230,5548,5230,5405,5230,5262,5230,5119,5230,4070xm5588,4356l5582,4328,5567,4306,5544,4290,5516,4285,5373,4285,5373,5763,5367,5791,5352,5813,5329,5829,5301,5834,4611,5834,4552,5844,4500,5873,4460,5916,4436,5971,4428,5991,4414,6007,4397,6019,4375,6025,4367,6025,4343,6021,4323,6010,4307,5993,4273,5916,4233,5873,4182,5844,4122,5834,3432,5834,3404,5829,3381,5813,3366,5791,3361,5763,3361,4285,3217,4285,3190,4290,3167,4306,3152,4328,3146,4356,3146,5977,3152,6005,3167,6028,3190,6043,3217,6049,4019,6049,4046,6111,4087,6164,4140,6204,4202,6230,4271,6240,4462,6240,4531,6230,4594,6204,4647,6164,4688,6111,4714,6049,5516,6049,5544,6043,5567,6028,5582,6005,5588,5977,5588,4356xe" filled="true" fillcolor="#924c82" stroked="false">
                  <v:path arrowok="t"/>
                  <v:fill opacity="5242f" type="solid"/>
                </v:shape>
                <v:shape style="position:absolute;left:0;top:1256;width:5812;height:5154" type="#_x0000_t202" id="docshape228" filled="false" stroked="false">
                  <v:textbox inset="0,0,0,0">
                    <w:txbxContent>
                      <w:p>
                        <w:pPr>
                          <w:spacing w:line="240" w:lineRule="auto" w:before="103"/>
                          <w:rPr>
                            <w:sz w:val="18"/>
                          </w:rPr>
                        </w:pPr>
                      </w:p>
                      <w:p>
                        <w:pPr>
                          <w:spacing w:line="324" w:lineRule="auto" w:before="0"/>
                          <w:ind w:left="793" w:right="224" w:firstLine="0"/>
                          <w:jc w:val="both"/>
                          <w:rPr>
                            <w:sz w:val="18"/>
                          </w:rPr>
                        </w:pPr>
                        <w:r>
                          <w:rPr>
                            <w:b/>
                            <w:color w:val="924C82"/>
                            <w:w w:val="110"/>
                            <w:sz w:val="18"/>
                          </w:rPr>
                          <w:t>This</w:t>
                        </w:r>
                        <w:r>
                          <w:rPr>
                            <w:b/>
                            <w:color w:val="924C82"/>
                            <w:w w:val="110"/>
                            <w:sz w:val="18"/>
                          </w:rPr>
                          <w:t> section</w:t>
                        </w:r>
                        <w:r>
                          <w:rPr>
                            <w:b/>
                            <w:color w:val="924C82"/>
                            <w:w w:val="110"/>
                            <w:sz w:val="18"/>
                          </w:rPr>
                          <w:t> can</w:t>
                        </w:r>
                        <w:r>
                          <w:rPr>
                            <w:b/>
                            <w:color w:val="924C82"/>
                            <w:w w:val="110"/>
                            <w:sz w:val="18"/>
                          </w:rPr>
                          <w:t> be</w:t>
                        </w:r>
                        <w:r>
                          <w:rPr>
                            <w:b/>
                            <w:color w:val="924C82"/>
                            <w:w w:val="110"/>
                            <w:sz w:val="18"/>
                          </w:rPr>
                          <w:t> populated</w:t>
                        </w:r>
                        <w:r>
                          <w:rPr>
                            <w:b/>
                            <w:color w:val="924C82"/>
                            <w:w w:val="110"/>
                            <w:sz w:val="18"/>
                          </w:rPr>
                          <w:t> from</w:t>
                        </w:r>
                        <w:r>
                          <w:rPr>
                            <w:b/>
                            <w:color w:val="924C82"/>
                            <w:w w:val="110"/>
                            <w:sz w:val="18"/>
                          </w:rPr>
                          <w:t> the</w:t>
                        </w:r>
                        <w:r>
                          <w:rPr>
                            <w:b/>
                            <w:color w:val="924C82"/>
                            <w:w w:val="110"/>
                            <w:sz w:val="18"/>
                          </w:rPr>
                          <w:t> DPIA.</w:t>
                        </w:r>
                        <w:r>
                          <w:rPr>
                            <w:b/>
                            <w:color w:val="924C82"/>
                            <w:w w:val="110"/>
                            <w:sz w:val="18"/>
                          </w:rPr>
                          <w:t> </w:t>
                        </w:r>
                        <w:r>
                          <w:rPr>
                            <w:color w:val="924C82"/>
                            <w:w w:val="110"/>
                            <w:sz w:val="18"/>
                          </w:rPr>
                          <w:t>In</w:t>
                        </w:r>
                        <w:r>
                          <w:rPr>
                            <w:color w:val="924C82"/>
                            <w:w w:val="110"/>
                            <w:sz w:val="18"/>
                          </w:rPr>
                          <w:t> a </w:t>
                        </w:r>
                        <w:r>
                          <w:rPr>
                            <w:color w:val="924C82"/>
                            <w:sz w:val="18"/>
                          </w:rPr>
                          <w:t>rapid onset or acute emergency where there is no DPIA, agencies should fill the DPISP template out to the best of </w:t>
                        </w:r>
                        <w:r>
                          <w:rPr>
                            <w:color w:val="924C82"/>
                            <w:w w:val="110"/>
                            <w:sz w:val="18"/>
                          </w:rPr>
                          <w:t>their ability in a coordinated manner.</w:t>
                        </w:r>
                      </w:p>
                      <w:p>
                        <w:pPr>
                          <w:spacing w:line="240" w:lineRule="auto" w:before="79"/>
                          <w:rPr>
                            <w:sz w:val="18"/>
                          </w:rPr>
                        </w:pPr>
                      </w:p>
                      <w:p>
                        <w:pPr>
                          <w:spacing w:line="324" w:lineRule="auto" w:before="0"/>
                          <w:ind w:left="793" w:right="225" w:firstLine="0"/>
                          <w:jc w:val="both"/>
                          <w:rPr>
                            <w:sz w:val="18"/>
                          </w:rPr>
                        </w:pPr>
                        <w:r>
                          <w:rPr>
                            <w:b/>
                            <w:color w:val="924C82"/>
                            <w:w w:val="105"/>
                            <w:sz w:val="18"/>
                          </w:rPr>
                          <w:t>List applicable and relevant laws, regulations and/or policies</w:t>
                        </w:r>
                        <w:r>
                          <w:rPr>
                            <w:b/>
                            <w:color w:val="924C82"/>
                            <w:w w:val="105"/>
                            <w:sz w:val="18"/>
                          </w:rPr>
                          <w:t> specific</w:t>
                        </w:r>
                        <w:r>
                          <w:rPr>
                            <w:b/>
                            <w:color w:val="924C82"/>
                            <w:w w:val="105"/>
                            <w:sz w:val="18"/>
                          </w:rPr>
                          <w:t> to</w:t>
                        </w:r>
                        <w:r>
                          <w:rPr>
                            <w:b/>
                            <w:color w:val="924C82"/>
                            <w:w w:val="105"/>
                            <w:sz w:val="18"/>
                          </w:rPr>
                          <w:t> child</w:t>
                        </w:r>
                        <w:r>
                          <w:rPr>
                            <w:b/>
                            <w:color w:val="924C82"/>
                            <w:w w:val="105"/>
                            <w:sz w:val="18"/>
                          </w:rPr>
                          <w:t> protection</w:t>
                        </w:r>
                        <w:r>
                          <w:rPr>
                            <w:b/>
                            <w:color w:val="924C82"/>
                            <w:w w:val="105"/>
                            <w:sz w:val="18"/>
                          </w:rPr>
                          <w:t> and</w:t>
                        </w:r>
                        <w:r>
                          <w:rPr>
                            <w:b/>
                            <w:color w:val="924C82"/>
                            <w:w w:val="105"/>
                            <w:sz w:val="18"/>
                          </w:rPr>
                          <w:t> mandatory reporting</w:t>
                        </w:r>
                        <w:r>
                          <w:rPr>
                            <w:b/>
                            <w:color w:val="924C82"/>
                            <w:spacing w:val="-10"/>
                            <w:w w:val="105"/>
                            <w:sz w:val="18"/>
                          </w:rPr>
                          <w:t> </w:t>
                        </w:r>
                        <w:r>
                          <w:rPr>
                            <w:b/>
                            <w:color w:val="924C82"/>
                            <w:w w:val="105"/>
                            <w:sz w:val="18"/>
                          </w:rPr>
                          <w:t>where</w:t>
                        </w:r>
                        <w:r>
                          <w:rPr>
                            <w:b/>
                            <w:color w:val="924C82"/>
                            <w:spacing w:val="-10"/>
                            <w:w w:val="105"/>
                            <w:sz w:val="18"/>
                          </w:rPr>
                          <w:t> </w:t>
                        </w:r>
                        <w:r>
                          <w:rPr>
                            <w:b/>
                            <w:color w:val="924C82"/>
                            <w:w w:val="105"/>
                            <w:sz w:val="18"/>
                          </w:rPr>
                          <w:t>required</w:t>
                        </w:r>
                        <w:r>
                          <w:rPr>
                            <w:color w:val="924C82"/>
                            <w:w w:val="105"/>
                            <w:sz w:val="18"/>
                          </w:rPr>
                          <w:t>,</w:t>
                        </w:r>
                        <w:r>
                          <w:rPr>
                            <w:color w:val="924C82"/>
                            <w:spacing w:val="-10"/>
                            <w:w w:val="105"/>
                            <w:sz w:val="18"/>
                          </w:rPr>
                          <w:t> </w:t>
                        </w:r>
                        <w:r>
                          <w:rPr>
                            <w:color w:val="924C82"/>
                            <w:w w:val="105"/>
                            <w:sz w:val="18"/>
                          </w:rPr>
                          <w:t>citing</w:t>
                        </w:r>
                        <w:r>
                          <w:rPr>
                            <w:color w:val="924C82"/>
                            <w:spacing w:val="-10"/>
                            <w:w w:val="105"/>
                            <w:sz w:val="18"/>
                          </w:rPr>
                          <w:t> </w:t>
                        </w:r>
                        <w:r>
                          <w:rPr>
                            <w:color w:val="924C82"/>
                            <w:w w:val="105"/>
                            <w:sz w:val="18"/>
                          </w:rPr>
                          <w:t>any</w:t>
                        </w:r>
                        <w:r>
                          <w:rPr>
                            <w:color w:val="924C82"/>
                            <w:spacing w:val="-10"/>
                            <w:w w:val="105"/>
                            <w:sz w:val="18"/>
                          </w:rPr>
                          <w:t> </w:t>
                        </w:r>
                        <w:r>
                          <w:rPr>
                            <w:color w:val="924C82"/>
                            <w:w w:val="105"/>
                            <w:sz w:val="18"/>
                          </w:rPr>
                          <w:t>relevant</w:t>
                        </w:r>
                        <w:r>
                          <w:rPr>
                            <w:color w:val="924C82"/>
                            <w:spacing w:val="-10"/>
                            <w:w w:val="105"/>
                            <w:sz w:val="18"/>
                          </w:rPr>
                          <w:t> </w:t>
                        </w:r>
                        <w:r>
                          <w:rPr>
                            <w:color w:val="924C82"/>
                            <w:w w:val="105"/>
                            <w:sz w:val="18"/>
                          </w:rPr>
                          <w:t>articles,</w:t>
                        </w:r>
                        <w:r>
                          <w:rPr>
                            <w:color w:val="924C82"/>
                            <w:spacing w:val="-10"/>
                            <w:w w:val="105"/>
                            <w:sz w:val="18"/>
                          </w:rPr>
                          <w:t> </w:t>
                        </w:r>
                        <w:r>
                          <w:rPr>
                            <w:color w:val="924C82"/>
                            <w:w w:val="105"/>
                            <w:sz w:val="18"/>
                          </w:rPr>
                          <w:t>as well as relevant data protection laws (and, in the case of international</w:t>
                        </w:r>
                        <w:r>
                          <w:rPr>
                            <w:color w:val="924C82"/>
                            <w:spacing w:val="-14"/>
                            <w:w w:val="105"/>
                            <w:sz w:val="18"/>
                          </w:rPr>
                          <w:t> </w:t>
                        </w:r>
                        <w:r>
                          <w:rPr>
                            <w:color w:val="924C82"/>
                            <w:w w:val="105"/>
                            <w:sz w:val="18"/>
                          </w:rPr>
                          <w:t>organisations</w:t>
                        </w:r>
                        <w:r>
                          <w:rPr>
                            <w:color w:val="924C82"/>
                            <w:spacing w:val="-13"/>
                            <w:w w:val="105"/>
                            <w:sz w:val="18"/>
                          </w:rPr>
                          <w:t> </w:t>
                        </w:r>
                        <w:r>
                          <w:rPr>
                            <w:color w:val="924C82"/>
                            <w:w w:val="105"/>
                            <w:sz w:val="18"/>
                          </w:rPr>
                          <w:t>with</w:t>
                        </w:r>
                        <w:r>
                          <w:rPr>
                            <w:color w:val="924C82"/>
                            <w:spacing w:val="-13"/>
                            <w:w w:val="105"/>
                            <w:sz w:val="18"/>
                          </w:rPr>
                          <w:t> </w:t>
                        </w:r>
                        <w:r>
                          <w:rPr>
                            <w:color w:val="924C82"/>
                            <w:w w:val="105"/>
                            <w:sz w:val="18"/>
                          </w:rPr>
                          <w:t>privileges</w:t>
                        </w:r>
                        <w:r>
                          <w:rPr>
                            <w:color w:val="924C82"/>
                            <w:spacing w:val="-13"/>
                            <w:w w:val="105"/>
                            <w:sz w:val="18"/>
                          </w:rPr>
                          <w:t> </w:t>
                        </w:r>
                        <w:r>
                          <w:rPr>
                            <w:color w:val="924C82"/>
                            <w:w w:val="105"/>
                            <w:sz w:val="18"/>
                          </w:rPr>
                          <w:t>and</w:t>
                        </w:r>
                        <w:r>
                          <w:rPr>
                            <w:color w:val="924C82"/>
                            <w:spacing w:val="-13"/>
                            <w:w w:val="105"/>
                            <w:sz w:val="18"/>
                          </w:rPr>
                          <w:t> </w:t>
                        </w:r>
                        <w:r>
                          <w:rPr>
                            <w:color w:val="924C82"/>
                            <w:w w:val="105"/>
                            <w:sz w:val="18"/>
                          </w:rPr>
                          <w:t>immunities, data protection policies) for participating agencies.</w:t>
                        </w:r>
                      </w:p>
                      <w:p>
                        <w:pPr>
                          <w:spacing w:line="240" w:lineRule="auto" w:before="80"/>
                          <w:rPr>
                            <w:sz w:val="18"/>
                          </w:rPr>
                        </w:pPr>
                      </w:p>
                      <w:p>
                        <w:pPr>
                          <w:spacing w:line="324" w:lineRule="auto" w:before="0"/>
                          <w:ind w:left="793" w:right="228" w:firstLine="0"/>
                          <w:jc w:val="both"/>
                          <w:rPr>
                            <w:sz w:val="18"/>
                          </w:rPr>
                        </w:pPr>
                        <w:r>
                          <w:rPr>
                            <w:color w:val="924C82"/>
                            <w:sz w:val="18"/>
                          </w:rPr>
                          <w:t>It</w:t>
                        </w:r>
                        <w:r>
                          <w:rPr>
                            <w:color w:val="924C82"/>
                            <w:spacing w:val="-5"/>
                            <w:sz w:val="18"/>
                          </w:rPr>
                          <w:t> </w:t>
                        </w:r>
                        <w:r>
                          <w:rPr>
                            <w:color w:val="924C82"/>
                            <w:sz w:val="18"/>
                          </w:rPr>
                          <w:t>is</w:t>
                        </w:r>
                        <w:r>
                          <w:rPr>
                            <w:color w:val="924C82"/>
                            <w:spacing w:val="-5"/>
                            <w:sz w:val="18"/>
                          </w:rPr>
                          <w:t> </w:t>
                        </w:r>
                        <w:r>
                          <w:rPr>
                            <w:color w:val="924C82"/>
                            <w:sz w:val="18"/>
                          </w:rPr>
                          <w:t>important</w:t>
                        </w:r>
                        <w:r>
                          <w:rPr>
                            <w:color w:val="924C82"/>
                            <w:spacing w:val="-5"/>
                            <w:sz w:val="18"/>
                          </w:rPr>
                          <w:t> </w:t>
                        </w:r>
                        <w:r>
                          <w:rPr>
                            <w:color w:val="924C82"/>
                            <w:sz w:val="18"/>
                          </w:rPr>
                          <w:t>to</w:t>
                        </w:r>
                        <w:r>
                          <w:rPr>
                            <w:color w:val="924C82"/>
                            <w:spacing w:val="-5"/>
                            <w:sz w:val="18"/>
                          </w:rPr>
                          <w:t> </w:t>
                        </w:r>
                        <w:r>
                          <w:rPr>
                            <w:color w:val="924C82"/>
                            <w:sz w:val="18"/>
                          </w:rPr>
                          <w:t>note</w:t>
                        </w:r>
                        <w:r>
                          <w:rPr>
                            <w:color w:val="924C82"/>
                            <w:spacing w:val="-5"/>
                            <w:sz w:val="18"/>
                          </w:rPr>
                          <w:t> </w:t>
                        </w:r>
                        <w:r>
                          <w:rPr>
                            <w:color w:val="924C82"/>
                            <w:sz w:val="18"/>
                          </w:rPr>
                          <w:t>that</w:t>
                        </w:r>
                        <w:r>
                          <w:rPr>
                            <w:color w:val="924C82"/>
                            <w:spacing w:val="-5"/>
                            <w:sz w:val="18"/>
                          </w:rPr>
                          <w:t> </w:t>
                        </w:r>
                        <w:r>
                          <w:rPr>
                            <w:color w:val="924C82"/>
                            <w:sz w:val="18"/>
                          </w:rPr>
                          <w:t>where</w:t>
                        </w:r>
                        <w:r>
                          <w:rPr>
                            <w:color w:val="924C82"/>
                            <w:spacing w:val="-5"/>
                            <w:sz w:val="18"/>
                          </w:rPr>
                          <w:t> </w:t>
                        </w:r>
                        <w:r>
                          <w:rPr>
                            <w:color w:val="924C82"/>
                            <w:sz w:val="18"/>
                          </w:rPr>
                          <w:t>there</w:t>
                        </w:r>
                        <w:r>
                          <w:rPr>
                            <w:color w:val="924C82"/>
                            <w:spacing w:val="-5"/>
                            <w:sz w:val="18"/>
                          </w:rPr>
                          <w:t> </w:t>
                        </w:r>
                        <w:r>
                          <w:rPr>
                            <w:color w:val="924C82"/>
                            <w:sz w:val="18"/>
                          </w:rPr>
                          <w:t>are</w:t>
                        </w:r>
                        <w:r>
                          <w:rPr>
                            <w:color w:val="924C82"/>
                            <w:spacing w:val="-5"/>
                            <w:sz w:val="18"/>
                          </w:rPr>
                          <w:t> </w:t>
                        </w:r>
                        <w:r>
                          <w:rPr>
                            <w:color w:val="924C82"/>
                            <w:sz w:val="18"/>
                          </w:rPr>
                          <w:t>UN</w:t>
                        </w:r>
                        <w:r>
                          <w:rPr>
                            <w:color w:val="924C82"/>
                            <w:spacing w:val="-5"/>
                            <w:sz w:val="18"/>
                          </w:rPr>
                          <w:t> </w:t>
                        </w:r>
                        <w:r>
                          <w:rPr>
                            <w:color w:val="924C82"/>
                            <w:sz w:val="18"/>
                          </w:rPr>
                          <w:t>agencies</w:t>
                        </w:r>
                        <w:r>
                          <w:rPr>
                            <w:color w:val="924C82"/>
                            <w:spacing w:val="-5"/>
                            <w:sz w:val="18"/>
                          </w:rPr>
                          <w:t> </w:t>
                        </w:r>
                        <w:r>
                          <w:rPr>
                            <w:color w:val="924C82"/>
                            <w:sz w:val="18"/>
                          </w:rPr>
                          <w:t>who are</w:t>
                        </w:r>
                        <w:r>
                          <w:rPr>
                            <w:color w:val="924C82"/>
                            <w:spacing w:val="-7"/>
                            <w:sz w:val="18"/>
                          </w:rPr>
                          <w:t> </w:t>
                        </w:r>
                        <w:r>
                          <w:rPr>
                            <w:color w:val="924C82"/>
                            <w:sz w:val="18"/>
                          </w:rPr>
                          <w:t>participants</w:t>
                        </w:r>
                        <w:r>
                          <w:rPr>
                            <w:color w:val="924C82"/>
                            <w:spacing w:val="-7"/>
                            <w:sz w:val="18"/>
                          </w:rPr>
                          <w:t> </w:t>
                        </w:r>
                        <w:r>
                          <w:rPr>
                            <w:color w:val="924C82"/>
                            <w:sz w:val="18"/>
                          </w:rPr>
                          <w:t>to</w:t>
                        </w:r>
                        <w:r>
                          <w:rPr>
                            <w:color w:val="924C82"/>
                            <w:spacing w:val="-7"/>
                            <w:sz w:val="18"/>
                          </w:rPr>
                          <w:t> </w:t>
                        </w:r>
                        <w:r>
                          <w:rPr>
                            <w:color w:val="924C82"/>
                            <w:sz w:val="18"/>
                          </w:rPr>
                          <w:t>the</w:t>
                        </w:r>
                        <w:r>
                          <w:rPr>
                            <w:color w:val="924C82"/>
                            <w:spacing w:val="-7"/>
                            <w:sz w:val="18"/>
                          </w:rPr>
                          <w:t> </w:t>
                        </w:r>
                        <w:r>
                          <w:rPr>
                            <w:color w:val="924C82"/>
                            <w:sz w:val="18"/>
                          </w:rPr>
                          <w:t>DPISP,</w:t>
                        </w:r>
                        <w:r>
                          <w:rPr>
                            <w:color w:val="924C82"/>
                            <w:spacing w:val="-7"/>
                            <w:sz w:val="18"/>
                          </w:rPr>
                          <w:t> </w:t>
                        </w:r>
                        <w:r>
                          <w:rPr>
                            <w:color w:val="924C82"/>
                            <w:sz w:val="18"/>
                          </w:rPr>
                          <w:t>there</w:t>
                        </w:r>
                        <w:r>
                          <w:rPr>
                            <w:color w:val="924C82"/>
                            <w:spacing w:val="-7"/>
                            <w:sz w:val="18"/>
                          </w:rPr>
                          <w:t> </w:t>
                        </w:r>
                        <w:r>
                          <w:rPr>
                            <w:color w:val="924C82"/>
                            <w:sz w:val="18"/>
                          </w:rPr>
                          <w:t>are</w:t>
                        </w:r>
                        <w:r>
                          <w:rPr>
                            <w:color w:val="924C82"/>
                            <w:spacing w:val="-7"/>
                            <w:sz w:val="18"/>
                          </w:rPr>
                          <w:t> </w:t>
                        </w:r>
                        <w:r>
                          <w:rPr>
                            <w:color w:val="924C82"/>
                            <w:sz w:val="18"/>
                          </w:rPr>
                          <w:t>relevant</w:t>
                        </w:r>
                        <w:r>
                          <w:rPr>
                            <w:color w:val="924C82"/>
                            <w:spacing w:val="-7"/>
                            <w:sz w:val="18"/>
                          </w:rPr>
                          <w:t> </w:t>
                        </w:r>
                        <w:r>
                          <w:rPr>
                            <w:color w:val="924C82"/>
                            <w:sz w:val="18"/>
                          </w:rPr>
                          <w:t>exemptions </w:t>
                        </w:r>
                        <w:r>
                          <w:rPr>
                            <w:color w:val="924C82"/>
                            <w:w w:val="110"/>
                            <w:sz w:val="18"/>
                          </w:rPr>
                          <w:t>to</w:t>
                        </w:r>
                        <w:r>
                          <w:rPr>
                            <w:color w:val="924C82"/>
                            <w:w w:val="110"/>
                            <w:sz w:val="18"/>
                          </w:rPr>
                          <w:t> their</w:t>
                        </w:r>
                        <w:r>
                          <w:rPr>
                            <w:color w:val="924C82"/>
                            <w:w w:val="110"/>
                            <w:sz w:val="18"/>
                          </w:rPr>
                          <w:t> compliance</w:t>
                        </w:r>
                        <w:r>
                          <w:rPr>
                            <w:color w:val="924C82"/>
                            <w:w w:val="110"/>
                            <w:sz w:val="18"/>
                          </w:rPr>
                          <w:t> with</w:t>
                        </w:r>
                        <w:r>
                          <w:rPr>
                            <w:color w:val="924C82"/>
                            <w:w w:val="110"/>
                            <w:sz w:val="18"/>
                          </w:rPr>
                          <w:t> national</w:t>
                        </w:r>
                        <w:r>
                          <w:rPr>
                            <w:color w:val="924C82"/>
                            <w:w w:val="110"/>
                            <w:sz w:val="18"/>
                          </w:rPr>
                          <w:t> legal</w:t>
                        </w:r>
                        <w:r>
                          <w:rPr>
                            <w:color w:val="924C82"/>
                            <w:w w:val="110"/>
                            <w:sz w:val="18"/>
                          </w:rPr>
                          <w:t> frameworks</w:t>
                        </w:r>
                        <w:r>
                          <w:rPr>
                            <w:color w:val="924C82"/>
                            <w:w w:val="110"/>
                            <w:sz w:val="18"/>
                          </w:rPr>
                          <w:t> or </w:t>
                        </w:r>
                        <w:r>
                          <w:rPr>
                            <w:color w:val="924C82"/>
                            <w:spacing w:val="-2"/>
                            <w:w w:val="110"/>
                            <w:sz w:val="18"/>
                          </w:rPr>
                          <w:t>provisions,</w:t>
                        </w:r>
                        <w:r>
                          <w:rPr>
                            <w:color w:val="924C82"/>
                            <w:spacing w:val="-18"/>
                            <w:w w:val="110"/>
                            <w:sz w:val="18"/>
                          </w:rPr>
                          <w:t> </w:t>
                        </w:r>
                        <w:r>
                          <w:rPr>
                            <w:color w:val="924C82"/>
                            <w:spacing w:val="-2"/>
                            <w:w w:val="110"/>
                            <w:sz w:val="18"/>
                          </w:rPr>
                          <w:t>due</w:t>
                        </w:r>
                        <w:r>
                          <w:rPr>
                            <w:color w:val="924C82"/>
                            <w:spacing w:val="-16"/>
                            <w:w w:val="110"/>
                            <w:sz w:val="18"/>
                          </w:rPr>
                          <w:t> </w:t>
                        </w:r>
                        <w:r>
                          <w:rPr>
                            <w:color w:val="924C82"/>
                            <w:spacing w:val="-2"/>
                            <w:w w:val="110"/>
                            <w:sz w:val="18"/>
                          </w:rPr>
                          <w:t>to</w:t>
                        </w:r>
                        <w:r>
                          <w:rPr>
                            <w:color w:val="924C82"/>
                            <w:spacing w:val="-16"/>
                            <w:w w:val="110"/>
                            <w:sz w:val="18"/>
                          </w:rPr>
                          <w:t> </w:t>
                        </w:r>
                        <w:r>
                          <w:rPr>
                            <w:color w:val="924C82"/>
                            <w:spacing w:val="-2"/>
                            <w:w w:val="110"/>
                            <w:sz w:val="18"/>
                          </w:rPr>
                          <w:t>UN</w:t>
                        </w:r>
                        <w:r>
                          <w:rPr>
                            <w:color w:val="924C82"/>
                            <w:spacing w:val="-16"/>
                            <w:w w:val="110"/>
                            <w:sz w:val="18"/>
                          </w:rPr>
                          <w:t> </w:t>
                        </w:r>
                        <w:r>
                          <w:rPr>
                            <w:color w:val="924C82"/>
                            <w:spacing w:val="-2"/>
                            <w:w w:val="110"/>
                            <w:sz w:val="18"/>
                          </w:rPr>
                          <w:t>immunities</w:t>
                        </w:r>
                        <w:r>
                          <w:rPr>
                            <w:color w:val="924C82"/>
                            <w:spacing w:val="-16"/>
                            <w:w w:val="110"/>
                            <w:sz w:val="18"/>
                          </w:rPr>
                          <w:t> </w:t>
                        </w:r>
                        <w:r>
                          <w:rPr>
                            <w:color w:val="924C82"/>
                            <w:spacing w:val="-2"/>
                            <w:w w:val="110"/>
                            <w:sz w:val="18"/>
                          </w:rPr>
                          <w:t>and</w:t>
                        </w:r>
                        <w:r>
                          <w:rPr>
                            <w:color w:val="924C82"/>
                            <w:spacing w:val="-16"/>
                            <w:w w:val="110"/>
                            <w:sz w:val="18"/>
                          </w:rPr>
                          <w:t> </w:t>
                        </w:r>
                        <w:r>
                          <w:rPr>
                            <w:color w:val="924C82"/>
                            <w:spacing w:val="-2"/>
                            <w:w w:val="110"/>
                            <w:sz w:val="18"/>
                          </w:rPr>
                          <w:t>privileges.</w:t>
                        </w:r>
                      </w:p>
                    </w:txbxContent>
                  </v:textbox>
                  <w10:wrap type="none"/>
                </v:shape>
                <v:shape style="position:absolute;left:5442;top:547;width:168;height:681" type="#_x0000_t202" id="docshape229" filled="false" stroked="false">
                  <v:textbox inset="0,0,0,0">
                    <w:txbxContent>
                      <w:p>
                        <w:pPr>
                          <w:spacing w:before="66"/>
                          <w:ind w:left="0" w:right="0" w:firstLine="0"/>
                          <w:jc w:val="left"/>
                          <w:rPr>
                            <w:b/>
                            <w:sz w:val="51"/>
                          </w:rPr>
                        </w:pPr>
                        <w:r>
                          <w:rPr>
                            <w:b/>
                            <w:color w:val="FFFFFF"/>
                            <w:spacing w:val="-10"/>
                            <w:w w:val="105"/>
                            <w:sz w:val="51"/>
                          </w:rPr>
                          <w:t>i</w:t>
                        </w:r>
                      </w:p>
                    </w:txbxContent>
                  </v:textbox>
                  <w10:wrap type="none"/>
                </v:shape>
                <v:shape style="position:absolute;left:793;top:678;width:1915;height:403" type="#_x0000_t202" id="docshape230" filled="false" stroked="false">
                  <v:textbox inset="0,0,0,0">
                    <w:txbxContent>
                      <w:p>
                        <w:pPr>
                          <w:spacing w:before="41"/>
                          <w:ind w:left="0" w:right="0" w:firstLine="0"/>
                          <w:jc w:val="left"/>
                          <w:rPr>
                            <w:b/>
                            <w:sz w:val="30"/>
                          </w:rPr>
                        </w:pPr>
                        <w:r>
                          <w:rPr>
                            <w:b/>
                            <w:color w:val="FFFFFF"/>
                            <w:spacing w:val="-2"/>
                            <w:w w:val="110"/>
                            <w:sz w:val="30"/>
                          </w:rPr>
                          <w:t>Instructions</w:t>
                        </w:r>
                      </w:p>
                    </w:txbxContent>
                  </v:textbox>
                  <w10:wrap type="none"/>
                </v:shape>
                <w10:wrap type="none"/>
              </v:group>
            </w:pict>
          </mc:Fallback>
        </mc:AlternateContent>
      </w:r>
      <w:r>
        <w:rPr>
          <w:color w:val="231F20"/>
          <w:sz w:val="18"/>
        </w:rPr>
        <w:t>Participants recognise that UN agencies, who are Participants</w:t>
      </w:r>
      <w:r>
        <w:rPr>
          <w:color w:val="231F20"/>
          <w:spacing w:val="40"/>
          <w:sz w:val="18"/>
        </w:rPr>
        <w:t> </w:t>
      </w:r>
      <w:r>
        <w:rPr>
          <w:color w:val="231F20"/>
          <w:sz w:val="18"/>
        </w:rPr>
        <w:t>to</w:t>
      </w:r>
      <w:r>
        <w:rPr>
          <w:color w:val="231F20"/>
          <w:spacing w:val="40"/>
          <w:sz w:val="18"/>
        </w:rPr>
        <w:t> </w:t>
      </w:r>
      <w:r>
        <w:rPr>
          <w:color w:val="231F20"/>
          <w:sz w:val="18"/>
        </w:rPr>
        <w:t>this</w:t>
      </w:r>
      <w:r>
        <w:rPr>
          <w:color w:val="231F20"/>
          <w:spacing w:val="40"/>
          <w:sz w:val="18"/>
        </w:rPr>
        <w:t> </w:t>
      </w:r>
      <w:r>
        <w:rPr>
          <w:color w:val="231F20"/>
          <w:sz w:val="18"/>
        </w:rPr>
        <w:t>protocol</w:t>
      </w:r>
      <w:r>
        <w:rPr>
          <w:color w:val="231F20"/>
          <w:spacing w:val="40"/>
          <w:sz w:val="18"/>
        </w:rPr>
        <w:t> </w:t>
      </w:r>
      <w:r>
        <w:rPr>
          <w:color w:val="231F20"/>
          <w:sz w:val="18"/>
        </w:rPr>
        <w:t>are</w:t>
      </w:r>
      <w:r>
        <w:rPr>
          <w:color w:val="231F20"/>
          <w:spacing w:val="40"/>
          <w:sz w:val="18"/>
        </w:rPr>
        <w:t> </w:t>
      </w:r>
      <w:r>
        <w:rPr>
          <w:color w:val="231F20"/>
          <w:sz w:val="18"/>
        </w:rPr>
        <w:t>subsidiaries</w:t>
      </w:r>
      <w:r>
        <w:rPr>
          <w:color w:val="231F20"/>
          <w:spacing w:val="40"/>
          <w:sz w:val="18"/>
        </w:rPr>
        <w:t> </w:t>
      </w:r>
      <w:r>
        <w:rPr>
          <w:color w:val="231F20"/>
          <w:sz w:val="18"/>
        </w:rPr>
        <w:t>of</w:t>
      </w:r>
      <w:r>
        <w:rPr>
          <w:color w:val="231F20"/>
          <w:spacing w:val="40"/>
          <w:sz w:val="18"/>
        </w:rPr>
        <w:t> </w:t>
      </w:r>
      <w:r>
        <w:rPr>
          <w:color w:val="231F20"/>
          <w:sz w:val="18"/>
        </w:rPr>
        <w:t>the United Nations, an international organisation established by treaty, and that as a result of its status it has certain privileges and immunities as described in the 1946 Convention of the Privileges and Immunities of the United Nations</w:t>
      </w:r>
      <w:r>
        <w:rPr>
          <w:color w:val="231F20"/>
          <w:spacing w:val="40"/>
          <w:sz w:val="18"/>
        </w:rPr>
        <w:t> </w:t>
      </w:r>
      <w:r>
        <w:rPr>
          <w:color w:val="231F20"/>
          <w:sz w:val="18"/>
        </w:rPr>
        <w:t>(the</w:t>
      </w:r>
      <w:r>
        <w:rPr>
          <w:color w:val="231F20"/>
          <w:spacing w:val="40"/>
          <w:sz w:val="18"/>
        </w:rPr>
        <w:t> </w:t>
      </w:r>
      <w:r>
        <w:rPr>
          <w:color w:val="231F20"/>
          <w:sz w:val="18"/>
        </w:rPr>
        <w:t>“General</w:t>
      </w:r>
      <w:r>
        <w:rPr>
          <w:color w:val="231F20"/>
          <w:spacing w:val="40"/>
          <w:sz w:val="18"/>
        </w:rPr>
        <w:t> </w:t>
      </w:r>
      <w:r>
        <w:rPr>
          <w:color w:val="231F20"/>
          <w:sz w:val="18"/>
        </w:rPr>
        <w:t>Convention”).</w:t>
      </w:r>
      <w:r>
        <w:rPr>
          <w:color w:val="231F20"/>
          <w:spacing w:val="40"/>
          <w:sz w:val="18"/>
        </w:rPr>
        <w:t> </w:t>
      </w:r>
      <w:r>
        <w:rPr>
          <w:color w:val="231F20"/>
          <w:sz w:val="18"/>
        </w:rPr>
        <w:t>This</w:t>
      </w:r>
      <w:r>
        <w:rPr>
          <w:color w:val="231F20"/>
          <w:spacing w:val="40"/>
          <w:sz w:val="18"/>
        </w:rPr>
        <w:t> </w:t>
      </w:r>
      <w:r>
        <w:rPr>
          <w:color w:val="231F20"/>
          <w:sz w:val="18"/>
        </w:rPr>
        <w:t>means</w:t>
      </w:r>
      <w:r>
        <w:rPr>
          <w:color w:val="231F20"/>
          <w:spacing w:val="40"/>
          <w:sz w:val="18"/>
        </w:rPr>
        <w:t> </w:t>
      </w:r>
      <w:r>
        <w:rPr>
          <w:color w:val="231F20"/>
          <w:sz w:val="18"/>
        </w:rPr>
        <w:t>that data and information shared between UN entities and Participants cannot be disclosed, provided, or </w:t>
      </w:r>
      <w:r>
        <w:rPr>
          <w:color w:val="231F20"/>
          <w:sz w:val="18"/>
        </w:rPr>
        <w:t>otherwise made available to, or searched, confiscated, or otherwise interfered with by a governmental body, agency or other authority, including any court or other tribunal, unless</w:t>
      </w:r>
      <w:r>
        <w:rPr>
          <w:color w:val="231F20"/>
          <w:spacing w:val="80"/>
          <w:sz w:val="18"/>
        </w:rPr>
        <w:t> </w:t>
      </w:r>
      <w:r>
        <w:rPr>
          <w:color w:val="231F20"/>
          <w:sz w:val="18"/>
        </w:rPr>
        <w:t>such privileges and immunities are expressly waived in writing by the respective UN agency.</w:t>
      </w:r>
    </w:p>
    <w:p>
      <w:pPr>
        <w:pStyle w:val="BodyText"/>
      </w:pPr>
    </w:p>
    <w:p>
      <w:pPr>
        <w:pStyle w:val="BodyText"/>
        <w:spacing w:before="14"/>
      </w:pPr>
    </w:p>
    <w:p>
      <w:pPr>
        <w:pStyle w:val="Heading3"/>
        <w:numPr>
          <w:ilvl w:val="2"/>
          <w:numId w:val="2"/>
        </w:numPr>
        <w:tabs>
          <w:tab w:pos="888" w:val="left" w:leader="none"/>
        </w:tabs>
        <w:spacing w:line="256" w:lineRule="auto" w:before="0" w:after="0"/>
        <w:ind w:left="242" w:right="2055" w:firstLine="0"/>
        <w:jc w:val="left"/>
      </w:pPr>
      <w:r>
        <w:rPr>
          <w:color w:val="924C82"/>
          <w:w w:val="115"/>
        </w:rPr>
        <w:t>Data Protection Impact </w:t>
      </w:r>
      <w:r>
        <w:rPr>
          <w:color w:val="924C82"/>
          <w:spacing w:val="-2"/>
          <w:w w:val="120"/>
        </w:rPr>
        <w:t>Assessment.</w:t>
      </w:r>
    </w:p>
    <w:p>
      <w:pPr>
        <w:spacing w:line="302" w:lineRule="auto" w:before="242"/>
        <w:ind w:left="242" w:right="791" w:firstLine="0"/>
        <w:jc w:val="both"/>
        <w:rPr>
          <w:sz w:val="18"/>
        </w:rPr>
      </w:pPr>
      <w:r>
        <w:rPr>
          <w:color w:val="231F20"/>
          <w:sz w:val="18"/>
        </w:rPr>
        <w:t>This DPISP is informed by the Data Protection Impact Assessment (“</w:t>
      </w:r>
      <w:r>
        <w:rPr>
          <w:b/>
          <w:color w:val="924C82"/>
          <w:sz w:val="18"/>
        </w:rPr>
        <w:t>DPIA</w:t>
      </w:r>
      <w:r>
        <w:rPr>
          <w:color w:val="231F20"/>
          <w:sz w:val="18"/>
        </w:rPr>
        <w:t>”) which was conducted during [</w:t>
      </w:r>
      <w:r>
        <w:rPr>
          <w:i/>
          <w:color w:val="924C82"/>
          <w:sz w:val="18"/>
        </w:rPr>
        <w:t>specify the timeframe</w:t>
      </w:r>
      <w:r>
        <w:rPr>
          <w:color w:val="231F20"/>
          <w:sz w:val="18"/>
        </w:rPr>
        <w:t>] and finalised on [</w:t>
      </w:r>
      <w:r>
        <w:rPr>
          <w:i/>
          <w:color w:val="924C82"/>
          <w:sz w:val="18"/>
        </w:rPr>
        <w:t>insert the date of finalisation</w:t>
      </w:r>
      <w:r>
        <w:rPr>
          <w:color w:val="231F20"/>
          <w:sz w:val="18"/>
        </w:rPr>
        <w:t>]. The </w:t>
      </w:r>
      <w:r>
        <w:rPr>
          <w:color w:val="231F20"/>
          <w:spacing w:val="-4"/>
          <w:sz w:val="18"/>
        </w:rPr>
        <w:t>DPIA</w:t>
      </w:r>
      <w:r>
        <w:rPr>
          <w:color w:val="231F20"/>
          <w:spacing w:val="-7"/>
          <w:sz w:val="18"/>
        </w:rPr>
        <w:t> </w:t>
      </w:r>
      <w:r>
        <w:rPr>
          <w:color w:val="231F20"/>
          <w:spacing w:val="-4"/>
          <w:sz w:val="18"/>
        </w:rPr>
        <w:t>is</w:t>
      </w:r>
      <w:r>
        <w:rPr>
          <w:color w:val="231F20"/>
          <w:spacing w:val="-7"/>
          <w:sz w:val="18"/>
        </w:rPr>
        <w:t> </w:t>
      </w:r>
      <w:r>
        <w:rPr>
          <w:color w:val="231F20"/>
          <w:spacing w:val="-4"/>
          <w:sz w:val="18"/>
        </w:rPr>
        <w:t>[</w:t>
      </w:r>
      <w:r>
        <w:rPr>
          <w:i/>
          <w:color w:val="924C82"/>
          <w:spacing w:val="-4"/>
          <w:sz w:val="18"/>
        </w:rPr>
        <w:t>attached</w:t>
      </w:r>
      <w:r>
        <w:rPr>
          <w:i/>
          <w:color w:val="924C82"/>
          <w:spacing w:val="-7"/>
          <w:sz w:val="18"/>
        </w:rPr>
        <w:t> </w:t>
      </w:r>
      <w:r>
        <w:rPr>
          <w:i/>
          <w:color w:val="924C82"/>
          <w:spacing w:val="-4"/>
          <w:sz w:val="18"/>
        </w:rPr>
        <w:t>as</w:t>
      </w:r>
      <w:r>
        <w:rPr>
          <w:i/>
          <w:color w:val="924C82"/>
          <w:spacing w:val="-7"/>
          <w:sz w:val="18"/>
        </w:rPr>
        <w:t> </w:t>
      </w:r>
      <w:r>
        <w:rPr>
          <w:i/>
          <w:color w:val="924C82"/>
          <w:spacing w:val="-4"/>
          <w:sz w:val="18"/>
        </w:rPr>
        <w:t>Annex</w:t>
      </w:r>
      <w:r>
        <w:rPr>
          <w:i/>
          <w:color w:val="924C82"/>
          <w:spacing w:val="-7"/>
          <w:sz w:val="18"/>
        </w:rPr>
        <w:t> </w:t>
      </w:r>
      <w:r>
        <w:rPr>
          <w:i/>
          <w:color w:val="924C82"/>
          <w:spacing w:val="-4"/>
          <w:sz w:val="18"/>
        </w:rPr>
        <w:t>XX</w:t>
      </w:r>
      <w:r>
        <w:rPr>
          <w:i/>
          <w:color w:val="924C82"/>
          <w:spacing w:val="-7"/>
          <w:sz w:val="18"/>
        </w:rPr>
        <w:t> </w:t>
      </w:r>
      <w:r>
        <w:rPr>
          <w:i/>
          <w:color w:val="924C82"/>
          <w:spacing w:val="-4"/>
          <w:sz w:val="18"/>
        </w:rPr>
        <w:t>to</w:t>
      </w:r>
      <w:r>
        <w:rPr>
          <w:i/>
          <w:color w:val="924C82"/>
          <w:spacing w:val="-7"/>
          <w:sz w:val="18"/>
        </w:rPr>
        <w:t> </w:t>
      </w:r>
      <w:r>
        <w:rPr>
          <w:i/>
          <w:color w:val="924C82"/>
          <w:spacing w:val="-4"/>
          <w:sz w:val="18"/>
        </w:rPr>
        <w:t>this</w:t>
      </w:r>
      <w:r>
        <w:rPr>
          <w:i/>
          <w:color w:val="924C82"/>
          <w:spacing w:val="-7"/>
          <w:sz w:val="18"/>
        </w:rPr>
        <w:t> </w:t>
      </w:r>
      <w:r>
        <w:rPr>
          <w:i/>
          <w:color w:val="924C82"/>
          <w:spacing w:val="-4"/>
          <w:sz w:val="18"/>
        </w:rPr>
        <w:t>DPISP</w:t>
      </w:r>
      <w:r>
        <w:rPr>
          <w:color w:val="231F20"/>
          <w:spacing w:val="-4"/>
          <w:sz w:val="18"/>
        </w:rPr>
        <w:t>]</w:t>
      </w:r>
      <w:r>
        <w:rPr>
          <w:color w:val="231F20"/>
          <w:spacing w:val="-7"/>
          <w:sz w:val="18"/>
        </w:rPr>
        <w:t> </w:t>
      </w:r>
      <w:r>
        <w:rPr>
          <w:color w:val="231F20"/>
          <w:spacing w:val="-4"/>
          <w:sz w:val="18"/>
        </w:rPr>
        <w:t>[</w:t>
      </w:r>
      <w:r>
        <w:rPr>
          <w:i/>
          <w:color w:val="924C82"/>
          <w:spacing w:val="-4"/>
          <w:sz w:val="18"/>
        </w:rPr>
        <w:t>available</w:t>
      </w:r>
      <w:r>
        <w:rPr>
          <w:i/>
          <w:color w:val="924C82"/>
          <w:spacing w:val="-7"/>
          <w:sz w:val="18"/>
        </w:rPr>
        <w:t> </w:t>
      </w:r>
      <w:r>
        <w:rPr>
          <w:i/>
          <w:color w:val="924C82"/>
          <w:spacing w:val="-4"/>
          <w:sz w:val="18"/>
        </w:rPr>
        <w:t>at</w:t>
      </w:r>
      <w:r>
        <w:rPr>
          <w:i/>
          <w:color w:val="924C82"/>
          <w:spacing w:val="-7"/>
          <w:sz w:val="18"/>
        </w:rPr>
        <w:t> </w:t>
      </w:r>
      <w:r>
        <w:rPr>
          <w:i/>
          <w:color w:val="924C82"/>
          <w:spacing w:val="-4"/>
          <w:sz w:val="18"/>
        </w:rPr>
        <w:t>[URL</w:t>
      </w:r>
      <w:r>
        <w:rPr>
          <w:color w:val="924C82"/>
          <w:spacing w:val="-4"/>
          <w:sz w:val="18"/>
        </w:rPr>
        <w:t>]</w:t>
      </w:r>
      <w:r>
        <w:rPr>
          <w:color w:val="231F20"/>
          <w:spacing w:val="-4"/>
          <w:sz w:val="18"/>
        </w:rPr>
        <w:t>].</w:t>
      </w:r>
    </w:p>
    <w:p>
      <w:pPr>
        <w:spacing w:after="0" w:line="302" w:lineRule="auto"/>
        <w:jc w:val="both"/>
        <w:rPr>
          <w:sz w:val="18"/>
        </w:rPr>
        <w:sectPr>
          <w:type w:val="continuous"/>
          <w:pgSz w:w="11910" w:h="16840"/>
          <w:pgMar w:header="0" w:footer="579" w:top="1920" w:bottom="280" w:left="0" w:right="0"/>
          <w:cols w:num="2" w:equalWidth="0">
            <w:col w:w="5812" w:space="40"/>
            <w:col w:w="6058"/>
          </w:cols>
        </w:sectPr>
      </w:pPr>
    </w:p>
    <w:p>
      <w:pPr>
        <w:pStyle w:val="Heading3"/>
        <w:numPr>
          <w:ilvl w:val="2"/>
          <w:numId w:val="5"/>
        </w:numPr>
        <w:tabs>
          <w:tab w:pos="6720" w:val="left" w:leader="none"/>
        </w:tabs>
        <w:spacing w:line="240" w:lineRule="auto" w:before="295" w:after="0"/>
        <w:ind w:left="6720" w:right="0" w:hanging="626"/>
        <w:jc w:val="left"/>
      </w:pPr>
      <w:r>
        <w:rPr/>
        <mc:AlternateContent>
          <mc:Choice Requires="wps">
            <w:drawing>
              <wp:anchor distT="0" distB="0" distL="0" distR="0" allowOverlap="1" layoutInCell="1" locked="0" behindDoc="0" simplePos="0" relativeHeight="15758848">
                <wp:simplePos x="0" y="0"/>
                <wp:positionH relativeFrom="page">
                  <wp:posOffset>0</wp:posOffset>
                </wp:positionH>
                <wp:positionV relativeFrom="paragraph">
                  <wp:posOffset>87550</wp:posOffset>
                </wp:positionV>
                <wp:extent cx="3690620" cy="2633980"/>
                <wp:effectExtent l="0" t="0" r="0" b="0"/>
                <wp:wrapNone/>
                <wp:docPr id="255" name="Group 255"/>
                <wp:cNvGraphicFramePr>
                  <a:graphicFrameLocks/>
                </wp:cNvGraphicFramePr>
                <a:graphic>
                  <a:graphicData uri="http://schemas.microsoft.com/office/word/2010/wordprocessingGroup">
                    <wpg:wgp>
                      <wpg:cNvPr id="255" name="Group 255"/>
                      <wpg:cNvGrpSpPr/>
                      <wpg:grpSpPr>
                        <a:xfrm>
                          <a:off x="0" y="0"/>
                          <a:ext cx="3690620" cy="2633980"/>
                          <a:chExt cx="3690620" cy="2633980"/>
                        </a:xfrm>
                      </wpg:grpSpPr>
                      <wps:wsp>
                        <wps:cNvPr id="256" name="Graphic 256"/>
                        <wps:cNvSpPr/>
                        <wps:spPr>
                          <a:xfrm>
                            <a:off x="0" y="443637"/>
                            <a:ext cx="3688715" cy="2190750"/>
                          </a:xfrm>
                          <a:custGeom>
                            <a:avLst/>
                            <a:gdLst/>
                            <a:ahLst/>
                            <a:cxnLst/>
                            <a:rect l="l" t="t" r="r" b="b"/>
                            <a:pathLst>
                              <a:path w="3688715" h="2190750">
                                <a:moveTo>
                                  <a:pt x="3688194" y="0"/>
                                </a:moveTo>
                                <a:lnTo>
                                  <a:pt x="0" y="0"/>
                                </a:lnTo>
                                <a:lnTo>
                                  <a:pt x="0" y="2190280"/>
                                </a:lnTo>
                                <a:lnTo>
                                  <a:pt x="3688194" y="2190280"/>
                                </a:lnTo>
                                <a:lnTo>
                                  <a:pt x="3688194" y="0"/>
                                </a:lnTo>
                                <a:close/>
                              </a:path>
                            </a:pathLst>
                          </a:custGeom>
                          <a:solidFill>
                            <a:srgbClr val="EDE5EB"/>
                          </a:solidFill>
                        </wps:spPr>
                        <wps:bodyPr wrap="square" lIns="0" tIns="0" rIns="0" bIns="0" rtlCol="0">
                          <a:prstTxWarp prst="textNoShape">
                            <a:avLst/>
                          </a:prstTxWarp>
                          <a:noAutofit/>
                        </wps:bodyPr>
                      </wps:wsp>
                      <wps:wsp>
                        <wps:cNvPr id="257" name="Graphic 257"/>
                        <wps:cNvSpPr/>
                        <wps:spPr>
                          <a:xfrm>
                            <a:off x="7200" y="29248"/>
                            <a:ext cx="3677285" cy="398145"/>
                          </a:xfrm>
                          <a:custGeom>
                            <a:avLst/>
                            <a:gdLst/>
                            <a:ahLst/>
                            <a:cxnLst/>
                            <a:rect l="l" t="t" r="r" b="b"/>
                            <a:pathLst>
                              <a:path w="3677285" h="398145">
                                <a:moveTo>
                                  <a:pt x="3676827" y="198920"/>
                                </a:moveTo>
                                <a:lnTo>
                                  <a:pt x="3671570" y="153314"/>
                                </a:lnTo>
                                <a:lnTo>
                                  <a:pt x="3656609" y="111442"/>
                                </a:lnTo>
                                <a:lnTo>
                                  <a:pt x="3633127" y="74510"/>
                                </a:lnTo>
                                <a:lnTo>
                                  <a:pt x="3602317" y="43700"/>
                                </a:lnTo>
                                <a:lnTo>
                                  <a:pt x="3565372" y="20218"/>
                                </a:lnTo>
                                <a:lnTo>
                                  <a:pt x="3523500" y="5257"/>
                                </a:lnTo>
                                <a:lnTo>
                                  <a:pt x="3477895" y="0"/>
                                </a:lnTo>
                                <a:lnTo>
                                  <a:pt x="3432276" y="5257"/>
                                </a:lnTo>
                                <a:lnTo>
                                  <a:pt x="3394875" y="18618"/>
                                </a:lnTo>
                                <a:lnTo>
                                  <a:pt x="0" y="18618"/>
                                </a:lnTo>
                                <a:lnTo>
                                  <a:pt x="0" y="372541"/>
                                </a:lnTo>
                                <a:lnTo>
                                  <a:pt x="3382391" y="372541"/>
                                </a:lnTo>
                                <a:lnTo>
                                  <a:pt x="3390404" y="377634"/>
                                </a:lnTo>
                                <a:lnTo>
                                  <a:pt x="3432276" y="392595"/>
                                </a:lnTo>
                                <a:lnTo>
                                  <a:pt x="3477895" y="397852"/>
                                </a:lnTo>
                                <a:lnTo>
                                  <a:pt x="3523500" y="392595"/>
                                </a:lnTo>
                                <a:lnTo>
                                  <a:pt x="3565372" y="377634"/>
                                </a:lnTo>
                                <a:lnTo>
                                  <a:pt x="3602317" y="354152"/>
                                </a:lnTo>
                                <a:lnTo>
                                  <a:pt x="3633127" y="323342"/>
                                </a:lnTo>
                                <a:lnTo>
                                  <a:pt x="3656609" y="286410"/>
                                </a:lnTo>
                                <a:lnTo>
                                  <a:pt x="3671570" y="244538"/>
                                </a:lnTo>
                                <a:lnTo>
                                  <a:pt x="3676827" y="198920"/>
                                </a:lnTo>
                                <a:close/>
                              </a:path>
                            </a:pathLst>
                          </a:custGeom>
                          <a:solidFill>
                            <a:srgbClr val="924C82"/>
                          </a:solidFill>
                        </wps:spPr>
                        <wps:bodyPr wrap="square" lIns="0" tIns="0" rIns="0" bIns="0" rtlCol="0">
                          <a:prstTxWarp prst="textNoShape">
                            <a:avLst/>
                          </a:prstTxWarp>
                          <a:noAutofit/>
                        </wps:bodyPr>
                      </wps:wsp>
                      <wps:wsp>
                        <wps:cNvPr id="258" name="Graphic 258"/>
                        <wps:cNvSpPr/>
                        <wps:spPr>
                          <a:xfrm>
                            <a:off x="3286179" y="29242"/>
                            <a:ext cx="398145" cy="398145"/>
                          </a:xfrm>
                          <a:custGeom>
                            <a:avLst/>
                            <a:gdLst/>
                            <a:ahLst/>
                            <a:cxnLst/>
                            <a:rect l="l" t="t" r="r" b="b"/>
                            <a:pathLst>
                              <a:path w="398145" h="398145">
                                <a:moveTo>
                                  <a:pt x="198920" y="397852"/>
                                </a:moveTo>
                                <a:lnTo>
                                  <a:pt x="244533" y="392598"/>
                                </a:lnTo>
                                <a:lnTo>
                                  <a:pt x="286405" y="377633"/>
                                </a:lnTo>
                                <a:lnTo>
                                  <a:pt x="323342" y="354149"/>
                                </a:lnTo>
                                <a:lnTo>
                                  <a:pt x="354149" y="323342"/>
                                </a:lnTo>
                                <a:lnTo>
                                  <a:pt x="377633" y="286405"/>
                                </a:lnTo>
                                <a:lnTo>
                                  <a:pt x="392598" y="244533"/>
                                </a:lnTo>
                                <a:lnTo>
                                  <a:pt x="397852" y="198920"/>
                                </a:lnTo>
                                <a:lnTo>
                                  <a:pt x="392598" y="153311"/>
                                </a:lnTo>
                                <a:lnTo>
                                  <a:pt x="377633" y="111442"/>
                                </a:lnTo>
                                <a:lnTo>
                                  <a:pt x="354149" y="74508"/>
                                </a:lnTo>
                                <a:lnTo>
                                  <a:pt x="323342" y="43702"/>
                                </a:lnTo>
                                <a:lnTo>
                                  <a:pt x="286405" y="20219"/>
                                </a:lnTo>
                                <a:lnTo>
                                  <a:pt x="244533" y="5253"/>
                                </a:lnTo>
                                <a:lnTo>
                                  <a:pt x="198920" y="0"/>
                                </a:lnTo>
                                <a:lnTo>
                                  <a:pt x="153307" y="5253"/>
                                </a:lnTo>
                                <a:lnTo>
                                  <a:pt x="111436" y="20219"/>
                                </a:lnTo>
                                <a:lnTo>
                                  <a:pt x="74502" y="43702"/>
                                </a:lnTo>
                                <a:lnTo>
                                  <a:pt x="43698" y="74508"/>
                                </a:lnTo>
                                <a:lnTo>
                                  <a:pt x="20217" y="111442"/>
                                </a:lnTo>
                                <a:lnTo>
                                  <a:pt x="5253" y="153311"/>
                                </a:lnTo>
                                <a:lnTo>
                                  <a:pt x="0" y="198920"/>
                                </a:lnTo>
                                <a:lnTo>
                                  <a:pt x="5253" y="244533"/>
                                </a:lnTo>
                                <a:lnTo>
                                  <a:pt x="20217" y="286405"/>
                                </a:lnTo>
                                <a:lnTo>
                                  <a:pt x="43698" y="323342"/>
                                </a:lnTo>
                                <a:lnTo>
                                  <a:pt x="74502" y="354149"/>
                                </a:lnTo>
                                <a:lnTo>
                                  <a:pt x="111436" y="377633"/>
                                </a:lnTo>
                                <a:lnTo>
                                  <a:pt x="153307" y="392598"/>
                                </a:lnTo>
                                <a:lnTo>
                                  <a:pt x="198920" y="397852"/>
                                </a:lnTo>
                                <a:close/>
                              </a:path>
                            </a:pathLst>
                          </a:custGeom>
                          <a:ln w="11950">
                            <a:solidFill>
                              <a:srgbClr val="FFFFFF"/>
                            </a:solidFill>
                            <a:prstDash val="solid"/>
                          </a:ln>
                        </wps:spPr>
                        <wps:bodyPr wrap="square" lIns="0" tIns="0" rIns="0" bIns="0" rtlCol="0">
                          <a:prstTxWarp prst="textNoShape">
                            <a:avLst/>
                          </a:prstTxWarp>
                          <a:noAutofit/>
                        </wps:bodyPr>
                      </wps:wsp>
                      <wps:wsp>
                        <wps:cNvPr id="259" name="Textbox 259"/>
                        <wps:cNvSpPr txBox="1"/>
                        <wps:spPr>
                          <a:xfrm>
                            <a:off x="1008000" y="74692"/>
                            <a:ext cx="1216025" cy="255904"/>
                          </a:xfrm>
                          <a:prstGeom prst="rect">
                            <a:avLst/>
                          </a:prstGeom>
                        </wps:spPr>
                        <wps:txbx>
                          <w:txbxContent>
                            <w:p>
                              <w:pPr>
                                <w:spacing w:before="41"/>
                                <w:ind w:left="0" w:right="0" w:firstLine="0"/>
                                <w:jc w:val="left"/>
                                <w:rPr>
                                  <w:b/>
                                  <w:sz w:val="30"/>
                                </w:rPr>
                              </w:pPr>
                              <w:r>
                                <w:rPr>
                                  <w:b/>
                                  <w:color w:val="FFFFFF"/>
                                  <w:spacing w:val="-2"/>
                                  <w:w w:val="110"/>
                                  <w:sz w:val="30"/>
                                </w:rPr>
                                <w:t>Instructions</w:t>
                              </w:r>
                            </w:p>
                          </w:txbxContent>
                        </wps:txbx>
                        <wps:bodyPr wrap="square" lIns="0" tIns="0" rIns="0" bIns="0" rtlCol="0">
                          <a:noAutofit/>
                        </wps:bodyPr>
                      </wps:wsp>
                      <wps:wsp>
                        <wps:cNvPr id="260" name="Textbox 260"/>
                        <wps:cNvSpPr txBox="1"/>
                        <wps:spPr>
                          <a:xfrm>
                            <a:off x="3438142" y="0"/>
                            <a:ext cx="106680" cy="432434"/>
                          </a:xfrm>
                          <a:prstGeom prst="rect">
                            <a:avLst/>
                          </a:prstGeom>
                        </wps:spPr>
                        <wps:txbx>
                          <w:txbxContent>
                            <w:p>
                              <w:pPr>
                                <w:spacing w:before="66"/>
                                <w:ind w:left="0" w:right="0" w:firstLine="0"/>
                                <w:jc w:val="left"/>
                                <w:rPr>
                                  <w:b/>
                                  <w:sz w:val="51"/>
                                </w:rPr>
                              </w:pPr>
                              <w:r>
                                <w:rPr>
                                  <w:b/>
                                  <w:color w:val="FFFFFF"/>
                                  <w:spacing w:val="-10"/>
                                  <w:w w:val="105"/>
                                  <w:sz w:val="51"/>
                                </w:rPr>
                                <w:t>i</w:t>
                              </w:r>
                            </w:p>
                          </w:txbxContent>
                        </wps:txbx>
                        <wps:bodyPr wrap="square" lIns="0" tIns="0" rIns="0" bIns="0" rtlCol="0">
                          <a:noAutofit/>
                        </wps:bodyPr>
                      </wps:wsp>
                      <wps:wsp>
                        <wps:cNvPr id="261" name="Textbox 261"/>
                        <wps:cNvSpPr txBox="1"/>
                        <wps:spPr>
                          <a:xfrm>
                            <a:off x="0" y="443637"/>
                            <a:ext cx="3688715" cy="2190750"/>
                          </a:xfrm>
                          <a:prstGeom prst="rect">
                            <a:avLst/>
                          </a:prstGeom>
                        </wps:spPr>
                        <wps:txbx>
                          <w:txbxContent>
                            <w:p>
                              <w:pPr>
                                <w:spacing w:line="240" w:lineRule="auto" w:before="99"/>
                                <w:rPr>
                                  <w:sz w:val="18"/>
                                </w:rPr>
                              </w:pPr>
                            </w:p>
                            <w:p>
                              <w:pPr>
                                <w:spacing w:line="324" w:lineRule="auto" w:before="0"/>
                                <w:ind w:left="793" w:right="221" w:firstLine="0"/>
                                <w:jc w:val="both"/>
                                <w:rPr>
                                  <w:sz w:val="18"/>
                                </w:rPr>
                              </w:pPr>
                              <w:r>
                                <w:rPr>
                                  <w:b/>
                                  <w:color w:val="924C82"/>
                                  <w:w w:val="105"/>
                                  <w:sz w:val="18"/>
                                </w:rPr>
                                <w:t>In</w:t>
                              </w:r>
                              <w:r>
                                <w:rPr>
                                  <w:b/>
                                  <w:color w:val="924C82"/>
                                  <w:spacing w:val="-3"/>
                                  <w:w w:val="105"/>
                                  <w:sz w:val="18"/>
                                </w:rPr>
                                <w:t> </w:t>
                              </w:r>
                              <w:r>
                                <w:rPr>
                                  <w:b/>
                                  <w:color w:val="924C82"/>
                                  <w:w w:val="105"/>
                                  <w:sz w:val="18"/>
                                </w:rPr>
                                <w:t>the</w:t>
                              </w:r>
                              <w:r>
                                <w:rPr>
                                  <w:b/>
                                  <w:color w:val="924C82"/>
                                  <w:spacing w:val="-3"/>
                                  <w:w w:val="105"/>
                                  <w:sz w:val="18"/>
                                </w:rPr>
                                <w:t> </w:t>
                              </w:r>
                              <w:r>
                                <w:rPr>
                                  <w:b/>
                                  <w:color w:val="924C82"/>
                                  <w:w w:val="105"/>
                                  <w:sz w:val="18"/>
                                </w:rPr>
                                <w:t>event</w:t>
                              </w:r>
                              <w:r>
                                <w:rPr>
                                  <w:b/>
                                  <w:color w:val="924C82"/>
                                  <w:spacing w:val="-3"/>
                                  <w:w w:val="105"/>
                                  <w:sz w:val="18"/>
                                </w:rPr>
                                <w:t> </w:t>
                              </w:r>
                              <w:r>
                                <w:rPr>
                                  <w:b/>
                                  <w:color w:val="924C82"/>
                                  <w:w w:val="105"/>
                                  <w:sz w:val="18"/>
                                </w:rPr>
                                <w:t>of</w:t>
                              </w:r>
                              <w:r>
                                <w:rPr>
                                  <w:b/>
                                  <w:color w:val="924C82"/>
                                  <w:spacing w:val="-3"/>
                                  <w:w w:val="105"/>
                                  <w:sz w:val="18"/>
                                </w:rPr>
                                <w:t> </w:t>
                              </w:r>
                              <w:r>
                                <w:rPr>
                                  <w:b/>
                                  <w:color w:val="924C82"/>
                                  <w:w w:val="105"/>
                                  <w:sz w:val="18"/>
                                </w:rPr>
                                <w:t>a</w:t>
                              </w:r>
                              <w:r>
                                <w:rPr>
                                  <w:b/>
                                  <w:color w:val="924C82"/>
                                  <w:spacing w:val="-3"/>
                                  <w:w w:val="105"/>
                                  <w:sz w:val="18"/>
                                </w:rPr>
                                <w:t> </w:t>
                              </w:r>
                              <w:r>
                                <w:rPr>
                                  <w:b/>
                                  <w:color w:val="924C82"/>
                                  <w:w w:val="105"/>
                                  <w:sz w:val="18"/>
                                </w:rPr>
                                <w:t>rapid</w:t>
                              </w:r>
                              <w:r>
                                <w:rPr>
                                  <w:b/>
                                  <w:color w:val="924C82"/>
                                  <w:spacing w:val="-3"/>
                                  <w:w w:val="105"/>
                                  <w:sz w:val="18"/>
                                </w:rPr>
                                <w:t> </w:t>
                              </w:r>
                              <w:r>
                                <w:rPr>
                                  <w:b/>
                                  <w:color w:val="924C82"/>
                                  <w:w w:val="105"/>
                                  <w:sz w:val="18"/>
                                </w:rPr>
                                <w:t>onset</w:t>
                              </w:r>
                              <w:r>
                                <w:rPr>
                                  <w:b/>
                                  <w:color w:val="924C82"/>
                                  <w:spacing w:val="-3"/>
                                  <w:w w:val="105"/>
                                  <w:sz w:val="18"/>
                                </w:rPr>
                                <w:t> </w:t>
                              </w:r>
                              <w:r>
                                <w:rPr>
                                  <w:b/>
                                  <w:color w:val="924C82"/>
                                  <w:w w:val="105"/>
                                  <w:sz w:val="18"/>
                                </w:rPr>
                                <w:t>emergency</w:t>
                              </w:r>
                              <w:r>
                                <w:rPr>
                                  <w:color w:val="924C82"/>
                                  <w:w w:val="105"/>
                                  <w:sz w:val="18"/>
                                </w:rPr>
                                <w:t>,</w:t>
                              </w:r>
                              <w:r>
                                <w:rPr>
                                  <w:color w:val="924C82"/>
                                  <w:spacing w:val="-3"/>
                                  <w:w w:val="105"/>
                                  <w:sz w:val="18"/>
                                </w:rPr>
                                <w:t> </w:t>
                              </w:r>
                              <w:r>
                                <w:rPr>
                                  <w:color w:val="924C82"/>
                                  <w:w w:val="105"/>
                                  <w:sz w:val="18"/>
                                </w:rPr>
                                <w:t>the</w:t>
                              </w:r>
                              <w:r>
                                <w:rPr>
                                  <w:color w:val="924C82"/>
                                  <w:spacing w:val="-3"/>
                                  <w:w w:val="105"/>
                                  <w:sz w:val="18"/>
                                </w:rPr>
                                <w:t> </w:t>
                              </w:r>
                              <w:r>
                                <w:rPr>
                                  <w:color w:val="924C82"/>
                                  <w:w w:val="105"/>
                                  <w:sz w:val="18"/>
                                </w:rPr>
                                <w:t>reference to</w:t>
                              </w:r>
                              <w:r>
                                <w:rPr>
                                  <w:color w:val="924C82"/>
                                  <w:w w:val="105"/>
                                  <w:sz w:val="18"/>
                                </w:rPr>
                                <w:t> DPIA</w:t>
                              </w:r>
                              <w:r>
                                <w:rPr>
                                  <w:color w:val="924C82"/>
                                  <w:w w:val="105"/>
                                  <w:sz w:val="18"/>
                                </w:rPr>
                                <w:t> can</w:t>
                              </w:r>
                              <w:r>
                                <w:rPr>
                                  <w:color w:val="924C82"/>
                                  <w:w w:val="105"/>
                                  <w:sz w:val="18"/>
                                </w:rPr>
                                <w:t> be</w:t>
                              </w:r>
                              <w:r>
                                <w:rPr>
                                  <w:color w:val="924C82"/>
                                  <w:w w:val="105"/>
                                  <w:sz w:val="18"/>
                                </w:rPr>
                                <w:t> omitted</w:t>
                              </w:r>
                              <w:r>
                                <w:rPr>
                                  <w:color w:val="924C82"/>
                                  <w:w w:val="105"/>
                                  <w:sz w:val="18"/>
                                </w:rPr>
                                <w:t> as</w:t>
                              </w:r>
                              <w:r>
                                <w:rPr>
                                  <w:color w:val="924C82"/>
                                  <w:w w:val="105"/>
                                  <w:sz w:val="18"/>
                                </w:rPr>
                                <w:t> the</w:t>
                              </w:r>
                              <w:r>
                                <w:rPr>
                                  <w:color w:val="924C82"/>
                                  <w:w w:val="105"/>
                                  <w:sz w:val="18"/>
                                </w:rPr>
                                <w:t> process</w:t>
                              </w:r>
                              <w:r>
                                <w:rPr>
                                  <w:color w:val="924C82"/>
                                  <w:w w:val="105"/>
                                  <w:sz w:val="18"/>
                                </w:rPr>
                                <w:t> may</w:t>
                              </w:r>
                              <w:r>
                                <w:rPr>
                                  <w:color w:val="924C82"/>
                                  <w:w w:val="105"/>
                                  <w:sz w:val="18"/>
                                </w:rPr>
                                <w:t> not</w:t>
                              </w:r>
                              <w:r>
                                <w:rPr>
                                  <w:color w:val="924C82"/>
                                  <w:w w:val="105"/>
                                  <w:sz w:val="18"/>
                                </w:rPr>
                                <w:t> </w:t>
                              </w:r>
                              <w:r>
                                <w:rPr>
                                  <w:color w:val="924C82"/>
                                  <w:w w:val="105"/>
                                  <w:sz w:val="18"/>
                                </w:rPr>
                                <w:t>be undertaken</w:t>
                              </w:r>
                              <w:r>
                                <w:rPr>
                                  <w:color w:val="924C82"/>
                                  <w:w w:val="105"/>
                                  <w:sz w:val="18"/>
                                </w:rPr>
                                <w:t> prior</w:t>
                              </w:r>
                              <w:r>
                                <w:rPr>
                                  <w:color w:val="924C82"/>
                                  <w:w w:val="105"/>
                                  <w:sz w:val="18"/>
                                </w:rPr>
                                <w:t> to</w:t>
                              </w:r>
                              <w:r>
                                <w:rPr>
                                  <w:color w:val="924C82"/>
                                  <w:w w:val="105"/>
                                  <w:sz w:val="18"/>
                                </w:rPr>
                                <w:t> the</w:t>
                              </w:r>
                              <w:r>
                                <w:rPr>
                                  <w:color w:val="924C82"/>
                                  <w:w w:val="105"/>
                                  <w:sz w:val="18"/>
                                </w:rPr>
                                <w:t> development</w:t>
                              </w:r>
                              <w:r>
                                <w:rPr>
                                  <w:color w:val="924C82"/>
                                  <w:w w:val="105"/>
                                  <w:sz w:val="18"/>
                                </w:rPr>
                                <w:t> of</w:t>
                              </w:r>
                              <w:r>
                                <w:rPr>
                                  <w:color w:val="924C82"/>
                                  <w:w w:val="105"/>
                                  <w:sz w:val="18"/>
                                </w:rPr>
                                <w:t> the</w:t>
                              </w:r>
                              <w:r>
                                <w:rPr>
                                  <w:color w:val="924C82"/>
                                  <w:w w:val="105"/>
                                  <w:sz w:val="18"/>
                                </w:rPr>
                                <w:t> DPISP. Instead,</w:t>
                              </w:r>
                              <w:r>
                                <w:rPr>
                                  <w:color w:val="924C82"/>
                                  <w:spacing w:val="-14"/>
                                  <w:w w:val="105"/>
                                  <w:sz w:val="18"/>
                                </w:rPr>
                                <w:t> </w:t>
                              </w:r>
                              <w:r>
                                <w:rPr>
                                  <w:color w:val="924C82"/>
                                  <w:w w:val="105"/>
                                  <w:sz w:val="18"/>
                                </w:rPr>
                                <w:t>indicate</w:t>
                              </w:r>
                              <w:r>
                                <w:rPr>
                                  <w:color w:val="924C82"/>
                                  <w:spacing w:val="-13"/>
                                  <w:w w:val="105"/>
                                  <w:sz w:val="18"/>
                                </w:rPr>
                                <w:t> </w:t>
                              </w:r>
                              <w:r>
                                <w:rPr>
                                  <w:color w:val="924C82"/>
                                  <w:w w:val="105"/>
                                  <w:sz w:val="18"/>
                                </w:rPr>
                                <w:t>when</w:t>
                              </w:r>
                              <w:r>
                                <w:rPr>
                                  <w:color w:val="924C82"/>
                                  <w:spacing w:val="-13"/>
                                  <w:w w:val="105"/>
                                  <w:sz w:val="18"/>
                                </w:rPr>
                                <w:t> </w:t>
                              </w:r>
                              <w:r>
                                <w:rPr>
                                  <w:color w:val="924C82"/>
                                  <w:w w:val="105"/>
                                  <w:sz w:val="18"/>
                                </w:rPr>
                                <w:t>the</w:t>
                              </w:r>
                              <w:r>
                                <w:rPr>
                                  <w:color w:val="924C82"/>
                                  <w:spacing w:val="-13"/>
                                  <w:w w:val="105"/>
                                  <w:sz w:val="18"/>
                                </w:rPr>
                                <w:t> </w:t>
                              </w:r>
                              <w:r>
                                <w:rPr>
                                  <w:color w:val="924C82"/>
                                  <w:w w:val="105"/>
                                  <w:sz w:val="18"/>
                                </w:rPr>
                                <w:t>DPIA</w:t>
                              </w:r>
                              <w:r>
                                <w:rPr>
                                  <w:color w:val="924C82"/>
                                  <w:spacing w:val="-13"/>
                                  <w:w w:val="105"/>
                                  <w:sz w:val="18"/>
                                </w:rPr>
                                <w:t> </w:t>
                              </w:r>
                              <w:r>
                                <w:rPr>
                                  <w:color w:val="924C82"/>
                                  <w:w w:val="105"/>
                                  <w:sz w:val="18"/>
                                </w:rPr>
                                <w:t>is</w:t>
                              </w:r>
                              <w:r>
                                <w:rPr>
                                  <w:color w:val="924C82"/>
                                  <w:spacing w:val="-13"/>
                                  <w:w w:val="105"/>
                                  <w:sz w:val="18"/>
                                </w:rPr>
                                <w:t> </w:t>
                              </w:r>
                              <w:r>
                                <w:rPr>
                                  <w:color w:val="924C82"/>
                                  <w:w w:val="105"/>
                                  <w:sz w:val="18"/>
                                </w:rPr>
                                <w:t>expected</w:t>
                              </w:r>
                              <w:r>
                                <w:rPr>
                                  <w:color w:val="924C82"/>
                                  <w:spacing w:val="-13"/>
                                  <w:w w:val="105"/>
                                  <w:sz w:val="18"/>
                                </w:rPr>
                                <w:t> </w:t>
                              </w:r>
                              <w:r>
                                <w:rPr>
                                  <w:color w:val="924C82"/>
                                  <w:w w:val="105"/>
                                  <w:sz w:val="18"/>
                                </w:rPr>
                                <w:t>to</w:t>
                              </w:r>
                              <w:r>
                                <w:rPr>
                                  <w:color w:val="924C82"/>
                                  <w:spacing w:val="-14"/>
                                  <w:w w:val="105"/>
                                  <w:sz w:val="18"/>
                                </w:rPr>
                                <w:t> </w:t>
                              </w:r>
                              <w:r>
                                <w:rPr>
                                  <w:color w:val="924C82"/>
                                  <w:w w:val="105"/>
                                  <w:sz w:val="18"/>
                                </w:rPr>
                                <w:t>commence and</w:t>
                              </w:r>
                              <w:r>
                                <w:rPr>
                                  <w:color w:val="924C82"/>
                                  <w:w w:val="105"/>
                                  <w:sz w:val="18"/>
                                </w:rPr>
                                <w:t> note</w:t>
                              </w:r>
                              <w:r>
                                <w:rPr>
                                  <w:color w:val="924C82"/>
                                  <w:w w:val="105"/>
                                  <w:sz w:val="18"/>
                                </w:rPr>
                                <w:t> that</w:t>
                              </w:r>
                              <w:r>
                                <w:rPr>
                                  <w:color w:val="924C82"/>
                                  <w:w w:val="105"/>
                                  <w:sz w:val="18"/>
                                </w:rPr>
                                <w:t> the</w:t>
                              </w:r>
                              <w:r>
                                <w:rPr>
                                  <w:color w:val="924C82"/>
                                  <w:w w:val="105"/>
                                  <w:sz w:val="18"/>
                                </w:rPr>
                                <w:t> DPISP</w:t>
                              </w:r>
                              <w:r>
                                <w:rPr>
                                  <w:color w:val="924C82"/>
                                  <w:w w:val="105"/>
                                  <w:sz w:val="18"/>
                                </w:rPr>
                                <w:t> will</w:t>
                              </w:r>
                              <w:r>
                                <w:rPr>
                                  <w:color w:val="924C82"/>
                                  <w:w w:val="105"/>
                                  <w:sz w:val="18"/>
                                </w:rPr>
                                <w:t> be</w:t>
                              </w:r>
                              <w:r>
                                <w:rPr>
                                  <w:color w:val="924C82"/>
                                  <w:w w:val="105"/>
                                  <w:sz w:val="18"/>
                                </w:rPr>
                                <w:t> revised</w:t>
                              </w:r>
                              <w:r>
                                <w:rPr>
                                  <w:color w:val="924C82"/>
                                  <w:w w:val="105"/>
                                  <w:sz w:val="18"/>
                                </w:rPr>
                                <w:t> thereafter</w:t>
                              </w:r>
                              <w:r>
                                <w:rPr>
                                  <w:color w:val="924C82"/>
                                  <w:w w:val="105"/>
                                  <w:sz w:val="18"/>
                                </w:rPr>
                                <w:t> to reflect any arising risks or recommendations.</w:t>
                              </w:r>
                            </w:p>
                            <w:p>
                              <w:pPr>
                                <w:spacing w:line="240" w:lineRule="auto" w:before="80"/>
                                <w:rPr>
                                  <w:sz w:val="18"/>
                                </w:rPr>
                              </w:pPr>
                            </w:p>
                            <w:p>
                              <w:pPr>
                                <w:spacing w:line="324" w:lineRule="auto" w:before="0"/>
                                <w:ind w:left="793" w:right="221" w:firstLine="0"/>
                                <w:jc w:val="both"/>
                                <w:rPr>
                                  <w:sz w:val="18"/>
                                </w:rPr>
                              </w:pPr>
                              <w:r>
                                <w:rPr>
                                  <w:color w:val="924C82"/>
                                  <w:w w:val="105"/>
                                  <w:sz w:val="18"/>
                                </w:rPr>
                                <w:t>Remember</w:t>
                              </w:r>
                              <w:r>
                                <w:rPr>
                                  <w:color w:val="924C82"/>
                                  <w:spacing w:val="-9"/>
                                  <w:w w:val="105"/>
                                  <w:sz w:val="18"/>
                                </w:rPr>
                                <w:t> </w:t>
                              </w:r>
                              <w:r>
                                <w:rPr>
                                  <w:color w:val="924C82"/>
                                  <w:w w:val="105"/>
                                  <w:sz w:val="18"/>
                                </w:rPr>
                                <w:t>to</w:t>
                              </w:r>
                              <w:r>
                                <w:rPr>
                                  <w:color w:val="924C82"/>
                                  <w:spacing w:val="-9"/>
                                  <w:w w:val="105"/>
                                  <w:sz w:val="18"/>
                                </w:rPr>
                                <w:t> </w:t>
                              </w:r>
                              <w:r>
                                <w:rPr>
                                  <w:color w:val="924C82"/>
                                  <w:w w:val="105"/>
                                  <w:sz w:val="18"/>
                                </w:rPr>
                                <w:t>attach</w:t>
                              </w:r>
                              <w:r>
                                <w:rPr>
                                  <w:color w:val="924C82"/>
                                  <w:spacing w:val="-9"/>
                                  <w:w w:val="105"/>
                                  <w:sz w:val="18"/>
                                </w:rPr>
                                <w:t> </w:t>
                              </w:r>
                              <w:r>
                                <w:rPr>
                                  <w:color w:val="924C82"/>
                                  <w:w w:val="105"/>
                                  <w:sz w:val="18"/>
                                </w:rPr>
                                <w:t>or</w:t>
                              </w:r>
                              <w:r>
                                <w:rPr>
                                  <w:color w:val="924C82"/>
                                  <w:spacing w:val="-9"/>
                                  <w:w w:val="105"/>
                                  <w:sz w:val="18"/>
                                </w:rPr>
                                <w:t> </w:t>
                              </w:r>
                              <w:r>
                                <w:rPr>
                                  <w:color w:val="924C82"/>
                                  <w:w w:val="105"/>
                                  <w:sz w:val="18"/>
                                </w:rPr>
                                <w:t>hyperlink</w:t>
                              </w:r>
                              <w:r>
                                <w:rPr>
                                  <w:color w:val="924C82"/>
                                  <w:spacing w:val="-9"/>
                                  <w:w w:val="105"/>
                                  <w:sz w:val="18"/>
                                </w:rPr>
                                <w:t> </w:t>
                              </w:r>
                              <w:r>
                                <w:rPr>
                                  <w:color w:val="924C82"/>
                                  <w:w w:val="105"/>
                                  <w:sz w:val="18"/>
                                </w:rPr>
                                <w:t>the</w:t>
                              </w:r>
                              <w:r>
                                <w:rPr>
                                  <w:color w:val="924C82"/>
                                  <w:spacing w:val="-9"/>
                                  <w:w w:val="105"/>
                                  <w:sz w:val="18"/>
                                </w:rPr>
                                <w:t> </w:t>
                              </w:r>
                              <w:r>
                                <w:rPr>
                                  <w:color w:val="924C82"/>
                                  <w:w w:val="105"/>
                                  <w:sz w:val="18"/>
                                </w:rPr>
                                <w:t>final</w:t>
                              </w:r>
                              <w:r>
                                <w:rPr>
                                  <w:color w:val="924C82"/>
                                  <w:spacing w:val="-9"/>
                                  <w:w w:val="105"/>
                                  <w:sz w:val="18"/>
                                </w:rPr>
                                <w:t> </w:t>
                              </w:r>
                              <w:r>
                                <w:rPr>
                                  <w:color w:val="924C82"/>
                                  <w:w w:val="105"/>
                                  <w:sz w:val="18"/>
                                </w:rPr>
                                <w:t>or</w:t>
                              </w:r>
                              <w:r>
                                <w:rPr>
                                  <w:color w:val="924C82"/>
                                  <w:spacing w:val="-9"/>
                                  <w:w w:val="105"/>
                                  <w:sz w:val="18"/>
                                </w:rPr>
                                <w:t> </w:t>
                              </w:r>
                              <w:r>
                                <w:rPr>
                                  <w:color w:val="924C82"/>
                                  <w:w w:val="105"/>
                                  <w:sz w:val="18"/>
                                </w:rPr>
                                <w:t>last</w:t>
                              </w:r>
                              <w:r>
                                <w:rPr>
                                  <w:color w:val="924C82"/>
                                  <w:spacing w:val="-9"/>
                                  <w:w w:val="105"/>
                                  <w:sz w:val="18"/>
                                </w:rPr>
                                <w:t> </w:t>
                              </w:r>
                              <w:r>
                                <w:rPr>
                                  <w:color w:val="924C82"/>
                                  <w:w w:val="105"/>
                                  <w:sz w:val="18"/>
                                </w:rPr>
                                <w:t>reviewed online</w:t>
                              </w:r>
                              <w:r>
                                <w:rPr>
                                  <w:color w:val="924C82"/>
                                  <w:spacing w:val="-2"/>
                                  <w:w w:val="105"/>
                                  <w:sz w:val="18"/>
                                </w:rPr>
                                <w:t> </w:t>
                              </w:r>
                              <w:r>
                                <w:rPr>
                                  <w:color w:val="924C82"/>
                                  <w:w w:val="105"/>
                                  <w:sz w:val="18"/>
                                </w:rPr>
                                <w:t>version</w:t>
                              </w:r>
                              <w:r>
                                <w:rPr>
                                  <w:color w:val="924C82"/>
                                  <w:spacing w:val="-2"/>
                                  <w:w w:val="105"/>
                                  <w:sz w:val="18"/>
                                </w:rPr>
                                <w:t> </w:t>
                              </w:r>
                              <w:r>
                                <w:rPr>
                                  <w:color w:val="924C82"/>
                                  <w:w w:val="105"/>
                                  <w:sz w:val="18"/>
                                </w:rPr>
                                <w:t>of</w:t>
                              </w:r>
                              <w:r>
                                <w:rPr>
                                  <w:color w:val="924C82"/>
                                  <w:spacing w:val="-2"/>
                                  <w:w w:val="105"/>
                                  <w:sz w:val="18"/>
                                </w:rPr>
                                <w:t> </w:t>
                              </w:r>
                              <w:r>
                                <w:rPr>
                                  <w:color w:val="924C82"/>
                                  <w:w w:val="105"/>
                                  <w:sz w:val="18"/>
                                </w:rPr>
                                <w:t>the</w:t>
                              </w:r>
                              <w:r>
                                <w:rPr>
                                  <w:color w:val="924C82"/>
                                  <w:spacing w:val="-2"/>
                                  <w:w w:val="105"/>
                                  <w:sz w:val="18"/>
                                </w:rPr>
                                <w:t> </w:t>
                              </w:r>
                              <w:r>
                                <w:rPr>
                                  <w:color w:val="924C82"/>
                                  <w:w w:val="105"/>
                                  <w:sz w:val="18"/>
                                </w:rPr>
                                <w:t>DPIA</w:t>
                              </w:r>
                              <w:r>
                                <w:rPr>
                                  <w:color w:val="924C82"/>
                                  <w:spacing w:val="-2"/>
                                  <w:w w:val="105"/>
                                  <w:sz w:val="18"/>
                                </w:rPr>
                                <w:t> </w:t>
                              </w:r>
                              <w:r>
                                <w:rPr>
                                  <w:color w:val="924C82"/>
                                  <w:w w:val="105"/>
                                  <w:sz w:val="18"/>
                                </w:rPr>
                                <w:t>or</w:t>
                              </w:r>
                              <w:r>
                                <w:rPr>
                                  <w:color w:val="924C82"/>
                                  <w:spacing w:val="-2"/>
                                  <w:w w:val="105"/>
                                  <w:sz w:val="18"/>
                                </w:rPr>
                                <w:t> </w:t>
                              </w:r>
                              <w:r>
                                <w:rPr>
                                  <w:color w:val="924C82"/>
                                  <w:w w:val="105"/>
                                  <w:sz w:val="18"/>
                                </w:rPr>
                                <w:t>provide</w:t>
                              </w:r>
                              <w:r>
                                <w:rPr>
                                  <w:color w:val="924C82"/>
                                  <w:spacing w:val="-2"/>
                                  <w:w w:val="105"/>
                                  <w:sz w:val="18"/>
                                </w:rPr>
                                <w:t> </w:t>
                              </w:r>
                              <w:r>
                                <w:rPr>
                                  <w:color w:val="924C82"/>
                                  <w:w w:val="105"/>
                                  <w:sz w:val="18"/>
                                </w:rPr>
                                <w:t>a</w:t>
                              </w:r>
                              <w:r>
                                <w:rPr>
                                  <w:color w:val="924C82"/>
                                  <w:spacing w:val="-2"/>
                                  <w:w w:val="105"/>
                                  <w:sz w:val="18"/>
                                </w:rPr>
                                <w:t> </w:t>
                              </w:r>
                              <w:r>
                                <w:rPr>
                                  <w:color w:val="924C82"/>
                                  <w:w w:val="105"/>
                                  <w:sz w:val="18"/>
                                </w:rPr>
                                <w:t>softcopy</w:t>
                              </w:r>
                              <w:r>
                                <w:rPr>
                                  <w:color w:val="924C82"/>
                                  <w:spacing w:val="-2"/>
                                  <w:w w:val="105"/>
                                  <w:sz w:val="18"/>
                                </w:rPr>
                                <w:t> </w:t>
                              </w:r>
                              <w:r>
                                <w:rPr>
                                  <w:color w:val="924C82"/>
                                  <w:w w:val="105"/>
                                  <w:sz w:val="18"/>
                                </w:rPr>
                                <w:t>attached and referenced in the list of annexes.</w:t>
                              </w:r>
                            </w:p>
                          </w:txbxContent>
                        </wps:txbx>
                        <wps:bodyPr wrap="square" lIns="0" tIns="0" rIns="0" bIns="0" rtlCol="0">
                          <a:noAutofit/>
                        </wps:bodyPr>
                      </wps:wsp>
                    </wpg:wgp>
                  </a:graphicData>
                </a:graphic>
              </wp:anchor>
            </w:drawing>
          </mc:Choice>
          <mc:Fallback>
            <w:pict>
              <v:group style="position:absolute;margin-left:0pt;margin-top:6.893753pt;width:290.6pt;height:207.4pt;mso-position-horizontal-relative:page;mso-position-vertical-relative:paragraph;z-index:15758848" id="docshapegroup247" coordorigin="0,138" coordsize="5812,4148">
                <v:rect style="position:absolute;left:0;top:836;width:5809;height:3450" id="docshape248" filled="true" fillcolor="#ede5eb" stroked="false">
                  <v:fill type="solid"/>
                </v:rect>
                <v:shape style="position:absolute;left:11;top:183;width:5791;height:627" id="docshape249" coordorigin="11,184" coordsize="5791,627" path="m5802,497l5793,425,5770,359,5733,301,5684,253,5626,216,5560,192,5488,184,5417,192,5358,213,11,213,11,771,5338,771,5351,779,5417,802,5488,810,5560,802,5626,779,5684,742,5733,693,5770,635,5793,569,5802,497xe" filled="true" fillcolor="#924c82" stroked="false">
                  <v:path arrowok="t"/>
                  <v:fill type="solid"/>
                </v:shape>
                <v:shape style="position:absolute;left:5175;top:183;width:627;height:627" id="docshape250" coordorigin="5175,184" coordsize="627,627" path="m5488,810l5560,802,5626,779,5684,742,5733,693,5770,635,5793,569,5802,497,5793,425,5770,359,5733,301,5684,253,5626,216,5560,192,5488,184,5417,192,5351,216,5292,253,5244,301,5207,359,5183,425,5175,497,5183,569,5207,635,5244,693,5292,742,5351,779,5417,802,5488,810xe" filled="false" stroked="true" strokeweight=".941pt" strokecolor="#ffffff">
                  <v:path arrowok="t"/>
                  <v:stroke dashstyle="solid"/>
                </v:shape>
                <v:shape style="position:absolute;left:1587;top:255;width:1915;height:403" type="#_x0000_t202" id="docshape251" filled="false" stroked="false">
                  <v:textbox inset="0,0,0,0">
                    <w:txbxContent>
                      <w:p>
                        <w:pPr>
                          <w:spacing w:before="41"/>
                          <w:ind w:left="0" w:right="0" w:firstLine="0"/>
                          <w:jc w:val="left"/>
                          <w:rPr>
                            <w:b/>
                            <w:sz w:val="30"/>
                          </w:rPr>
                        </w:pPr>
                        <w:r>
                          <w:rPr>
                            <w:b/>
                            <w:color w:val="FFFFFF"/>
                            <w:spacing w:val="-2"/>
                            <w:w w:val="110"/>
                            <w:sz w:val="30"/>
                          </w:rPr>
                          <w:t>Instructions</w:t>
                        </w:r>
                      </w:p>
                    </w:txbxContent>
                  </v:textbox>
                  <w10:wrap type="none"/>
                </v:shape>
                <v:shape style="position:absolute;left:5414;top:137;width:168;height:681" type="#_x0000_t202" id="docshape252" filled="false" stroked="false">
                  <v:textbox inset="0,0,0,0">
                    <w:txbxContent>
                      <w:p>
                        <w:pPr>
                          <w:spacing w:before="66"/>
                          <w:ind w:left="0" w:right="0" w:firstLine="0"/>
                          <w:jc w:val="left"/>
                          <w:rPr>
                            <w:b/>
                            <w:sz w:val="51"/>
                          </w:rPr>
                        </w:pPr>
                        <w:r>
                          <w:rPr>
                            <w:b/>
                            <w:color w:val="FFFFFF"/>
                            <w:spacing w:val="-10"/>
                            <w:w w:val="105"/>
                            <w:sz w:val="51"/>
                          </w:rPr>
                          <w:t>i</w:t>
                        </w:r>
                      </w:p>
                    </w:txbxContent>
                  </v:textbox>
                  <w10:wrap type="none"/>
                </v:shape>
                <v:shape style="position:absolute;left:0;top:836;width:5809;height:3450" type="#_x0000_t202" id="docshape253" filled="false" stroked="false">
                  <v:textbox inset="0,0,0,0">
                    <w:txbxContent>
                      <w:p>
                        <w:pPr>
                          <w:spacing w:line="240" w:lineRule="auto" w:before="99"/>
                          <w:rPr>
                            <w:sz w:val="18"/>
                          </w:rPr>
                        </w:pPr>
                      </w:p>
                      <w:p>
                        <w:pPr>
                          <w:spacing w:line="324" w:lineRule="auto" w:before="0"/>
                          <w:ind w:left="793" w:right="221" w:firstLine="0"/>
                          <w:jc w:val="both"/>
                          <w:rPr>
                            <w:sz w:val="18"/>
                          </w:rPr>
                        </w:pPr>
                        <w:r>
                          <w:rPr>
                            <w:b/>
                            <w:color w:val="924C82"/>
                            <w:w w:val="105"/>
                            <w:sz w:val="18"/>
                          </w:rPr>
                          <w:t>In</w:t>
                        </w:r>
                        <w:r>
                          <w:rPr>
                            <w:b/>
                            <w:color w:val="924C82"/>
                            <w:spacing w:val="-3"/>
                            <w:w w:val="105"/>
                            <w:sz w:val="18"/>
                          </w:rPr>
                          <w:t> </w:t>
                        </w:r>
                        <w:r>
                          <w:rPr>
                            <w:b/>
                            <w:color w:val="924C82"/>
                            <w:w w:val="105"/>
                            <w:sz w:val="18"/>
                          </w:rPr>
                          <w:t>the</w:t>
                        </w:r>
                        <w:r>
                          <w:rPr>
                            <w:b/>
                            <w:color w:val="924C82"/>
                            <w:spacing w:val="-3"/>
                            <w:w w:val="105"/>
                            <w:sz w:val="18"/>
                          </w:rPr>
                          <w:t> </w:t>
                        </w:r>
                        <w:r>
                          <w:rPr>
                            <w:b/>
                            <w:color w:val="924C82"/>
                            <w:w w:val="105"/>
                            <w:sz w:val="18"/>
                          </w:rPr>
                          <w:t>event</w:t>
                        </w:r>
                        <w:r>
                          <w:rPr>
                            <w:b/>
                            <w:color w:val="924C82"/>
                            <w:spacing w:val="-3"/>
                            <w:w w:val="105"/>
                            <w:sz w:val="18"/>
                          </w:rPr>
                          <w:t> </w:t>
                        </w:r>
                        <w:r>
                          <w:rPr>
                            <w:b/>
                            <w:color w:val="924C82"/>
                            <w:w w:val="105"/>
                            <w:sz w:val="18"/>
                          </w:rPr>
                          <w:t>of</w:t>
                        </w:r>
                        <w:r>
                          <w:rPr>
                            <w:b/>
                            <w:color w:val="924C82"/>
                            <w:spacing w:val="-3"/>
                            <w:w w:val="105"/>
                            <w:sz w:val="18"/>
                          </w:rPr>
                          <w:t> </w:t>
                        </w:r>
                        <w:r>
                          <w:rPr>
                            <w:b/>
                            <w:color w:val="924C82"/>
                            <w:w w:val="105"/>
                            <w:sz w:val="18"/>
                          </w:rPr>
                          <w:t>a</w:t>
                        </w:r>
                        <w:r>
                          <w:rPr>
                            <w:b/>
                            <w:color w:val="924C82"/>
                            <w:spacing w:val="-3"/>
                            <w:w w:val="105"/>
                            <w:sz w:val="18"/>
                          </w:rPr>
                          <w:t> </w:t>
                        </w:r>
                        <w:r>
                          <w:rPr>
                            <w:b/>
                            <w:color w:val="924C82"/>
                            <w:w w:val="105"/>
                            <w:sz w:val="18"/>
                          </w:rPr>
                          <w:t>rapid</w:t>
                        </w:r>
                        <w:r>
                          <w:rPr>
                            <w:b/>
                            <w:color w:val="924C82"/>
                            <w:spacing w:val="-3"/>
                            <w:w w:val="105"/>
                            <w:sz w:val="18"/>
                          </w:rPr>
                          <w:t> </w:t>
                        </w:r>
                        <w:r>
                          <w:rPr>
                            <w:b/>
                            <w:color w:val="924C82"/>
                            <w:w w:val="105"/>
                            <w:sz w:val="18"/>
                          </w:rPr>
                          <w:t>onset</w:t>
                        </w:r>
                        <w:r>
                          <w:rPr>
                            <w:b/>
                            <w:color w:val="924C82"/>
                            <w:spacing w:val="-3"/>
                            <w:w w:val="105"/>
                            <w:sz w:val="18"/>
                          </w:rPr>
                          <w:t> </w:t>
                        </w:r>
                        <w:r>
                          <w:rPr>
                            <w:b/>
                            <w:color w:val="924C82"/>
                            <w:w w:val="105"/>
                            <w:sz w:val="18"/>
                          </w:rPr>
                          <w:t>emergency</w:t>
                        </w:r>
                        <w:r>
                          <w:rPr>
                            <w:color w:val="924C82"/>
                            <w:w w:val="105"/>
                            <w:sz w:val="18"/>
                          </w:rPr>
                          <w:t>,</w:t>
                        </w:r>
                        <w:r>
                          <w:rPr>
                            <w:color w:val="924C82"/>
                            <w:spacing w:val="-3"/>
                            <w:w w:val="105"/>
                            <w:sz w:val="18"/>
                          </w:rPr>
                          <w:t> </w:t>
                        </w:r>
                        <w:r>
                          <w:rPr>
                            <w:color w:val="924C82"/>
                            <w:w w:val="105"/>
                            <w:sz w:val="18"/>
                          </w:rPr>
                          <w:t>the</w:t>
                        </w:r>
                        <w:r>
                          <w:rPr>
                            <w:color w:val="924C82"/>
                            <w:spacing w:val="-3"/>
                            <w:w w:val="105"/>
                            <w:sz w:val="18"/>
                          </w:rPr>
                          <w:t> </w:t>
                        </w:r>
                        <w:r>
                          <w:rPr>
                            <w:color w:val="924C82"/>
                            <w:w w:val="105"/>
                            <w:sz w:val="18"/>
                          </w:rPr>
                          <w:t>reference to</w:t>
                        </w:r>
                        <w:r>
                          <w:rPr>
                            <w:color w:val="924C82"/>
                            <w:w w:val="105"/>
                            <w:sz w:val="18"/>
                          </w:rPr>
                          <w:t> DPIA</w:t>
                        </w:r>
                        <w:r>
                          <w:rPr>
                            <w:color w:val="924C82"/>
                            <w:w w:val="105"/>
                            <w:sz w:val="18"/>
                          </w:rPr>
                          <w:t> can</w:t>
                        </w:r>
                        <w:r>
                          <w:rPr>
                            <w:color w:val="924C82"/>
                            <w:w w:val="105"/>
                            <w:sz w:val="18"/>
                          </w:rPr>
                          <w:t> be</w:t>
                        </w:r>
                        <w:r>
                          <w:rPr>
                            <w:color w:val="924C82"/>
                            <w:w w:val="105"/>
                            <w:sz w:val="18"/>
                          </w:rPr>
                          <w:t> omitted</w:t>
                        </w:r>
                        <w:r>
                          <w:rPr>
                            <w:color w:val="924C82"/>
                            <w:w w:val="105"/>
                            <w:sz w:val="18"/>
                          </w:rPr>
                          <w:t> as</w:t>
                        </w:r>
                        <w:r>
                          <w:rPr>
                            <w:color w:val="924C82"/>
                            <w:w w:val="105"/>
                            <w:sz w:val="18"/>
                          </w:rPr>
                          <w:t> the</w:t>
                        </w:r>
                        <w:r>
                          <w:rPr>
                            <w:color w:val="924C82"/>
                            <w:w w:val="105"/>
                            <w:sz w:val="18"/>
                          </w:rPr>
                          <w:t> process</w:t>
                        </w:r>
                        <w:r>
                          <w:rPr>
                            <w:color w:val="924C82"/>
                            <w:w w:val="105"/>
                            <w:sz w:val="18"/>
                          </w:rPr>
                          <w:t> may</w:t>
                        </w:r>
                        <w:r>
                          <w:rPr>
                            <w:color w:val="924C82"/>
                            <w:w w:val="105"/>
                            <w:sz w:val="18"/>
                          </w:rPr>
                          <w:t> not</w:t>
                        </w:r>
                        <w:r>
                          <w:rPr>
                            <w:color w:val="924C82"/>
                            <w:w w:val="105"/>
                            <w:sz w:val="18"/>
                          </w:rPr>
                          <w:t> </w:t>
                        </w:r>
                        <w:r>
                          <w:rPr>
                            <w:color w:val="924C82"/>
                            <w:w w:val="105"/>
                            <w:sz w:val="18"/>
                          </w:rPr>
                          <w:t>be undertaken</w:t>
                        </w:r>
                        <w:r>
                          <w:rPr>
                            <w:color w:val="924C82"/>
                            <w:w w:val="105"/>
                            <w:sz w:val="18"/>
                          </w:rPr>
                          <w:t> prior</w:t>
                        </w:r>
                        <w:r>
                          <w:rPr>
                            <w:color w:val="924C82"/>
                            <w:w w:val="105"/>
                            <w:sz w:val="18"/>
                          </w:rPr>
                          <w:t> to</w:t>
                        </w:r>
                        <w:r>
                          <w:rPr>
                            <w:color w:val="924C82"/>
                            <w:w w:val="105"/>
                            <w:sz w:val="18"/>
                          </w:rPr>
                          <w:t> the</w:t>
                        </w:r>
                        <w:r>
                          <w:rPr>
                            <w:color w:val="924C82"/>
                            <w:w w:val="105"/>
                            <w:sz w:val="18"/>
                          </w:rPr>
                          <w:t> development</w:t>
                        </w:r>
                        <w:r>
                          <w:rPr>
                            <w:color w:val="924C82"/>
                            <w:w w:val="105"/>
                            <w:sz w:val="18"/>
                          </w:rPr>
                          <w:t> of</w:t>
                        </w:r>
                        <w:r>
                          <w:rPr>
                            <w:color w:val="924C82"/>
                            <w:w w:val="105"/>
                            <w:sz w:val="18"/>
                          </w:rPr>
                          <w:t> the</w:t>
                        </w:r>
                        <w:r>
                          <w:rPr>
                            <w:color w:val="924C82"/>
                            <w:w w:val="105"/>
                            <w:sz w:val="18"/>
                          </w:rPr>
                          <w:t> DPISP. Instead,</w:t>
                        </w:r>
                        <w:r>
                          <w:rPr>
                            <w:color w:val="924C82"/>
                            <w:spacing w:val="-14"/>
                            <w:w w:val="105"/>
                            <w:sz w:val="18"/>
                          </w:rPr>
                          <w:t> </w:t>
                        </w:r>
                        <w:r>
                          <w:rPr>
                            <w:color w:val="924C82"/>
                            <w:w w:val="105"/>
                            <w:sz w:val="18"/>
                          </w:rPr>
                          <w:t>indicate</w:t>
                        </w:r>
                        <w:r>
                          <w:rPr>
                            <w:color w:val="924C82"/>
                            <w:spacing w:val="-13"/>
                            <w:w w:val="105"/>
                            <w:sz w:val="18"/>
                          </w:rPr>
                          <w:t> </w:t>
                        </w:r>
                        <w:r>
                          <w:rPr>
                            <w:color w:val="924C82"/>
                            <w:w w:val="105"/>
                            <w:sz w:val="18"/>
                          </w:rPr>
                          <w:t>when</w:t>
                        </w:r>
                        <w:r>
                          <w:rPr>
                            <w:color w:val="924C82"/>
                            <w:spacing w:val="-13"/>
                            <w:w w:val="105"/>
                            <w:sz w:val="18"/>
                          </w:rPr>
                          <w:t> </w:t>
                        </w:r>
                        <w:r>
                          <w:rPr>
                            <w:color w:val="924C82"/>
                            <w:w w:val="105"/>
                            <w:sz w:val="18"/>
                          </w:rPr>
                          <w:t>the</w:t>
                        </w:r>
                        <w:r>
                          <w:rPr>
                            <w:color w:val="924C82"/>
                            <w:spacing w:val="-13"/>
                            <w:w w:val="105"/>
                            <w:sz w:val="18"/>
                          </w:rPr>
                          <w:t> </w:t>
                        </w:r>
                        <w:r>
                          <w:rPr>
                            <w:color w:val="924C82"/>
                            <w:w w:val="105"/>
                            <w:sz w:val="18"/>
                          </w:rPr>
                          <w:t>DPIA</w:t>
                        </w:r>
                        <w:r>
                          <w:rPr>
                            <w:color w:val="924C82"/>
                            <w:spacing w:val="-13"/>
                            <w:w w:val="105"/>
                            <w:sz w:val="18"/>
                          </w:rPr>
                          <w:t> </w:t>
                        </w:r>
                        <w:r>
                          <w:rPr>
                            <w:color w:val="924C82"/>
                            <w:w w:val="105"/>
                            <w:sz w:val="18"/>
                          </w:rPr>
                          <w:t>is</w:t>
                        </w:r>
                        <w:r>
                          <w:rPr>
                            <w:color w:val="924C82"/>
                            <w:spacing w:val="-13"/>
                            <w:w w:val="105"/>
                            <w:sz w:val="18"/>
                          </w:rPr>
                          <w:t> </w:t>
                        </w:r>
                        <w:r>
                          <w:rPr>
                            <w:color w:val="924C82"/>
                            <w:w w:val="105"/>
                            <w:sz w:val="18"/>
                          </w:rPr>
                          <w:t>expected</w:t>
                        </w:r>
                        <w:r>
                          <w:rPr>
                            <w:color w:val="924C82"/>
                            <w:spacing w:val="-13"/>
                            <w:w w:val="105"/>
                            <w:sz w:val="18"/>
                          </w:rPr>
                          <w:t> </w:t>
                        </w:r>
                        <w:r>
                          <w:rPr>
                            <w:color w:val="924C82"/>
                            <w:w w:val="105"/>
                            <w:sz w:val="18"/>
                          </w:rPr>
                          <w:t>to</w:t>
                        </w:r>
                        <w:r>
                          <w:rPr>
                            <w:color w:val="924C82"/>
                            <w:spacing w:val="-14"/>
                            <w:w w:val="105"/>
                            <w:sz w:val="18"/>
                          </w:rPr>
                          <w:t> </w:t>
                        </w:r>
                        <w:r>
                          <w:rPr>
                            <w:color w:val="924C82"/>
                            <w:w w:val="105"/>
                            <w:sz w:val="18"/>
                          </w:rPr>
                          <w:t>commence and</w:t>
                        </w:r>
                        <w:r>
                          <w:rPr>
                            <w:color w:val="924C82"/>
                            <w:w w:val="105"/>
                            <w:sz w:val="18"/>
                          </w:rPr>
                          <w:t> note</w:t>
                        </w:r>
                        <w:r>
                          <w:rPr>
                            <w:color w:val="924C82"/>
                            <w:w w:val="105"/>
                            <w:sz w:val="18"/>
                          </w:rPr>
                          <w:t> that</w:t>
                        </w:r>
                        <w:r>
                          <w:rPr>
                            <w:color w:val="924C82"/>
                            <w:w w:val="105"/>
                            <w:sz w:val="18"/>
                          </w:rPr>
                          <w:t> the</w:t>
                        </w:r>
                        <w:r>
                          <w:rPr>
                            <w:color w:val="924C82"/>
                            <w:w w:val="105"/>
                            <w:sz w:val="18"/>
                          </w:rPr>
                          <w:t> DPISP</w:t>
                        </w:r>
                        <w:r>
                          <w:rPr>
                            <w:color w:val="924C82"/>
                            <w:w w:val="105"/>
                            <w:sz w:val="18"/>
                          </w:rPr>
                          <w:t> will</w:t>
                        </w:r>
                        <w:r>
                          <w:rPr>
                            <w:color w:val="924C82"/>
                            <w:w w:val="105"/>
                            <w:sz w:val="18"/>
                          </w:rPr>
                          <w:t> be</w:t>
                        </w:r>
                        <w:r>
                          <w:rPr>
                            <w:color w:val="924C82"/>
                            <w:w w:val="105"/>
                            <w:sz w:val="18"/>
                          </w:rPr>
                          <w:t> revised</w:t>
                        </w:r>
                        <w:r>
                          <w:rPr>
                            <w:color w:val="924C82"/>
                            <w:w w:val="105"/>
                            <w:sz w:val="18"/>
                          </w:rPr>
                          <w:t> thereafter</w:t>
                        </w:r>
                        <w:r>
                          <w:rPr>
                            <w:color w:val="924C82"/>
                            <w:w w:val="105"/>
                            <w:sz w:val="18"/>
                          </w:rPr>
                          <w:t> to reflect any arising risks or recommendations.</w:t>
                        </w:r>
                      </w:p>
                      <w:p>
                        <w:pPr>
                          <w:spacing w:line="240" w:lineRule="auto" w:before="80"/>
                          <w:rPr>
                            <w:sz w:val="18"/>
                          </w:rPr>
                        </w:pPr>
                      </w:p>
                      <w:p>
                        <w:pPr>
                          <w:spacing w:line="324" w:lineRule="auto" w:before="0"/>
                          <w:ind w:left="793" w:right="221" w:firstLine="0"/>
                          <w:jc w:val="both"/>
                          <w:rPr>
                            <w:sz w:val="18"/>
                          </w:rPr>
                        </w:pPr>
                        <w:r>
                          <w:rPr>
                            <w:color w:val="924C82"/>
                            <w:w w:val="105"/>
                            <w:sz w:val="18"/>
                          </w:rPr>
                          <w:t>Remember</w:t>
                        </w:r>
                        <w:r>
                          <w:rPr>
                            <w:color w:val="924C82"/>
                            <w:spacing w:val="-9"/>
                            <w:w w:val="105"/>
                            <w:sz w:val="18"/>
                          </w:rPr>
                          <w:t> </w:t>
                        </w:r>
                        <w:r>
                          <w:rPr>
                            <w:color w:val="924C82"/>
                            <w:w w:val="105"/>
                            <w:sz w:val="18"/>
                          </w:rPr>
                          <w:t>to</w:t>
                        </w:r>
                        <w:r>
                          <w:rPr>
                            <w:color w:val="924C82"/>
                            <w:spacing w:val="-9"/>
                            <w:w w:val="105"/>
                            <w:sz w:val="18"/>
                          </w:rPr>
                          <w:t> </w:t>
                        </w:r>
                        <w:r>
                          <w:rPr>
                            <w:color w:val="924C82"/>
                            <w:w w:val="105"/>
                            <w:sz w:val="18"/>
                          </w:rPr>
                          <w:t>attach</w:t>
                        </w:r>
                        <w:r>
                          <w:rPr>
                            <w:color w:val="924C82"/>
                            <w:spacing w:val="-9"/>
                            <w:w w:val="105"/>
                            <w:sz w:val="18"/>
                          </w:rPr>
                          <w:t> </w:t>
                        </w:r>
                        <w:r>
                          <w:rPr>
                            <w:color w:val="924C82"/>
                            <w:w w:val="105"/>
                            <w:sz w:val="18"/>
                          </w:rPr>
                          <w:t>or</w:t>
                        </w:r>
                        <w:r>
                          <w:rPr>
                            <w:color w:val="924C82"/>
                            <w:spacing w:val="-9"/>
                            <w:w w:val="105"/>
                            <w:sz w:val="18"/>
                          </w:rPr>
                          <w:t> </w:t>
                        </w:r>
                        <w:r>
                          <w:rPr>
                            <w:color w:val="924C82"/>
                            <w:w w:val="105"/>
                            <w:sz w:val="18"/>
                          </w:rPr>
                          <w:t>hyperlink</w:t>
                        </w:r>
                        <w:r>
                          <w:rPr>
                            <w:color w:val="924C82"/>
                            <w:spacing w:val="-9"/>
                            <w:w w:val="105"/>
                            <w:sz w:val="18"/>
                          </w:rPr>
                          <w:t> </w:t>
                        </w:r>
                        <w:r>
                          <w:rPr>
                            <w:color w:val="924C82"/>
                            <w:w w:val="105"/>
                            <w:sz w:val="18"/>
                          </w:rPr>
                          <w:t>the</w:t>
                        </w:r>
                        <w:r>
                          <w:rPr>
                            <w:color w:val="924C82"/>
                            <w:spacing w:val="-9"/>
                            <w:w w:val="105"/>
                            <w:sz w:val="18"/>
                          </w:rPr>
                          <w:t> </w:t>
                        </w:r>
                        <w:r>
                          <w:rPr>
                            <w:color w:val="924C82"/>
                            <w:w w:val="105"/>
                            <w:sz w:val="18"/>
                          </w:rPr>
                          <w:t>final</w:t>
                        </w:r>
                        <w:r>
                          <w:rPr>
                            <w:color w:val="924C82"/>
                            <w:spacing w:val="-9"/>
                            <w:w w:val="105"/>
                            <w:sz w:val="18"/>
                          </w:rPr>
                          <w:t> </w:t>
                        </w:r>
                        <w:r>
                          <w:rPr>
                            <w:color w:val="924C82"/>
                            <w:w w:val="105"/>
                            <w:sz w:val="18"/>
                          </w:rPr>
                          <w:t>or</w:t>
                        </w:r>
                        <w:r>
                          <w:rPr>
                            <w:color w:val="924C82"/>
                            <w:spacing w:val="-9"/>
                            <w:w w:val="105"/>
                            <w:sz w:val="18"/>
                          </w:rPr>
                          <w:t> </w:t>
                        </w:r>
                        <w:r>
                          <w:rPr>
                            <w:color w:val="924C82"/>
                            <w:w w:val="105"/>
                            <w:sz w:val="18"/>
                          </w:rPr>
                          <w:t>last</w:t>
                        </w:r>
                        <w:r>
                          <w:rPr>
                            <w:color w:val="924C82"/>
                            <w:spacing w:val="-9"/>
                            <w:w w:val="105"/>
                            <w:sz w:val="18"/>
                          </w:rPr>
                          <w:t> </w:t>
                        </w:r>
                        <w:r>
                          <w:rPr>
                            <w:color w:val="924C82"/>
                            <w:w w:val="105"/>
                            <w:sz w:val="18"/>
                          </w:rPr>
                          <w:t>reviewed online</w:t>
                        </w:r>
                        <w:r>
                          <w:rPr>
                            <w:color w:val="924C82"/>
                            <w:spacing w:val="-2"/>
                            <w:w w:val="105"/>
                            <w:sz w:val="18"/>
                          </w:rPr>
                          <w:t> </w:t>
                        </w:r>
                        <w:r>
                          <w:rPr>
                            <w:color w:val="924C82"/>
                            <w:w w:val="105"/>
                            <w:sz w:val="18"/>
                          </w:rPr>
                          <w:t>version</w:t>
                        </w:r>
                        <w:r>
                          <w:rPr>
                            <w:color w:val="924C82"/>
                            <w:spacing w:val="-2"/>
                            <w:w w:val="105"/>
                            <w:sz w:val="18"/>
                          </w:rPr>
                          <w:t> </w:t>
                        </w:r>
                        <w:r>
                          <w:rPr>
                            <w:color w:val="924C82"/>
                            <w:w w:val="105"/>
                            <w:sz w:val="18"/>
                          </w:rPr>
                          <w:t>of</w:t>
                        </w:r>
                        <w:r>
                          <w:rPr>
                            <w:color w:val="924C82"/>
                            <w:spacing w:val="-2"/>
                            <w:w w:val="105"/>
                            <w:sz w:val="18"/>
                          </w:rPr>
                          <w:t> </w:t>
                        </w:r>
                        <w:r>
                          <w:rPr>
                            <w:color w:val="924C82"/>
                            <w:w w:val="105"/>
                            <w:sz w:val="18"/>
                          </w:rPr>
                          <w:t>the</w:t>
                        </w:r>
                        <w:r>
                          <w:rPr>
                            <w:color w:val="924C82"/>
                            <w:spacing w:val="-2"/>
                            <w:w w:val="105"/>
                            <w:sz w:val="18"/>
                          </w:rPr>
                          <w:t> </w:t>
                        </w:r>
                        <w:r>
                          <w:rPr>
                            <w:color w:val="924C82"/>
                            <w:w w:val="105"/>
                            <w:sz w:val="18"/>
                          </w:rPr>
                          <w:t>DPIA</w:t>
                        </w:r>
                        <w:r>
                          <w:rPr>
                            <w:color w:val="924C82"/>
                            <w:spacing w:val="-2"/>
                            <w:w w:val="105"/>
                            <w:sz w:val="18"/>
                          </w:rPr>
                          <w:t> </w:t>
                        </w:r>
                        <w:r>
                          <w:rPr>
                            <w:color w:val="924C82"/>
                            <w:w w:val="105"/>
                            <w:sz w:val="18"/>
                          </w:rPr>
                          <w:t>or</w:t>
                        </w:r>
                        <w:r>
                          <w:rPr>
                            <w:color w:val="924C82"/>
                            <w:spacing w:val="-2"/>
                            <w:w w:val="105"/>
                            <w:sz w:val="18"/>
                          </w:rPr>
                          <w:t> </w:t>
                        </w:r>
                        <w:r>
                          <w:rPr>
                            <w:color w:val="924C82"/>
                            <w:w w:val="105"/>
                            <w:sz w:val="18"/>
                          </w:rPr>
                          <w:t>provide</w:t>
                        </w:r>
                        <w:r>
                          <w:rPr>
                            <w:color w:val="924C82"/>
                            <w:spacing w:val="-2"/>
                            <w:w w:val="105"/>
                            <w:sz w:val="18"/>
                          </w:rPr>
                          <w:t> </w:t>
                        </w:r>
                        <w:r>
                          <w:rPr>
                            <w:color w:val="924C82"/>
                            <w:w w:val="105"/>
                            <w:sz w:val="18"/>
                          </w:rPr>
                          <w:t>a</w:t>
                        </w:r>
                        <w:r>
                          <w:rPr>
                            <w:color w:val="924C82"/>
                            <w:spacing w:val="-2"/>
                            <w:w w:val="105"/>
                            <w:sz w:val="18"/>
                          </w:rPr>
                          <w:t> </w:t>
                        </w:r>
                        <w:r>
                          <w:rPr>
                            <w:color w:val="924C82"/>
                            <w:w w:val="105"/>
                            <w:sz w:val="18"/>
                          </w:rPr>
                          <w:t>softcopy</w:t>
                        </w:r>
                        <w:r>
                          <w:rPr>
                            <w:color w:val="924C82"/>
                            <w:spacing w:val="-2"/>
                            <w:w w:val="105"/>
                            <w:sz w:val="18"/>
                          </w:rPr>
                          <w:t> </w:t>
                        </w:r>
                        <w:r>
                          <w:rPr>
                            <w:color w:val="924C82"/>
                            <w:w w:val="105"/>
                            <w:sz w:val="18"/>
                          </w:rPr>
                          <w:t>attached and referenced in the list of annexes.</w:t>
                        </w:r>
                      </w:p>
                    </w:txbxContent>
                  </v:textbox>
                  <w10:wrap type="none"/>
                </v:shape>
                <w10:wrap type="none"/>
              </v:group>
            </w:pict>
          </mc:Fallback>
        </mc:AlternateContent>
      </w:r>
      <w:bookmarkStart w:name="_bookmark3" w:id="4"/>
      <w:bookmarkEnd w:id="4"/>
      <w:r>
        <w:rPr/>
      </w:r>
      <w:r>
        <w:rPr>
          <w:color w:val="924C82"/>
          <w:spacing w:val="-2"/>
          <w:w w:val="110"/>
        </w:rPr>
        <w:t>Review</w:t>
      </w:r>
    </w:p>
    <w:p>
      <w:pPr>
        <w:pStyle w:val="BodyText"/>
        <w:spacing w:line="316" w:lineRule="auto" w:before="277"/>
        <w:ind w:left="6094" w:right="790"/>
        <w:jc w:val="both"/>
      </w:pPr>
      <w:r>
        <w:rPr/>
        <mc:AlternateContent>
          <mc:Choice Requires="wps">
            <w:drawing>
              <wp:anchor distT="0" distB="0" distL="0" distR="0" allowOverlap="1" layoutInCell="1" locked="0" behindDoc="0" simplePos="0" relativeHeight="15759360">
                <wp:simplePos x="0" y="0"/>
                <wp:positionH relativeFrom="page">
                  <wp:posOffset>1991995</wp:posOffset>
                </wp:positionH>
                <wp:positionV relativeFrom="paragraph">
                  <wp:posOffset>741655</wp:posOffset>
                </wp:positionV>
                <wp:extent cx="1550670" cy="1550670"/>
                <wp:effectExtent l="0" t="0" r="0" b="0"/>
                <wp:wrapNone/>
                <wp:docPr id="262" name="Graphic 262"/>
                <wp:cNvGraphicFramePr>
                  <a:graphicFrameLocks/>
                </wp:cNvGraphicFramePr>
                <a:graphic>
                  <a:graphicData uri="http://schemas.microsoft.com/office/word/2010/wordprocessingShape">
                    <wps:wsp>
                      <wps:cNvPr id="262" name="Graphic 262"/>
                      <wps:cNvSpPr/>
                      <wps:spPr>
                        <a:xfrm>
                          <a:off x="0" y="0"/>
                          <a:ext cx="1550670" cy="1550670"/>
                        </a:xfrm>
                        <a:custGeom>
                          <a:avLst/>
                          <a:gdLst/>
                          <a:ahLst/>
                          <a:cxnLst/>
                          <a:rect l="l" t="t" r="r" b="b"/>
                          <a:pathLst>
                            <a:path w="1550670" h="1550670">
                              <a:moveTo>
                                <a:pt x="729792" y="815340"/>
                              </a:moveTo>
                              <a:lnTo>
                                <a:pt x="681482" y="807872"/>
                              </a:lnTo>
                              <a:lnTo>
                                <a:pt x="634974" y="795451"/>
                              </a:lnTo>
                              <a:lnTo>
                                <a:pt x="616242" y="788250"/>
                              </a:lnTo>
                              <a:lnTo>
                                <a:pt x="616242" y="1065911"/>
                              </a:lnTo>
                              <a:lnTo>
                                <a:pt x="612660" y="1083602"/>
                              </a:lnTo>
                              <a:lnTo>
                                <a:pt x="602932" y="1098042"/>
                              </a:lnTo>
                              <a:lnTo>
                                <a:pt x="588492" y="1107770"/>
                              </a:lnTo>
                              <a:lnTo>
                                <a:pt x="570814" y="1111338"/>
                              </a:lnTo>
                              <a:lnTo>
                                <a:pt x="386092" y="1111338"/>
                              </a:lnTo>
                              <a:lnTo>
                                <a:pt x="368414" y="1107770"/>
                              </a:lnTo>
                              <a:lnTo>
                                <a:pt x="353974" y="1098042"/>
                              </a:lnTo>
                              <a:lnTo>
                                <a:pt x="344246" y="1083602"/>
                              </a:lnTo>
                              <a:lnTo>
                                <a:pt x="340677" y="1065911"/>
                              </a:lnTo>
                              <a:lnTo>
                                <a:pt x="344246" y="1048245"/>
                              </a:lnTo>
                              <a:lnTo>
                                <a:pt x="353974" y="1033805"/>
                              </a:lnTo>
                              <a:lnTo>
                                <a:pt x="368414" y="1024077"/>
                              </a:lnTo>
                              <a:lnTo>
                                <a:pt x="386092" y="1020495"/>
                              </a:lnTo>
                              <a:lnTo>
                                <a:pt x="570814" y="1020495"/>
                              </a:lnTo>
                              <a:lnTo>
                                <a:pt x="588492" y="1024077"/>
                              </a:lnTo>
                              <a:lnTo>
                                <a:pt x="602932" y="1033805"/>
                              </a:lnTo>
                              <a:lnTo>
                                <a:pt x="612660" y="1048245"/>
                              </a:lnTo>
                              <a:lnTo>
                                <a:pt x="616242" y="1065911"/>
                              </a:lnTo>
                              <a:lnTo>
                                <a:pt x="616242" y="788250"/>
                              </a:lnTo>
                              <a:lnTo>
                                <a:pt x="590550" y="778357"/>
                              </a:lnTo>
                              <a:lnTo>
                                <a:pt x="548500" y="756869"/>
                              </a:lnTo>
                              <a:lnTo>
                                <a:pt x="525399" y="741870"/>
                              </a:lnTo>
                              <a:lnTo>
                                <a:pt x="525399" y="884224"/>
                              </a:lnTo>
                              <a:lnTo>
                                <a:pt x="521817" y="901903"/>
                              </a:lnTo>
                              <a:lnTo>
                                <a:pt x="512089" y="916343"/>
                              </a:lnTo>
                              <a:lnTo>
                                <a:pt x="497649" y="926071"/>
                              </a:lnTo>
                              <a:lnTo>
                                <a:pt x="479971" y="929640"/>
                              </a:lnTo>
                              <a:lnTo>
                                <a:pt x="386092" y="929640"/>
                              </a:lnTo>
                              <a:lnTo>
                                <a:pt x="368414" y="926071"/>
                              </a:lnTo>
                              <a:lnTo>
                                <a:pt x="353974" y="916343"/>
                              </a:lnTo>
                              <a:lnTo>
                                <a:pt x="344246" y="901903"/>
                              </a:lnTo>
                              <a:lnTo>
                                <a:pt x="340677" y="884224"/>
                              </a:lnTo>
                              <a:lnTo>
                                <a:pt x="344246" y="866546"/>
                              </a:lnTo>
                              <a:lnTo>
                                <a:pt x="353974" y="852106"/>
                              </a:lnTo>
                              <a:lnTo>
                                <a:pt x="368414" y="842378"/>
                              </a:lnTo>
                              <a:lnTo>
                                <a:pt x="386092" y="838796"/>
                              </a:lnTo>
                              <a:lnTo>
                                <a:pt x="479971" y="838796"/>
                              </a:lnTo>
                              <a:lnTo>
                                <a:pt x="497649" y="842378"/>
                              </a:lnTo>
                              <a:lnTo>
                                <a:pt x="512089" y="852106"/>
                              </a:lnTo>
                              <a:lnTo>
                                <a:pt x="521817" y="866546"/>
                              </a:lnTo>
                              <a:lnTo>
                                <a:pt x="525399" y="884224"/>
                              </a:lnTo>
                              <a:lnTo>
                                <a:pt x="525399" y="741870"/>
                              </a:lnTo>
                              <a:lnTo>
                                <a:pt x="472655" y="701890"/>
                              </a:lnTo>
                              <a:lnTo>
                                <a:pt x="439432" y="668959"/>
                              </a:lnTo>
                              <a:lnTo>
                                <a:pt x="409714" y="632777"/>
                              </a:lnTo>
                              <a:lnTo>
                                <a:pt x="383781" y="593636"/>
                              </a:lnTo>
                              <a:lnTo>
                                <a:pt x="361937" y="551802"/>
                              </a:lnTo>
                              <a:lnTo>
                                <a:pt x="344449" y="507580"/>
                              </a:lnTo>
                              <a:lnTo>
                                <a:pt x="331597" y="461251"/>
                              </a:lnTo>
                              <a:lnTo>
                                <a:pt x="323684" y="413080"/>
                              </a:lnTo>
                              <a:lnTo>
                                <a:pt x="320992" y="363372"/>
                              </a:lnTo>
                              <a:lnTo>
                                <a:pt x="323850" y="312229"/>
                              </a:lnTo>
                              <a:lnTo>
                                <a:pt x="332232" y="262724"/>
                              </a:lnTo>
                              <a:lnTo>
                                <a:pt x="345821" y="215176"/>
                              </a:lnTo>
                              <a:lnTo>
                                <a:pt x="364299" y="169887"/>
                              </a:lnTo>
                              <a:lnTo>
                                <a:pt x="387375" y="127177"/>
                              </a:lnTo>
                              <a:lnTo>
                                <a:pt x="272542" y="127177"/>
                              </a:lnTo>
                              <a:lnTo>
                                <a:pt x="254850" y="130759"/>
                              </a:lnTo>
                              <a:lnTo>
                                <a:pt x="240411" y="140487"/>
                              </a:lnTo>
                              <a:lnTo>
                                <a:pt x="230682" y="154927"/>
                              </a:lnTo>
                              <a:lnTo>
                                <a:pt x="227114" y="172593"/>
                              </a:lnTo>
                              <a:lnTo>
                                <a:pt x="227114" y="1202182"/>
                              </a:lnTo>
                              <a:lnTo>
                                <a:pt x="620077" y="1202182"/>
                              </a:lnTo>
                              <a:lnTo>
                                <a:pt x="649592" y="1204302"/>
                              </a:lnTo>
                              <a:lnTo>
                                <a:pt x="677938" y="1210449"/>
                              </a:lnTo>
                              <a:lnTo>
                                <a:pt x="704786" y="1220393"/>
                              </a:lnTo>
                              <a:lnTo>
                                <a:pt x="729792" y="1233855"/>
                              </a:lnTo>
                              <a:lnTo>
                                <a:pt x="729792" y="1111338"/>
                              </a:lnTo>
                              <a:lnTo>
                                <a:pt x="729792" y="1020495"/>
                              </a:lnTo>
                              <a:lnTo>
                                <a:pt x="729792" y="929640"/>
                              </a:lnTo>
                              <a:lnTo>
                                <a:pt x="729792" y="838796"/>
                              </a:lnTo>
                              <a:lnTo>
                                <a:pt x="729792" y="815340"/>
                              </a:lnTo>
                              <a:close/>
                            </a:path>
                            <a:path w="1550670" h="1550670">
                              <a:moveTo>
                                <a:pt x="1138605" y="363385"/>
                              </a:moveTo>
                              <a:lnTo>
                                <a:pt x="1135278" y="314071"/>
                              </a:lnTo>
                              <a:lnTo>
                                <a:pt x="1125613" y="266776"/>
                              </a:lnTo>
                              <a:lnTo>
                                <a:pt x="1111846" y="227114"/>
                              </a:lnTo>
                              <a:lnTo>
                                <a:pt x="1088986" y="179971"/>
                              </a:lnTo>
                              <a:lnTo>
                                <a:pt x="1062888" y="141325"/>
                              </a:lnTo>
                              <a:lnTo>
                                <a:pt x="1058430" y="136271"/>
                              </a:lnTo>
                              <a:lnTo>
                                <a:pt x="1032167" y="106426"/>
                              </a:lnTo>
                              <a:lnTo>
                                <a:pt x="997267" y="75704"/>
                              </a:lnTo>
                              <a:lnTo>
                                <a:pt x="958621" y="49606"/>
                              </a:lnTo>
                              <a:lnTo>
                                <a:pt x="916660" y="28549"/>
                              </a:lnTo>
                              <a:lnTo>
                                <a:pt x="871816" y="12979"/>
                              </a:lnTo>
                              <a:lnTo>
                                <a:pt x="824522" y="3314"/>
                              </a:lnTo>
                              <a:lnTo>
                                <a:pt x="820648" y="3060"/>
                              </a:lnTo>
                              <a:lnTo>
                                <a:pt x="820648" y="181686"/>
                              </a:lnTo>
                              <a:lnTo>
                                <a:pt x="820648" y="333095"/>
                              </a:lnTo>
                              <a:lnTo>
                                <a:pt x="820648" y="545071"/>
                              </a:lnTo>
                              <a:lnTo>
                                <a:pt x="817067" y="562749"/>
                              </a:lnTo>
                              <a:lnTo>
                                <a:pt x="807339" y="577189"/>
                              </a:lnTo>
                              <a:lnTo>
                                <a:pt x="792899" y="586930"/>
                              </a:lnTo>
                              <a:lnTo>
                                <a:pt x="775220" y="590499"/>
                              </a:lnTo>
                              <a:lnTo>
                                <a:pt x="757529" y="586930"/>
                              </a:lnTo>
                              <a:lnTo>
                                <a:pt x="743089" y="577189"/>
                              </a:lnTo>
                              <a:lnTo>
                                <a:pt x="733361" y="562749"/>
                              </a:lnTo>
                              <a:lnTo>
                                <a:pt x="729792" y="545071"/>
                              </a:lnTo>
                              <a:lnTo>
                                <a:pt x="729792" y="333095"/>
                              </a:lnTo>
                              <a:lnTo>
                                <a:pt x="733361" y="315417"/>
                              </a:lnTo>
                              <a:lnTo>
                                <a:pt x="743089" y="300977"/>
                              </a:lnTo>
                              <a:lnTo>
                                <a:pt x="757529" y="291249"/>
                              </a:lnTo>
                              <a:lnTo>
                                <a:pt x="775220" y="287680"/>
                              </a:lnTo>
                              <a:lnTo>
                                <a:pt x="792899" y="291249"/>
                              </a:lnTo>
                              <a:lnTo>
                                <a:pt x="807339" y="300977"/>
                              </a:lnTo>
                              <a:lnTo>
                                <a:pt x="817067" y="315417"/>
                              </a:lnTo>
                              <a:lnTo>
                                <a:pt x="820648" y="333095"/>
                              </a:lnTo>
                              <a:lnTo>
                                <a:pt x="820648" y="181686"/>
                              </a:lnTo>
                              <a:lnTo>
                                <a:pt x="817067" y="199364"/>
                              </a:lnTo>
                              <a:lnTo>
                                <a:pt x="807339" y="213804"/>
                              </a:lnTo>
                              <a:lnTo>
                                <a:pt x="792899" y="223545"/>
                              </a:lnTo>
                              <a:lnTo>
                                <a:pt x="775220" y="227114"/>
                              </a:lnTo>
                              <a:lnTo>
                                <a:pt x="757529" y="223545"/>
                              </a:lnTo>
                              <a:lnTo>
                                <a:pt x="743089" y="213804"/>
                              </a:lnTo>
                              <a:lnTo>
                                <a:pt x="733361" y="199364"/>
                              </a:lnTo>
                              <a:lnTo>
                                <a:pt x="729792" y="181686"/>
                              </a:lnTo>
                              <a:lnTo>
                                <a:pt x="733361" y="164007"/>
                              </a:lnTo>
                              <a:lnTo>
                                <a:pt x="743089" y="149567"/>
                              </a:lnTo>
                              <a:lnTo>
                                <a:pt x="757529" y="139839"/>
                              </a:lnTo>
                              <a:lnTo>
                                <a:pt x="775220" y="136271"/>
                              </a:lnTo>
                              <a:lnTo>
                                <a:pt x="792899" y="139839"/>
                              </a:lnTo>
                              <a:lnTo>
                                <a:pt x="807339" y="149567"/>
                              </a:lnTo>
                              <a:lnTo>
                                <a:pt x="817067" y="164007"/>
                              </a:lnTo>
                              <a:lnTo>
                                <a:pt x="820648" y="181686"/>
                              </a:lnTo>
                              <a:lnTo>
                                <a:pt x="820648" y="3060"/>
                              </a:lnTo>
                              <a:lnTo>
                                <a:pt x="775220" y="0"/>
                              </a:lnTo>
                              <a:lnTo>
                                <a:pt x="725906" y="3314"/>
                              </a:lnTo>
                              <a:lnTo>
                                <a:pt x="678611" y="12979"/>
                              </a:lnTo>
                              <a:lnTo>
                                <a:pt x="633768" y="28549"/>
                              </a:lnTo>
                              <a:lnTo>
                                <a:pt x="591807" y="49606"/>
                              </a:lnTo>
                              <a:lnTo>
                                <a:pt x="553161" y="75704"/>
                              </a:lnTo>
                              <a:lnTo>
                                <a:pt x="518261" y="106426"/>
                              </a:lnTo>
                              <a:lnTo>
                                <a:pt x="487553" y="141325"/>
                              </a:lnTo>
                              <a:lnTo>
                                <a:pt x="461441" y="179971"/>
                              </a:lnTo>
                              <a:lnTo>
                                <a:pt x="440385" y="221932"/>
                              </a:lnTo>
                              <a:lnTo>
                                <a:pt x="424815" y="266776"/>
                              </a:lnTo>
                              <a:lnTo>
                                <a:pt x="415150" y="314071"/>
                              </a:lnTo>
                              <a:lnTo>
                                <a:pt x="411835" y="363385"/>
                              </a:lnTo>
                              <a:lnTo>
                                <a:pt x="415150" y="412686"/>
                              </a:lnTo>
                              <a:lnTo>
                                <a:pt x="424815" y="459981"/>
                              </a:lnTo>
                              <a:lnTo>
                                <a:pt x="440385" y="504825"/>
                              </a:lnTo>
                              <a:lnTo>
                                <a:pt x="461441" y="546785"/>
                              </a:lnTo>
                              <a:lnTo>
                                <a:pt x="487553" y="585431"/>
                              </a:lnTo>
                              <a:lnTo>
                                <a:pt x="518261" y="620331"/>
                              </a:lnTo>
                              <a:lnTo>
                                <a:pt x="553161" y="651052"/>
                              </a:lnTo>
                              <a:lnTo>
                                <a:pt x="591807" y="677151"/>
                              </a:lnTo>
                              <a:lnTo>
                                <a:pt x="633768" y="698207"/>
                              </a:lnTo>
                              <a:lnTo>
                                <a:pt x="678611" y="713790"/>
                              </a:lnTo>
                              <a:lnTo>
                                <a:pt x="725906" y="723442"/>
                              </a:lnTo>
                              <a:lnTo>
                                <a:pt x="775220" y="726770"/>
                              </a:lnTo>
                              <a:lnTo>
                                <a:pt x="824522" y="723442"/>
                              </a:lnTo>
                              <a:lnTo>
                                <a:pt x="871816" y="713790"/>
                              </a:lnTo>
                              <a:lnTo>
                                <a:pt x="916660" y="698207"/>
                              </a:lnTo>
                              <a:lnTo>
                                <a:pt x="958621" y="677151"/>
                              </a:lnTo>
                              <a:lnTo>
                                <a:pt x="997267" y="651052"/>
                              </a:lnTo>
                              <a:lnTo>
                                <a:pt x="1032167" y="620331"/>
                              </a:lnTo>
                              <a:lnTo>
                                <a:pt x="1058430" y="590499"/>
                              </a:lnTo>
                              <a:lnTo>
                                <a:pt x="1088986" y="546785"/>
                              </a:lnTo>
                              <a:lnTo>
                                <a:pt x="1110043" y="504825"/>
                              </a:lnTo>
                              <a:lnTo>
                                <a:pt x="1125613" y="459981"/>
                              </a:lnTo>
                              <a:lnTo>
                                <a:pt x="1135278" y="412686"/>
                              </a:lnTo>
                              <a:lnTo>
                                <a:pt x="1138605" y="363385"/>
                              </a:lnTo>
                              <a:close/>
                            </a:path>
                            <a:path w="1550670" h="1550670">
                              <a:moveTo>
                                <a:pt x="1323327" y="172605"/>
                              </a:moveTo>
                              <a:lnTo>
                                <a:pt x="1319745" y="154927"/>
                              </a:lnTo>
                              <a:lnTo>
                                <a:pt x="1310017" y="140487"/>
                              </a:lnTo>
                              <a:lnTo>
                                <a:pt x="1295577" y="130746"/>
                              </a:lnTo>
                              <a:lnTo>
                                <a:pt x="1277899" y="127177"/>
                              </a:lnTo>
                              <a:lnTo>
                                <a:pt x="1163066" y="127177"/>
                              </a:lnTo>
                              <a:lnTo>
                                <a:pt x="1186129" y="169887"/>
                              </a:lnTo>
                              <a:lnTo>
                                <a:pt x="1204620" y="215176"/>
                              </a:lnTo>
                              <a:lnTo>
                                <a:pt x="1218196" y="262724"/>
                              </a:lnTo>
                              <a:lnTo>
                                <a:pt x="1226578" y="312229"/>
                              </a:lnTo>
                              <a:lnTo>
                                <a:pt x="1229448" y="363372"/>
                              </a:lnTo>
                              <a:lnTo>
                                <a:pt x="1226743" y="413080"/>
                              </a:lnTo>
                              <a:lnTo>
                                <a:pt x="1218831" y="461251"/>
                              </a:lnTo>
                              <a:lnTo>
                                <a:pt x="1209763" y="493941"/>
                              </a:lnTo>
                              <a:lnTo>
                                <a:pt x="1209763" y="884224"/>
                              </a:lnTo>
                              <a:lnTo>
                                <a:pt x="1209763" y="1065911"/>
                              </a:lnTo>
                              <a:lnTo>
                                <a:pt x="1206195" y="1083602"/>
                              </a:lnTo>
                              <a:lnTo>
                                <a:pt x="1196454" y="1098042"/>
                              </a:lnTo>
                              <a:lnTo>
                                <a:pt x="1182027" y="1107770"/>
                              </a:lnTo>
                              <a:lnTo>
                                <a:pt x="1164348" y="1111338"/>
                              </a:lnTo>
                              <a:lnTo>
                                <a:pt x="979627" y="1111338"/>
                              </a:lnTo>
                              <a:lnTo>
                                <a:pt x="961936" y="1107770"/>
                              </a:lnTo>
                              <a:lnTo>
                                <a:pt x="947496" y="1098042"/>
                              </a:lnTo>
                              <a:lnTo>
                                <a:pt x="937768" y="1083602"/>
                              </a:lnTo>
                              <a:lnTo>
                                <a:pt x="934199" y="1065911"/>
                              </a:lnTo>
                              <a:lnTo>
                                <a:pt x="937768" y="1048232"/>
                              </a:lnTo>
                              <a:lnTo>
                                <a:pt x="979627" y="1020495"/>
                              </a:lnTo>
                              <a:lnTo>
                                <a:pt x="1164348" y="1020495"/>
                              </a:lnTo>
                              <a:lnTo>
                                <a:pt x="1206195" y="1048232"/>
                              </a:lnTo>
                              <a:lnTo>
                                <a:pt x="1209763" y="1065911"/>
                              </a:lnTo>
                              <a:lnTo>
                                <a:pt x="1209763" y="884224"/>
                              </a:lnTo>
                              <a:lnTo>
                                <a:pt x="1206195" y="901903"/>
                              </a:lnTo>
                              <a:lnTo>
                                <a:pt x="1196454" y="916343"/>
                              </a:lnTo>
                              <a:lnTo>
                                <a:pt x="1182027" y="926084"/>
                              </a:lnTo>
                              <a:lnTo>
                                <a:pt x="1164348" y="929652"/>
                              </a:lnTo>
                              <a:lnTo>
                                <a:pt x="1070470" y="929652"/>
                              </a:lnTo>
                              <a:lnTo>
                                <a:pt x="1052779" y="926084"/>
                              </a:lnTo>
                              <a:lnTo>
                                <a:pt x="1038339" y="916343"/>
                              </a:lnTo>
                              <a:lnTo>
                                <a:pt x="1028611" y="901903"/>
                              </a:lnTo>
                              <a:lnTo>
                                <a:pt x="1025042" y="884224"/>
                              </a:lnTo>
                              <a:lnTo>
                                <a:pt x="1028611" y="866546"/>
                              </a:lnTo>
                              <a:lnTo>
                                <a:pt x="1038339" y="852106"/>
                              </a:lnTo>
                              <a:lnTo>
                                <a:pt x="1052779" y="842365"/>
                              </a:lnTo>
                              <a:lnTo>
                                <a:pt x="1070470" y="838796"/>
                              </a:lnTo>
                              <a:lnTo>
                                <a:pt x="1164348" y="838796"/>
                              </a:lnTo>
                              <a:lnTo>
                                <a:pt x="1182027" y="842365"/>
                              </a:lnTo>
                              <a:lnTo>
                                <a:pt x="1196454" y="852106"/>
                              </a:lnTo>
                              <a:lnTo>
                                <a:pt x="1206195" y="866546"/>
                              </a:lnTo>
                              <a:lnTo>
                                <a:pt x="1209763" y="884224"/>
                              </a:lnTo>
                              <a:lnTo>
                                <a:pt x="1209763" y="493941"/>
                              </a:lnTo>
                              <a:lnTo>
                                <a:pt x="1188491" y="551815"/>
                              </a:lnTo>
                              <a:lnTo>
                                <a:pt x="1166647" y="593636"/>
                              </a:lnTo>
                              <a:lnTo>
                                <a:pt x="1140714" y="632777"/>
                              </a:lnTo>
                              <a:lnTo>
                                <a:pt x="1110996" y="668959"/>
                              </a:lnTo>
                              <a:lnTo>
                                <a:pt x="1077772" y="701890"/>
                              </a:lnTo>
                              <a:lnTo>
                                <a:pt x="1041323" y="731291"/>
                              </a:lnTo>
                              <a:lnTo>
                                <a:pt x="1001928" y="756869"/>
                              </a:lnTo>
                              <a:lnTo>
                                <a:pt x="959878" y="778357"/>
                              </a:lnTo>
                              <a:lnTo>
                                <a:pt x="915454" y="795451"/>
                              </a:lnTo>
                              <a:lnTo>
                                <a:pt x="868946" y="807872"/>
                              </a:lnTo>
                              <a:lnTo>
                                <a:pt x="820648" y="815340"/>
                              </a:lnTo>
                              <a:lnTo>
                                <a:pt x="820648" y="1233855"/>
                              </a:lnTo>
                              <a:lnTo>
                                <a:pt x="845642" y="1220393"/>
                              </a:lnTo>
                              <a:lnTo>
                                <a:pt x="872490" y="1210449"/>
                              </a:lnTo>
                              <a:lnTo>
                                <a:pt x="900836" y="1204290"/>
                              </a:lnTo>
                              <a:lnTo>
                                <a:pt x="930351" y="1202182"/>
                              </a:lnTo>
                              <a:lnTo>
                                <a:pt x="1323327" y="1202182"/>
                              </a:lnTo>
                              <a:lnTo>
                                <a:pt x="1323327" y="1111338"/>
                              </a:lnTo>
                              <a:lnTo>
                                <a:pt x="1323327" y="1020495"/>
                              </a:lnTo>
                              <a:lnTo>
                                <a:pt x="1323327" y="929652"/>
                              </a:lnTo>
                              <a:lnTo>
                                <a:pt x="1323327" y="838796"/>
                              </a:lnTo>
                              <a:lnTo>
                                <a:pt x="1323327" y="172605"/>
                              </a:lnTo>
                              <a:close/>
                            </a:path>
                            <a:path w="1550670" h="1550670">
                              <a:moveTo>
                                <a:pt x="1550441" y="354291"/>
                              </a:moveTo>
                              <a:lnTo>
                                <a:pt x="1546860" y="336613"/>
                              </a:lnTo>
                              <a:lnTo>
                                <a:pt x="1537131" y="322173"/>
                              </a:lnTo>
                              <a:lnTo>
                                <a:pt x="1522691" y="312445"/>
                              </a:lnTo>
                              <a:lnTo>
                                <a:pt x="1505013" y="308864"/>
                              </a:lnTo>
                              <a:lnTo>
                                <a:pt x="1414170" y="308864"/>
                              </a:lnTo>
                              <a:lnTo>
                                <a:pt x="1414170" y="1247597"/>
                              </a:lnTo>
                              <a:lnTo>
                                <a:pt x="1410589" y="1265288"/>
                              </a:lnTo>
                              <a:lnTo>
                                <a:pt x="1400860" y="1279728"/>
                              </a:lnTo>
                              <a:lnTo>
                                <a:pt x="1386420" y="1289456"/>
                              </a:lnTo>
                              <a:lnTo>
                                <a:pt x="1368742" y="1293025"/>
                              </a:lnTo>
                              <a:lnTo>
                                <a:pt x="930351" y="1293025"/>
                              </a:lnTo>
                              <a:lnTo>
                                <a:pt x="892581" y="1299400"/>
                              </a:lnTo>
                              <a:lnTo>
                                <a:pt x="859866" y="1317244"/>
                              </a:lnTo>
                              <a:lnTo>
                                <a:pt x="834618" y="1344663"/>
                              </a:lnTo>
                              <a:lnTo>
                                <a:pt x="819277" y="1379740"/>
                              </a:lnTo>
                              <a:lnTo>
                                <a:pt x="814019" y="1392275"/>
                              </a:lnTo>
                              <a:lnTo>
                                <a:pt x="805459" y="1402600"/>
                              </a:lnTo>
                              <a:lnTo>
                                <a:pt x="794169" y="1410017"/>
                              </a:lnTo>
                              <a:lnTo>
                                <a:pt x="780770" y="1413814"/>
                              </a:lnTo>
                              <a:lnTo>
                                <a:pt x="775182" y="1414157"/>
                              </a:lnTo>
                              <a:lnTo>
                                <a:pt x="760336" y="1411655"/>
                              </a:lnTo>
                              <a:lnTo>
                                <a:pt x="747356" y="1404620"/>
                              </a:lnTo>
                              <a:lnTo>
                                <a:pt x="737285" y="1393748"/>
                              </a:lnTo>
                              <a:lnTo>
                                <a:pt x="715810" y="1344663"/>
                              </a:lnTo>
                              <a:lnTo>
                                <a:pt x="690562" y="1317244"/>
                              </a:lnTo>
                              <a:lnTo>
                                <a:pt x="657847" y="1299400"/>
                              </a:lnTo>
                              <a:lnTo>
                                <a:pt x="620090" y="1293025"/>
                              </a:lnTo>
                              <a:lnTo>
                                <a:pt x="181698" y="1293025"/>
                              </a:lnTo>
                              <a:lnTo>
                                <a:pt x="164007" y="1289456"/>
                              </a:lnTo>
                              <a:lnTo>
                                <a:pt x="149567" y="1279728"/>
                              </a:lnTo>
                              <a:lnTo>
                                <a:pt x="139839" y="1265288"/>
                              </a:lnTo>
                              <a:lnTo>
                                <a:pt x="136271" y="1247597"/>
                              </a:lnTo>
                              <a:lnTo>
                                <a:pt x="136271" y="308864"/>
                              </a:lnTo>
                              <a:lnTo>
                                <a:pt x="45427" y="308864"/>
                              </a:lnTo>
                              <a:lnTo>
                                <a:pt x="27736" y="312445"/>
                              </a:lnTo>
                              <a:lnTo>
                                <a:pt x="13296" y="322173"/>
                              </a:lnTo>
                              <a:lnTo>
                                <a:pt x="3568" y="336613"/>
                              </a:lnTo>
                              <a:lnTo>
                                <a:pt x="0" y="354291"/>
                              </a:lnTo>
                              <a:lnTo>
                                <a:pt x="0" y="1383868"/>
                              </a:lnTo>
                              <a:lnTo>
                                <a:pt x="3568" y="1401559"/>
                              </a:lnTo>
                              <a:lnTo>
                                <a:pt x="13296" y="1415999"/>
                              </a:lnTo>
                              <a:lnTo>
                                <a:pt x="27736" y="1425727"/>
                              </a:lnTo>
                              <a:lnTo>
                                <a:pt x="45427" y="1429296"/>
                              </a:lnTo>
                              <a:lnTo>
                                <a:pt x="554405" y="1429296"/>
                              </a:lnTo>
                              <a:lnTo>
                                <a:pt x="571373" y="1468716"/>
                              </a:lnTo>
                              <a:lnTo>
                                <a:pt x="597446" y="1502105"/>
                              </a:lnTo>
                              <a:lnTo>
                                <a:pt x="631075" y="1527898"/>
                              </a:lnTo>
                              <a:lnTo>
                                <a:pt x="670661" y="1544523"/>
                              </a:lnTo>
                              <a:lnTo>
                                <a:pt x="714654" y="1550416"/>
                              </a:lnTo>
                              <a:lnTo>
                                <a:pt x="835787" y="1550416"/>
                              </a:lnTo>
                              <a:lnTo>
                                <a:pt x="879767" y="1544523"/>
                              </a:lnTo>
                              <a:lnTo>
                                <a:pt x="919353" y="1527898"/>
                              </a:lnTo>
                              <a:lnTo>
                                <a:pt x="952982" y="1502105"/>
                              </a:lnTo>
                              <a:lnTo>
                                <a:pt x="979068" y="1468716"/>
                              </a:lnTo>
                              <a:lnTo>
                                <a:pt x="996035" y="1429296"/>
                              </a:lnTo>
                              <a:lnTo>
                                <a:pt x="1505013" y="1429296"/>
                              </a:lnTo>
                              <a:lnTo>
                                <a:pt x="1522691" y="1425727"/>
                              </a:lnTo>
                              <a:lnTo>
                                <a:pt x="1537131" y="1415999"/>
                              </a:lnTo>
                              <a:lnTo>
                                <a:pt x="1546860" y="1401559"/>
                              </a:lnTo>
                              <a:lnTo>
                                <a:pt x="1550441" y="1383868"/>
                              </a:lnTo>
                              <a:lnTo>
                                <a:pt x="1550441" y="354291"/>
                              </a:lnTo>
                              <a:close/>
                            </a:path>
                          </a:pathLst>
                        </a:custGeom>
                        <a:solidFill>
                          <a:srgbClr val="924C82">
                            <a:alpha val="7998"/>
                          </a:srgbClr>
                        </a:solidFill>
                      </wps:spPr>
                      <wps:bodyPr wrap="square" lIns="0" tIns="0" rIns="0" bIns="0" rtlCol="0">
                        <a:prstTxWarp prst="textNoShape">
                          <a:avLst/>
                        </a:prstTxWarp>
                        <a:noAutofit/>
                      </wps:bodyPr>
                    </wps:wsp>
                  </a:graphicData>
                </a:graphic>
              </wp:anchor>
            </w:drawing>
          </mc:Choice>
          <mc:Fallback>
            <w:pict>
              <v:shape style="position:absolute;margin-left:156.850006pt;margin-top:58.398087pt;width:122.1pt;height:122.1pt;mso-position-horizontal-relative:page;mso-position-vertical-relative:paragraph;z-index:15759360" id="docshape254" coordorigin="3137,1168" coordsize="2442,2442" path="m4286,2452l4210,2440,4137,2421,4107,2409,4107,2847,4102,2874,4087,2897,4064,2912,4036,2918,3745,2918,3717,2912,3694,2897,3679,2874,3674,2847,3679,2819,3694,2796,3717,2781,3745,2775,4036,2775,4064,2781,4087,2796,4102,2819,4107,2847,4107,2409,4067,2394,4001,2360,3964,2336,3964,2560,3959,2588,3943,2611,3921,2626,3893,2632,3745,2632,3717,2626,3694,2611,3679,2588,3674,2560,3679,2533,3694,2510,3717,2495,3745,2489,3893,2489,3921,2495,3943,2510,3959,2533,3964,2560,3964,2336,3939,2320,3881,2273,3829,2221,3782,2164,3741,2103,3707,2037,3679,1967,3659,1894,3647,1818,3643,1740,3647,1660,3660,1582,3682,1507,3711,1436,3747,1368,3566,1368,3538,1374,3516,1389,3500,1412,3495,1440,3495,3061,4114,3061,4160,3065,4205,3074,4247,3090,4286,3111,4286,2918,4286,2775,4286,2632,4286,2489,4286,2452xm4930,1740l4925,1663,4916,1621,4910,1588,4888,1526,4885,1517,4852,1451,4811,1391,4804,1383,4762,1336,4708,1287,4647,1246,4581,1213,4510,1188,4435,1173,4429,1173,4429,1454,4429,1693,4429,2026,4424,2054,4408,2077,4386,2092,4358,2098,4330,2092,4307,2077,4292,2054,4286,2026,4286,1693,4292,1665,4307,1642,4330,1627,4358,1621,4386,1627,4408,1642,4424,1665,4429,1693,4429,1454,4424,1482,4408,1505,4386,1520,4358,1526,4330,1520,4307,1505,4292,1482,4286,1454,4292,1426,4307,1404,4330,1388,4358,1383,4386,1388,4408,1404,4424,1426,4429,1454,4429,1173,4358,1168,4280,1173,4206,1188,4135,1213,4069,1246,4008,1287,3953,1336,3905,1391,3864,1451,3831,1517,3806,1588,3791,1663,3786,1740,3791,1818,3806,1892,3831,1963,3864,2029,3905,2090,3953,2145,4008,2193,4069,2234,4135,2268,4206,2292,4280,2307,4358,2312,4435,2307,4510,2292,4581,2268,4647,2234,4708,2193,4762,2145,4804,2098,4811,2090,4852,2029,4885,1963,4910,1892,4925,1818,4930,1740xm5221,1440l5215,1412,5200,1389,5177,1374,5149,1368,4969,1368,5005,1436,5034,1507,5055,1582,5069,1660,5073,1740,5069,1818,5056,1894,5042,1946,5042,2560,5042,2847,5037,2874,5021,2897,4998,2912,4971,2918,4680,2918,4652,2912,4629,2897,4614,2874,4608,2847,4614,2819,4629,2796,4652,2781,4680,2775,4971,2775,4998,2781,5021,2796,5037,2819,5042,2847,5042,2560,5037,2588,5021,2611,4998,2626,4971,2632,4823,2632,4795,2626,4772,2611,4757,2588,4751,2560,4757,2533,4772,2510,4795,2495,4823,2489,4971,2489,4998,2495,5021,2510,5037,2533,5042,2560,5042,1946,5036,1967,5009,2037,4974,2103,4933,2164,4887,2221,4834,2273,4777,2320,4715,2360,4649,2394,4579,2421,4505,2440,4429,2452,4429,3111,4469,3090,4511,3074,4556,3064,4602,3061,5221,3061,5221,2918,5221,2775,5221,2632,5221,2489,5221,1440xm5579,1726l5573,1698,5558,1675,5535,1660,5507,1654,5364,1654,5364,3133,5358,3161,5343,3183,5320,3199,5293,3204,4602,3204,4543,3214,4491,3242,4451,3286,4427,3341,4419,3361,4405,3377,4388,3388,4367,3394,4358,3395,4334,3391,4314,3380,4298,3363,4264,3286,4225,3242,4173,3214,4114,3204,3423,3204,3395,3199,3373,3183,3357,3161,3352,3133,3352,1654,3209,1654,3181,1660,3158,1675,3143,1698,3137,1726,3137,3347,3143,3375,3158,3398,3181,3413,3209,3419,4010,3419,4037,3481,4078,3533,4131,3574,4193,3600,4262,3610,4453,3610,4522,3600,4585,3574,4638,3533,4679,3481,4706,3419,5507,3419,5535,3413,5558,3398,5573,3375,5579,3347,5579,1726xe" filled="true" fillcolor="#924c82" stroked="false">
                <v:path arrowok="t"/>
                <v:fill opacity="5242f" type="solid"/>
                <w10:wrap type="none"/>
              </v:shape>
            </w:pict>
          </mc:Fallback>
        </mc:AlternateContent>
      </w:r>
      <w:r>
        <w:rPr>
          <w:color w:val="231F20"/>
        </w:rPr>
        <w:t>This Protocol will be reviewed [</w:t>
      </w:r>
      <w:r>
        <w:rPr>
          <w:i/>
          <w:color w:val="924C82"/>
        </w:rPr>
        <w:t>insert time frame e.g., annually</w:t>
      </w:r>
      <w:r>
        <w:rPr>
          <w:color w:val="231F20"/>
        </w:rPr>
        <w:t>] from</w:t>
      </w:r>
      <w:r>
        <w:rPr>
          <w:color w:val="231F20"/>
          <w:spacing w:val="-13"/>
        </w:rPr>
        <w:t> </w:t>
      </w:r>
      <w:r>
        <w:rPr>
          <w:color w:val="231F20"/>
        </w:rPr>
        <w:t>the</w:t>
      </w:r>
      <w:r>
        <w:rPr>
          <w:color w:val="231F20"/>
          <w:spacing w:val="-12"/>
        </w:rPr>
        <w:t> </w:t>
      </w:r>
      <w:r>
        <w:rPr>
          <w:color w:val="231F20"/>
        </w:rPr>
        <w:t>Effective</w:t>
      </w:r>
      <w:r>
        <w:rPr>
          <w:color w:val="231F20"/>
          <w:spacing w:val="-13"/>
        </w:rPr>
        <w:t> </w:t>
      </w:r>
      <w:r>
        <w:rPr>
          <w:color w:val="231F20"/>
        </w:rPr>
        <w:t>Date,</w:t>
      </w:r>
      <w:r>
        <w:rPr>
          <w:color w:val="231F20"/>
          <w:spacing w:val="-12"/>
        </w:rPr>
        <w:t> </w:t>
      </w:r>
      <w:r>
        <w:rPr>
          <w:color w:val="231F20"/>
        </w:rPr>
        <w:t>with</w:t>
      </w:r>
      <w:r>
        <w:rPr>
          <w:color w:val="231F20"/>
          <w:spacing w:val="-13"/>
        </w:rPr>
        <w:t> </w:t>
      </w:r>
      <w:r>
        <w:rPr>
          <w:color w:val="231F20"/>
        </w:rPr>
        <w:t>the</w:t>
      </w:r>
      <w:r>
        <w:rPr>
          <w:color w:val="231F20"/>
          <w:spacing w:val="-13"/>
        </w:rPr>
        <w:t> </w:t>
      </w:r>
      <w:r>
        <w:rPr>
          <w:color w:val="231F20"/>
        </w:rPr>
        <w:t>first</w:t>
      </w:r>
      <w:r>
        <w:rPr>
          <w:color w:val="231F20"/>
          <w:spacing w:val="-12"/>
        </w:rPr>
        <w:t> </w:t>
      </w:r>
      <w:r>
        <w:rPr>
          <w:color w:val="231F20"/>
        </w:rPr>
        <w:t>review</w:t>
      </w:r>
      <w:r>
        <w:rPr>
          <w:color w:val="231F20"/>
          <w:spacing w:val="-13"/>
        </w:rPr>
        <w:t> </w:t>
      </w:r>
      <w:r>
        <w:rPr>
          <w:color w:val="231F20"/>
        </w:rPr>
        <w:t>scheduled</w:t>
      </w:r>
      <w:r>
        <w:rPr>
          <w:color w:val="231F20"/>
          <w:spacing w:val="-12"/>
        </w:rPr>
        <w:t> </w:t>
      </w:r>
      <w:r>
        <w:rPr>
          <w:color w:val="231F20"/>
        </w:rPr>
        <w:t>for</w:t>
      </w:r>
      <w:r>
        <w:rPr>
          <w:color w:val="231F20"/>
          <w:spacing w:val="-13"/>
        </w:rPr>
        <w:t> </w:t>
      </w:r>
      <w:r>
        <w:rPr>
          <w:color w:val="231F20"/>
        </w:rPr>
        <w:t>[</w:t>
      </w:r>
      <w:r>
        <w:rPr>
          <w:i/>
          <w:color w:val="924C82"/>
        </w:rPr>
        <w:t>insert month</w:t>
      </w:r>
      <w:r>
        <w:rPr>
          <w:i/>
          <w:color w:val="924C82"/>
          <w:spacing w:val="29"/>
        </w:rPr>
        <w:t> </w:t>
      </w:r>
      <w:r>
        <w:rPr>
          <w:i/>
          <w:color w:val="924C82"/>
        </w:rPr>
        <w:t>and</w:t>
      </w:r>
      <w:r>
        <w:rPr>
          <w:i/>
          <w:color w:val="924C82"/>
          <w:spacing w:val="29"/>
        </w:rPr>
        <w:t> </w:t>
      </w:r>
      <w:r>
        <w:rPr>
          <w:i/>
          <w:color w:val="924C82"/>
        </w:rPr>
        <w:t>year</w:t>
      </w:r>
      <w:r>
        <w:rPr>
          <w:color w:val="231F20"/>
        </w:rPr>
        <w:t>],</w:t>
      </w:r>
      <w:r>
        <w:rPr>
          <w:color w:val="231F20"/>
          <w:spacing w:val="29"/>
        </w:rPr>
        <w:t> </w:t>
      </w:r>
      <w:r>
        <w:rPr>
          <w:color w:val="231F20"/>
        </w:rPr>
        <w:t>facilitated</w:t>
      </w:r>
      <w:r>
        <w:rPr>
          <w:color w:val="231F20"/>
          <w:spacing w:val="29"/>
        </w:rPr>
        <w:t> </w:t>
      </w:r>
      <w:r>
        <w:rPr>
          <w:color w:val="231F20"/>
        </w:rPr>
        <w:t>under</w:t>
      </w:r>
      <w:r>
        <w:rPr>
          <w:color w:val="231F20"/>
          <w:spacing w:val="29"/>
        </w:rPr>
        <w:t> </w:t>
      </w:r>
      <w:r>
        <w:rPr>
          <w:color w:val="231F20"/>
        </w:rPr>
        <w:t>the</w:t>
      </w:r>
      <w:r>
        <w:rPr>
          <w:color w:val="231F20"/>
          <w:spacing w:val="29"/>
        </w:rPr>
        <w:t> </w:t>
      </w:r>
      <w:r>
        <w:rPr>
          <w:color w:val="231F20"/>
        </w:rPr>
        <w:t>coordination</w:t>
      </w:r>
      <w:r>
        <w:rPr>
          <w:color w:val="231F20"/>
          <w:spacing w:val="29"/>
        </w:rPr>
        <w:t> </w:t>
      </w:r>
      <w:r>
        <w:rPr>
          <w:color w:val="231F20"/>
        </w:rPr>
        <w:t>of</w:t>
      </w:r>
      <w:r>
        <w:rPr>
          <w:color w:val="231F20"/>
          <w:spacing w:val="29"/>
        </w:rPr>
        <w:t> </w:t>
      </w:r>
      <w:r>
        <w:rPr>
          <w:color w:val="231F20"/>
        </w:rPr>
        <w:t>[</w:t>
      </w:r>
      <w:r>
        <w:rPr>
          <w:i/>
          <w:color w:val="924C82"/>
        </w:rPr>
        <w:t>name of the CP Coordination Group</w:t>
      </w:r>
      <w:r>
        <w:rPr>
          <w:color w:val="231F20"/>
        </w:rPr>
        <w:t>]. If there is a significant change in the context, the Participants, the child protection laws and procedures, or the data protection regulations in the country, this</w:t>
      </w:r>
      <w:r>
        <w:rPr>
          <w:color w:val="231F20"/>
          <w:spacing w:val="40"/>
        </w:rPr>
        <w:t> </w:t>
      </w:r>
      <w:r>
        <w:rPr>
          <w:color w:val="231F20"/>
        </w:rPr>
        <w:t>Protocol</w:t>
      </w:r>
      <w:r>
        <w:rPr>
          <w:color w:val="231F20"/>
          <w:spacing w:val="40"/>
        </w:rPr>
        <w:t> </w:t>
      </w:r>
      <w:r>
        <w:rPr>
          <w:color w:val="231F20"/>
        </w:rPr>
        <w:t>(and</w:t>
      </w:r>
      <w:r>
        <w:rPr>
          <w:color w:val="231F20"/>
          <w:spacing w:val="40"/>
        </w:rPr>
        <w:t> </w:t>
      </w:r>
      <w:r>
        <w:rPr>
          <w:color w:val="231F20"/>
        </w:rPr>
        <w:t>the</w:t>
      </w:r>
      <w:r>
        <w:rPr>
          <w:color w:val="231F20"/>
          <w:spacing w:val="40"/>
        </w:rPr>
        <w:t> </w:t>
      </w:r>
      <w:r>
        <w:rPr>
          <w:color w:val="231F20"/>
        </w:rPr>
        <w:t>related</w:t>
      </w:r>
      <w:r>
        <w:rPr>
          <w:color w:val="231F20"/>
          <w:spacing w:val="40"/>
        </w:rPr>
        <w:t> </w:t>
      </w:r>
      <w:r>
        <w:rPr>
          <w:color w:val="231F20"/>
        </w:rPr>
        <w:t>SOPs)</w:t>
      </w:r>
      <w:r>
        <w:rPr>
          <w:color w:val="231F20"/>
          <w:spacing w:val="40"/>
        </w:rPr>
        <w:t> </w:t>
      </w:r>
      <w:r>
        <w:rPr>
          <w:color w:val="231F20"/>
        </w:rPr>
        <w:t>should</w:t>
      </w:r>
      <w:r>
        <w:rPr>
          <w:color w:val="231F20"/>
          <w:spacing w:val="40"/>
        </w:rPr>
        <w:t> </w:t>
      </w:r>
      <w:r>
        <w:rPr>
          <w:color w:val="231F20"/>
        </w:rPr>
        <w:t>be</w:t>
      </w:r>
      <w:r>
        <w:rPr>
          <w:color w:val="231F20"/>
          <w:spacing w:val="40"/>
        </w:rPr>
        <w:t> </w:t>
      </w:r>
      <w:r>
        <w:rPr>
          <w:color w:val="231F20"/>
        </w:rPr>
        <w:t>reviewed</w:t>
      </w:r>
      <w:r>
        <w:rPr>
          <w:color w:val="231F20"/>
          <w:spacing w:val="40"/>
        </w:rPr>
        <w:t> </w:t>
      </w:r>
      <w:r>
        <w:rPr>
          <w:color w:val="231F20"/>
        </w:rPr>
        <w:t>by the CP Coordination Group prior to the next scheduled review. All such reviews will be conducted in consultation with the Participants.</w:t>
      </w:r>
    </w:p>
    <w:p>
      <w:pPr>
        <w:pStyle w:val="BodyText"/>
        <w:spacing w:before="63"/>
        <w:rPr>
          <w:sz w:val="20"/>
        </w:rPr>
      </w:pPr>
    </w:p>
    <w:p>
      <w:pPr>
        <w:spacing w:after="0"/>
        <w:rPr>
          <w:sz w:val="20"/>
        </w:rPr>
        <w:sectPr>
          <w:headerReference w:type="default" r:id="rId80"/>
          <w:headerReference w:type="even" r:id="rId81"/>
          <w:footerReference w:type="default" r:id="rId82"/>
          <w:footerReference w:type="even" r:id="rId83"/>
          <w:pgSz w:w="11910" w:h="16840"/>
          <w:pgMar w:header="692" w:footer="586" w:top="1120" w:bottom="780" w:left="0" w:right="0"/>
          <w:pgNumType w:start="11"/>
        </w:sectPr>
      </w:pPr>
    </w:p>
    <w:p>
      <w:pPr>
        <w:pStyle w:val="BodyText"/>
        <w:spacing w:before="366"/>
        <w:rPr>
          <w:sz w:val="34"/>
        </w:rPr>
      </w:pPr>
    </w:p>
    <w:p>
      <w:pPr>
        <w:pStyle w:val="Heading2"/>
        <w:numPr>
          <w:ilvl w:val="1"/>
          <w:numId w:val="2"/>
        </w:numPr>
        <w:tabs>
          <w:tab w:pos="1326" w:val="left" w:leader="none"/>
        </w:tabs>
        <w:spacing w:line="244" w:lineRule="auto" w:before="0" w:after="0"/>
        <w:ind w:left="793" w:right="1014" w:firstLine="0"/>
        <w:jc w:val="left"/>
      </w:pPr>
      <w:r>
        <w:rPr>
          <w:color w:val="924C82"/>
          <w:w w:val="110"/>
        </w:rPr>
        <w:t>Process,</w:t>
      </w:r>
      <w:r>
        <w:rPr>
          <w:color w:val="924C82"/>
          <w:spacing w:val="-26"/>
          <w:w w:val="110"/>
        </w:rPr>
        <w:t> </w:t>
      </w:r>
      <w:r>
        <w:rPr>
          <w:color w:val="924C82"/>
          <w:w w:val="110"/>
        </w:rPr>
        <w:t>Adherence, </w:t>
      </w:r>
      <w:r>
        <w:rPr>
          <w:color w:val="924C82"/>
          <w:spacing w:val="-2"/>
          <w:w w:val="115"/>
        </w:rPr>
        <w:t>Modification</w:t>
      </w:r>
    </w:p>
    <w:p>
      <w:pPr>
        <w:pStyle w:val="Heading3"/>
        <w:numPr>
          <w:ilvl w:val="2"/>
          <w:numId w:val="2"/>
        </w:numPr>
        <w:tabs>
          <w:tab w:pos="1361" w:val="left" w:leader="none"/>
        </w:tabs>
        <w:spacing w:line="240" w:lineRule="auto" w:before="338" w:after="0"/>
        <w:ind w:left="1361" w:right="0" w:hanging="568"/>
        <w:jc w:val="left"/>
      </w:pPr>
      <w:r>
        <w:rPr>
          <w:color w:val="924C82"/>
          <w:spacing w:val="-2"/>
          <w:w w:val="110"/>
        </w:rPr>
        <w:t>Process</w:t>
      </w:r>
    </w:p>
    <w:p>
      <w:pPr>
        <w:spacing w:line="302" w:lineRule="auto" w:before="262"/>
        <w:ind w:left="793" w:right="0" w:firstLine="0"/>
        <w:jc w:val="both"/>
        <w:rPr>
          <w:sz w:val="18"/>
        </w:rPr>
      </w:pPr>
      <w:r>
        <w:rPr>
          <w:color w:val="231F20"/>
          <w:sz w:val="18"/>
        </w:rPr>
        <w:t>This DPISP was developed and endorsed on [</w:t>
      </w:r>
      <w:r>
        <w:rPr>
          <w:i/>
          <w:color w:val="924C82"/>
          <w:sz w:val="18"/>
        </w:rPr>
        <w:t>insert date of endorsement</w:t>
      </w:r>
      <w:r>
        <w:rPr>
          <w:i/>
          <w:color w:val="924C82"/>
          <w:spacing w:val="-3"/>
          <w:sz w:val="18"/>
        </w:rPr>
        <w:t> </w:t>
      </w:r>
      <w:r>
        <w:rPr>
          <w:i/>
          <w:color w:val="924C82"/>
          <w:sz w:val="18"/>
        </w:rPr>
        <w:t>by</w:t>
      </w:r>
      <w:r>
        <w:rPr>
          <w:i/>
          <w:color w:val="924C82"/>
          <w:spacing w:val="-3"/>
          <w:sz w:val="18"/>
        </w:rPr>
        <w:t> </w:t>
      </w:r>
      <w:r>
        <w:rPr>
          <w:i/>
          <w:color w:val="924C82"/>
          <w:sz w:val="18"/>
        </w:rPr>
        <w:t>CP/CM</w:t>
      </w:r>
      <w:r>
        <w:rPr>
          <w:i/>
          <w:color w:val="924C82"/>
          <w:spacing w:val="-3"/>
          <w:sz w:val="18"/>
        </w:rPr>
        <w:t> </w:t>
      </w:r>
      <w:r>
        <w:rPr>
          <w:i/>
          <w:color w:val="924C82"/>
          <w:sz w:val="18"/>
        </w:rPr>
        <w:t>Coordination</w:t>
      </w:r>
      <w:r>
        <w:rPr>
          <w:i/>
          <w:color w:val="924C82"/>
          <w:spacing w:val="-3"/>
          <w:sz w:val="18"/>
        </w:rPr>
        <w:t> </w:t>
      </w:r>
      <w:r>
        <w:rPr>
          <w:i/>
          <w:color w:val="924C82"/>
          <w:sz w:val="18"/>
        </w:rPr>
        <w:t>Group</w:t>
      </w:r>
      <w:r>
        <w:rPr>
          <w:color w:val="231F20"/>
          <w:sz w:val="18"/>
        </w:rPr>
        <w:t>]</w:t>
      </w:r>
      <w:r>
        <w:rPr>
          <w:color w:val="231F20"/>
          <w:spacing w:val="-3"/>
          <w:sz w:val="18"/>
        </w:rPr>
        <w:t> </w:t>
      </w:r>
      <w:r>
        <w:rPr>
          <w:color w:val="231F20"/>
          <w:sz w:val="18"/>
        </w:rPr>
        <w:t>by</w:t>
      </w:r>
      <w:r>
        <w:rPr>
          <w:color w:val="231F20"/>
          <w:spacing w:val="-3"/>
          <w:sz w:val="18"/>
        </w:rPr>
        <w:t> </w:t>
      </w:r>
      <w:r>
        <w:rPr>
          <w:color w:val="231F20"/>
          <w:sz w:val="18"/>
        </w:rPr>
        <w:t>the</w:t>
      </w:r>
      <w:r>
        <w:rPr>
          <w:color w:val="231F20"/>
          <w:spacing w:val="-3"/>
          <w:sz w:val="18"/>
        </w:rPr>
        <w:t> </w:t>
      </w:r>
      <w:r>
        <w:rPr>
          <w:color w:val="231F20"/>
          <w:sz w:val="18"/>
        </w:rPr>
        <w:t>[</w:t>
      </w:r>
      <w:r>
        <w:rPr>
          <w:i/>
          <w:color w:val="924C82"/>
          <w:sz w:val="18"/>
        </w:rPr>
        <w:t>insert</w:t>
      </w:r>
      <w:r>
        <w:rPr>
          <w:i/>
          <w:color w:val="924C82"/>
          <w:spacing w:val="-3"/>
          <w:sz w:val="18"/>
        </w:rPr>
        <w:t> </w:t>
      </w:r>
      <w:r>
        <w:rPr>
          <w:i/>
          <w:color w:val="924C82"/>
          <w:sz w:val="18"/>
        </w:rPr>
        <w:t>title of In-Country CP/CM Coordination Group</w:t>
      </w:r>
      <w:r>
        <w:rPr>
          <w:color w:val="231F20"/>
          <w:sz w:val="18"/>
        </w:rPr>
        <w:t>] (“</w:t>
      </w:r>
      <w:r>
        <w:rPr>
          <w:b/>
          <w:color w:val="924C82"/>
          <w:sz w:val="18"/>
        </w:rPr>
        <w:t>CP Coordination Group</w:t>
      </w:r>
      <w:r>
        <w:rPr>
          <w:b/>
          <w:color w:val="231F20"/>
          <w:sz w:val="18"/>
        </w:rPr>
        <w:t>”</w:t>
      </w:r>
      <w:r>
        <w:rPr>
          <w:color w:val="231F20"/>
          <w:sz w:val="18"/>
        </w:rPr>
        <w:t>) under the leadership of the coordinators appointed</w:t>
      </w:r>
      <w:r>
        <w:rPr>
          <w:color w:val="231F20"/>
          <w:spacing w:val="80"/>
          <w:sz w:val="18"/>
        </w:rPr>
        <w:t> </w:t>
      </w:r>
      <w:r>
        <w:rPr>
          <w:color w:val="231F20"/>
          <w:sz w:val="18"/>
        </w:rPr>
        <w:t>by CP Coordination Group for that purpose (“</w:t>
      </w:r>
      <w:r>
        <w:rPr>
          <w:b/>
          <w:color w:val="924C82"/>
          <w:sz w:val="18"/>
        </w:rPr>
        <w:t>Coordinators</w:t>
      </w:r>
      <w:r>
        <w:rPr>
          <w:color w:val="231F20"/>
          <w:sz w:val="18"/>
        </w:rPr>
        <w:t>”). This Protocol was developed in collaboration with each Participant. Participant (agencies) were each given the opportunity</w:t>
      </w:r>
      <w:r>
        <w:rPr>
          <w:color w:val="231F20"/>
          <w:spacing w:val="40"/>
          <w:sz w:val="18"/>
        </w:rPr>
        <w:t> </w:t>
      </w:r>
      <w:r>
        <w:rPr>
          <w:color w:val="231F20"/>
          <w:sz w:val="18"/>
        </w:rPr>
        <w:t>to</w:t>
      </w:r>
      <w:r>
        <w:rPr>
          <w:color w:val="231F20"/>
          <w:spacing w:val="40"/>
          <w:sz w:val="18"/>
        </w:rPr>
        <w:t> </w:t>
      </w:r>
      <w:r>
        <w:rPr>
          <w:color w:val="231F20"/>
          <w:sz w:val="18"/>
        </w:rPr>
        <w:t>contribute</w:t>
      </w:r>
      <w:r>
        <w:rPr>
          <w:color w:val="231F20"/>
          <w:spacing w:val="40"/>
          <w:sz w:val="18"/>
        </w:rPr>
        <w:t> </w:t>
      </w:r>
      <w:r>
        <w:rPr>
          <w:color w:val="231F20"/>
          <w:sz w:val="18"/>
        </w:rPr>
        <w:t>to</w:t>
      </w:r>
      <w:r>
        <w:rPr>
          <w:color w:val="231F20"/>
          <w:spacing w:val="40"/>
          <w:sz w:val="18"/>
        </w:rPr>
        <w:t> </w:t>
      </w:r>
      <w:r>
        <w:rPr>
          <w:color w:val="231F20"/>
          <w:sz w:val="18"/>
        </w:rPr>
        <w:t>the</w:t>
      </w:r>
      <w:r>
        <w:rPr>
          <w:color w:val="231F20"/>
          <w:spacing w:val="40"/>
          <w:sz w:val="18"/>
        </w:rPr>
        <w:t> </w:t>
      </w:r>
      <w:r>
        <w:rPr>
          <w:color w:val="231F20"/>
          <w:sz w:val="18"/>
        </w:rPr>
        <w:t>content</w:t>
      </w:r>
      <w:r>
        <w:rPr>
          <w:color w:val="231F20"/>
          <w:spacing w:val="40"/>
          <w:sz w:val="18"/>
        </w:rPr>
        <w:t> </w:t>
      </w:r>
      <w:r>
        <w:rPr>
          <w:color w:val="231F20"/>
          <w:sz w:val="18"/>
        </w:rPr>
        <w:t>of</w:t>
      </w:r>
      <w:r>
        <w:rPr>
          <w:color w:val="231F20"/>
          <w:spacing w:val="40"/>
          <w:sz w:val="18"/>
        </w:rPr>
        <w:t> </w:t>
      </w:r>
      <w:r>
        <w:rPr>
          <w:color w:val="231F20"/>
          <w:sz w:val="18"/>
        </w:rPr>
        <w:t>this</w:t>
      </w:r>
      <w:r>
        <w:rPr>
          <w:color w:val="231F20"/>
          <w:spacing w:val="40"/>
          <w:sz w:val="18"/>
        </w:rPr>
        <w:t> </w:t>
      </w:r>
      <w:r>
        <w:rPr>
          <w:color w:val="231F20"/>
          <w:sz w:val="18"/>
        </w:rPr>
        <w:t>Protocol. Details</w:t>
      </w:r>
      <w:r>
        <w:rPr>
          <w:color w:val="231F20"/>
          <w:spacing w:val="40"/>
          <w:sz w:val="18"/>
        </w:rPr>
        <w:t> </w:t>
      </w:r>
      <w:r>
        <w:rPr>
          <w:color w:val="231F20"/>
          <w:sz w:val="18"/>
        </w:rPr>
        <w:t>of</w:t>
      </w:r>
      <w:r>
        <w:rPr>
          <w:color w:val="231F20"/>
          <w:spacing w:val="40"/>
          <w:sz w:val="18"/>
        </w:rPr>
        <w:t> </w:t>
      </w:r>
      <w:r>
        <w:rPr>
          <w:color w:val="231F20"/>
          <w:sz w:val="18"/>
        </w:rPr>
        <w:t>the</w:t>
      </w:r>
      <w:r>
        <w:rPr>
          <w:color w:val="231F20"/>
          <w:spacing w:val="40"/>
          <w:sz w:val="18"/>
        </w:rPr>
        <w:t> </w:t>
      </w:r>
      <w:r>
        <w:rPr>
          <w:color w:val="231F20"/>
          <w:sz w:val="18"/>
        </w:rPr>
        <w:t>process</w:t>
      </w:r>
      <w:r>
        <w:rPr>
          <w:color w:val="231F20"/>
          <w:spacing w:val="40"/>
          <w:sz w:val="18"/>
        </w:rPr>
        <w:t> </w:t>
      </w:r>
      <w:r>
        <w:rPr>
          <w:color w:val="231F20"/>
          <w:sz w:val="18"/>
        </w:rPr>
        <w:t>of</w:t>
      </w:r>
      <w:r>
        <w:rPr>
          <w:color w:val="231F20"/>
          <w:spacing w:val="40"/>
          <w:sz w:val="18"/>
        </w:rPr>
        <w:t> </w:t>
      </w:r>
      <w:r>
        <w:rPr>
          <w:color w:val="231F20"/>
          <w:sz w:val="18"/>
        </w:rPr>
        <w:t>consultation</w:t>
      </w:r>
      <w:r>
        <w:rPr>
          <w:color w:val="231F20"/>
          <w:spacing w:val="40"/>
          <w:sz w:val="18"/>
        </w:rPr>
        <w:t> </w:t>
      </w:r>
      <w:r>
        <w:rPr>
          <w:color w:val="231F20"/>
          <w:sz w:val="18"/>
        </w:rPr>
        <w:t>and</w:t>
      </w:r>
      <w:r>
        <w:rPr>
          <w:color w:val="231F20"/>
          <w:spacing w:val="40"/>
          <w:sz w:val="18"/>
        </w:rPr>
        <w:t> </w:t>
      </w:r>
      <w:r>
        <w:rPr>
          <w:color w:val="231F20"/>
          <w:sz w:val="18"/>
        </w:rPr>
        <w:t>membership</w:t>
      </w:r>
      <w:r>
        <w:rPr>
          <w:color w:val="231F20"/>
          <w:spacing w:val="40"/>
          <w:sz w:val="18"/>
        </w:rPr>
        <w:t> </w:t>
      </w:r>
      <w:r>
        <w:rPr>
          <w:color w:val="231F20"/>
          <w:sz w:val="18"/>
        </w:rPr>
        <w:t>of the CP Coordination Group and the Coordinators are set out</w:t>
      </w:r>
      <w:r>
        <w:rPr>
          <w:color w:val="231F20"/>
          <w:spacing w:val="80"/>
          <w:sz w:val="18"/>
        </w:rPr>
        <w:t> </w:t>
      </w:r>
      <w:r>
        <w:rPr>
          <w:color w:val="231F20"/>
          <w:sz w:val="18"/>
        </w:rPr>
        <w:t>in Annex 2.</w:t>
      </w:r>
    </w:p>
    <w:p>
      <w:pPr>
        <w:pStyle w:val="BodyText"/>
      </w:pPr>
    </w:p>
    <w:p>
      <w:pPr>
        <w:pStyle w:val="BodyText"/>
        <w:spacing w:before="16"/>
      </w:pPr>
    </w:p>
    <w:p>
      <w:pPr>
        <w:pStyle w:val="Heading3"/>
        <w:numPr>
          <w:ilvl w:val="2"/>
          <w:numId w:val="2"/>
        </w:numPr>
        <w:tabs>
          <w:tab w:pos="1418" w:val="left" w:leader="none"/>
        </w:tabs>
        <w:spacing w:line="240" w:lineRule="auto" w:before="0" w:after="0"/>
        <w:ind w:left="1418" w:right="0" w:hanging="625"/>
        <w:jc w:val="left"/>
      </w:pPr>
      <w:r>
        <w:rPr>
          <w:color w:val="924C82"/>
          <w:spacing w:val="-2"/>
          <w:w w:val="120"/>
        </w:rPr>
        <w:t>Participants</w:t>
      </w:r>
    </w:p>
    <w:p>
      <w:pPr>
        <w:pStyle w:val="BodyText"/>
        <w:spacing w:line="302" w:lineRule="auto" w:before="263"/>
        <w:ind w:left="793" w:right="1"/>
        <w:jc w:val="both"/>
      </w:pPr>
      <w:r>
        <w:rPr>
          <w:color w:val="231F20"/>
        </w:rPr>
        <w:t>All Participants, including Participants that join the CP </w:t>
      </w:r>
      <w:r>
        <w:rPr>
          <w:color w:val="231F20"/>
        </w:rPr>
        <w:t>Case Management Coordination group by signing this Protocol after the Effective Date of this Protocol, agree to adhere to and comply with this DPISP.</w:t>
      </w:r>
    </w:p>
    <w:p>
      <w:pPr>
        <w:pStyle w:val="BodyText"/>
        <w:spacing w:before="73"/>
      </w:pPr>
    </w:p>
    <w:p>
      <w:pPr>
        <w:pStyle w:val="ListParagraph"/>
        <w:numPr>
          <w:ilvl w:val="3"/>
          <w:numId w:val="2"/>
        </w:numPr>
        <w:tabs>
          <w:tab w:pos="1131" w:val="left" w:leader="none"/>
          <w:tab w:pos="1133" w:val="left" w:leader="none"/>
        </w:tabs>
        <w:spacing w:line="302" w:lineRule="auto" w:before="0" w:after="0"/>
        <w:ind w:left="1133" w:right="5" w:hanging="341"/>
        <w:jc w:val="both"/>
        <w:rPr>
          <w:sz w:val="18"/>
        </w:rPr>
      </w:pPr>
      <w:r>
        <w:rPr>
          <w:color w:val="231F20"/>
          <w:sz w:val="18"/>
        </w:rPr>
        <w:t>Each Participant is required to confirm its agreement to adhere to and comply with this Protocol by signature of its </w:t>
      </w:r>
      <w:r>
        <w:rPr>
          <w:color w:val="231F20"/>
          <w:spacing w:val="-2"/>
          <w:sz w:val="18"/>
        </w:rPr>
        <w:t>authorized</w:t>
      </w:r>
      <w:r>
        <w:rPr>
          <w:color w:val="231F20"/>
          <w:spacing w:val="-4"/>
          <w:sz w:val="18"/>
        </w:rPr>
        <w:t> </w:t>
      </w:r>
      <w:r>
        <w:rPr>
          <w:color w:val="231F20"/>
          <w:spacing w:val="-2"/>
          <w:sz w:val="18"/>
        </w:rPr>
        <w:t>representative</w:t>
      </w:r>
      <w:r>
        <w:rPr>
          <w:color w:val="231F20"/>
          <w:spacing w:val="-4"/>
          <w:sz w:val="18"/>
        </w:rPr>
        <w:t> </w:t>
      </w:r>
      <w:r>
        <w:rPr>
          <w:color w:val="231F20"/>
          <w:spacing w:val="-2"/>
          <w:sz w:val="18"/>
        </w:rPr>
        <w:t>of</w:t>
      </w:r>
      <w:r>
        <w:rPr>
          <w:color w:val="231F20"/>
          <w:spacing w:val="-4"/>
          <w:sz w:val="18"/>
        </w:rPr>
        <w:t> </w:t>
      </w:r>
      <w:r>
        <w:rPr>
          <w:color w:val="231F20"/>
          <w:spacing w:val="-2"/>
          <w:sz w:val="18"/>
        </w:rPr>
        <w:t>an</w:t>
      </w:r>
      <w:r>
        <w:rPr>
          <w:color w:val="231F20"/>
          <w:spacing w:val="-4"/>
          <w:sz w:val="18"/>
        </w:rPr>
        <w:t> </w:t>
      </w:r>
      <w:r>
        <w:rPr>
          <w:color w:val="231F20"/>
          <w:spacing w:val="-2"/>
          <w:sz w:val="18"/>
        </w:rPr>
        <w:t>Adherence</w:t>
      </w:r>
      <w:r>
        <w:rPr>
          <w:color w:val="231F20"/>
          <w:spacing w:val="-4"/>
          <w:sz w:val="18"/>
        </w:rPr>
        <w:t> </w:t>
      </w:r>
      <w:r>
        <w:rPr>
          <w:color w:val="231F20"/>
          <w:spacing w:val="-2"/>
          <w:sz w:val="18"/>
        </w:rPr>
        <w:t>Document</w:t>
      </w:r>
      <w:r>
        <w:rPr>
          <w:color w:val="231F20"/>
          <w:spacing w:val="-4"/>
          <w:sz w:val="18"/>
        </w:rPr>
        <w:t> </w:t>
      </w:r>
      <w:r>
        <w:rPr>
          <w:color w:val="231F20"/>
          <w:spacing w:val="-2"/>
          <w:sz w:val="18"/>
        </w:rPr>
        <w:t>in</w:t>
      </w:r>
      <w:r>
        <w:rPr>
          <w:color w:val="231F20"/>
          <w:spacing w:val="-4"/>
          <w:sz w:val="18"/>
        </w:rPr>
        <w:t> </w:t>
      </w:r>
      <w:r>
        <w:rPr>
          <w:color w:val="231F20"/>
          <w:spacing w:val="-2"/>
          <w:sz w:val="18"/>
        </w:rPr>
        <w:t>the </w:t>
      </w:r>
      <w:r>
        <w:rPr>
          <w:color w:val="231F20"/>
          <w:sz w:val="18"/>
        </w:rPr>
        <w:t>form set out in Annex 3.</w:t>
      </w:r>
    </w:p>
    <w:p>
      <w:pPr>
        <w:pStyle w:val="ListParagraph"/>
        <w:numPr>
          <w:ilvl w:val="3"/>
          <w:numId w:val="2"/>
        </w:numPr>
        <w:tabs>
          <w:tab w:pos="1131" w:val="left" w:leader="none"/>
          <w:tab w:pos="1133" w:val="left" w:leader="none"/>
        </w:tabs>
        <w:spacing w:line="302" w:lineRule="auto" w:before="111" w:after="0"/>
        <w:ind w:left="1133" w:right="3" w:hanging="341"/>
        <w:jc w:val="both"/>
        <w:rPr>
          <w:sz w:val="18"/>
        </w:rPr>
      </w:pPr>
      <w:r>
        <w:rPr>
          <w:color w:val="231F20"/>
          <w:w w:val="105"/>
          <w:sz w:val="18"/>
        </w:rPr>
        <w:t>The</w:t>
      </w:r>
      <w:r>
        <w:rPr>
          <w:color w:val="231F20"/>
          <w:w w:val="105"/>
          <w:sz w:val="18"/>
        </w:rPr>
        <w:t> Coordinators</w:t>
      </w:r>
      <w:r>
        <w:rPr>
          <w:color w:val="231F20"/>
          <w:w w:val="105"/>
          <w:sz w:val="18"/>
        </w:rPr>
        <w:t> are</w:t>
      </w:r>
      <w:r>
        <w:rPr>
          <w:color w:val="231F20"/>
          <w:w w:val="105"/>
          <w:sz w:val="18"/>
        </w:rPr>
        <w:t> responsible</w:t>
      </w:r>
      <w:r>
        <w:rPr>
          <w:color w:val="231F20"/>
          <w:w w:val="105"/>
          <w:sz w:val="18"/>
        </w:rPr>
        <w:t> for</w:t>
      </w:r>
      <w:r>
        <w:rPr>
          <w:color w:val="231F20"/>
          <w:w w:val="105"/>
          <w:sz w:val="18"/>
        </w:rPr>
        <w:t> sharing</w:t>
      </w:r>
      <w:r>
        <w:rPr>
          <w:color w:val="231F20"/>
          <w:w w:val="105"/>
          <w:sz w:val="18"/>
        </w:rPr>
        <w:t> the</w:t>
      </w:r>
      <w:r>
        <w:rPr>
          <w:color w:val="231F20"/>
          <w:w w:val="105"/>
          <w:sz w:val="18"/>
        </w:rPr>
        <w:t> final endorsed</w:t>
      </w:r>
      <w:r>
        <w:rPr>
          <w:color w:val="231F20"/>
          <w:w w:val="105"/>
          <w:sz w:val="18"/>
        </w:rPr>
        <w:t> version</w:t>
      </w:r>
      <w:r>
        <w:rPr>
          <w:color w:val="231F20"/>
          <w:w w:val="105"/>
          <w:sz w:val="18"/>
        </w:rPr>
        <w:t> of</w:t>
      </w:r>
      <w:r>
        <w:rPr>
          <w:color w:val="231F20"/>
          <w:w w:val="105"/>
          <w:sz w:val="18"/>
        </w:rPr>
        <w:t> this</w:t>
      </w:r>
      <w:r>
        <w:rPr>
          <w:color w:val="231F20"/>
          <w:w w:val="105"/>
          <w:sz w:val="18"/>
        </w:rPr>
        <w:t> Protocol</w:t>
      </w:r>
      <w:r>
        <w:rPr>
          <w:color w:val="231F20"/>
          <w:w w:val="105"/>
          <w:sz w:val="18"/>
        </w:rPr>
        <w:t> with</w:t>
      </w:r>
      <w:r>
        <w:rPr>
          <w:color w:val="231F20"/>
          <w:w w:val="105"/>
          <w:sz w:val="18"/>
        </w:rPr>
        <w:t> each</w:t>
      </w:r>
      <w:r>
        <w:rPr>
          <w:color w:val="231F20"/>
          <w:w w:val="105"/>
          <w:sz w:val="18"/>
        </w:rPr>
        <w:t> Participant, maintaining the list of Participants and the record of the Adherence</w:t>
      </w:r>
      <w:r>
        <w:rPr>
          <w:color w:val="231F20"/>
          <w:w w:val="105"/>
          <w:sz w:val="18"/>
        </w:rPr>
        <w:t> Document</w:t>
      </w:r>
      <w:r>
        <w:rPr>
          <w:color w:val="231F20"/>
          <w:w w:val="105"/>
          <w:sz w:val="18"/>
        </w:rPr>
        <w:t> signed</w:t>
      </w:r>
      <w:r>
        <w:rPr>
          <w:color w:val="231F20"/>
          <w:w w:val="105"/>
          <w:sz w:val="18"/>
        </w:rPr>
        <w:t> by</w:t>
      </w:r>
      <w:r>
        <w:rPr>
          <w:color w:val="231F20"/>
          <w:w w:val="105"/>
          <w:sz w:val="18"/>
        </w:rPr>
        <w:t> each</w:t>
      </w:r>
      <w:r>
        <w:rPr>
          <w:color w:val="231F20"/>
          <w:w w:val="105"/>
          <w:sz w:val="18"/>
        </w:rPr>
        <w:t> Participant,</w:t>
      </w:r>
      <w:r>
        <w:rPr>
          <w:color w:val="231F20"/>
          <w:w w:val="105"/>
          <w:sz w:val="18"/>
        </w:rPr>
        <w:t> and storing</w:t>
      </w:r>
      <w:r>
        <w:rPr>
          <w:color w:val="231F20"/>
          <w:w w:val="105"/>
          <w:sz w:val="18"/>
        </w:rPr>
        <w:t> the</w:t>
      </w:r>
      <w:r>
        <w:rPr>
          <w:color w:val="231F20"/>
          <w:w w:val="105"/>
          <w:sz w:val="18"/>
        </w:rPr>
        <w:t> PDF</w:t>
      </w:r>
      <w:r>
        <w:rPr>
          <w:color w:val="231F20"/>
          <w:w w:val="105"/>
          <w:sz w:val="18"/>
        </w:rPr>
        <w:t> of</w:t>
      </w:r>
      <w:r>
        <w:rPr>
          <w:color w:val="231F20"/>
          <w:w w:val="105"/>
          <w:sz w:val="18"/>
        </w:rPr>
        <w:t> this</w:t>
      </w:r>
      <w:r>
        <w:rPr>
          <w:color w:val="231F20"/>
          <w:w w:val="105"/>
          <w:sz w:val="18"/>
        </w:rPr>
        <w:t> Protocol</w:t>
      </w:r>
      <w:r>
        <w:rPr>
          <w:color w:val="231F20"/>
          <w:w w:val="105"/>
          <w:sz w:val="18"/>
        </w:rPr>
        <w:t> and</w:t>
      </w:r>
      <w:r>
        <w:rPr>
          <w:color w:val="231F20"/>
          <w:w w:val="105"/>
          <w:sz w:val="18"/>
        </w:rPr>
        <w:t> each</w:t>
      </w:r>
      <w:r>
        <w:rPr>
          <w:color w:val="231F20"/>
          <w:w w:val="105"/>
          <w:sz w:val="18"/>
        </w:rPr>
        <w:t> Adherence Document</w:t>
      </w:r>
      <w:r>
        <w:rPr>
          <w:color w:val="231F20"/>
          <w:spacing w:val="-5"/>
          <w:w w:val="105"/>
          <w:sz w:val="18"/>
        </w:rPr>
        <w:t> </w:t>
      </w:r>
      <w:r>
        <w:rPr>
          <w:color w:val="231F20"/>
          <w:w w:val="105"/>
          <w:sz w:val="18"/>
        </w:rPr>
        <w:t>in</w:t>
      </w:r>
      <w:r>
        <w:rPr>
          <w:color w:val="231F20"/>
          <w:spacing w:val="-5"/>
          <w:w w:val="105"/>
          <w:sz w:val="18"/>
        </w:rPr>
        <w:t> </w:t>
      </w:r>
      <w:r>
        <w:rPr>
          <w:color w:val="231F20"/>
          <w:w w:val="105"/>
          <w:sz w:val="18"/>
        </w:rPr>
        <w:t>hardcopy</w:t>
      </w:r>
      <w:r>
        <w:rPr>
          <w:color w:val="231F20"/>
          <w:spacing w:val="-5"/>
          <w:w w:val="105"/>
          <w:sz w:val="18"/>
        </w:rPr>
        <w:t> </w:t>
      </w:r>
      <w:r>
        <w:rPr>
          <w:color w:val="231F20"/>
          <w:w w:val="105"/>
          <w:sz w:val="18"/>
        </w:rPr>
        <w:t>and/or</w:t>
      </w:r>
      <w:r>
        <w:rPr>
          <w:color w:val="231F20"/>
          <w:spacing w:val="-5"/>
          <w:w w:val="105"/>
          <w:sz w:val="18"/>
        </w:rPr>
        <w:t> </w:t>
      </w:r>
      <w:r>
        <w:rPr>
          <w:color w:val="231F20"/>
          <w:w w:val="105"/>
          <w:sz w:val="18"/>
        </w:rPr>
        <w:t>digital</w:t>
      </w:r>
      <w:r>
        <w:rPr>
          <w:color w:val="231F20"/>
          <w:spacing w:val="-5"/>
          <w:w w:val="105"/>
          <w:sz w:val="18"/>
        </w:rPr>
        <w:t> </w:t>
      </w:r>
      <w:r>
        <w:rPr>
          <w:color w:val="231F20"/>
          <w:w w:val="105"/>
          <w:sz w:val="18"/>
        </w:rPr>
        <w:t>softcopy.</w:t>
      </w:r>
    </w:p>
    <w:p>
      <w:pPr>
        <w:pStyle w:val="Heading3"/>
        <w:numPr>
          <w:ilvl w:val="2"/>
          <w:numId w:val="5"/>
        </w:numPr>
        <w:tabs>
          <w:tab w:pos="889" w:val="left" w:leader="none"/>
        </w:tabs>
        <w:spacing w:line="240" w:lineRule="auto" w:before="140" w:after="0"/>
        <w:ind w:left="889" w:right="0" w:hanging="651"/>
        <w:jc w:val="left"/>
      </w:pPr>
      <w:r>
        <w:rPr/>
        <w:br w:type="column"/>
      </w:r>
      <w:r>
        <w:rPr>
          <w:color w:val="924C82"/>
          <w:w w:val="110"/>
        </w:rPr>
        <w:t>Process</w:t>
      </w:r>
      <w:r>
        <w:rPr>
          <w:color w:val="924C82"/>
          <w:spacing w:val="-9"/>
          <w:w w:val="110"/>
        </w:rPr>
        <w:t> </w:t>
      </w:r>
      <w:r>
        <w:rPr>
          <w:color w:val="924C82"/>
          <w:w w:val="110"/>
        </w:rPr>
        <w:t>for</w:t>
      </w:r>
      <w:r>
        <w:rPr>
          <w:color w:val="924C82"/>
          <w:spacing w:val="-8"/>
          <w:w w:val="110"/>
        </w:rPr>
        <w:t> </w:t>
      </w:r>
      <w:r>
        <w:rPr>
          <w:color w:val="924C82"/>
          <w:spacing w:val="-2"/>
          <w:w w:val="110"/>
        </w:rPr>
        <w:t>Modification</w:t>
      </w:r>
    </w:p>
    <w:p>
      <w:pPr>
        <w:pStyle w:val="BodyText"/>
        <w:spacing w:line="312" w:lineRule="auto" w:before="272"/>
        <w:ind w:left="238" w:right="791"/>
        <w:jc w:val="both"/>
      </w:pPr>
      <w:r>
        <w:rPr>
          <w:color w:val="231F20"/>
        </w:rPr>
        <w:t>If, following review and consultation, the CP Coordination Group considers that this Protocol should be modified, the following steps will apply:</w:t>
      </w:r>
    </w:p>
    <w:p>
      <w:pPr>
        <w:pStyle w:val="BodyText"/>
        <w:spacing w:before="79"/>
      </w:pPr>
    </w:p>
    <w:p>
      <w:pPr>
        <w:pStyle w:val="ListParagraph"/>
        <w:numPr>
          <w:ilvl w:val="0"/>
          <w:numId w:val="6"/>
        </w:numPr>
        <w:tabs>
          <w:tab w:pos="576" w:val="left" w:leader="none"/>
          <w:tab w:pos="578" w:val="left" w:leader="none"/>
        </w:tabs>
        <w:spacing w:line="312" w:lineRule="auto" w:before="1" w:after="0"/>
        <w:ind w:left="578" w:right="791" w:hanging="341"/>
        <w:jc w:val="both"/>
        <w:rPr>
          <w:sz w:val="18"/>
        </w:rPr>
      </w:pPr>
      <w:r>
        <w:rPr>
          <w:color w:val="231F20"/>
          <w:spacing w:val="-2"/>
          <w:w w:val="105"/>
          <w:sz w:val="18"/>
        </w:rPr>
        <w:t>The</w:t>
      </w:r>
      <w:r>
        <w:rPr>
          <w:color w:val="231F20"/>
          <w:spacing w:val="-7"/>
          <w:w w:val="105"/>
          <w:sz w:val="18"/>
        </w:rPr>
        <w:t> </w:t>
      </w:r>
      <w:r>
        <w:rPr>
          <w:color w:val="231F20"/>
          <w:spacing w:val="-2"/>
          <w:w w:val="105"/>
          <w:sz w:val="18"/>
        </w:rPr>
        <w:t>CP</w:t>
      </w:r>
      <w:r>
        <w:rPr>
          <w:color w:val="231F20"/>
          <w:spacing w:val="-7"/>
          <w:w w:val="105"/>
          <w:sz w:val="18"/>
        </w:rPr>
        <w:t> </w:t>
      </w:r>
      <w:r>
        <w:rPr>
          <w:color w:val="231F20"/>
          <w:spacing w:val="-2"/>
          <w:w w:val="105"/>
          <w:sz w:val="18"/>
        </w:rPr>
        <w:t>Coordination</w:t>
      </w:r>
      <w:r>
        <w:rPr>
          <w:color w:val="231F20"/>
          <w:spacing w:val="-7"/>
          <w:w w:val="105"/>
          <w:sz w:val="18"/>
        </w:rPr>
        <w:t> </w:t>
      </w:r>
      <w:r>
        <w:rPr>
          <w:color w:val="231F20"/>
          <w:spacing w:val="-2"/>
          <w:w w:val="105"/>
          <w:sz w:val="18"/>
        </w:rPr>
        <w:t>Group</w:t>
      </w:r>
      <w:r>
        <w:rPr>
          <w:color w:val="231F20"/>
          <w:spacing w:val="-7"/>
          <w:w w:val="105"/>
          <w:sz w:val="18"/>
        </w:rPr>
        <w:t> </w:t>
      </w:r>
      <w:r>
        <w:rPr>
          <w:color w:val="231F20"/>
          <w:spacing w:val="-2"/>
          <w:w w:val="105"/>
          <w:sz w:val="18"/>
        </w:rPr>
        <w:t>will</w:t>
      </w:r>
      <w:r>
        <w:rPr>
          <w:color w:val="231F20"/>
          <w:spacing w:val="-7"/>
          <w:w w:val="105"/>
          <w:sz w:val="18"/>
        </w:rPr>
        <w:t> </w:t>
      </w:r>
      <w:r>
        <w:rPr>
          <w:color w:val="231F20"/>
          <w:spacing w:val="-2"/>
          <w:w w:val="105"/>
          <w:sz w:val="18"/>
        </w:rPr>
        <w:t>develop</w:t>
      </w:r>
      <w:r>
        <w:rPr>
          <w:color w:val="231F20"/>
          <w:spacing w:val="-7"/>
          <w:w w:val="105"/>
          <w:sz w:val="18"/>
        </w:rPr>
        <w:t> </w:t>
      </w:r>
      <w:r>
        <w:rPr>
          <w:color w:val="231F20"/>
          <w:spacing w:val="-2"/>
          <w:w w:val="105"/>
          <w:sz w:val="18"/>
        </w:rPr>
        <w:t>and</w:t>
      </w:r>
      <w:r>
        <w:rPr>
          <w:color w:val="231F20"/>
          <w:spacing w:val="-7"/>
          <w:w w:val="105"/>
          <w:sz w:val="18"/>
        </w:rPr>
        <w:t> </w:t>
      </w:r>
      <w:r>
        <w:rPr>
          <w:color w:val="231F20"/>
          <w:spacing w:val="-2"/>
          <w:w w:val="105"/>
          <w:sz w:val="18"/>
        </w:rPr>
        <w:t>endorse</w:t>
      </w:r>
      <w:r>
        <w:rPr>
          <w:color w:val="231F20"/>
          <w:spacing w:val="-7"/>
          <w:w w:val="105"/>
          <w:sz w:val="18"/>
        </w:rPr>
        <w:t> </w:t>
      </w:r>
      <w:r>
        <w:rPr>
          <w:color w:val="231F20"/>
          <w:spacing w:val="-2"/>
          <w:w w:val="105"/>
          <w:sz w:val="18"/>
        </w:rPr>
        <w:t>the </w:t>
      </w:r>
      <w:r>
        <w:rPr>
          <w:color w:val="231F20"/>
          <w:sz w:val="18"/>
        </w:rPr>
        <w:t>proposed</w:t>
      </w:r>
      <w:r>
        <w:rPr>
          <w:color w:val="231F20"/>
          <w:spacing w:val="-13"/>
          <w:sz w:val="18"/>
        </w:rPr>
        <w:t> </w:t>
      </w:r>
      <w:r>
        <w:rPr>
          <w:color w:val="231F20"/>
          <w:sz w:val="18"/>
        </w:rPr>
        <w:t>modifications</w:t>
      </w:r>
      <w:r>
        <w:rPr>
          <w:color w:val="231F20"/>
          <w:spacing w:val="-12"/>
          <w:sz w:val="18"/>
        </w:rPr>
        <w:t> </w:t>
      </w:r>
      <w:r>
        <w:rPr>
          <w:color w:val="231F20"/>
          <w:sz w:val="18"/>
        </w:rPr>
        <w:t>to</w:t>
      </w:r>
      <w:r>
        <w:rPr>
          <w:color w:val="231F20"/>
          <w:spacing w:val="-13"/>
          <w:sz w:val="18"/>
        </w:rPr>
        <w:t> </w:t>
      </w:r>
      <w:r>
        <w:rPr>
          <w:color w:val="231F20"/>
          <w:sz w:val="18"/>
        </w:rPr>
        <w:t>this</w:t>
      </w:r>
      <w:r>
        <w:rPr>
          <w:color w:val="231F20"/>
          <w:spacing w:val="-12"/>
          <w:sz w:val="18"/>
        </w:rPr>
        <w:t> </w:t>
      </w:r>
      <w:r>
        <w:rPr>
          <w:color w:val="231F20"/>
          <w:sz w:val="18"/>
        </w:rPr>
        <w:t>DPISP,</w:t>
      </w:r>
      <w:r>
        <w:rPr>
          <w:color w:val="231F20"/>
          <w:spacing w:val="-13"/>
          <w:sz w:val="18"/>
        </w:rPr>
        <w:t> </w:t>
      </w:r>
      <w:r>
        <w:rPr>
          <w:color w:val="231F20"/>
          <w:sz w:val="18"/>
        </w:rPr>
        <w:t>and</w:t>
      </w:r>
      <w:r>
        <w:rPr>
          <w:color w:val="231F20"/>
          <w:spacing w:val="-13"/>
          <w:sz w:val="18"/>
        </w:rPr>
        <w:t> </w:t>
      </w:r>
      <w:r>
        <w:rPr>
          <w:color w:val="231F20"/>
          <w:sz w:val="18"/>
        </w:rPr>
        <w:t>the</w:t>
      </w:r>
      <w:r>
        <w:rPr>
          <w:color w:val="231F20"/>
          <w:spacing w:val="-12"/>
          <w:sz w:val="18"/>
        </w:rPr>
        <w:t> </w:t>
      </w:r>
      <w:r>
        <w:rPr>
          <w:color w:val="231F20"/>
          <w:sz w:val="18"/>
        </w:rPr>
        <w:t>Coordinators </w:t>
      </w:r>
      <w:r>
        <w:rPr>
          <w:color w:val="231F20"/>
          <w:w w:val="105"/>
          <w:sz w:val="18"/>
        </w:rPr>
        <w:t>will</w:t>
      </w:r>
      <w:r>
        <w:rPr>
          <w:color w:val="231F20"/>
          <w:w w:val="105"/>
          <w:sz w:val="18"/>
        </w:rPr>
        <w:t> communicate</w:t>
      </w:r>
      <w:r>
        <w:rPr>
          <w:color w:val="231F20"/>
          <w:w w:val="105"/>
          <w:sz w:val="18"/>
        </w:rPr>
        <w:t> the</w:t>
      </w:r>
      <w:r>
        <w:rPr>
          <w:color w:val="231F20"/>
          <w:w w:val="105"/>
          <w:sz w:val="18"/>
        </w:rPr>
        <w:t> proposed</w:t>
      </w:r>
      <w:r>
        <w:rPr>
          <w:color w:val="231F20"/>
          <w:w w:val="105"/>
          <w:sz w:val="18"/>
        </w:rPr>
        <w:t> modifications</w:t>
      </w:r>
      <w:r>
        <w:rPr>
          <w:color w:val="231F20"/>
          <w:w w:val="105"/>
          <w:sz w:val="18"/>
        </w:rPr>
        <w:t> with</w:t>
      </w:r>
      <w:r>
        <w:rPr>
          <w:color w:val="231F20"/>
          <w:w w:val="105"/>
          <w:sz w:val="18"/>
        </w:rPr>
        <w:t> all </w:t>
      </w:r>
      <w:r>
        <w:rPr>
          <w:color w:val="231F20"/>
          <w:spacing w:val="-2"/>
          <w:w w:val="105"/>
          <w:sz w:val="18"/>
        </w:rPr>
        <w:t>Participants.</w:t>
      </w:r>
    </w:p>
    <w:p>
      <w:pPr>
        <w:pStyle w:val="ListParagraph"/>
        <w:numPr>
          <w:ilvl w:val="0"/>
          <w:numId w:val="6"/>
        </w:numPr>
        <w:tabs>
          <w:tab w:pos="576" w:val="left" w:leader="none"/>
          <w:tab w:pos="578" w:val="left" w:leader="none"/>
        </w:tabs>
        <w:spacing w:line="312" w:lineRule="auto" w:before="117" w:after="0"/>
        <w:ind w:left="578" w:right="790" w:hanging="341"/>
        <w:jc w:val="both"/>
        <w:rPr>
          <w:sz w:val="18"/>
        </w:rPr>
      </w:pPr>
      <w:r>
        <w:rPr>
          <w:color w:val="231F20"/>
          <w:sz w:val="18"/>
        </w:rPr>
        <w:t>If</w:t>
      </w:r>
      <w:r>
        <w:rPr>
          <w:color w:val="231F20"/>
          <w:spacing w:val="33"/>
          <w:sz w:val="18"/>
        </w:rPr>
        <w:t> </w:t>
      </w:r>
      <w:r>
        <w:rPr>
          <w:color w:val="231F20"/>
          <w:sz w:val="18"/>
        </w:rPr>
        <w:t>any</w:t>
      </w:r>
      <w:r>
        <w:rPr>
          <w:color w:val="231F20"/>
          <w:spacing w:val="33"/>
          <w:sz w:val="18"/>
        </w:rPr>
        <w:t> </w:t>
      </w:r>
      <w:r>
        <w:rPr>
          <w:color w:val="231F20"/>
          <w:sz w:val="18"/>
        </w:rPr>
        <w:t>Participant</w:t>
      </w:r>
      <w:r>
        <w:rPr>
          <w:color w:val="231F20"/>
          <w:spacing w:val="33"/>
          <w:sz w:val="18"/>
        </w:rPr>
        <w:t> </w:t>
      </w:r>
      <w:r>
        <w:rPr>
          <w:color w:val="231F20"/>
          <w:sz w:val="18"/>
        </w:rPr>
        <w:t>objects</w:t>
      </w:r>
      <w:r>
        <w:rPr>
          <w:color w:val="231F20"/>
          <w:spacing w:val="33"/>
          <w:sz w:val="18"/>
        </w:rPr>
        <w:t> </w:t>
      </w:r>
      <w:r>
        <w:rPr>
          <w:color w:val="231F20"/>
          <w:sz w:val="18"/>
        </w:rPr>
        <w:t>to</w:t>
      </w:r>
      <w:r>
        <w:rPr>
          <w:color w:val="231F20"/>
          <w:spacing w:val="33"/>
          <w:sz w:val="18"/>
        </w:rPr>
        <w:t> </w:t>
      </w:r>
      <w:r>
        <w:rPr>
          <w:color w:val="231F20"/>
          <w:sz w:val="18"/>
        </w:rPr>
        <w:t>the</w:t>
      </w:r>
      <w:r>
        <w:rPr>
          <w:color w:val="231F20"/>
          <w:spacing w:val="33"/>
          <w:sz w:val="18"/>
        </w:rPr>
        <w:t> </w:t>
      </w:r>
      <w:r>
        <w:rPr>
          <w:color w:val="231F20"/>
          <w:sz w:val="18"/>
        </w:rPr>
        <w:t>proposed</w:t>
      </w:r>
      <w:r>
        <w:rPr>
          <w:color w:val="231F20"/>
          <w:spacing w:val="33"/>
          <w:sz w:val="18"/>
        </w:rPr>
        <w:t> </w:t>
      </w:r>
      <w:r>
        <w:rPr>
          <w:color w:val="231F20"/>
          <w:sz w:val="18"/>
        </w:rPr>
        <w:t>modifications, it must communicate the reasons for its objections </w:t>
      </w:r>
      <w:r>
        <w:rPr>
          <w:color w:val="231F20"/>
          <w:sz w:val="18"/>
        </w:rPr>
        <w:t>in writing to the Coordinators within 14 days of receiving notice of the proposed modifications or such longer time period established by the CP Coordination Group (the Modification Notice Period).</w:t>
      </w:r>
    </w:p>
    <w:p>
      <w:pPr>
        <w:pStyle w:val="ListParagraph"/>
        <w:numPr>
          <w:ilvl w:val="0"/>
          <w:numId w:val="6"/>
        </w:numPr>
        <w:tabs>
          <w:tab w:pos="576" w:val="left" w:leader="none"/>
          <w:tab w:pos="578" w:val="left" w:leader="none"/>
        </w:tabs>
        <w:spacing w:line="312" w:lineRule="auto" w:before="119" w:after="0"/>
        <w:ind w:left="578" w:right="791" w:hanging="341"/>
        <w:jc w:val="both"/>
        <w:rPr>
          <w:sz w:val="18"/>
        </w:rPr>
      </w:pPr>
      <w:r>
        <w:rPr>
          <w:color w:val="231F20"/>
          <w:sz w:val="18"/>
        </w:rPr>
        <w:t>If</w:t>
      </w:r>
      <w:r>
        <w:rPr>
          <w:color w:val="231F20"/>
          <w:spacing w:val="-4"/>
          <w:sz w:val="18"/>
        </w:rPr>
        <w:t> </w:t>
      </w:r>
      <w:r>
        <w:rPr>
          <w:color w:val="231F20"/>
          <w:sz w:val="18"/>
        </w:rPr>
        <w:t>no</w:t>
      </w:r>
      <w:r>
        <w:rPr>
          <w:color w:val="231F20"/>
          <w:spacing w:val="-4"/>
          <w:sz w:val="18"/>
        </w:rPr>
        <w:t> </w:t>
      </w:r>
      <w:r>
        <w:rPr>
          <w:color w:val="231F20"/>
          <w:sz w:val="18"/>
        </w:rPr>
        <w:t>objections</w:t>
      </w:r>
      <w:r>
        <w:rPr>
          <w:color w:val="231F20"/>
          <w:spacing w:val="-4"/>
          <w:sz w:val="18"/>
        </w:rPr>
        <w:t> </w:t>
      </w:r>
      <w:r>
        <w:rPr>
          <w:color w:val="231F20"/>
          <w:sz w:val="18"/>
        </w:rPr>
        <w:t>are</w:t>
      </w:r>
      <w:r>
        <w:rPr>
          <w:color w:val="231F20"/>
          <w:spacing w:val="-4"/>
          <w:sz w:val="18"/>
        </w:rPr>
        <w:t> </w:t>
      </w:r>
      <w:r>
        <w:rPr>
          <w:color w:val="231F20"/>
          <w:sz w:val="18"/>
        </w:rPr>
        <w:t>received</w:t>
      </w:r>
      <w:r>
        <w:rPr>
          <w:color w:val="231F20"/>
          <w:spacing w:val="-4"/>
          <w:sz w:val="18"/>
        </w:rPr>
        <w:t> </w:t>
      </w:r>
      <w:r>
        <w:rPr>
          <w:color w:val="231F20"/>
          <w:sz w:val="18"/>
        </w:rPr>
        <w:t>during</w:t>
      </w:r>
      <w:r>
        <w:rPr>
          <w:color w:val="231F20"/>
          <w:spacing w:val="-4"/>
          <w:sz w:val="18"/>
        </w:rPr>
        <w:t> </w:t>
      </w:r>
      <w:r>
        <w:rPr>
          <w:color w:val="231F20"/>
          <w:sz w:val="18"/>
        </w:rPr>
        <w:t>the</w:t>
      </w:r>
      <w:r>
        <w:rPr>
          <w:color w:val="231F20"/>
          <w:spacing w:val="-4"/>
          <w:sz w:val="18"/>
        </w:rPr>
        <w:t> </w:t>
      </w:r>
      <w:r>
        <w:rPr>
          <w:color w:val="231F20"/>
          <w:sz w:val="18"/>
        </w:rPr>
        <w:t>Modification</w:t>
      </w:r>
      <w:r>
        <w:rPr>
          <w:color w:val="231F20"/>
          <w:spacing w:val="-4"/>
          <w:sz w:val="18"/>
        </w:rPr>
        <w:t> </w:t>
      </w:r>
      <w:r>
        <w:rPr>
          <w:color w:val="231F20"/>
          <w:sz w:val="18"/>
        </w:rPr>
        <w:t>Notice Period, the proposed modifications will take effect seven days after they are communicated pursuant to paragraph</w:t>
      </w:r>
    </w:p>
    <w:p>
      <w:pPr>
        <w:pStyle w:val="BodyText"/>
        <w:spacing w:before="2"/>
        <w:ind w:left="578"/>
        <w:jc w:val="both"/>
      </w:pPr>
      <w:r>
        <w:rPr>
          <w:color w:val="231F20"/>
        </w:rPr>
        <w:t>(a)</w:t>
      </w:r>
      <w:r>
        <w:rPr>
          <w:color w:val="231F20"/>
          <w:spacing w:val="-11"/>
        </w:rPr>
        <w:t> </w:t>
      </w:r>
      <w:r>
        <w:rPr>
          <w:color w:val="231F20"/>
        </w:rPr>
        <w:t>above</w:t>
      </w:r>
      <w:r>
        <w:rPr>
          <w:color w:val="231F20"/>
          <w:spacing w:val="-10"/>
        </w:rPr>
        <w:t> </w:t>
      </w:r>
      <w:r>
        <w:rPr>
          <w:color w:val="231F20"/>
        </w:rPr>
        <w:t>to</w:t>
      </w:r>
      <w:r>
        <w:rPr>
          <w:color w:val="231F20"/>
          <w:spacing w:val="-10"/>
        </w:rPr>
        <w:t> </w:t>
      </w:r>
      <w:r>
        <w:rPr>
          <w:color w:val="231F20"/>
        </w:rPr>
        <w:t>all</w:t>
      </w:r>
      <w:r>
        <w:rPr>
          <w:color w:val="231F20"/>
          <w:spacing w:val="-10"/>
        </w:rPr>
        <w:t> </w:t>
      </w:r>
      <w:r>
        <w:rPr>
          <w:color w:val="231F20"/>
          <w:spacing w:val="-2"/>
        </w:rPr>
        <w:t>Participants.</w:t>
      </w:r>
    </w:p>
    <w:p>
      <w:pPr>
        <w:pStyle w:val="ListParagraph"/>
        <w:numPr>
          <w:ilvl w:val="0"/>
          <w:numId w:val="6"/>
        </w:numPr>
        <w:tabs>
          <w:tab w:pos="576" w:val="left" w:leader="none"/>
          <w:tab w:pos="578" w:val="left" w:leader="none"/>
        </w:tabs>
        <w:spacing w:line="312" w:lineRule="auto" w:before="177" w:after="0"/>
        <w:ind w:left="578" w:right="790" w:hanging="341"/>
        <w:jc w:val="both"/>
        <w:rPr>
          <w:sz w:val="18"/>
        </w:rPr>
      </w:pPr>
      <w:r>
        <w:rPr>
          <w:color w:val="231F20"/>
          <w:sz w:val="18"/>
        </w:rPr>
        <w:t>If any objections are received by the Coordinators during the Modification Notice Period, the CP </w:t>
      </w:r>
      <w:r>
        <w:rPr>
          <w:color w:val="231F20"/>
          <w:sz w:val="18"/>
        </w:rPr>
        <w:t>Coordination</w:t>
      </w:r>
      <w:r>
        <w:rPr>
          <w:color w:val="231F20"/>
          <w:spacing w:val="80"/>
          <w:sz w:val="18"/>
        </w:rPr>
        <w:t> </w:t>
      </w:r>
      <w:r>
        <w:rPr>
          <w:color w:val="231F20"/>
          <w:sz w:val="18"/>
        </w:rPr>
        <w:t>Group will give due consideration to the reasons for the objections.</w:t>
      </w:r>
      <w:r>
        <w:rPr>
          <w:color w:val="231F20"/>
          <w:spacing w:val="40"/>
          <w:sz w:val="18"/>
        </w:rPr>
        <w:t> </w:t>
      </w:r>
      <w:r>
        <w:rPr>
          <w:color w:val="231F20"/>
          <w:sz w:val="18"/>
        </w:rPr>
        <w:t>They</w:t>
      </w:r>
      <w:r>
        <w:rPr>
          <w:color w:val="231F20"/>
          <w:spacing w:val="40"/>
          <w:sz w:val="18"/>
        </w:rPr>
        <w:t> </w:t>
      </w:r>
      <w:r>
        <w:rPr>
          <w:color w:val="231F20"/>
          <w:sz w:val="18"/>
        </w:rPr>
        <w:t>will</w:t>
      </w:r>
      <w:r>
        <w:rPr>
          <w:color w:val="231F20"/>
          <w:spacing w:val="40"/>
          <w:sz w:val="18"/>
        </w:rPr>
        <w:t> </w:t>
      </w:r>
      <w:r>
        <w:rPr>
          <w:color w:val="231F20"/>
          <w:sz w:val="18"/>
        </w:rPr>
        <w:t>decide</w:t>
      </w:r>
      <w:r>
        <w:rPr>
          <w:color w:val="231F20"/>
          <w:spacing w:val="40"/>
          <w:sz w:val="18"/>
        </w:rPr>
        <w:t> </w:t>
      </w:r>
      <w:r>
        <w:rPr>
          <w:color w:val="231F20"/>
          <w:sz w:val="18"/>
        </w:rPr>
        <w:t>whether</w:t>
      </w:r>
      <w:r>
        <w:rPr>
          <w:color w:val="231F20"/>
          <w:spacing w:val="40"/>
          <w:sz w:val="18"/>
        </w:rPr>
        <w:t> </w:t>
      </w:r>
      <w:r>
        <w:rPr>
          <w:color w:val="231F20"/>
          <w:sz w:val="18"/>
        </w:rPr>
        <w:t>to</w:t>
      </w:r>
      <w:r>
        <w:rPr>
          <w:color w:val="231F20"/>
          <w:spacing w:val="40"/>
          <w:sz w:val="18"/>
        </w:rPr>
        <w:t> </w:t>
      </w:r>
      <w:r>
        <w:rPr>
          <w:color w:val="231F20"/>
          <w:sz w:val="18"/>
        </w:rPr>
        <w:t>proceed</w:t>
      </w:r>
      <w:r>
        <w:rPr>
          <w:color w:val="231F20"/>
          <w:spacing w:val="40"/>
          <w:sz w:val="18"/>
        </w:rPr>
        <w:t> </w:t>
      </w:r>
      <w:r>
        <w:rPr>
          <w:color w:val="231F20"/>
          <w:sz w:val="18"/>
        </w:rPr>
        <w:t>with the</w:t>
      </w:r>
      <w:r>
        <w:rPr>
          <w:color w:val="231F20"/>
          <w:spacing w:val="40"/>
          <w:sz w:val="18"/>
        </w:rPr>
        <w:t> </w:t>
      </w:r>
      <w:r>
        <w:rPr>
          <w:color w:val="231F20"/>
          <w:sz w:val="18"/>
        </w:rPr>
        <w:t>modifications</w:t>
      </w:r>
      <w:r>
        <w:rPr>
          <w:color w:val="231F20"/>
          <w:spacing w:val="40"/>
          <w:sz w:val="18"/>
        </w:rPr>
        <w:t> </w:t>
      </w:r>
      <w:r>
        <w:rPr>
          <w:color w:val="231F20"/>
          <w:sz w:val="18"/>
        </w:rPr>
        <w:t>as</w:t>
      </w:r>
      <w:r>
        <w:rPr>
          <w:color w:val="231F20"/>
          <w:spacing w:val="40"/>
          <w:sz w:val="18"/>
        </w:rPr>
        <w:t> </w:t>
      </w:r>
      <w:r>
        <w:rPr>
          <w:color w:val="231F20"/>
          <w:sz w:val="18"/>
        </w:rPr>
        <w:t>originally</w:t>
      </w:r>
      <w:r>
        <w:rPr>
          <w:color w:val="231F20"/>
          <w:spacing w:val="40"/>
          <w:sz w:val="18"/>
        </w:rPr>
        <w:t> </w:t>
      </w:r>
      <w:r>
        <w:rPr>
          <w:color w:val="231F20"/>
          <w:sz w:val="18"/>
        </w:rPr>
        <w:t>proposed,</w:t>
      </w:r>
      <w:r>
        <w:rPr>
          <w:color w:val="231F20"/>
          <w:spacing w:val="40"/>
          <w:sz w:val="18"/>
        </w:rPr>
        <w:t> </w:t>
      </w:r>
      <w:r>
        <w:rPr>
          <w:color w:val="231F20"/>
          <w:sz w:val="18"/>
        </w:rPr>
        <w:t>or</w:t>
      </w:r>
      <w:r>
        <w:rPr>
          <w:color w:val="231F20"/>
          <w:spacing w:val="40"/>
          <w:sz w:val="18"/>
        </w:rPr>
        <w:t> </w:t>
      </w:r>
      <w:r>
        <w:rPr>
          <w:color w:val="231F20"/>
          <w:sz w:val="18"/>
        </w:rPr>
        <w:t>to</w:t>
      </w:r>
      <w:r>
        <w:rPr>
          <w:color w:val="231F20"/>
          <w:spacing w:val="40"/>
          <w:sz w:val="18"/>
        </w:rPr>
        <w:t> </w:t>
      </w:r>
      <w:r>
        <w:rPr>
          <w:color w:val="231F20"/>
          <w:sz w:val="18"/>
        </w:rPr>
        <w:t>adapt</w:t>
      </w:r>
      <w:r>
        <w:rPr>
          <w:color w:val="231F20"/>
          <w:spacing w:val="40"/>
          <w:sz w:val="18"/>
        </w:rPr>
        <w:t> </w:t>
      </w:r>
      <w:r>
        <w:rPr>
          <w:color w:val="231F20"/>
          <w:sz w:val="18"/>
        </w:rPr>
        <w:t>the modifications to reflect some or all the objections received.</w:t>
      </w:r>
      <w:r>
        <w:rPr>
          <w:color w:val="231F20"/>
          <w:spacing w:val="-4"/>
          <w:sz w:val="18"/>
        </w:rPr>
        <w:t> </w:t>
      </w:r>
      <w:r>
        <w:rPr>
          <w:color w:val="231F20"/>
          <w:sz w:val="18"/>
        </w:rPr>
        <w:t>If</w:t>
      </w:r>
      <w:r>
        <w:rPr>
          <w:color w:val="231F20"/>
          <w:spacing w:val="-4"/>
          <w:sz w:val="18"/>
        </w:rPr>
        <w:t> </w:t>
      </w:r>
      <w:r>
        <w:rPr>
          <w:color w:val="231F20"/>
          <w:sz w:val="18"/>
        </w:rPr>
        <w:t>the</w:t>
      </w:r>
      <w:r>
        <w:rPr>
          <w:color w:val="231F20"/>
          <w:spacing w:val="-4"/>
          <w:sz w:val="18"/>
        </w:rPr>
        <w:t> </w:t>
      </w:r>
      <w:r>
        <w:rPr>
          <w:color w:val="231F20"/>
          <w:sz w:val="18"/>
        </w:rPr>
        <w:t>CP</w:t>
      </w:r>
      <w:r>
        <w:rPr>
          <w:color w:val="231F20"/>
          <w:spacing w:val="-4"/>
          <w:sz w:val="18"/>
        </w:rPr>
        <w:t> </w:t>
      </w:r>
      <w:r>
        <w:rPr>
          <w:color w:val="231F20"/>
          <w:sz w:val="18"/>
        </w:rPr>
        <w:t>Coordination</w:t>
      </w:r>
      <w:r>
        <w:rPr>
          <w:color w:val="231F20"/>
          <w:spacing w:val="-3"/>
          <w:sz w:val="18"/>
        </w:rPr>
        <w:t> </w:t>
      </w:r>
      <w:r>
        <w:rPr>
          <w:color w:val="231F20"/>
          <w:sz w:val="18"/>
        </w:rPr>
        <w:t>Group</w:t>
      </w:r>
      <w:r>
        <w:rPr>
          <w:color w:val="231F20"/>
          <w:spacing w:val="-3"/>
          <w:sz w:val="18"/>
        </w:rPr>
        <w:t> </w:t>
      </w:r>
      <w:r>
        <w:rPr>
          <w:color w:val="231F20"/>
          <w:sz w:val="18"/>
        </w:rPr>
        <w:t>decides</w:t>
      </w:r>
      <w:r>
        <w:rPr>
          <w:color w:val="231F20"/>
          <w:spacing w:val="-3"/>
          <w:sz w:val="18"/>
        </w:rPr>
        <w:t> </w:t>
      </w:r>
      <w:r>
        <w:rPr>
          <w:color w:val="231F20"/>
          <w:sz w:val="18"/>
        </w:rPr>
        <w:t>to</w:t>
      </w:r>
      <w:r>
        <w:rPr>
          <w:color w:val="231F20"/>
          <w:spacing w:val="-3"/>
          <w:sz w:val="18"/>
        </w:rPr>
        <w:t> </w:t>
      </w:r>
      <w:r>
        <w:rPr>
          <w:color w:val="231F20"/>
          <w:sz w:val="18"/>
        </w:rPr>
        <w:t>proceed with the modifications as originally proposed, then the Coordinators</w:t>
      </w:r>
      <w:r>
        <w:rPr>
          <w:color w:val="231F20"/>
          <w:spacing w:val="40"/>
          <w:sz w:val="18"/>
        </w:rPr>
        <w:t> </w:t>
      </w:r>
      <w:r>
        <w:rPr>
          <w:color w:val="231F20"/>
          <w:sz w:val="18"/>
        </w:rPr>
        <w:t>will,</w:t>
      </w:r>
      <w:r>
        <w:rPr>
          <w:color w:val="231F20"/>
          <w:spacing w:val="40"/>
          <w:sz w:val="18"/>
        </w:rPr>
        <w:t> </w:t>
      </w:r>
      <w:r>
        <w:rPr>
          <w:color w:val="231F20"/>
          <w:sz w:val="18"/>
        </w:rPr>
        <w:t>in</w:t>
      </w:r>
      <w:r>
        <w:rPr>
          <w:color w:val="231F20"/>
          <w:spacing w:val="40"/>
          <w:sz w:val="18"/>
        </w:rPr>
        <w:t> </w:t>
      </w:r>
      <w:r>
        <w:rPr>
          <w:color w:val="231F20"/>
          <w:sz w:val="18"/>
        </w:rPr>
        <w:t>writing,</w:t>
      </w:r>
      <w:r>
        <w:rPr>
          <w:color w:val="231F20"/>
          <w:spacing w:val="40"/>
          <w:sz w:val="18"/>
        </w:rPr>
        <w:t> </w:t>
      </w:r>
      <w:r>
        <w:rPr>
          <w:color w:val="231F20"/>
          <w:sz w:val="18"/>
        </w:rPr>
        <w:t>notify</w:t>
      </w:r>
      <w:r>
        <w:rPr>
          <w:color w:val="231F20"/>
          <w:spacing w:val="40"/>
          <w:sz w:val="18"/>
        </w:rPr>
        <w:t> </w:t>
      </w:r>
      <w:r>
        <w:rPr>
          <w:color w:val="231F20"/>
          <w:sz w:val="18"/>
        </w:rPr>
        <w:t>the</w:t>
      </w:r>
      <w:r>
        <w:rPr>
          <w:color w:val="231F20"/>
          <w:spacing w:val="40"/>
          <w:sz w:val="18"/>
        </w:rPr>
        <w:t> </w:t>
      </w:r>
      <w:r>
        <w:rPr>
          <w:color w:val="231F20"/>
          <w:sz w:val="18"/>
        </w:rPr>
        <w:t>Participants</w:t>
      </w:r>
      <w:r>
        <w:rPr>
          <w:color w:val="231F20"/>
          <w:spacing w:val="40"/>
          <w:sz w:val="18"/>
        </w:rPr>
        <w:t> </w:t>
      </w:r>
      <w:r>
        <w:rPr>
          <w:color w:val="231F20"/>
          <w:sz w:val="18"/>
        </w:rPr>
        <w:t>that the modifications will take effect seven days after such notification.</w:t>
      </w:r>
      <w:r>
        <w:rPr>
          <w:color w:val="231F20"/>
          <w:spacing w:val="-1"/>
          <w:sz w:val="18"/>
        </w:rPr>
        <w:t> </w:t>
      </w:r>
      <w:r>
        <w:rPr>
          <w:color w:val="231F20"/>
          <w:sz w:val="18"/>
        </w:rPr>
        <w:t>If</w:t>
      </w:r>
      <w:r>
        <w:rPr>
          <w:color w:val="231F20"/>
          <w:spacing w:val="-1"/>
          <w:sz w:val="18"/>
        </w:rPr>
        <w:t> </w:t>
      </w:r>
      <w:r>
        <w:rPr>
          <w:color w:val="231F20"/>
          <w:sz w:val="18"/>
        </w:rPr>
        <w:t>the</w:t>
      </w:r>
      <w:r>
        <w:rPr>
          <w:color w:val="231F20"/>
          <w:spacing w:val="-1"/>
          <w:sz w:val="18"/>
        </w:rPr>
        <w:t> </w:t>
      </w:r>
      <w:r>
        <w:rPr>
          <w:color w:val="231F20"/>
          <w:sz w:val="18"/>
        </w:rPr>
        <w:t>CP</w:t>
      </w:r>
      <w:r>
        <w:rPr>
          <w:color w:val="231F20"/>
          <w:spacing w:val="-1"/>
          <w:sz w:val="18"/>
        </w:rPr>
        <w:t> </w:t>
      </w:r>
      <w:r>
        <w:rPr>
          <w:color w:val="231F20"/>
          <w:sz w:val="18"/>
        </w:rPr>
        <w:t>Coordination</w:t>
      </w:r>
      <w:r>
        <w:rPr>
          <w:color w:val="231F20"/>
          <w:spacing w:val="-1"/>
          <w:sz w:val="18"/>
        </w:rPr>
        <w:t> </w:t>
      </w:r>
      <w:r>
        <w:rPr>
          <w:color w:val="231F20"/>
          <w:sz w:val="18"/>
        </w:rPr>
        <w:t>Group</w:t>
      </w:r>
      <w:r>
        <w:rPr>
          <w:color w:val="231F20"/>
          <w:spacing w:val="-1"/>
          <w:sz w:val="18"/>
        </w:rPr>
        <w:t> </w:t>
      </w:r>
      <w:r>
        <w:rPr>
          <w:color w:val="231F20"/>
          <w:sz w:val="18"/>
        </w:rPr>
        <w:t>decides</w:t>
      </w:r>
      <w:r>
        <w:rPr>
          <w:color w:val="231F20"/>
          <w:spacing w:val="-1"/>
          <w:sz w:val="18"/>
        </w:rPr>
        <w:t> </w:t>
      </w:r>
      <w:r>
        <w:rPr>
          <w:color w:val="231F20"/>
          <w:sz w:val="18"/>
        </w:rPr>
        <w:t>to</w:t>
      </w:r>
      <w:r>
        <w:rPr>
          <w:color w:val="231F20"/>
          <w:spacing w:val="-1"/>
          <w:sz w:val="18"/>
        </w:rPr>
        <w:t> </w:t>
      </w:r>
      <w:r>
        <w:rPr>
          <w:color w:val="231F20"/>
          <w:sz w:val="18"/>
        </w:rPr>
        <w:t>adapt the modifications, the process set out in this Section 1.7. will be repeated.</w:t>
      </w:r>
    </w:p>
    <w:p>
      <w:pPr>
        <w:pStyle w:val="ListParagraph"/>
        <w:numPr>
          <w:ilvl w:val="0"/>
          <w:numId w:val="6"/>
        </w:numPr>
        <w:tabs>
          <w:tab w:pos="576" w:val="left" w:leader="none"/>
          <w:tab w:pos="578" w:val="left" w:leader="none"/>
        </w:tabs>
        <w:spacing w:line="312" w:lineRule="auto" w:before="125" w:after="0"/>
        <w:ind w:left="578" w:right="792" w:hanging="341"/>
        <w:jc w:val="both"/>
        <w:rPr>
          <w:sz w:val="18"/>
        </w:rPr>
      </w:pPr>
      <w:r>
        <w:rPr>
          <w:color w:val="231F20"/>
          <w:w w:val="105"/>
          <w:sz w:val="18"/>
        </w:rPr>
        <w:t>The</w:t>
      </w:r>
      <w:r>
        <w:rPr>
          <w:color w:val="231F20"/>
          <w:w w:val="105"/>
          <w:sz w:val="18"/>
        </w:rPr>
        <w:t> Coordinators</w:t>
      </w:r>
      <w:r>
        <w:rPr>
          <w:color w:val="231F20"/>
          <w:w w:val="105"/>
          <w:sz w:val="18"/>
        </w:rPr>
        <w:t> will</w:t>
      </w:r>
      <w:r>
        <w:rPr>
          <w:color w:val="231F20"/>
          <w:w w:val="105"/>
          <w:sz w:val="18"/>
        </w:rPr>
        <w:t> share</w:t>
      </w:r>
      <w:r>
        <w:rPr>
          <w:color w:val="231F20"/>
          <w:w w:val="105"/>
          <w:sz w:val="18"/>
        </w:rPr>
        <w:t> the</w:t>
      </w:r>
      <w:r>
        <w:rPr>
          <w:color w:val="231F20"/>
          <w:w w:val="105"/>
          <w:sz w:val="18"/>
        </w:rPr>
        <w:t> final</w:t>
      </w:r>
      <w:r>
        <w:rPr>
          <w:color w:val="231F20"/>
          <w:w w:val="105"/>
          <w:sz w:val="18"/>
        </w:rPr>
        <w:t> endorsed</w:t>
      </w:r>
      <w:r>
        <w:rPr>
          <w:color w:val="231F20"/>
          <w:w w:val="105"/>
          <w:sz w:val="18"/>
        </w:rPr>
        <w:t> modified </w:t>
      </w:r>
      <w:r>
        <w:rPr>
          <w:color w:val="231F20"/>
          <w:sz w:val="18"/>
        </w:rPr>
        <w:t>version</w:t>
      </w:r>
      <w:r>
        <w:rPr>
          <w:color w:val="231F20"/>
          <w:spacing w:val="-13"/>
          <w:sz w:val="18"/>
        </w:rPr>
        <w:t> </w:t>
      </w:r>
      <w:r>
        <w:rPr>
          <w:color w:val="231F20"/>
          <w:sz w:val="18"/>
        </w:rPr>
        <w:t>of</w:t>
      </w:r>
      <w:r>
        <w:rPr>
          <w:color w:val="231F20"/>
          <w:spacing w:val="-12"/>
          <w:sz w:val="18"/>
        </w:rPr>
        <w:t> </w:t>
      </w:r>
      <w:r>
        <w:rPr>
          <w:color w:val="231F20"/>
          <w:sz w:val="18"/>
        </w:rPr>
        <w:t>the</w:t>
      </w:r>
      <w:r>
        <w:rPr>
          <w:color w:val="231F20"/>
          <w:spacing w:val="-13"/>
          <w:sz w:val="18"/>
        </w:rPr>
        <w:t> </w:t>
      </w:r>
      <w:r>
        <w:rPr>
          <w:color w:val="231F20"/>
          <w:sz w:val="18"/>
        </w:rPr>
        <w:t>DPISP</w:t>
      </w:r>
      <w:r>
        <w:rPr>
          <w:color w:val="231F20"/>
          <w:spacing w:val="-12"/>
          <w:sz w:val="18"/>
        </w:rPr>
        <w:t> </w:t>
      </w:r>
      <w:r>
        <w:rPr>
          <w:color w:val="231F20"/>
          <w:sz w:val="18"/>
        </w:rPr>
        <w:t>with</w:t>
      </w:r>
      <w:r>
        <w:rPr>
          <w:color w:val="231F20"/>
          <w:spacing w:val="-13"/>
          <w:sz w:val="18"/>
        </w:rPr>
        <w:t> </w:t>
      </w:r>
      <w:r>
        <w:rPr>
          <w:color w:val="231F20"/>
          <w:sz w:val="18"/>
        </w:rPr>
        <w:t>each</w:t>
      </w:r>
      <w:r>
        <w:rPr>
          <w:color w:val="231F20"/>
          <w:spacing w:val="-13"/>
          <w:sz w:val="18"/>
        </w:rPr>
        <w:t> </w:t>
      </w:r>
      <w:r>
        <w:rPr>
          <w:color w:val="231F20"/>
          <w:sz w:val="18"/>
        </w:rPr>
        <w:t>Participant</w:t>
      </w:r>
      <w:r>
        <w:rPr>
          <w:color w:val="231F20"/>
          <w:spacing w:val="-12"/>
          <w:sz w:val="18"/>
        </w:rPr>
        <w:t> </w:t>
      </w:r>
      <w:r>
        <w:rPr>
          <w:color w:val="231F20"/>
          <w:sz w:val="18"/>
        </w:rPr>
        <w:t>and</w:t>
      </w:r>
      <w:r>
        <w:rPr>
          <w:color w:val="231F20"/>
          <w:spacing w:val="-13"/>
          <w:sz w:val="18"/>
        </w:rPr>
        <w:t> </w:t>
      </w:r>
      <w:r>
        <w:rPr>
          <w:color w:val="231F20"/>
          <w:sz w:val="18"/>
        </w:rPr>
        <w:t>will</w:t>
      </w:r>
      <w:r>
        <w:rPr>
          <w:color w:val="231F20"/>
          <w:spacing w:val="-12"/>
          <w:sz w:val="18"/>
        </w:rPr>
        <w:t> </w:t>
      </w:r>
      <w:r>
        <w:rPr>
          <w:color w:val="231F20"/>
          <w:sz w:val="18"/>
        </w:rPr>
        <w:t>store</w:t>
      </w:r>
      <w:r>
        <w:rPr>
          <w:color w:val="231F20"/>
          <w:spacing w:val="-13"/>
          <w:sz w:val="18"/>
        </w:rPr>
        <w:t> </w:t>
      </w:r>
      <w:r>
        <w:rPr>
          <w:color w:val="231F20"/>
          <w:sz w:val="18"/>
        </w:rPr>
        <w:t>the pdf</w:t>
      </w:r>
      <w:r>
        <w:rPr>
          <w:color w:val="231F20"/>
          <w:spacing w:val="-10"/>
          <w:sz w:val="18"/>
        </w:rPr>
        <w:t> </w:t>
      </w:r>
      <w:r>
        <w:rPr>
          <w:color w:val="231F20"/>
          <w:sz w:val="18"/>
        </w:rPr>
        <w:t>of</w:t>
      </w:r>
      <w:r>
        <w:rPr>
          <w:color w:val="231F20"/>
          <w:spacing w:val="-10"/>
          <w:sz w:val="18"/>
        </w:rPr>
        <w:t> </w:t>
      </w:r>
      <w:r>
        <w:rPr>
          <w:color w:val="231F20"/>
          <w:sz w:val="18"/>
        </w:rPr>
        <w:t>the</w:t>
      </w:r>
      <w:r>
        <w:rPr>
          <w:color w:val="231F20"/>
          <w:spacing w:val="-10"/>
          <w:sz w:val="18"/>
        </w:rPr>
        <w:t> </w:t>
      </w:r>
      <w:r>
        <w:rPr>
          <w:color w:val="231F20"/>
          <w:sz w:val="18"/>
        </w:rPr>
        <w:t>modified</w:t>
      </w:r>
      <w:r>
        <w:rPr>
          <w:color w:val="231F20"/>
          <w:spacing w:val="-10"/>
          <w:sz w:val="18"/>
        </w:rPr>
        <w:t> </w:t>
      </w:r>
      <w:r>
        <w:rPr>
          <w:color w:val="231F20"/>
          <w:sz w:val="18"/>
        </w:rPr>
        <w:t>version</w:t>
      </w:r>
      <w:r>
        <w:rPr>
          <w:color w:val="231F20"/>
          <w:spacing w:val="-10"/>
          <w:sz w:val="18"/>
        </w:rPr>
        <w:t> </w:t>
      </w:r>
      <w:r>
        <w:rPr>
          <w:color w:val="231F20"/>
          <w:sz w:val="18"/>
        </w:rPr>
        <w:t>in</w:t>
      </w:r>
      <w:r>
        <w:rPr>
          <w:color w:val="231F20"/>
          <w:spacing w:val="-10"/>
          <w:sz w:val="18"/>
        </w:rPr>
        <w:t> </w:t>
      </w:r>
      <w:r>
        <w:rPr>
          <w:color w:val="231F20"/>
          <w:sz w:val="18"/>
        </w:rPr>
        <w:t>hardcopy</w:t>
      </w:r>
      <w:r>
        <w:rPr>
          <w:color w:val="231F20"/>
          <w:spacing w:val="-10"/>
          <w:sz w:val="18"/>
        </w:rPr>
        <w:t> </w:t>
      </w:r>
      <w:r>
        <w:rPr>
          <w:color w:val="231F20"/>
          <w:sz w:val="18"/>
        </w:rPr>
        <w:t>and</w:t>
      </w:r>
      <w:r>
        <w:rPr>
          <w:color w:val="231F20"/>
          <w:spacing w:val="-10"/>
          <w:sz w:val="18"/>
        </w:rPr>
        <w:t> </w:t>
      </w:r>
      <w:r>
        <w:rPr>
          <w:color w:val="231F20"/>
          <w:sz w:val="18"/>
        </w:rPr>
        <w:t>digital</w:t>
      </w:r>
      <w:r>
        <w:rPr>
          <w:color w:val="231F20"/>
          <w:spacing w:val="-10"/>
          <w:sz w:val="18"/>
        </w:rPr>
        <w:t> </w:t>
      </w:r>
      <w:r>
        <w:rPr>
          <w:color w:val="231F20"/>
          <w:sz w:val="18"/>
        </w:rPr>
        <w:t>softcopy.</w:t>
      </w:r>
    </w:p>
    <w:p>
      <w:pPr>
        <w:spacing w:after="0" w:line="312" w:lineRule="auto"/>
        <w:jc w:val="both"/>
        <w:rPr>
          <w:sz w:val="18"/>
        </w:rPr>
        <w:sectPr>
          <w:type w:val="continuous"/>
          <w:pgSz w:w="11910" w:h="16840"/>
          <w:pgMar w:header="692" w:footer="586" w:top="1920" w:bottom="280" w:left="0" w:right="0"/>
          <w:cols w:num="2" w:equalWidth="0">
            <w:col w:w="5816" w:space="40"/>
            <w:col w:w="6054"/>
          </w:cols>
        </w:sectPr>
      </w:pPr>
    </w:p>
    <w:p>
      <w:pPr>
        <w:pStyle w:val="BodyText"/>
        <w:spacing w:before="123"/>
        <w:rPr>
          <w:sz w:val="20"/>
        </w:rPr>
      </w:pPr>
    </w:p>
    <w:p>
      <w:pPr>
        <w:spacing w:after="0"/>
        <w:rPr>
          <w:sz w:val="20"/>
        </w:rPr>
        <w:sectPr>
          <w:pgSz w:w="11910" w:h="16840"/>
          <w:pgMar w:header="692" w:footer="579" w:top="900" w:bottom="760" w:left="0" w:right="0"/>
        </w:sectPr>
      </w:pPr>
    </w:p>
    <w:p>
      <w:pPr>
        <w:pStyle w:val="ListParagraph"/>
        <w:numPr>
          <w:ilvl w:val="0"/>
          <w:numId w:val="6"/>
        </w:numPr>
        <w:tabs>
          <w:tab w:pos="1131" w:val="left" w:leader="none"/>
          <w:tab w:pos="1133" w:val="left" w:leader="none"/>
        </w:tabs>
        <w:spacing w:line="309" w:lineRule="auto" w:before="124" w:after="0"/>
        <w:ind w:left="1133" w:right="3" w:hanging="341"/>
        <w:jc w:val="both"/>
        <w:rPr>
          <w:sz w:val="18"/>
        </w:rPr>
      </w:pPr>
      <w:bookmarkStart w:name="_bookmark4" w:id="5"/>
      <w:bookmarkEnd w:id="5"/>
      <w:r>
        <w:rPr/>
      </w:r>
      <w:r>
        <w:rPr>
          <w:color w:val="231F20"/>
          <w:w w:val="105"/>
          <w:sz w:val="18"/>
        </w:rPr>
        <w:t>Each</w:t>
      </w:r>
      <w:r>
        <w:rPr>
          <w:color w:val="231F20"/>
          <w:w w:val="105"/>
          <w:sz w:val="18"/>
        </w:rPr>
        <w:t> Participant</w:t>
      </w:r>
      <w:r>
        <w:rPr>
          <w:color w:val="231F20"/>
          <w:w w:val="105"/>
          <w:sz w:val="18"/>
        </w:rPr>
        <w:t> will</w:t>
      </w:r>
      <w:r>
        <w:rPr>
          <w:color w:val="231F20"/>
          <w:w w:val="105"/>
          <w:sz w:val="18"/>
        </w:rPr>
        <w:t> be</w:t>
      </w:r>
      <w:r>
        <w:rPr>
          <w:color w:val="231F20"/>
          <w:w w:val="105"/>
          <w:sz w:val="18"/>
        </w:rPr>
        <w:t> expected</w:t>
      </w:r>
      <w:r>
        <w:rPr>
          <w:color w:val="231F20"/>
          <w:w w:val="105"/>
          <w:sz w:val="18"/>
        </w:rPr>
        <w:t> to</w:t>
      </w:r>
      <w:r>
        <w:rPr>
          <w:color w:val="231F20"/>
          <w:w w:val="105"/>
          <w:sz w:val="18"/>
        </w:rPr>
        <w:t> comply</w:t>
      </w:r>
      <w:r>
        <w:rPr>
          <w:color w:val="231F20"/>
          <w:w w:val="105"/>
          <w:sz w:val="18"/>
        </w:rPr>
        <w:t> with</w:t>
      </w:r>
      <w:r>
        <w:rPr>
          <w:color w:val="231F20"/>
          <w:w w:val="105"/>
          <w:sz w:val="18"/>
        </w:rPr>
        <w:t> the </w:t>
      </w:r>
      <w:r>
        <w:rPr>
          <w:color w:val="231F20"/>
          <w:sz w:val="18"/>
        </w:rPr>
        <w:t>updated</w:t>
      </w:r>
      <w:r>
        <w:rPr>
          <w:color w:val="231F20"/>
          <w:spacing w:val="-4"/>
          <w:sz w:val="18"/>
        </w:rPr>
        <w:t> </w:t>
      </w:r>
      <w:r>
        <w:rPr>
          <w:color w:val="231F20"/>
          <w:sz w:val="18"/>
        </w:rPr>
        <w:t>DPISP</w:t>
      </w:r>
      <w:r>
        <w:rPr>
          <w:color w:val="231F20"/>
          <w:spacing w:val="-4"/>
          <w:sz w:val="18"/>
        </w:rPr>
        <w:t> </w:t>
      </w:r>
      <w:r>
        <w:rPr>
          <w:color w:val="231F20"/>
          <w:sz w:val="18"/>
        </w:rPr>
        <w:t>from</w:t>
      </w:r>
      <w:r>
        <w:rPr>
          <w:color w:val="231F20"/>
          <w:spacing w:val="-4"/>
          <w:sz w:val="18"/>
        </w:rPr>
        <w:t> </w:t>
      </w:r>
      <w:r>
        <w:rPr>
          <w:color w:val="231F20"/>
          <w:sz w:val="18"/>
        </w:rPr>
        <w:t>the</w:t>
      </w:r>
      <w:r>
        <w:rPr>
          <w:color w:val="231F20"/>
          <w:spacing w:val="-4"/>
          <w:sz w:val="18"/>
        </w:rPr>
        <w:t> </w:t>
      </w:r>
      <w:r>
        <w:rPr>
          <w:color w:val="231F20"/>
          <w:sz w:val="18"/>
        </w:rPr>
        <w:t>effective</w:t>
      </w:r>
      <w:r>
        <w:rPr>
          <w:color w:val="231F20"/>
          <w:spacing w:val="-4"/>
          <w:sz w:val="18"/>
        </w:rPr>
        <w:t> </w:t>
      </w:r>
      <w:r>
        <w:rPr>
          <w:color w:val="231F20"/>
          <w:sz w:val="18"/>
        </w:rPr>
        <w:t>date</w:t>
      </w:r>
      <w:r>
        <w:rPr>
          <w:color w:val="231F20"/>
          <w:spacing w:val="-4"/>
          <w:sz w:val="18"/>
        </w:rPr>
        <w:t> </w:t>
      </w:r>
      <w:r>
        <w:rPr>
          <w:color w:val="231F20"/>
          <w:sz w:val="18"/>
        </w:rPr>
        <w:t>of</w:t>
      </w:r>
      <w:r>
        <w:rPr>
          <w:color w:val="231F20"/>
          <w:spacing w:val="-4"/>
          <w:sz w:val="18"/>
        </w:rPr>
        <w:t> </w:t>
      </w:r>
      <w:r>
        <w:rPr>
          <w:color w:val="231F20"/>
          <w:sz w:val="18"/>
        </w:rPr>
        <w:t>the</w:t>
      </w:r>
      <w:r>
        <w:rPr>
          <w:color w:val="231F20"/>
          <w:spacing w:val="-4"/>
          <w:sz w:val="18"/>
        </w:rPr>
        <w:t> </w:t>
      </w:r>
      <w:r>
        <w:rPr>
          <w:color w:val="231F20"/>
          <w:sz w:val="18"/>
        </w:rPr>
        <w:t>modifications </w:t>
      </w:r>
      <w:r>
        <w:rPr>
          <w:color w:val="231F20"/>
          <w:w w:val="105"/>
          <w:sz w:val="18"/>
        </w:rPr>
        <w:t>as</w:t>
      </w:r>
      <w:r>
        <w:rPr>
          <w:color w:val="231F20"/>
          <w:w w:val="105"/>
          <w:sz w:val="18"/>
        </w:rPr>
        <w:t> set</w:t>
      </w:r>
      <w:r>
        <w:rPr>
          <w:color w:val="231F20"/>
          <w:w w:val="105"/>
          <w:sz w:val="18"/>
        </w:rPr>
        <w:t> out</w:t>
      </w:r>
      <w:r>
        <w:rPr>
          <w:color w:val="231F20"/>
          <w:w w:val="105"/>
          <w:sz w:val="18"/>
        </w:rPr>
        <w:t> in</w:t>
      </w:r>
      <w:r>
        <w:rPr>
          <w:color w:val="231F20"/>
          <w:w w:val="105"/>
          <w:sz w:val="18"/>
        </w:rPr>
        <w:t> this</w:t>
      </w:r>
      <w:r>
        <w:rPr>
          <w:color w:val="231F20"/>
          <w:w w:val="105"/>
          <w:sz w:val="18"/>
        </w:rPr>
        <w:t> Section</w:t>
      </w:r>
      <w:r>
        <w:rPr>
          <w:color w:val="231F20"/>
          <w:w w:val="105"/>
          <w:sz w:val="18"/>
        </w:rPr>
        <w:t> 1.7.4.</w:t>
      </w:r>
      <w:r>
        <w:rPr>
          <w:color w:val="231F20"/>
          <w:w w:val="105"/>
          <w:sz w:val="18"/>
        </w:rPr>
        <w:t> The</w:t>
      </w:r>
      <w:r>
        <w:rPr>
          <w:color w:val="231F20"/>
          <w:w w:val="105"/>
          <w:sz w:val="18"/>
        </w:rPr>
        <w:t> signature</w:t>
      </w:r>
      <w:r>
        <w:rPr>
          <w:color w:val="231F20"/>
          <w:w w:val="105"/>
          <w:sz w:val="18"/>
        </w:rPr>
        <w:t> of</w:t>
      </w:r>
      <w:r>
        <w:rPr>
          <w:color w:val="231F20"/>
          <w:w w:val="105"/>
          <w:sz w:val="18"/>
        </w:rPr>
        <w:t> a</w:t>
      </w:r>
      <w:r>
        <w:rPr>
          <w:color w:val="231F20"/>
          <w:w w:val="105"/>
          <w:sz w:val="18"/>
        </w:rPr>
        <w:t> new Adherence</w:t>
      </w:r>
      <w:r>
        <w:rPr>
          <w:color w:val="231F20"/>
          <w:spacing w:val="-1"/>
          <w:w w:val="105"/>
          <w:sz w:val="18"/>
        </w:rPr>
        <w:t> </w:t>
      </w:r>
      <w:r>
        <w:rPr>
          <w:color w:val="231F20"/>
          <w:w w:val="105"/>
          <w:sz w:val="18"/>
        </w:rPr>
        <w:t>Document</w:t>
      </w:r>
      <w:r>
        <w:rPr>
          <w:color w:val="231F20"/>
          <w:spacing w:val="-1"/>
          <w:w w:val="105"/>
          <w:sz w:val="18"/>
        </w:rPr>
        <w:t> </w:t>
      </w:r>
      <w:r>
        <w:rPr>
          <w:color w:val="231F20"/>
          <w:w w:val="105"/>
          <w:sz w:val="18"/>
        </w:rPr>
        <w:t>by</w:t>
      </w:r>
      <w:r>
        <w:rPr>
          <w:color w:val="231F20"/>
          <w:spacing w:val="-1"/>
          <w:w w:val="105"/>
          <w:sz w:val="18"/>
        </w:rPr>
        <w:t> </w:t>
      </w:r>
      <w:r>
        <w:rPr>
          <w:color w:val="231F20"/>
          <w:w w:val="105"/>
          <w:sz w:val="18"/>
        </w:rPr>
        <w:t>Participants</w:t>
      </w:r>
      <w:r>
        <w:rPr>
          <w:color w:val="231F20"/>
          <w:spacing w:val="-1"/>
          <w:w w:val="105"/>
          <w:sz w:val="18"/>
        </w:rPr>
        <w:t> </w:t>
      </w:r>
      <w:r>
        <w:rPr>
          <w:color w:val="231F20"/>
          <w:w w:val="105"/>
          <w:sz w:val="18"/>
        </w:rPr>
        <w:t>is</w:t>
      </w:r>
      <w:r>
        <w:rPr>
          <w:color w:val="231F20"/>
          <w:spacing w:val="-1"/>
          <w:w w:val="105"/>
          <w:sz w:val="18"/>
        </w:rPr>
        <w:t> </w:t>
      </w:r>
      <w:r>
        <w:rPr>
          <w:color w:val="231F20"/>
          <w:w w:val="105"/>
          <w:sz w:val="18"/>
        </w:rPr>
        <w:t>not</w:t>
      </w:r>
      <w:r>
        <w:rPr>
          <w:color w:val="231F20"/>
          <w:spacing w:val="-1"/>
          <w:w w:val="105"/>
          <w:sz w:val="18"/>
        </w:rPr>
        <w:t> </w:t>
      </w:r>
      <w:r>
        <w:rPr>
          <w:color w:val="231F20"/>
          <w:w w:val="105"/>
          <w:sz w:val="18"/>
        </w:rPr>
        <w:t>required</w:t>
      </w:r>
      <w:r>
        <w:rPr>
          <w:color w:val="231F20"/>
          <w:spacing w:val="-1"/>
          <w:w w:val="105"/>
          <w:sz w:val="18"/>
        </w:rPr>
        <w:t> </w:t>
      </w:r>
      <w:r>
        <w:rPr>
          <w:color w:val="231F20"/>
          <w:w w:val="105"/>
          <w:sz w:val="18"/>
        </w:rPr>
        <w:t>for any</w:t>
      </w:r>
      <w:r>
        <w:rPr>
          <w:color w:val="231F20"/>
          <w:spacing w:val="-8"/>
          <w:w w:val="105"/>
          <w:sz w:val="18"/>
        </w:rPr>
        <w:t> </w:t>
      </w:r>
      <w:r>
        <w:rPr>
          <w:color w:val="231F20"/>
          <w:w w:val="105"/>
          <w:sz w:val="18"/>
        </w:rPr>
        <w:t>such</w:t>
      </w:r>
      <w:r>
        <w:rPr>
          <w:color w:val="231F20"/>
          <w:spacing w:val="-8"/>
          <w:w w:val="105"/>
          <w:sz w:val="18"/>
        </w:rPr>
        <w:t> </w:t>
      </w:r>
      <w:r>
        <w:rPr>
          <w:color w:val="231F20"/>
          <w:w w:val="105"/>
          <w:sz w:val="18"/>
        </w:rPr>
        <w:t>updated</w:t>
      </w:r>
      <w:r>
        <w:rPr>
          <w:color w:val="231F20"/>
          <w:spacing w:val="-8"/>
          <w:w w:val="105"/>
          <w:sz w:val="18"/>
        </w:rPr>
        <w:t> </w:t>
      </w:r>
      <w:r>
        <w:rPr>
          <w:color w:val="231F20"/>
          <w:w w:val="105"/>
          <w:sz w:val="18"/>
        </w:rPr>
        <w:t>version</w:t>
      </w:r>
      <w:r>
        <w:rPr>
          <w:color w:val="231F20"/>
          <w:spacing w:val="-8"/>
          <w:w w:val="105"/>
          <w:sz w:val="18"/>
        </w:rPr>
        <w:t> </w:t>
      </w:r>
      <w:r>
        <w:rPr>
          <w:color w:val="231F20"/>
          <w:w w:val="105"/>
          <w:sz w:val="18"/>
        </w:rPr>
        <w:t>of</w:t>
      </w:r>
      <w:r>
        <w:rPr>
          <w:color w:val="231F20"/>
          <w:spacing w:val="-8"/>
          <w:w w:val="105"/>
          <w:sz w:val="18"/>
        </w:rPr>
        <w:t> </w:t>
      </w:r>
      <w:r>
        <w:rPr>
          <w:color w:val="231F20"/>
          <w:w w:val="105"/>
          <w:sz w:val="18"/>
        </w:rPr>
        <w:t>this</w:t>
      </w:r>
      <w:r>
        <w:rPr>
          <w:color w:val="231F20"/>
          <w:spacing w:val="-8"/>
          <w:w w:val="105"/>
          <w:sz w:val="18"/>
        </w:rPr>
        <w:t> </w:t>
      </w:r>
      <w:r>
        <w:rPr>
          <w:color w:val="231F20"/>
          <w:w w:val="105"/>
          <w:sz w:val="18"/>
        </w:rPr>
        <w:t>DPISP.</w:t>
      </w:r>
    </w:p>
    <w:p>
      <w:pPr>
        <w:pStyle w:val="BodyText"/>
        <w:spacing w:before="71"/>
      </w:pPr>
    </w:p>
    <w:p>
      <w:pPr>
        <w:pStyle w:val="BodyText"/>
        <w:spacing w:line="309" w:lineRule="auto"/>
        <w:ind w:left="793" w:right="3"/>
        <w:jc w:val="both"/>
      </w:pPr>
      <w:r>
        <w:rPr>
          <w:color w:val="231F20"/>
          <w:w w:val="105"/>
        </w:rPr>
        <w:t>If</w:t>
      </w:r>
      <w:r>
        <w:rPr>
          <w:color w:val="231F20"/>
          <w:w w:val="105"/>
        </w:rPr>
        <w:t> urgent</w:t>
      </w:r>
      <w:r>
        <w:rPr>
          <w:color w:val="231F20"/>
          <w:w w:val="105"/>
        </w:rPr>
        <w:t> changes</w:t>
      </w:r>
      <w:r>
        <w:rPr>
          <w:color w:val="231F20"/>
          <w:w w:val="105"/>
        </w:rPr>
        <w:t> are</w:t>
      </w:r>
      <w:r>
        <w:rPr>
          <w:color w:val="231F20"/>
          <w:w w:val="105"/>
        </w:rPr>
        <w:t> required,</w:t>
      </w:r>
      <w:r>
        <w:rPr>
          <w:color w:val="231F20"/>
          <w:w w:val="105"/>
        </w:rPr>
        <w:t> the</w:t>
      </w:r>
      <w:r>
        <w:rPr>
          <w:color w:val="231F20"/>
          <w:w w:val="105"/>
        </w:rPr>
        <w:t> CP</w:t>
      </w:r>
      <w:r>
        <w:rPr>
          <w:color w:val="231F20"/>
          <w:w w:val="105"/>
        </w:rPr>
        <w:t> Coordination</w:t>
      </w:r>
      <w:r>
        <w:rPr>
          <w:color w:val="231F20"/>
          <w:w w:val="105"/>
        </w:rPr>
        <w:t> Group may</w:t>
      </w:r>
      <w:r>
        <w:rPr>
          <w:color w:val="231F20"/>
          <w:spacing w:val="-10"/>
          <w:w w:val="105"/>
        </w:rPr>
        <w:t> </w:t>
      </w:r>
      <w:r>
        <w:rPr>
          <w:color w:val="231F20"/>
          <w:w w:val="105"/>
        </w:rPr>
        <w:t>shorten</w:t>
      </w:r>
      <w:r>
        <w:rPr>
          <w:color w:val="231F20"/>
          <w:spacing w:val="-10"/>
          <w:w w:val="105"/>
        </w:rPr>
        <w:t> </w:t>
      </w:r>
      <w:r>
        <w:rPr>
          <w:color w:val="231F20"/>
          <w:w w:val="105"/>
        </w:rPr>
        <w:t>the</w:t>
      </w:r>
      <w:r>
        <w:rPr>
          <w:color w:val="231F20"/>
          <w:spacing w:val="-10"/>
          <w:w w:val="105"/>
        </w:rPr>
        <w:t> </w:t>
      </w:r>
      <w:r>
        <w:rPr>
          <w:color w:val="231F20"/>
          <w:w w:val="105"/>
        </w:rPr>
        <w:t>periods</w:t>
      </w:r>
      <w:r>
        <w:rPr>
          <w:color w:val="231F20"/>
          <w:spacing w:val="-10"/>
          <w:w w:val="105"/>
        </w:rPr>
        <w:t> </w:t>
      </w:r>
      <w:r>
        <w:rPr>
          <w:color w:val="231F20"/>
          <w:w w:val="105"/>
        </w:rPr>
        <w:t>mentioned</w:t>
      </w:r>
      <w:r>
        <w:rPr>
          <w:color w:val="231F20"/>
          <w:spacing w:val="-10"/>
          <w:w w:val="105"/>
        </w:rPr>
        <w:t> </w:t>
      </w:r>
      <w:r>
        <w:rPr>
          <w:color w:val="231F20"/>
          <w:w w:val="105"/>
        </w:rPr>
        <w:t>in</w:t>
      </w:r>
      <w:r>
        <w:rPr>
          <w:color w:val="231F20"/>
          <w:spacing w:val="-10"/>
          <w:w w:val="105"/>
        </w:rPr>
        <w:t> </w:t>
      </w:r>
      <w:r>
        <w:rPr>
          <w:color w:val="231F20"/>
          <w:w w:val="105"/>
        </w:rPr>
        <w:t>this</w:t>
      </w:r>
      <w:r>
        <w:rPr>
          <w:color w:val="231F20"/>
          <w:spacing w:val="-10"/>
          <w:w w:val="105"/>
        </w:rPr>
        <w:t> </w:t>
      </w:r>
      <w:r>
        <w:rPr>
          <w:color w:val="231F20"/>
          <w:w w:val="105"/>
        </w:rPr>
        <w:t>Section</w:t>
      </w:r>
      <w:r>
        <w:rPr>
          <w:color w:val="231F20"/>
          <w:spacing w:val="-10"/>
          <w:w w:val="105"/>
        </w:rPr>
        <w:t> </w:t>
      </w:r>
      <w:r>
        <w:rPr>
          <w:color w:val="231F20"/>
          <w:w w:val="105"/>
        </w:rPr>
        <w:t>as</w:t>
      </w:r>
      <w:r>
        <w:rPr>
          <w:color w:val="231F20"/>
          <w:spacing w:val="-10"/>
          <w:w w:val="105"/>
        </w:rPr>
        <w:t> </w:t>
      </w:r>
      <w:r>
        <w:rPr>
          <w:color w:val="231F20"/>
          <w:w w:val="105"/>
        </w:rPr>
        <w:t>the</w:t>
      </w:r>
      <w:r>
        <w:rPr>
          <w:color w:val="231F20"/>
          <w:spacing w:val="-10"/>
          <w:w w:val="105"/>
        </w:rPr>
        <w:t> </w:t>
      </w:r>
      <w:r>
        <w:rPr>
          <w:color w:val="231F20"/>
          <w:w w:val="105"/>
        </w:rPr>
        <w:t>CP </w:t>
      </w:r>
      <w:r>
        <w:rPr>
          <w:color w:val="231F20"/>
          <w:spacing w:val="-2"/>
          <w:w w:val="105"/>
        </w:rPr>
        <w:t>Coordination Group considers appropriate. The </w:t>
      </w:r>
      <w:r>
        <w:rPr>
          <w:color w:val="231F20"/>
          <w:spacing w:val="-2"/>
          <w:w w:val="105"/>
        </w:rPr>
        <w:t>Coordinators </w:t>
      </w:r>
      <w:r>
        <w:rPr>
          <w:color w:val="231F20"/>
          <w:w w:val="105"/>
        </w:rPr>
        <w:t>will</w:t>
      </w:r>
      <w:r>
        <w:rPr>
          <w:color w:val="231F20"/>
          <w:w w:val="105"/>
        </w:rPr>
        <w:t> ensure</w:t>
      </w:r>
      <w:r>
        <w:rPr>
          <w:color w:val="231F20"/>
          <w:w w:val="105"/>
        </w:rPr>
        <w:t> that</w:t>
      </w:r>
      <w:r>
        <w:rPr>
          <w:color w:val="231F20"/>
          <w:w w:val="105"/>
        </w:rPr>
        <w:t> such</w:t>
      </w:r>
      <w:r>
        <w:rPr>
          <w:color w:val="231F20"/>
          <w:w w:val="105"/>
        </w:rPr>
        <w:t> shorter</w:t>
      </w:r>
      <w:r>
        <w:rPr>
          <w:color w:val="231F20"/>
          <w:w w:val="105"/>
        </w:rPr>
        <w:t> periods</w:t>
      </w:r>
      <w:r>
        <w:rPr>
          <w:color w:val="231F20"/>
          <w:w w:val="105"/>
        </w:rPr>
        <w:t> are</w:t>
      </w:r>
      <w:r>
        <w:rPr>
          <w:color w:val="231F20"/>
          <w:w w:val="105"/>
        </w:rPr>
        <w:t> promptly communicated to the Participants.</w:t>
      </w:r>
    </w:p>
    <w:p>
      <w:pPr>
        <w:pStyle w:val="BodyText"/>
        <w:spacing w:before="91"/>
      </w:pPr>
    </w:p>
    <w:p>
      <w:pPr>
        <w:pStyle w:val="Heading2"/>
        <w:numPr>
          <w:ilvl w:val="1"/>
          <w:numId w:val="2"/>
        </w:numPr>
        <w:tabs>
          <w:tab w:pos="1347" w:val="left" w:leader="none"/>
        </w:tabs>
        <w:spacing w:line="240" w:lineRule="auto" w:before="0" w:after="0"/>
        <w:ind w:left="1347" w:right="0" w:hanging="554"/>
        <w:jc w:val="left"/>
      </w:pPr>
      <w:r>
        <w:rPr>
          <w:color w:val="924C82"/>
          <w:w w:val="115"/>
        </w:rPr>
        <w:t>Data</w:t>
      </w:r>
      <w:r>
        <w:rPr>
          <w:color w:val="924C82"/>
          <w:spacing w:val="-18"/>
          <w:w w:val="115"/>
        </w:rPr>
        <w:t> </w:t>
      </w:r>
      <w:r>
        <w:rPr>
          <w:color w:val="924C82"/>
          <w:spacing w:val="-2"/>
          <w:w w:val="115"/>
        </w:rPr>
        <w:t>Breaches</w:t>
      </w:r>
    </w:p>
    <w:p>
      <w:pPr>
        <w:pStyle w:val="Heading3"/>
        <w:numPr>
          <w:ilvl w:val="2"/>
          <w:numId w:val="2"/>
        </w:numPr>
        <w:tabs>
          <w:tab w:pos="1392" w:val="left" w:leader="none"/>
        </w:tabs>
        <w:spacing w:line="240" w:lineRule="auto" w:before="234" w:after="0"/>
        <w:ind w:left="1392" w:right="0" w:hanging="599"/>
        <w:jc w:val="left"/>
      </w:pPr>
      <w:r>
        <w:rPr>
          <w:color w:val="924C82"/>
          <w:w w:val="110"/>
        </w:rPr>
        <w:t>Role</w:t>
      </w:r>
      <w:r>
        <w:rPr>
          <w:color w:val="924C82"/>
          <w:spacing w:val="-5"/>
          <w:w w:val="110"/>
        </w:rPr>
        <w:t> </w:t>
      </w:r>
      <w:r>
        <w:rPr>
          <w:color w:val="924C82"/>
          <w:w w:val="110"/>
        </w:rPr>
        <w:t>of</w:t>
      </w:r>
      <w:r>
        <w:rPr>
          <w:color w:val="924C82"/>
          <w:spacing w:val="-4"/>
          <w:w w:val="110"/>
        </w:rPr>
        <w:t> </w:t>
      </w:r>
      <w:r>
        <w:rPr>
          <w:color w:val="924C82"/>
          <w:spacing w:val="-2"/>
          <w:w w:val="110"/>
        </w:rPr>
        <w:t>Participants</w:t>
      </w:r>
    </w:p>
    <w:p>
      <w:pPr>
        <w:pStyle w:val="BodyText"/>
        <w:spacing w:before="269"/>
        <w:ind w:left="793"/>
        <w:jc w:val="both"/>
      </w:pPr>
      <w:r>
        <w:rPr>
          <w:color w:val="231F20"/>
        </w:rPr>
        <w:t>Each</w:t>
      </w:r>
      <w:r>
        <w:rPr>
          <w:color w:val="231F20"/>
          <w:spacing w:val="4"/>
        </w:rPr>
        <w:t> </w:t>
      </w:r>
      <w:r>
        <w:rPr>
          <w:color w:val="231F20"/>
        </w:rPr>
        <w:t>Participant</w:t>
      </w:r>
      <w:r>
        <w:rPr>
          <w:color w:val="231F20"/>
          <w:spacing w:val="4"/>
        </w:rPr>
        <w:t> </w:t>
      </w:r>
      <w:r>
        <w:rPr>
          <w:color w:val="231F20"/>
        </w:rPr>
        <w:t>commits</w:t>
      </w:r>
      <w:r>
        <w:rPr>
          <w:color w:val="231F20"/>
          <w:spacing w:val="4"/>
        </w:rPr>
        <w:t> </w:t>
      </w:r>
      <w:r>
        <w:rPr>
          <w:color w:val="231F20"/>
        </w:rPr>
        <w:t>to</w:t>
      </w:r>
      <w:r>
        <w:rPr>
          <w:color w:val="231F20"/>
          <w:spacing w:val="4"/>
        </w:rPr>
        <w:t> </w:t>
      </w:r>
      <w:r>
        <w:rPr>
          <w:color w:val="231F20"/>
        </w:rPr>
        <w:t>the</w:t>
      </w:r>
      <w:r>
        <w:rPr>
          <w:color w:val="231F20"/>
          <w:spacing w:val="4"/>
        </w:rPr>
        <w:t> </w:t>
      </w:r>
      <w:r>
        <w:rPr>
          <w:color w:val="231F20"/>
        </w:rPr>
        <w:t>following</w:t>
      </w:r>
      <w:r>
        <w:rPr>
          <w:color w:val="231F20"/>
          <w:spacing w:val="4"/>
        </w:rPr>
        <w:t> </w:t>
      </w:r>
      <w:r>
        <w:rPr>
          <w:color w:val="231F20"/>
          <w:spacing w:val="-2"/>
        </w:rPr>
        <w:t>provisions:</w:t>
      </w:r>
    </w:p>
    <w:p>
      <w:pPr>
        <w:pStyle w:val="ListParagraph"/>
        <w:numPr>
          <w:ilvl w:val="3"/>
          <w:numId w:val="2"/>
        </w:numPr>
        <w:tabs>
          <w:tab w:pos="1131" w:val="left" w:leader="none"/>
          <w:tab w:pos="1133" w:val="left" w:leader="none"/>
        </w:tabs>
        <w:spacing w:line="309" w:lineRule="auto" w:before="172" w:after="0"/>
        <w:ind w:left="1133" w:right="3" w:hanging="341"/>
        <w:jc w:val="both"/>
        <w:rPr>
          <w:sz w:val="18"/>
        </w:rPr>
      </w:pPr>
      <w:r>
        <w:rPr>
          <w:color w:val="231F20"/>
          <w:sz w:val="18"/>
        </w:rPr>
        <w:t>If the Participant is the presumed source of a Data</w:t>
      </w:r>
      <w:r>
        <w:rPr>
          <w:color w:val="231F20"/>
          <w:spacing w:val="80"/>
          <w:sz w:val="18"/>
        </w:rPr>
        <w:t> </w:t>
      </w:r>
      <w:r>
        <w:rPr>
          <w:color w:val="231F20"/>
          <w:sz w:val="18"/>
        </w:rPr>
        <w:t>Breach,</w:t>
      </w:r>
      <w:r>
        <w:rPr>
          <w:color w:val="231F20"/>
          <w:spacing w:val="35"/>
          <w:sz w:val="18"/>
        </w:rPr>
        <w:t> </w:t>
      </w:r>
      <w:r>
        <w:rPr>
          <w:color w:val="231F20"/>
          <w:sz w:val="18"/>
        </w:rPr>
        <w:t>it</w:t>
      </w:r>
      <w:r>
        <w:rPr>
          <w:color w:val="231F20"/>
          <w:spacing w:val="35"/>
          <w:sz w:val="18"/>
        </w:rPr>
        <w:t> </w:t>
      </w:r>
      <w:r>
        <w:rPr>
          <w:color w:val="231F20"/>
          <w:sz w:val="18"/>
        </w:rPr>
        <w:t>will</w:t>
      </w:r>
      <w:r>
        <w:rPr>
          <w:color w:val="231F20"/>
          <w:spacing w:val="35"/>
          <w:sz w:val="18"/>
        </w:rPr>
        <w:t> </w:t>
      </w:r>
      <w:r>
        <w:rPr>
          <w:color w:val="231F20"/>
          <w:sz w:val="18"/>
        </w:rPr>
        <w:t>investigate</w:t>
      </w:r>
      <w:r>
        <w:rPr>
          <w:color w:val="231F20"/>
          <w:spacing w:val="35"/>
          <w:sz w:val="18"/>
        </w:rPr>
        <w:t> </w:t>
      </w:r>
      <w:r>
        <w:rPr>
          <w:color w:val="231F20"/>
          <w:sz w:val="18"/>
        </w:rPr>
        <w:t>such</w:t>
      </w:r>
      <w:r>
        <w:rPr>
          <w:color w:val="231F20"/>
          <w:spacing w:val="35"/>
          <w:sz w:val="18"/>
        </w:rPr>
        <w:t> </w:t>
      </w:r>
      <w:r>
        <w:rPr>
          <w:color w:val="231F20"/>
          <w:sz w:val="18"/>
        </w:rPr>
        <w:t>incidents</w:t>
      </w:r>
      <w:r>
        <w:rPr>
          <w:color w:val="231F20"/>
          <w:spacing w:val="35"/>
          <w:sz w:val="18"/>
        </w:rPr>
        <w:t> </w:t>
      </w:r>
      <w:r>
        <w:rPr>
          <w:color w:val="231F20"/>
          <w:sz w:val="18"/>
        </w:rPr>
        <w:t>and</w:t>
      </w:r>
      <w:r>
        <w:rPr>
          <w:color w:val="231F20"/>
          <w:spacing w:val="35"/>
          <w:sz w:val="18"/>
        </w:rPr>
        <w:t> </w:t>
      </w:r>
      <w:r>
        <w:rPr>
          <w:color w:val="231F20"/>
          <w:sz w:val="18"/>
        </w:rPr>
        <w:t>implement all necessary damage mitigation and remedial actions to remedy</w:t>
      </w:r>
      <w:r>
        <w:rPr>
          <w:color w:val="231F20"/>
          <w:spacing w:val="-11"/>
          <w:sz w:val="18"/>
        </w:rPr>
        <w:t> </w:t>
      </w:r>
      <w:r>
        <w:rPr>
          <w:color w:val="231F20"/>
          <w:sz w:val="18"/>
        </w:rPr>
        <w:t>the</w:t>
      </w:r>
      <w:r>
        <w:rPr>
          <w:color w:val="231F20"/>
          <w:spacing w:val="-11"/>
          <w:sz w:val="18"/>
        </w:rPr>
        <w:t> </w:t>
      </w:r>
      <w:r>
        <w:rPr>
          <w:color w:val="231F20"/>
          <w:sz w:val="18"/>
        </w:rPr>
        <w:t>Data</w:t>
      </w:r>
      <w:r>
        <w:rPr>
          <w:color w:val="231F20"/>
          <w:spacing w:val="-11"/>
          <w:sz w:val="18"/>
        </w:rPr>
        <w:t> </w:t>
      </w:r>
      <w:r>
        <w:rPr>
          <w:color w:val="231F20"/>
          <w:sz w:val="18"/>
        </w:rPr>
        <w:t>Breach</w:t>
      </w:r>
      <w:r>
        <w:rPr>
          <w:color w:val="231F20"/>
          <w:spacing w:val="-11"/>
          <w:sz w:val="18"/>
        </w:rPr>
        <w:t> </w:t>
      </w:r>
      <w:r>
        <w:rPr>
          <w:color w:val="231F20"/>
          <w:sz w:val="18"/>
        </w:rPr>
        <w:t>as</w:t>
      </w:r>
      <w:r>
        <w:rPr>
          <w:color w:val="231F20"/>
          <w:spacing w:val="-11"/>
          <w:sz w:val="18"/>
        </w:rPr>
        <w:t> </w:t>
      </w:r>
      <w:r>
        <w:rPr>
          <w:color w:val="231F20"/>
          <w:sz w:val="18"/>
        </w:rPr>
        <w:t>soon</w:t>
      </w:r>
      <w:r>
        <w:rPr>
          <w:color w:val="231F20"/>
          <w:spacing w:val="-11"/>
          <w:sz w:val="18"/>
        </w:rPr>
        <w:t> </w:t>
      </w:r>
      <w:r>
        <w:rPr>
          <w:color w:val="231F20"/>
          <w:sz w:val="18"/>
        </w:rPr>
        <w:t>as</w:t>
      </w:r>
      <w:r>
        <w:rPr>
          <w:color w:val="231F20"/>
          <w:spacing w:val="-11"/>
          <w:sz w:val="18"/>
        </w:rPr>
        <w:t> </w:t>
      </w:r>
      <w:r>
        <w:rPr>
          <w:color w:val="231F20"/>
          <w:sz w:val="18"/>
        </w:rPr>
        <w:t>possible</w:t>
      </w:r>
      <w:r>
        <w:rPr>
          <w:color w:val="231F20"/>
          <w:spacing w:val="-11"/>
          <w:sz w:val="18"/>
        </w:rPr>
        <w:t> </w:t>
      </w:r>
      <w:r>
        <w:rPr>
          <w:color w:val="231F20"/>
          <w:sz w:val="18"/>
        </w:rPr>
        <w:t>in</w:t>
      </w:r>
      <w:r>
        <w:rPr>
          <w:color w:val="231F20"/>
          <w:spacing w:val="-11"/>
          <w:sz w:val="18"/>
        </w:rPr>
        <w:t> </w:t>
      </w:r>
      <w:r>
        <w:rPr>
          <w:color w:val="231F20"/>
          <w:sz w:val="18"/>
        </w:rPr>
        <w:t>compliance with this DPISP.</w:t>
      </w:r>
    </w:p>
    <w:p>
      <w:pPr>
        <w:pStyle w:val="ListParagraph"/>
        <w:numPr>
          <w:ilvl w:val="3"/>
          <w:numId w:val="2"/>
        </w:numPr>
        <w:tabs>
          <w:tab w:pos="1131" w:val="left" w:leader="none"/>
          <w:tab w:pos="1133" w:val="left" w:leader="none"/>
        </w:tabs>
        <w:spacing w:line="309" w:lineRule="auto" w:before="109" w:after="0"/>
        <w:ind w:left="1133" w:right="3" w:hanging="341"/>
        <w:jc w:val="both"/>
        <w:rPr>
          <w:sz w:val="18"/>
        </w:rPr>
      </w:pPr>
      <w:r>
        <w:rPr>
          <w:color w:val="231F20"/>
          <w:w w:val="105"/>
          <w:sz w:val="18"/>
        </w:rPr>
        <w:t>If</w:t>
      </w:r>
      <w:r>
        <w:rPr>
          <w:color w:val="231F20"/>
          <w:w w:val="105"/>
          <w:sz w:val="18"/>
        </w:rPr>
        <w:t> the</w:t>
      </w:r>
      <w:r>
        <w:rPr>
          <w:color w:val="231F20"/>
          <w:w w:val="105"/>
          <w:sz w:val="18"/>
        </w:rPr>
        <w:t> Participant</w:t>
      </w:r>
      <w:r>
        <w:rPr>
          <w:color w:val="231F20"/>
          <w:w w:val="105"/>
          <w:sz w:val="18"/>
        </w:rPr>
        <w:t> is</w:t>
      </w:r>
      <w:r>
        <w:rPr>
          <w:color w:val="231F20"/>
          <w:w w:val="105"/>
          <w:sz w:val="18"/>
        </w:rPr>
        <w:t> not</w:t>
      </w:r>
      <w:r>
        <w:rPr>
          <w:color w:val="231F20"/>
          <w:w w:val="105"/>
          <w:sz w:val="18"/>
        </w:rPr>
        <w:t> the</w:t>
      </w:r>
      <w:r>
        <w:rPr>
          <w:color w:val="231F20"/>
          <w:w w:val="105"/>
          <w:sz w:val="18"/>
        </w:rPr>
        <w:t> presumed</w:t>
      </w:r>
      <w:r>
        <w:rPr>
          <w:color w:val="231F20"/>
          <w:w w:val="105"/>
          <w:sz w:val="18"/>
        </w:rPr>
        <w:t> source</w:t>
      </w:r>
      <w:r>
        <w:rPr>
          <w:color w:val="231F20"/>
          <w:w w:val="105"/>
          <w:sz w:val="18"/>
        </w:rPr>
        <w:t> of</w:t>
      </w:r>
      <w:r>
        <w:rPr>
          <w:color w:val="231F20"/>
          <w:w w:val="105"/>
          <w:sz w:val="18"/>
        </w:rPr>
        <w:t> a</w:t>
      </w:r>
      <w:r>
        <w:rPr>
          <w:color w:val="231F20"/>
          <w:w w:val="105"/>
          <w:sz w:val="18"/>
        </w:rPr>
        <w:t> Data </w:t>
      </w:r>
      <w:r>
        <w:rPr>
          <w:color w:val="231F20"/>
          <w:sz w:val="18"/>
        </w:rPr>
        <w:t>Breach, it will promptly provide its reasonable cooperation </w:t>
      </w:r>
      <w:r>
        <w:rPr>
          <w:color w:val="231F20"/>
          <w:w w:val="105"/>
          <w:sz w:val="18"/>
        </w:rPr>
        <w:t>for</w:t>
      </w:r>
      <w:r>
        <w:rPr>
          <w:color w:val="231F20"/>
          <w:w w:val="105"/>
          <w:sz w:val="18"/>
        </w:rPr>
        <w:t> the</w:t>
      </w:r>
      <w:r>
        <w:rPr>
          <w:color w:val="231F20"/>
          <w:w w:val="105"/>
          <w:sz w:val="18"/>
        </w:rPr>
        <w:t> investigation</w:t>
      </w:r>
      <w:r>
        <w:rPr>
          <w:color w:val="231F20"/>
          <w:w w:val="105"/>
          <w:sz w:val="18"/>
        </w:rPr>
        <w:t> of</w:t>
      </w:r>
      <w:r>
        <w:rPr>
          <w:color w:val="231F20"/>
          <w:w w:val="105"/>
          <w:sz w:val="18"/>
        </w:rPr>
        <w:t> such</w:t>
      </w:r>
      <w:r>
        <w:rPr>
          <w:color w:val="231F20"/>
          <w:w w:val="105"/>
          <w:sz w:val="18"/>
        </w:rPr>
        <w:t> incident</w:t>
      </w:r>
      <w:r>
        <w:rPr>
          <w:color w:val="231F20"/>
          <w:w w:val="105"/>
          <w:sz w:val="18"/>
        </w:rPr>
        <w:t> and</w:t>
      </w:r>
      <w:r>
        <w:rPr>
          <w:color w:val="231F20"/>
          <w:w w:val="105"/>
          <w:sz w:val="18"/>
        </w:rPr>
        <w:t> for</w:t>
      </w:r>
      <w:r>
        <w:rPr>
          <w:color w:val="231F20"/>
          <w:w w:val="105"/>
          <w:sz w:val="18"/>
        </w:rPr>
        <w:t> the implementation</w:t>
      </w:r>
      <w:r>
        <w:rPr>
          <w:color w:val="231F20"/>
          <w:w w:val="105"/>
          <w:sz w:val="18"/>
        </w:rPr>
        <w:t> of</w:t>
      </w:r>
      <w:r>
        <w:rPr>
          <w:color w:val="231F20"/>
          <w:w w:val="105"/>
          <w:sz w:val="18"/>
        </w:rPr>
        <w:t> all</w:t>
      </w:r>
      <w:r>
        <w:rPr>
          <w:color w:val="231F20"/>
          <w:w w:val="105"/>
          <w:sz w:val="18"/>
        </w:rPr>
        <w:t> necessary</w:t>
      </w:r>
      <w:r>
        <w:rPr>
          <w:color w:val="231F20"/>
          <w:w w:val="105"/>
          <w:sz w:val="18"/>
        </w:rPr>
        <w:t> damage</w:t>
      </w:r>
      <w:r>
        <w:rPr>
          <w:color w:val="231F20"/>
          <w:w w:val="105"/>
          <w:sz w:val="18"/>
        </w:rPr>
        <w:t> mitigation</w:t>
      </w:r>
      <w:r>
        <w:rPr>
          <w:color w:val="231F20"/>
          <w:w w:val="105"/>
          <w:sz w:val="18"/>
        </w:rPr>
        <w:t> and remedial actions to remedy Data Breach.</w:t>
      </w:r>
    </w:p>
    <w:p>
      <w:pPr>
        <w:pStyle w:val="BodyText"/>
      </w:pPr>
    </w:p>
    <w:p>
      <w:pPr>
        <w:pStyle w:val="BodyText"/>
        <w:spacing w:before="13"/>
      </w:pPr>
    </w:p>
    <w:p>
      <w:pPr>
        <w:pStyle w:val="Heading3"/>
        <w:numPr>
          <w:ilvl w:val="2"/>
          <w:numId w:val="2"/>
        </w:numPr>
        <w:tabs>
          <w:tab w:pos="1450" w:val="left" w:leader="none"/>
        </w:tabs>
        <w:spacing w:line="240" w:lineRule="auto" w:before="0" w:after="0"/>
        <w:ind w:left="1450" w:right="0" w:hanging="657"/>
        <w:jc w:val="left"/>
      </w:pPr>
      <w:r>
        <w:rPr>
          <w:color w:val="924C82"/>
          <w:spacing w:val="-2"/>
          <w:w w:val="120"/>
        </w:rPr>
        <w:t>Notification</w:t>
      </w:r>
    </w:p>
    <w:p>
      <w:pPr>
        <w:pStyle w:val="BodyText"/>
        <w:spacing w:line="302" w:lineRule="auto" w:before="263"/>
        <w:ind w:left="793" w:right="3"/>
        <w:jc w:val="both"/>
      </w:pPr>
      <w:r>
        <w:rPr>
          <w:color w:val="231F20"/>
          <w:spacing w:val="-2"/>
        </w:rPr>
        <w:t>Each</w:t>
      </w:r>
      <w:r>
        <w:rPr>
          <w:color w:val="231F20"/>
          <w:spacing w:val="-11"/>
        </w:rPr>
        <w:t> </w:t>
      </w:r>
      <w:r>
        <w:rPr>
          <w:color w:val="231F20"/>
          <w:spacing w:val="-2"/>
        </w:rPr>
        <w:t>Participant</w:t>
      </w:r>
      <w:r>
        <w:rPr>
          <w:color w:val="231F20"/>
          <w:spacing w:val="-10"/>
        </w:rPr>
        <w:t> </w:t>
      </w:r>
      <w:r>
        <w:rPr>
          <w:color w:val="231F20"/>
          <w:spacing w:val="-2"/>
        </w:rPr>
        <w:t>will,</w:t>
      </w:r>
      <w:r>
        <w:rPr>
          <w:color w:val="231F20"/>
          <w:spacing w:val="-11"/>
        </w:rPr>
        <w:t> </w:t>
      </w:r>
      <w:r>
        <w:rPr>
          <w:color w:val="231F20"/>
          <w:spacing w:val="-2"/>
        </w:rPr>
        <w:t>in</w:t>
      </w:r>
      <w:r>
        <w:rPr>
          <w:color w:val="231F20"/>
          <w:spacing w:val="-10"/>
        </w:rPr>
        <w:t> </w:t>
      </w:r>
      <w:r>
        <w:rPr>
          <w:color w:val="231F20"/>
          <w:spacing w:val="-2"/>
        </w:rPr>
        <w:t>writing,</w:t>
      </w:r>
      <w:r>
        <w:rPr>
          <w:color w:val="231F20"/>
          <w:spacing w:val="-11"/>
        </w:rPr>
        <w:t> </w:t>
      </w:r>
      <w:r>
        <w:rPr>
          <w:color w:val="231F20"/>
          <w:spacing w:val="-2"/>
        </w:rPr>
        <w:t>notify</w:t>
      </w:r>
      <w:r>
        <w:rPr>
          <w:color w:val="231F20"/>
          <w:spacing w:val="-11"/>
        </w:rPr>
        <w:t> </w:t>
      </w:r>
      <w:r>
        <w:rPr>
          <w:color w:val="231F20"/>
          <w:spacing w:val="-2"/>
        </w:rPr>
        <w:t>[</w:t>
      </w:r>
      <w:r>
        <w:rPr>
          <w:i/>
          <w:color w:val="924C82"/>
          <w:spacing w:val="-2"/>
        </w:rPr>
        <w:t>insert</w:t>
      </w:r>
      <w:r>
        <w:rPr>
          <w:i/>
          <w:color w:val="924C82"/>
          <w:spacing w:val="-9"/>
        </w:rPr>
        <w:t> </w:t>
      </w:r>
      <w:r>
        <w:rPr>
          <w:i/>
          <w:color w:val="924C82"/>
          <w:spacing w:val="-2"/>
        </w:rPr>
        <w:t>title</w:t>
      </w:r>
      <w:r>
        <w:rPr>
          <w:i/>
          <w:color w:val="924C82"/>
          <w:spacing w:val="-11"/>
        </w:rPr>
        <w:t> </w:t>
      </w:r>
      <w:r>
        <w:rPr>
          <w:i/>
          <w:color w:val="924C82"/>
          <w:spacing w:val="-2"/>
        </w:rPr>
        <w:t>of</w:t>
      </w:r>
      <w:r>
        <w:rPr>
          <w:i/>
          <w:color w:val="924C82"/>
          <w:spacing w:val="-10"/>
        </w:rPr>
        <w:t> </w:t>
      </w:r>
      <w:r>
        <w:rPr>
          <w:i/>
          <w:color w:val="924C82"/>
          <w:spacing w:val="-2"/>
        </w:rPr>
        <w:t>the</w:t>
      </w:r>
      <w:r>
        <w:rPr>
          <w:i/>
          <w:color w:val="924C82"/>
          <w:spacing w:val="-11"/>
        </w:rPr>
        <w:t> </w:t>
      </w:r>
      <w:r>
        <w:rPr>
          <w:i/>
          <w:color w:val="924C82"/>
          <w:spacing w:val="-2"/>
        </w:rPr>
        <w:t>In-Country </w:t>
      </w:r>
      <w:r>
        <w:rPr>
          <w:i/>
          <w:color w:val="924C82"/>
        </w:rPr>
        <w:t>CP/CM Coordination</w:t>
      </w:r>
      <w:r>
        <w:rPr>
          <w:color w:val="231F20"/>
        </w:rPr>
        <w:t>] within 24 hours of becoming aware of any actual, suspected or threatened Data Breach relating to Personal Data or Sensitive Non-Personal Data shared under this DPISP.</w:t>
      </w:r>
    </w:p>
    <w:p>
      <w:pPr>
        <w:pStyle w:val="BodyText"/>
        <w:spacing w:before="72"/>
      </w:pPr>
    </w:p>
    <w:p>
      <w:pPr>
        <w:pStyle w:val="BodyText"/>
        <w:spacing w:line="302" w:lineRule="auto"/>
        <w:ind w:left="793"/>
        <w:jc w:val="both"/>
      </w:pPr>
      <w:r>
        <w:rPr>
          <w:color w:val="231F20"/>
          <w:w w:val="105"/>
        </w:rPr>
        <w:t>If</w:t>
      </w:r>
      <w:r>
        <w:rPr>
          <w:color w:val="231F20"/>
          <w:w w:val="105"/>
        </w:rPr>
        <w:t> the</w:t>
      </w:r>
      <w:r>
        <w:rPr>
          <w:color w:val="231F20"/>
          <w:w w:val="105"/>
        </w:rPr>
        <w:t> scope</w:t>
      </w:r>
      <w:r>
        <w:rPr>
          <w:color w:val="231F20"/>
          <w:w w:val="105"/>
        </w:rPr>
        <w:t> of</w:t>
      </w:r>
      <w:r>
        <w:rPr>
          <w:color w:val="231F20"/>
          <w:w w:val="105"/>
        </w:rPr>
        <w:t> Data</w:t>
      </w:r>
      <w:r>
        <w:rPr>
          <w:color w:val="231F20"/>
          <w:w w:val="105"/>
        </w:rPr>
        <w:t> Breach</w:t>
      </w:r>
      <w:r>
        <w:rPr>
          <w:color w:val="231F20"/>
          <w:w w:val="105"/>
        </w:rPr>
        <w:t> includes</w:t>
      </w:r>
      <w:r>
        <w:rPr>
          <w:color w:val="231F20"/>
          <w:w w:val="105"/>
        </w:rPr>
        <w:t> personal</w:t>
      </w:r>
      <w:r>
        <w:rPr>
          <w:color w:val="231F20"/>
          <w:w w:val="105"/>
        </w:rPr>
        <w:t> data</w:t>
      </w:r>
      <w:r>
        <w:rPr>
          <w:color w:val="231F20"/>
          <w:w w:val="105"/>
        </w:rPr>
        <w:t> of persons</w:t>
      </w:r>
      <w:r>
        <w:rPr>
          <w:color w:val="231F20"/>
          <w:spacing w:val="40"/>
          <w:w w:val="105"/>
        </w:rPr>
        <w:t> </w:t>
      </w:r>
      <w:r>
        <w:rPr>
          <w:color w:val="231F20"/>
          <w:w w:val="105"/>
        </w:rPr>
        <w:t>of</w:t>
      </w:r>
      <w:r>
        <w:rPr>
          <w:color w:val="231F20"/>
          <w:spacing w:val="40"/>
          <w:w w:val="105"/>
        </w:rPr>
        <w:t> </w:t>
      </w:r>
      <w:r>
        <w:rPr>
          <w:color w:val="231F20"/>
          <w:w w:val="105"/>
        </w:rPr>
        <w:t>concern</w:t>
      </w:r>
      <w:r>
        <w:rPr>
          <w:color w:val="231F20"/>
          <w:spacing w:val="40"/>
          <w:w w:val="105"/>
        </w:rPr>
        <w:t> </w:t>
      </w:r>
      <w:r>
        <w:rPr>
          <w:color w:val="231F20"/>
          <w:w w:val="105"/>
        </w:rPr>
        <w:t>to</w:t>
      </w:r>
      <w:r>
        <w:rPr>
          <w:color w:val="231F20"/>
          <w:spacing w:val="40"/>
          <w:w w:val="105"/>
        </w:rPr>
        <w:t> </w:t>
      </w:r>
      <w:r>
        <w:rPr>
          <w:color w:val="231F20"/>
          <w:w w:val="105"/>
        </w:rPr>
        <w:t>UNHCR,</w:t>
      </w:r>
      <w:r>
        <w:rPr>
          <w:color w:val="231F20"/>
          <w:spacing w:val="40"/>
          <w:w w:val="105"/>
        </w:rPr>
        <w:t> </w:t>
      </w:r>
      <w:r>
        <w:rPr>
          <w:color w:val="231F20"/>
          <w:w w:val="105"/>
        </w:rPr>
        <w:t>the</w:t>
      </w:r>
      <w:r>
        <w:rPr>
          <w:color w:val="231F20"/>
          <w:spacing w:val="40"/>
          <w:w w:val="105"/>
        </w:rPr>
        <w:t> </w:t>
      </w:r>
      <w:r>
        <w:rPr>
          <w:color w:val="231F20"/>
          <w:w w:val="105"/>
        </w:rPr>
        <w:t>Participant</w:t>
      </w:r>
      <w:r>
        <w:rPr>
          <w:color w:val="231F20"/>
          <w:spacing w:val="40"/>
          <w:w w:val="105"/>
        </w:rPr>
        <w:t> </w:t>
      </w:r>
      <w:r>
        <w:rPr>
          <w:color w:val="231F20"/>
          <w:w w:val="105"/>
        </w:rPr>
        <w:t>shall directly</w:t>
      </w:r>
      <w:r>
        <w:rPr>
          <w:color w:val="231F20"/>
          <w:w w:val="105"/>
        </w:rPr>
        <w:t> notify</w:t>
      </w:r>
      <w:r>
        <w:rPr>
          <w:color w:val="231F20"/>
          <w:w w:val="105"/>
        </w:rPr>
        <w:t> UNHCR</w:t>
      </w:r>
      <w:r>
        <w:rPr>
          <w:color w:val="231F20"/>
          <w:w w:val="105"/>
        </w:rPr>
        <w:t> about</w:t>
      </w:r>
      <w:r>
        <w:rPr>
          <w:color w:val="231F20"/>
          <w:w w:val="105"/>
        </w:rPr>
        <w:t> the</w:t>
      </w:r>
      <w:r>
        <w:rPr>
          <w:color w:val="231F20"/>
          <w:w w:val="105"/>
        </w:rPr>
        <w:t> Data</w:t>
      </w:r>
      <w:r>
        <w:rPr>
          <w:color w:val="231F20"/>
          <w:w w:val="105"/>
        </w:rPr>
        <w:t> Breach</w:t>
      </w:r>
      <w:r>
        <w:rPr>
          <w:color w:val="231F20"/>
          <w:w w:val="105"/>
        </w:rPr>
        <w:t> as</w:t>
      </w:r>
      <w:r>
        <w:rPr>
          <w:color w:val="231F20"/>
          <w:w w:val="105"/>
        </w:rPr>
        <w:t> soon</w:t>
      </w:r>
      <w:r>
        <w:rPr>
          <w:color w:val="231F20"/>
          <w:w w:val="105"/>
        </w:rPr>
        <w:t> as possible</w:t>
      </w:r>
      <w:r>
        <w:rPr>
          <w:color w:val="231F20"/>
          <w:w w:val="105"/>
        </w:rPr>
        <w:t> upon</w:t>
      </w:r>
      <w:r>
        <w:rPr>
          <w:color w:val="231F20"/>
          <w:w w:val="105"/>
        </w:rPr>
        <w:t> its</w:t>
      </w:r>
      <w:r>
        <w:rPr>
          <w:color w:val="231F20"/>
          <w:w w:val="105"/>
        </w:rPr>
        <w:t> discovery</w:t>
      </w:r>
      <w:r>
        <w:rPr>
          <w:color w:val="231F20"/>
          <w:w w:val="105"/>
        </w:rPr>
        <w:t> and</w:t>
      </w:r>
      <w:r>
        <w:rPr>
          <w:color w:val="231F20"/>
          <w:w w:val="105"/>
        </w:rPr>
        <w:t> coordinate</w:t>
      </w:r>
      <w:r>
        <w:rPr>
          <w:color w:val="231F20"/>
          <w:w w:val="105"/>
        </w:rPr>
        <w:t> with</w:t>
      </w:r>
      <w:r>
        <w:rPr>
          <w:color w:val="231F20"/>
          <w:w w:val="105"/>
        </w:rPr>
        <w:t> UNHCR</w:t>
      </w:r>
      <w:r>
        <w:rPr>
          <w:color w:val="231F20"/>
          <w:spacing w:val="80"/>
          <w:w w:val="105"/>
        </w:rPr>
        <w:t> </w:t>
      </w:r>
      <w:r>
        <w:rPr>
          <w:color w:val="231F20"/>
          <w:w w:val="105"/>
        </w:rPr>
        <w:t>the</w:t>
      </w:r>
      <w:r>
        <w:rPr>
          <w:color w:val="231F20"/>
          <w:spacing w:val="40"/>
          <w:w w:val="105"/>
        </w:rPr>
        <w:t> </w:t>
      </w:r>
      <w:r>
        <w:rPr>
          <w:color w:val="231F20"/>
          <w:w w:val="105"/>
        </w:rPr>
        <w:t>investigation</w:t>
      </w:r>
      <w:r>
        <w:rPr>
          <w:color w:val="231F20"/>
          <w:spacing w:val="40"/>
          <w:w w:val="105"/>
        </w:rPr>
        <w:t> </w:t>
      </w:r>
      <w:r>
        <w:rPr>
          <w:color w:val="231F20"/>
          <w:w w:val="105"/>
        </w:rPr>
        <w:t>of</w:t>
      </w:r>
      <w:r>
        <w:rPr>
          <w:color w:val="231F20"/>
          <w:spacing w:val="40"/>
          <w:w w:val="105"/>
        </w:rPr>
        <w:t> </w:t>
      </w:r>
      <w:r>
        <w:rPr>
          <w:color w:val="231F20"/>
          <w:w w:val="105"/>
        </w:rPr>
        <w:t>the</w:t>
      </w:r>
      <w:r>
        <w:rPr>
          <w:color w:val="231F20"/>
          <w:spacing w:val="40"/>
          <w:w w:val="105"/>
        </w:rPr>
        <w:t> </w:t>
      </w:r>
      <w:r>
        <w:rPr>
          <w:color w:val="231F20"/>
          <w:w w:val="105"/>
        </w:rPr>
        <w:t>Data</w:t>
      </w:r>
      <w:r>
        <w:rPr>
          <w:color w:val="231F20"/>
          <w:spacing w:val="40"/>
          <w:w w:val="105"/>
        </w:rPr>
        <w:t> </w:t>
      </w:r>
      <w:r>
        <w:rPr>
          <w:color w:val="231F20"/>
          <w:w w:val="105"/>
        </w:rPr>
        <w:t>Breach</w:t>
      </w:r>
      <w:r>
        <w:rPr>
          <w:color w:val="231F20"/>
          <w:spacing w:val="40"/>
          <w:w w:val="105"/>
        </w:rPr>
        <w:t> </w:t>
      </w:r>
      <w:r>
        <w:rPr>
          <w:color w:val="231F20"/>
          <w:w w:val="105"/>
        </w:rPr>
        <w:t>and</w:t>
      </w:r>
      <w:r>
        <w:rPr>
          <w:color w:val="231F20"/>
          <w:spacing w:val="40"/>
          <w:w w:val="105"/>
        </w:rPr>
        <w:t> </w:t>
      </w:r>
      <w:r>
        <w:rPr>
          <w:color w:val="231F20"/>
          <w:w w:val="105"/>
        </w:rPr>
        <w:t>implementation of mitigating measures.</w:t>
      </w:r>
    </w:p>
    <w:p>
      <w:pPr>
        <w:pStyle w:val="BodyText"/>
        <w:spacing w:before="11"/>
        <w:rPr>
          <w:sz w:val="8"/>
        </w:rPr>
      </w:pPr>
      <w:r>
        <w:rPr/>
        <mc:AlternateContent>
          <mc:Choice Requires="wps">
            <w:drawing>
              <wp:anchor distT="0" distB="0" distL="0" distR="0" allowOverlap="1" layoutInCell="1" locked="0" behindDoc="1" simplePos="0" relativeHeight="487619072">
                <wp:simplePos x="0" y="0"/>
                <wp:positionH relativeFrom="page">
                  <wp:posOffset>0</wp:posOffset>
                </wp:positionH>
                <wp:positionV relativeFrom="paragraph">
                  <wp:posOffset>80711</wp:posOffset>
                </wp:positionV>
                <wp:extent cx="3690620" cy="1386205"/>
                <wp:effectExtent l="0" t="0" r="0" b="0"/>
                <wp:wrapTopAndBottom/>
                <wp:docPr id="263" name="Textbox 263"/>
                <wp:cNvGraphicFramePr>
                  <a:graphicFrameLocks/>
                </wp:cNvGraphicFramePr>
                <a:graphic>
                  <a:graphicData uri="http://schemas.microsoft.com/office/word/2010/wordprocessingShape">
                    <wps:wsp>
                      <wps:cNvPr id="263" name="Textbox 263"/>
                      <wps:cNvSpPr txBox="1"/>
                      <wps:spPr>
                        <a:xfrm>
                          <a:off x="0" y="0"/>
                          <a:ext cx="3690620" cy="1386205"/>
                        </a:xfrm>
                        <a:prstGeom prst="rect">
                          <a:avLst/>
                        </a:prstGeom>
                        <a:solidFill>
                          <a:srgbClr val="EDE5EB"/>
                        </a:solidFill>
                      </wps:spPr>
                      <wps:txbx>
                        <w:txbxContent>
                          <w:p>
                            <w:pPr>
                              <w:pStyle w:val="BodyText"/>
                              <w:spacing w:line="302" w:lineRule="auto" w:before="152"/>
                              <w:ind w:left="793" w:right="225"/>
                              <w:jc w:val="both"/>
                              <w:rPr>
                                <w:color w:val="000000"/>
                              </w:rPr>
                            </w:pPr>
                            <w:r>
                              <w:rPr>
                                <w:b/>
                                <w:color w:val="924C82"/>
                              </w:rPr>
                              <w:t>Noting:</w:t>
                            </w:r>
                            <w:r>
                              <w:rPr>
                                <w:b/>
                                <w:color w:val="924C82"/>
                                <w:spacing w:val="-7"/>
                              </w:rPr>
                              <w:t> </w:t>
                            </w:r>
                            <w:r>
                              <w:rPr>
                                <w:color w:val="924C82"/>
                              </w:rPr>
                              <w:t>This</w:t>
                            </w:r>
                            <w:r>
                              <w:rPr>
                                <w:color w:val="924C82"/>
                                <w:spacing w:val="-7"/>
                              </w:rPr>
                              <w:t> </w:t>
                            </w:r>
                            <w:r>
                              <w:rPr>
                                <w:color w:val="924C82"/>
                              </w:rPr>
                              <w:t>DPISP</w:t>
                            </w:r>
                            <w:r>
                              <w:rPr>
                                <w:color w:val="924C82"/>
                                <w:spacing w:val="-7"/>
                              </w:rPr>
                              <w:t> </w:t>
                            </w:r>
                            <w:r>
                              <w:rPr>
                                <w:color w:val="924C82"/>
                              </w:rPr>
                              <w:t>is</w:t>
                            </w:r>
                            <w:r>
                              <w:rPr>
                                <w:color w:val="924C82"/>
                                <w:spacing w:val="-7"/>
                              </w:rPr>
                              <w:t> </w:t>
                            </w:r>
                            <w:r>
                              <w:rPr>
                                <w:color w:val="924C82"/>
                              </w:rPr>
                              <w:t>not</w:t>
                            </w:r>
                            <w:r>
                              <w:rPr>
                                <w:color w:val="924C82"/>
                                <w:spacing w:val="-7"/>
                              </w:rPr>
                              <w:t> </w:t>
                            </w:r>
                            <w:r>
                              <w:rPr>
                                <w:color w:val="924C82"/>
                              </w:rPr>
                              <w:t>intended</w:t>
                            </w:r>
                            <w:r>
                              <w:rPr>
                                <w:color w:val="924C82"/>
                                <w:spacing w:val="-7"/>
                              </w:rPr>
                              <w:t> </w:t>
                            </w:r>
                            <w:r>
                              <w:rPr>
                                <w:color w:val="924C82"/>
                              </w:rPr>
                              <w:t>to</w:t>
                            </w:r>
                            <w:r>
                              <w:rPr>
                                <w:color w:val="924C82"/>
                                <w:spacing w:val="-7"/>
                              </w:rPr>
                              <w:t> </w:t>
                            </w:r>
                            <w:r>
                              <w:rPr>
                                <w:color w:val="924C82"/>
                              </w:rPr>
                              <w:t>represent</w:t>
                            </w:r>
                            <w:r>
                              <w:rPr>
                                <w:color w:val="924C82"/>
                                <w:spacing w:val="-7"/>
                              </w:rPr>
                              <w:t> </w:t>
                            </w:r>
                            <w:r>
                              <w:rPr>
                                <w:color w:val="924C82"/>
                              </w:rPr>
                              <w:t>compliance </w:t>
                            </w:r>
                            <w:r>
                              <w:rPr>
                                <w:color w:val="924C82"/>
                                <w:w w:val="110"/>
                              </w:rPr>
                              <w:t>with</w:t>
                            </w:r>
                            <w:r>
                              <w:rPr>
                                <w:color w:val="924C82"/>
                                <w:w w:val="110"/>
                              </w:rPr>
                              <w:t> requirements</w:t>
                            </w:r>
                            <w:r>
                              <w:rPr>
                                <w:color w:val="924C82"/>
                                <w:w w:val="110"/>
                              </w:rPr>
                              <w:t> under</w:t>
                            </w:r>
                            <w:r>
                              <w:rPr>
                                <w:color w:val="924C82"/>
                                <w:w w:val="110"/>
                              </w:rPr>
                              <w:t> national</w:t>
                            </w:r>
                            <w:r>
                              <w:rPr>
                                <w:color w:val="924C82"/>
                                <w:w w:val="110"/>
                              </w:rPr>
                              <w:t> legal</w:t>
                            </w:r>
                            <w:r>
                              <w:rPr>
                                <w:color w:val="924C82"/>
                                <w:w w:val="110"/>
                              </w:rPr>
                              <w:t> frameworks</w:t>
                            </w:r>
                            <w:r>
                              <w:rPr>
                                <w:color w:val="924C82"/>
                                <w:spacing w:val="40"/>
                                <w:w w:val="110"/>
                              </w:rPr>
                              <w:t> </w:t>
                            </w:r>
                            <w:r>
                              <w:rPr>
                                <w:color w:val="924C82"/>
                                <w:w w:val="110"/>
                              </w:rPr>
                              <w:t>and</w:t>
                            </w:r>
                            <w:r>
                              <w:rPr>
                                <w:color w:val="924C82"/>
                                <w:spacing w:val="-9"/>
                                <w:w w:val="110"/>
                              </w:rPr>
                              <w:t> </w:t>
                            </w:r>
                            <w:r>
                              <w:rPr>
                                <w:color w:val="924C82"/>
                                <w:w w:val="110"/>
                              </w:rPr>
                              <w:t>regulations</w:t>
                            </w:r>
                            <w:r>
                              <w:rPr>
                                <w:color w:val="924C82"/>
                                <w:spacing w:val="-9"/>
                                <w:w w:val="110"/>
                              </w:rPr>
                              <w:t> </w:t>
                            </w:r>
                            <w:r>
                              <w:rPr>
                                <w:color w:val="924C82"/>
                                <w:w w:val="110"/>
                              </w:rPr>
                              <w:t>that</w:t>
                            </w:r>
                            <w:r>
                              <w:rPr>
                                <w:color w:val="924C82"/>
                                <w:spacing w:val="-9"/>
                                <w:w w:val="110"/>
                              </w:rPr>
                              <w:t> </w:t>
                            </w:r>
                            <w:r>
                              <w:rPr>
                                <w:color w:val="924C82"/>
                                <w:w w:val="110"/>
                              </w:rPr>
                              <w:t>may</w:t>
                            </w:r>
                            <w:r>
                              <w:rPr>
                                <w:color w:val="924C82"/>
                                <w:spacing w:val="-9"/>
                                <w:w w:val="110"/>
                              </w:rPr>
                              <w:t> </w:t>
                            </w:r>
                            <w:r>
                              <w:rPr>
                                <w:color w:val="924C82"/>
                                <w:w w:val="110"/>
                              </w:rPr>
                              <w:t>be</w:t>
                            </w:r>
                            <w:r>
                              <w:rPr>
                                <w:color w:val="924C82"/>
                                <w:spacing w:val="-9"/>
                                <w:w w:val="110"/>
                              </w:rPr>
                              <w:t> </w:t>
                            </w:r>
                            <w:r>
                              <w:rPr>
                                <w:color w:val="924C82"/>
                                <w:w w:val="110"/>
                              </w:rPr>
                              <w:t>applicable</w:t>
                            </w:r>
                            <w:r>
                              <w:rPr>
                                <w:color w:val="924C82"/>
                                <w:spacing w:val="-9"/>
                                <w:w w:val="110"/>
                              </w:rPr>
                              <w:t> </w:t>
                            </w:r>
                            <w:r>
                              <w:rPr>
                                <w:color w:val="924C82"/>
                                <w:w w:val="110"/>
                              </w:rPr>
                              <w:t>to</w:t>
                            </w:r>
                            <w:r>
                              <w:rPr>
                                <w:color w:val="924C82"/>
                                <w:spacing w:val="-9"/>
                                <w:w w:val="110"/>
                              </w:rPr>
                              <w:t> </w:t>
                            </w:r>
                            <w:r>
                              <w:rPr>
                                <w:color w:val="924C82"/>
                                <w:w w:val="110"/>
                              </w:rPr>
                              <w:t>a</w:t>
                            </w:r>
                            <w:r>
                              <w:rPr>
                                <w:color w:val="924C82"/>
                                <w:spacing w:val="-9"/>
                                <w:w w:val="110"/>
                              </w:rPr>
                              <w:t> </w:t>
                            </w:r>
                            <w:r>
                              <w:rPr>
                                <w:color w:val="924C82"/>
                                <w:w w:val="110"/>
                              </w:rPr>
                              <w:t>Participant. </w:t>
                            </w:r>
                            <w:r>
                              <w:rPr>
                                <w:color w:val="924C82"/>
                                <w:spacing w:val="-2"/>
                                <w:w w:val="110"/>
                              </w:rPr>
                              <w:t>Thus,</w:t>
                            </w:r>
                            <w:r>
                              <w:rPr>
                                <w:color w:val="924C82"/>
                                <w:spacing w:val="-12"/>
                                <w:w w:val="110"/>
                              </w:rPr>
                              <w:t> </w:t>
                            </w:r>
                            <w:r>
                              <w:rPr>
                                <w:color w:val="924C82"/>
                                <w:spacing w:val="-2"/>
                                <w:w w:val="110"/>
                              </w:rPr>
                              <w:t>while</w:t>
                            </w:r>
                            <w:r>
                              <w:rPr>
                                <w:color w:val="924C82"/>
                                <w:spacing w:val="-12"/>
                                <w:w w:val="110"/>
                              </w:rPr>
                              <w:t> </w:t>
                            </w:r>
                            <w:r>
                              <w:rPr>
                                <w:color w:val="924C82"/>
                                <w:spacing w:val="-2"/>
                                <w:w w:val="110"/>
                              </w:rPr>
                              <w:t>the</w:t>
                            </w:r>
                            <w:r>
                              <w:rPr>
                                <w:color w:val="924C82"/>
                                <w:spacing w:val="-12"/>
                                <w:w w:val="110"/>
                              </w:rPr>
                              <w:t> </w:t>
                            </w:r>
                            <w:r>
                              <w:rPr>
                                <w:color w:val="924C82"/>
                                <w:spacing w:val="-2"/>
                                <w:w w:val="110"/>
                              </w:rPr>
                              <w:t>DPISP</w:t>
                            </w:r>
                            <w:r>
                              <w:rPr>
                                <w:color w:val="924C82"/>
                                <w:spacing w:val="-12"/>
                                <w:w w:val="110"/>
                              </w:rPr>
                              <w:t> </w:t>
                            </w:r>
                            <w:r>
                              <w:rPr>
                                <w:color w:val="924C82"/>
                                <w:spacing w:val="-2"/>
                                <w:w w:val="110"/>
                              </w:rPr>
                              <w:t>is</w:t>
                            </w:r>
                            <w:r>
                              <w:rPr>
                                <w:color w:val="924C82"/>
                                <w:spacing w:val="-11"/>
                                <w:w w:val="110"/>
                              </w:rPr>
                              <w:t> </w:t>
                            </w:r>
                            <w:r>
                              <w:rPr>
                                <w:color w:val="924C82"/>
                                <w:spacing w:val="-2"/>
                                <w:w w:val="110"/>
                              </w:rPr>
                              <w:t>designed</w:t>
                            </w:r>
                            <w:r>
                              <w:rPr>
                                <w:color w:val="924C82"/>
                                <w:spacing w:val="-12"/>
                                <w:w w:val="110"/>
                              </w:rPr>
                              <w:t> </w:t>
                            </w:r>
                            <w:r>
                              <w:rPr>
                                <w:color w:val="924C82"/>
                                <w:spacing w:val="-2"/>
                                <w:w w:val="110"/>
                              </w:rPr>
                              <w:t>to</w:t>
                            </w:r>
                            <w:r>
                              <w:rPr>
                                <w:color w:val="924C82"/>
                                <w:spacing w:val="-12"/>
                                <w:w w:val="110"/>
                              </w:rPr>
                              <w:t> </w:t>
                            </w:r>
                            <w:r>
                              <w:rPr>
                                <w:color w:val="924C82"/>
                                <w:spacing w:val="-2"/>
                                <w:w w:val="110"/>
                              </w:rPr>
                              <w:t>be</w:t>
                            </w:r>
                            <w:r>
                              <w:rPr>
                                <w:color w:val="924C82"/>
                                <w:spacing w:val="-12"/>
                                <w:w w:val="110"/>
                              </w:rPr>
                              <w:t> </w:t>
                            </w:r>
                            <w:r>
                              <w:rPr>
                                <w:color w:val="924C82"/>
                                <w:spacing w:val="-2"/>
                                <w:w w:val="110"/>
                              </w:rPr>
                              <w:t>aligned</w:t>
                            </w:r>
                            <w:r>
                              <w:rPr>
                                <w:color w:val="924C82"/>
                                <w:spacing w:val="-11"/>
                                <w:w w:val="110"/>
                              </w:rPr>
                              <w:t> </w:t>
                            </w:r>
                            <w:r>
                              <w:rPr>
                                <w:color w:val="924C82"/>
                                <w:spacing w:val="-2"/>
                                <w:w w:val="110"/>
                              </w:rPr>
                              <w:t>with</w:t>
                            </w:r>
                            <w:r>
                              <w:rPr>
                                <w:color w:val="924C82"/>
                                <w:spacing w:val="-12"/>
                                <w:w w:val="110"/>
                              </w:rPr>
                              <w:t> </w:t>
                            </w:r>
                            <w:r>
                              <w:rPr>
                                <w:color w:val="924C82"/>
                                <w:spacing w:val="-2"/>
                                <w:w w:val="110"/>
                              </w:rPr>
                              <w:t>the </w:t>
                            </w:r>
                            <w:r>
                              <w:rPr>
                                <w:color w:val="924C82"/>
                              </w:rPr>
                              <w:t>relevant national legal framework, each Participant should </w:t>
                            </w:r>
                            <w:r>
                              <w:rPr>
                                <w:color w:val="924C82"/>
                                <w:w w:val="110"/>
                              </w:rPr>
                              <w:t>comply</w:t>
                            </w:r>
                            <w:r>
                              <w:rPr>
                                <w:color w:val="924C82"/>
                                <w:w w:val="110"/>
                              </w:rPr>
                              <w:t> with</w:t>
                            </w:r>
                            <w:r>
                              <w:rPr>
                                <w:color w:val="924C82"/>
                                <w:w w:val="110"/>
                              </w:rPr>
                              <w:t> data</w:t>
                            </w:r>
                            <w:r>
                              <w:rPr>
                                <w:color w:val="924C82"/>
                                <w:w w:val="110"/>
                              </w:rPr>
                              <w:t> breach</w:t>
                            </w:r>
                            <w:r>
                              <w:rPr>
                                <w:color w:val="924C82"/>
                                <w:w w:val="110"/>
                              </w:rPr>
                              <w:t> notification</w:t>
                            </w:r>
                            <w:r>
                              <w:rPr>
                                <w:color w:val="924C82"/>
                                <w:w w:val="110"/>
                              </w:rPr>
                              <w:t> measures</w:t>
                            </w:r>
                            <w:r>
                              <w:rPr>
                                <w:color w:val="924C82"/>
                                <w:w w:val="110"/>
                              </w:rPr>
                              <w:t> under applicable</w:t>
                            </w:r>
                            <w:r>
                              <w:rPr>
                                <w:color w:val="924C82"/>
                                <w:spacing w:val="-10"/>
                                <w:w w:val="110"/>
                              </w:rPr>
                              <w:t> </w:t>
                            </w:r>
                            <w:r>
                              <w:rPr>
                                <w:color w:val="924C82"/>
                                <w:w w:val="110"/>
                              </w:rPr>
                              <w:t>law.</w:t>
                            </w:r>
                          </w:p>
                        </w:txbxContent>
                      </wps:txbx>
                      <wps:bodyPr wrap="square" lIns="0" tIns="0" rIns="0" bIns="0" rtlCol="0">
                        <a:noAutofit/>
                      </wps:bodyPr>
                    </wps:wsp>
                  </a:graphicData>
                </a:graphic>
              </wp:anchor>
            </w:drawing>
          </mc:Choice>
          <mc:Fallback>
            <w:pict>
              <v:shape style="position:absolute;margin-left:0pt;margin-top:6.355257pt;width:290.6pt;height:109.15pt;mso-position-horizontal-relative:page;mso-position-vertical-relative:paragraph;z-index:-15697408;mso-wrap-distance-left:0;mso-wrap-distance-right:0" type="#_x0000_t202" id="docshape255" filled="true" fillcolor="#ede5eb" stroked="false">
                <v:textbox inset="0,0,0,0">
                  <w:txbxContent>
                    <w:p>
                      <w:pPr>
                        <w:pStyle w:val="BodyText"/>
                        <w:spacing w:line="302" w:lineRule="auto" w:before="152"/>
                        <w:ind w:left="793" w:right="225"/>
                        <w:jc w:val="both"/>
                        <w:rPr>
                          <w:color w:val="000000"/>
                        </w:rPr>
                      </w:pPr>
                      <w:r>
                        <w:rPr>
                          <w:b/>
                          <w:color w:val="924C82"/>
                        </w:rPr>
                        <w:t>Noting:</w:t>
                      </w:r>
                      <w:r>
                        <w:rPr>
                          <w:b/>
                          <w:color w:val="924C82"/>
                          <w:spacing w:val="-7"/>
                        </w:rPr>
                        <w:t> </w:t>
                      </w:r>
                      <w:r>
                        <w:rPr>
                          <w:color w:val="924C82"/>
                        </w:rPr>
                        <w:t>This</w:t>
                      </w:r>
                      <w:r>
                        <w:rPr>
                          <w:color w:val="924C82"/>
                          <w:spacing w:val="-7"/>
                        </w:rPr>
                        <w:t> </w:t>
                      </w:r>
                      <w:r>
                        <w:rPr>
                          <w:color w:val="924C82"/>
                        </w:rPr>
                        <w:t>DPISP</w:t>
                      </w:r>
                      <w:r>
                        <w:rPr>
                          <w:color w:val="924C82"/>
                          <w:spacing w:val="-7"/>
                        </w:rPr>
                        <w:t> </w:t>
                      </w:r>
                      <w:r>
                        <w:rPr>
                          <w:color w:val="924C82"/>
                        </w:rPr>
                        <w:t>is</w:t>
                      </w:r>
                      <w:r>
                        <w:rPr>
                          <w:color w:val="924C82"/>
                          <w:spacing w:val="-7"/>
                        </w:rPr>
                        <w:t> </w:t>
                      </w:r>
                      <w:r>
                        <w:rPr>
                          <w:color w:val="924C82"/>
                        </w:rPr>
                        <w:t>not</w:t>
                      </w:r>
                      <w:r>
                        <w:rPr>
                          <w:color w:val="924C82"/>
                          <w:spacing w:val="-7"/>
                        </w:rPr>
                        <w:t> </w:t>
                      </w:r>
                      <w:r>
                        <w:rPr>
                          <w:color w:val="924C82"/>
                        </w:rPr>
                        <w:t>intended</w:t>
                      </w:r>
                      <w:r>
                        <w:rPr>
                          <w:color w:val="924C82"/>
                          <w:spacing w:val="-7"/>
                        </w:rPr>
                        <w:t> </w:t>
                      </w:r>
                      <w:r>
                        <w:rPr>
                          <w:color w:val="924C82"/>
                        </w:rPr>
                        <w:t>to</w:t>
                      </w:r>
                      <w:r>
                        <w:rPr>
                          <w:color w:val="924C82"/>
                          <w:spacing w:val="-7"/>
                        </w:rPr>
                        <w:t> </w:t>
                      </w:r>
                      <w:r>
                        <w:rPr>
                          <w:color w:val="924C82"/>
                        </w:rPr>
                        <w:t>represent</w:t>
                      </w:r>
                      <w:r>
                        <w:rPr>
                          <w:color w:val="924C82"/>
                          <w:spacing w:val="-7"/>
                        </w:rPr>
                        <w:t> </w:t>
                      </w:r>
                      <w:r>
                        <w:rPr>
                          <w:color w:val="924C82"/>
                        </w:rPr>
                        <w:t>compliance </w:t>
                      </w:r>
                      <w:r>
                        <w:rPr>
                          <w:color w:val="924C82"/>
                          <w:w w:val="110"/>
                        </w:rPr>
                        <w:t>with</w:t>
                      </w:r>
                      <w:r>
                        <w:rPr>
                          <w:color w:val="924C82"/>
                          <w:w w:val="110"/>
                        </w:rPr>
                        <w:t> requirements</w:t>
                      </w:r>
                      <w:r>
                        <w:rPr>
                          <w:color w:val="924C82"/>
                          <w:w w:val="110"/>
                        </w:rPr>
                        <w:t> under</w:t>
                      </w:r>
                      <w:r>
                        <w:rPr>
                          <w:color w:val="924C82"/>
                          <w:w w:val="110"/>
                        </w:rPr>
                        <w:t> national</w:t>
                      </w:r>
                      <w:r>
                        <w:rPr>
                          <w:color w:val="924C82"/>
                          <w:w w:val="110"/>
                        </w:rPr>
                        <w:t> legal</w:t>
                      </w:r>
                      <w:r>
                        <w:rPr>
                          <w:color w:val="924C82"/>
                          <w:w w:val="110"/>
                        </w:rPr>
                        <w:t> frameworks</w:t>
                      </w:r>
                      <w:r>
                        <w:rPr>
                          <w:color w:val="924C82"/>
                          <w:spacing w:val="40"/>
                          <w:w w:val="110"/>
                        </w:rPr>
                        <w:t> </w:t>
                      </w:r>
                      <w:r>
                        <w:rPr>
                          <w:color w:val="924C82"/>
                          <w:w w:val="110"/>
                        </w:rPr>
                        <w:t>and</w:t>
                      </w:r>
                      <w:r>
                        <w:rPr>
                          <w:color w:val="924C82"/>
                          <w:spacing w:val="-9"/>
                          <w:w w:val="110"/>
                        </w:rPr>
                        <w:t> </w:t>
                      </w:r>
                      <w:r>
                        <w:rPr>
                          <w:color w:val="924C82"/>
                          <w:w w:val="110"/>
                        </w:rPr>
                        <w:t>regulations</w:t>
                      </w:r>
                      <w:r>
                        <w:rPr>
                          <w:color w:val="924C82"/>
                          <w:spacing w:val="-9"/>
                          <w:w w:val="110"/>
                        </w:rPr>
                        <w:t> </w:t>
                      </w:r>
                      <w:r>
                        <w:rPr>
                          <w:color w:val="924C82"/>
                          <w:w w:val="110"/>
                        </w:rPr>
                        <w:t>that</w:t>
                      </w:r>
                      <w:r>
                        <w:rPr>
                          <w:color w:val="924C82"/>
                          <w:spacing w:val="-9"/>
                          <w:w w:val="110"/>
                        </w:rPr>
                        <w:t> </w:t>
                      </w:r>
                      <w:r>
                        <w:rPr>
                          <w:color w:val="924C82"/>
                          <w:w w:val="110"/>
                        </w:rPr>
                        <w:t>may</w:t>
                      </w:r>
                      <w:r>
                        <w:rPr>
                          <w:color w:val="924C82"/>
                          <w:spacing w:val="-9"/>
                          <w:w w:val="110"/>
                        </w:rPr>
                        <w:t> </w:t>
                      </w:r>
                      <w:r>
                        <w:rPr>
                          <w:color w:val="924C82"/>
                          <w:w w:val="110"/>
                        </w:rPr>
                        <w:t>be</w:t>
                      </w:r>
                      <w:r>
                        <w:rPr>
                          <w:color w:val="924C82"/>
                          <w:spacing w:val="-9"/>
                          <w:w w:val="110"/>
                        </w:rPr>
                        <w:t> </w:t>
                      </w:r>
                      <w:r>
                        <w:rPr>
                          <w:color w:val="924C82"/>
                          <w:w w:val="110"/>
                        </w:rPr>
                        <w:t>applicable</w:t>
                      </w:r>
                      <w:r>
                        <w:rPr>
                          <w:color w:val="924C82"/>
                          <w:spacing w:val="-9"/>
                          <w:w w:val="110"/>
                        </w:rPr>
                        <w:t> </w:t>
                      </w:r>
                      <w:r>
                        <w:rPr>
                          <w:color w:val="924C82"/>
                          <w:w w:val="110"/>
                        </w:rPr>
                        <w:t>to</w:t>
                      </w:r>
                      <w:r>
                        <w:rPr>
                          <w:color w:val="924C82"/>
                          <w:spacing w:val="-9"/>
                          <w:w w:val="110"/>
                        </w:rPr>
                        <w:t> </w:t>
                      </w:r>
                      <w:r>
                        <w:rPr>
                          <w:color w:val="924C82"/>
                          <w:w w:val="110"/>
                        </w:rPr>
                        <w:t>a</w:t>
                      </w:r>
                      <w:r>
                        <w:rPr>
                          <w:color w:val="924C82"/>
                          <w:spacing w:val="-9"/>
                          <w:w w:val="110"/>
                        </w:rPr>
                        <w:t> </w:t>
                      </w:r>
                      <w:r>
                        <w:rPr>
                          <w:color w:val="924C82"/>
                          <w:w w:val="110"/>
                        </w:rPr>
                        <w:t>Participant. </w:t>
                      </w:r>
                      <w:r>
                        <w:rPr>
                          <w:color w:val="924C82"/>
                          <w:spacing w:val="-2"/>
                          <w:w w:val="110"/>
                        </w:rPr>
                        <w:t>Thus,</w:t>
                      </w:r>
                      <w:r>
                        <w:rPr>
                          <w:color w:val="924C82"/>
                          <w:spacing w:val="-12"/>
                          <w:w w:val="110"/>
                        </w:rPr>
                        <w:t> </w:t>
                      </w:r>
                      <w:r>
                        <w:rPr>
                          <w:color w:val="924C82"/>
                          <w:spacing w:val="-2"/>
                          <w:w w:val="110"/>
                        </w:rPr>
                        <w:t>while</w:t>
                      </w:r>
                      <w:r>
                        <w:rPr>
                          <w:color w:val="924C82"/>
                          <w:spacing w:val="-12"/>
                          <w:w w:val="110"/>
                        </w:rPr>
                        <w:t> </w:t>
                      </w:r>
                      <w:r>
                        <w:rPr>
                          <w:color w:val="924C82"/>
                          <w:spacing w:val="-2"/>
                          <w:w w:val="110"/>
                        </w:rPr>
                        <w:t>the</w:t>
                      </w:r>
                      <w:r>
                        <w:rPr>
                          <w:color w:val="924C82"/>
                          <w:spacing w:val="-12"/>
                          <w:w w:val="110"/>
                        </w:rPr>
                        <w:t> </w:t>
                      </w:r>
                      <w:r>
                        <w:rPr>
                          <w:color w:val="924C82"/>
                          <w:spacing w:val="-2"/>
                          <w:w w:val="110"/>
                        </w:rPr>
                        <w:t>DPISP</w:t>
                      </w:r>
                      <w:r>
                        <w:rPr>
                          <w:color w:val="924C82"/>
                          <w:spacing w:val="-12"/>
                          <w:w w:val="110"/>
                        </w:rPr>
                        <w:t> </w:t>
                      </w:r>
                      <w:r>
                        <w:rPr>
                          <w:color w:val="924C82"/>
                          <w:spacing w:val="-2"/>
                          <w:w w:val="110"/>
                        </w:rPr>
                        <w:t>is</w:t>
                      </w:r>
                      <w:r>
                        <w:rPr>
                          <w:color w:val="924C82"/>
                          <w:spacing w:val="-11"/>
                          <w:w w:val="110"/>
                        </w:rPr>
                        <w:t> </w:t>
                      </w:r>
                      <w:r>
                        <w:rPr>
                          <w:color w:val="924C82"/>
                          <w:spacing w:val="-2"/>
                          <w:w w:val="110"/>
                        </w:rPr>
                        <w:t>designed</w:t>
                      </w:r>
                      <w:r>
                        <w:rPr>
                          <w:color w:val="924C82"/>
                          <w:spacing w:val="-12"/>
                          <w:w w:val="110"/>
                        </w:rPr>
                        <w:t> </w:t>
                      </w:r>
                      <w:r>
                        <w:rPr>
                          <w:color w:val="924C82"/>
                          <w:spacing w:val="-2"/>
                          <w:w w:val="110"/>
                        </w:rPr>
                        <w:t>to</w:t>
                      </w:r>
                      <w:r>
                        <w:rPr>
                          <w:color w:val="924C82"/>
                          <w:spacing w:val="-12"/>
                          <w:w w:val="110"/>
                        </w:rPr>
                        <w:t> </w:t>
                      </w:r>
                      <w:r>
                        <w:rPr>
                          <w:color w:val="924C82"/>
                          <w:spacing w:val="-2"/>
                          <w:w w:val="110"/>
                        </w:rPr>
                        <w:t>be</w:t>
                      </w:r>
                      <w:r>
                        <w:rPr>
                          <w:color w:val="924C82"/>
                          <w:spacing w:val="-12"/>
                          <w:w w:val="110"/>
                        </w:rPr>
                        <w:t> </w:t>
                      </w:r>
                      <w:r>
                        <w:rPr>
                          <w:color w:val="924C82"/>
                          <w:spacing w:val="-2"/>
                          <w:w w:val="110"/>
                        </w:rPr>
                        <w:t>aligned</w:t>
                      </w:r>
                      <w:r>
                        <w:rPr>
                          <w:color w:val="924C82"/>
                          <w:spacing w:val="-11"/>
                          <w:w w:val="110"/>
                        </w:rPr>
                        <w:t> </w:t>
                      </w:r>
                      <w:r>
                        <w:rPr>
                          <w:color w:val="924C82"/>
                          <w:spacing w:val="-2"/>
                          <w:w w:val="110"/>
                        </w:rPr>
                        <w:t>with</w:t>
                      </w:r>
                      <w:r>
                        <w:rPr>
                          <w:color w:val="924C82"/>
                          <w:spacing w:val="-12"/>
                          <w:w w:val="110"/>
                        </w:rPr>
                        <w:t> </w:t>
                      </w:r>
                      <w:r>
                        <w:rPr>
                          <w:color w:val="924C82"/>
                          <w:spacing w:val="-2"/>
                          <w:w w:val="110"/>
                        </w:rPr>
                        <w:t>the </w:t>
                      </w:r>
                      <w:r>
                        <w:rPr>
                          <w:color w:val="924C82"/>
                        </w:rPr>
                        <w:t>relevant national legal framework, each Participant should </w:t>
                      </w:r>
                      <w:r>
                        <w:rPr>
                          <w:color w:val="924C82"/>
                          <w:w w:val="110"/>
                        </w:rPr>
                        <w:t>comply</w:t>
                      </w:r>
                      <w:r>
                        <w:rPr>
                          <w:color w:val="924C82"/>
                          <w:w w:val="110"/>
                        </w:rPr>
                        <w:t> with</w:t>
                      </w:r>
                      <w:r>
                        <w:rPr>
                          <w:color w:val="924C82"/>
                          <w:w w:val="110"/>
                        </w:rPr>
                        <w:t> data</w:t>
                      </w:r>
                      <w:r>
                        <w:rPr>
                          <w:color w:val="924C82"/>
                          <w:w w:val="110"/>
                        </w:rPr>
                        <w:t> breach</w:t>
                      </w:r>
                      <w:r>
                        <w:rPr>
                          <w:color w:val="924C82"/>
                          <w:w w:val="110"/>
                        </w:rPr>
                        <w:t> notification</w:t>
                      </w:r>
                      <w:r>
                        <w:rPr>
                          <w:color w:val="924C82"/>
                          <w:w w:val="110"/>
                        </w:rPr>
                        <w:t> measures</w:t>
                      </w:r>
                      <w:r>
                        <w:rPr>
                          <w:color w:val="924C82"/>
                          <w:w w:val="110"/>
                        </w:rPr>
                        <w:t> under applicable</w:t>
                      </w:r>
                      <w:r>
                        <w:rPr>
                          <w:color w:val="924C82"/>
                          <w:spacing w:val="-10"/>
                          <w:w w:val="110"/>
                        </w:rPr>
                        <w:t> </w:t>
                      </w:r>
                      <w:r>
                        <w:rPr>
                          <w:color w:val="924C82"/>
                          <w:w w:val="110"/>
                        </w:rPr>
                        <w:t>law.</w:t>
                      </w:r>
                    </w:p>
                  </w:txbxContent>
                </v:textbox>
                <v:fill type="solid"/>
                <w10:wrap type="topAndBottom"/>
              </v:shape>
            </w:pict>
          </mc:Fallback>
        </mc:AlternateContent>
      </w:r>
    </w:p>
    <w:p>
      <w:pPr>
        <w:pStyle w:val="BodyText"/>
        <w:spacing w:line="302" w:lineRule="auto" w:before="124"/>
        <w:ind w:left="236" w:right="790"/>
        <w:jc w:val="both"/>
      </w:pPr>
      <w:r>
        <w:rPr/>
        <w:br w:type="column"/>
      </w:r>
      <w:r>
        <w:rPr>
          <w:color w:val="231F20"/>
          <w:spacing w:val="-2"/>
          <w:w w:val="105"/>
        </w:rPr>
        <w:t>Further, bilateral agreements between Participants outside of </w:t>
      </w:r>
      <w:r>
        <w:rPr>
          <w:color w:val="231F20"/>
        </w:rPr>
        <w:t>the</w:t>
      </w:r>
      <w:r>
        <w:rPr>
          <w:color w:val="231F20"/>
          <w:spacing w:val="-3"/>
        </w:rPr>
        <w:t> </w:t>
      </w:r>
      <w:r>
        <w:rPr>
          <w:color w:val="231F20"/>
        </w:rPr>
        <w:t>scope</w:t>
      </w:r>
      <w:r>
        <w:rPr>
          <w:color w:val="231F20"/>
          <w:spacing w:val="-3"/>
        </w:rPr>
        <w:t> </w:t>
      </w:r>
      <w:r>
        <w:rPr>
          <w:color w:val="231F20"/>
        </w:rPr>
        <w:t>of</w:t>
      </w:r>
      <w:r>
        <w:rPr>
          <w:color w:val="231F20"/>
          <w:spacing w:val="-3"/>
        </w:rPr>
        <w:t> </w:t>
      </w:r>
      <w:r>
        <w:rPr>
          <w:color w:val="231F20"/>
        </w:rPr>
        <w:t>the</w:t>
      </w:r>
      <w:r>
        <w:rPr>
          <w:color w:val="231F20"/>
          <w:spacing w:val="-3"/>
        </w:rPr>
        <w:t> </w:t>
      </w:r>
      <w:r>
        <w:rPr>
          <w:color w:val="231F20"/>
        </w:rPr>
        <w:t>DPISP</w:t>
      </w:r>
      <w:r>
        <w:rPr>
          <w:color w:val="231F20"/>
          <w:spacing w:val="-3"/>
        </w:rPr>
        <w:t> </w:t>
      </w:r>
      <w:r>
        <w:rPr>
          <w:color w:val="231F20"/>
        </w:rPr>
        <w:t>may</w:t>
      </w:r>
      <w:r>
        <w:rPr>
          <w:color w:val="231F20"/>
          <w:spacing w:val="-3"/>
        </w:rPr>
        <w:t> </w:t>
      </w:r>
      <w:r>
        <w:rPr>
          <w:color w:val="231F20"/>
        </w:rPr>
        <w:t>require</w:t>
      </w:r>
      <w:r>
        <w:rPr>
          <w:color w:val="231F20"/>
          <w:spacing w:val="-3"/>
        </w:rPr>
        <w:t> </w:t>
      </w:r>
      <w:r>
        <w:rPr>
          <w:color w:val="231F20"/>
        </w:rPr>
        <w:t>particular</w:t>
      </w:r>
      <w:r>
        <w:rPr>
          <w:color w:val="231F20"/>
          <w:spacing w:val="-3"/>
        </w:rPr>
        <w:t> </w:t>
      </w:r>
      <w:r>
        <w:rPr>
          <w:color w:val="231F20"/>
        </w:rPr>
        <w:t>notifications</w:t>
      </w:r>
      <w:r>
        <w:rPr>
          <w:color w:val="231F20"/>
          <w:spacing w:val="-3"/>
        </w:rPr>
        <w:t> </w:t>
      </w:r>
      <w:r>
        <w:rPr>
          <w:color w:val="231F20"/>
        </w:rPr>
        <w:t>and </w:t>
      </w:r>
      <w:r>
        <w:rPr>
          <w:color w:val="231F20"/>
          <w:w w:val="105"/>
        </w:rPr>
        <w:t>remedial</w:t>
      </w:r>
      <w:r>
        <w:rPr>
          <w:color w:val="231F20"/>
          <w:spacing w:val="-14"/>
          <w:w w:val="105"/>
        </w:rPr>
        <w:t> </w:t>
      </w:r>
      <w:r>
        <w:rPr>
          <w:color w:val="231F20"/>
          <w:w w:val="105"/>
        </w:rPr>
        <w:t>actions</w:t>
      </w:r>
      <w:r>
        <w:rPr>
          <w:color w:val="231F20"/>
          <w:spacing w:val="-13"/>
          <w:w w:val="105"/>
        </w:rPr>
        <w:t> </w:t>
      </w:r>
      <w:r>
        <w:rPr>
          <w:color w:val="231F20"/>
          <w:w w:val="105"/>
        </w:rPr>
        <w:t>in</w:t>
      </w:r>
      <w:r>
        <w:rPr>
          <w:color w:val="231F20"/>
          <w:spacing w:val="-13"/>
          <w:w w:val="105"/>
        </w:rPr>
        <w:t> </w:t>
      </w:r>
      <w:r>
        <w:rPr>
          <w:color w:val="231F20"/>
          <w:w w:val="105"/>
        </w:rPr>
        <w:t>the</w:t>
      </w:r>
      <w:r>
        <w:rPr>
          <w:color w:val="231F20"/>
          <w:spacing w:val="-13"/>
          <w:w w:val="105"/>
        </w:rPr>
        <w:t> </w:t>
      </w:r>
      <w:r>
        <w:rPr>
          <w:color w:val="231F20"/>
          <w:w w:val="105"/>
        </w:rPr>
        <w:t>event</w:t>
      </w:r>
      <w:r>
        <w:rPr>
          <w:color w:val="231F20"/>
          <w:spacing w:val="-13"/>
          <w:w w:val="105"/>
        </w:rPr>
        <w:t> </w:t>
      </w:r>
      <w:r>
        <w:rPr>
          <w:color w:val="231F20"/>
          <w:w w:val="105"/>
        </w:rPr>
        <w:t>of</w:t>
      </w:r>
      <w:r>
        <w:rPr>
          <w:color w:val="231F20"/>
          <w:spacing w:val="-13"/>
          <w:w w:val="105"/>
        </w:rPr>
        <w:t> </w:t>
      </w:r>
      <w:r>
        <w:rPr>
          <w:color w:val="231F20"/>
          <w:w w:val="105"/>
        </w:rPr>
        <w:t>a</w:t>
      </w:r>
      <w:r>
        <w:rPr>
          <w:color w:val="231F20"/>
          <w:spacing w:val="-13"/>
          <w:w w:val="105"/>
        </w:rPr>
        <w:t> </w:t>
      </w:r>
      <w:r>
        <w:rPr>
          <w:color w:val="231F20"/>
          <w:w w:val="105"/>
        </w:rPr>
        <w:t>data</w:t>
      </w:r>
      <w:r>
        <w:rPr>
          <w:color w:val="231F20"/>
          <w:spacing w:val="-14"/>
          <w:w w:val="105"/>
        </w:rPr>
        <w:t> </w:t>
      </w:r>
      <w:r>
        <w:rPr>
          <w:color w:val="231F20"/>
          <w:w w:val="105"/>
        </w:rPr>
        <w:t>breach</w:t>
      </w:r>
      <w:r>
        <w:rPr>
          <w:color w:val="231F20"/>
          <w:spacing w:val="-13"/>
          <w:w w:val="105"/>
        </w:rPr>
        <w:t> </w:t>
      </w:r>
      <w:r>
        <w:rPr>
          <w:color w:val="231F20"/>
          <w:w w:val="105"/>
        </w:rPr>
        <w:t>and</w:t>
      </w:r>
      <w:r>
        <w:rPr>
          <w:color w:val="231F20"/>
          <w:spacing w:val="-13"/>
          <w:w w:val="105"/>
        </w:rPr>
        <w:t> </w:t>
      </w:r>
      <w:r>
        <w:rPr>
          <w:color w:val="231F20"/>
          <w:w w:val="105"/>
        </w:rPr>
        <w:t>this</w:t>
      </w:r>
      <w:r>
        <w:rPr>
          <w:color w:val="231F20"/>
          <w:spacing w:val="-13"/>
          <w:w w:val="105"/>
        </w:rPr>
        <w:t> </w:t>
      </w:r>
      <w:r>
        <w:rPr>
          <w:color w:val="231F20"/>
          <w:w w:val="105"/>
        </w:rPr>
        <w:t>DPISP should</w:t>
      </w:r>
      <w:r>
        <w:rPr>
          <w:color w:val="231F20"/>
          <w:spacing w:val="-1"/>
          <w:w w:val="105"/>
        </w:rPr>
        <w:t> </w:t>
      </w:r>
      <w:r>
        <w:rPr>
          <w:color w:val="231F20"/>
          <w:w w:val="105"/>
        </w:rPr>
        <w:t>not</w:t>
      </w:r>
      <w:r>
        <w:rPr>
          <w:color w:val="231F20"/>
          <w:spacing w:val="-1"/>
          <w:w w:val="105"/>
        </w:rPr>
        <w:t> </w:t>
      </w:r>
      <w:r>
        <w:rPr>
          <w:color w:val="231F20"/>
          <w:w w:val="105"/>
        </w:rPr>
        <w:t>affect</w:t>
      </w:r>
      <w:r>
        <w:rPr>
          <w:color w:val="231F20"/>
          <w:spacing w:val="-1"/>
          <w:w w:val="105"/>
        </w:rPr>
        <w:t> </w:t>
      </w:r>
      <w:r>
        <w:rPr>
          <w:color w:val="231F20"/>
          <w:w w:val="105"/>
        </w:rPr>
        <w:t>adherence</w:t>
      </w:r>
      <w:r>
        <w:rPr>
          <w:color w:val="231F20"/>
          <w:spacing w:val="-1"/>
          <w:w w:val="105"/>
        </w:rPr>
        <w:t> </w:t>
      </w:r>
      <w:r>
        <w:rPr>
          <w:color w:val="231F20"/>
          <w:w w:val="105"/>
        </w:rPr>
        <w:t>to</w:t>
      </w:r>
      <w:r>
        <w:rPr>
          <w:color w:val="231F20"/>
          <w:spacing w:val="-1"/>
          <w:w w:val="105"/>
        </w:rPr>
        <w:t> </w:t>
      </w:r>
      <w:r>
        <w:rPr>
          <w:color w:val="231F20"/>
          <w:w w:val="105"/>
        </w:rPr>
        <w:t>such</w:t>
      </w:r>
      <w:r>
        <w:rPr>
          <w:color w:val="231F20"/>
          <w:spacing w:val="-1"/>
          <w:w w:val="105"/>
        </w:rPr>
        <w:t> </w:t>
      </w:r>
      <w:r>
        <w:rPr>
          <w:color w:val="231F20"/>
          <w:w w:val="105"/>
        </w:rPr>
        <w:t>bilateral</w:t>
      </w:r>
      <w:r>
        <w:rPr>
          <w:color w:val="231F20"/>
          <w:spacing w:val="-1"/>
          <w:w w:val="105"/>
        </w:rPr>
        <w:t> </w:t>
      </w:r>
      <w:r>
        <w:rPr>
          <w:color w:val="231F20"/>
          <w:w w:val="105"/>
        </w:rPr>
        <w:t>agreements.</w:t>
      </w:r>
    </w:p>
    <w:p>
      <w:pPr>
        <w:pStyle w:val="BodyText"/>
      </w:pPr>
    </w:p>
    <w:p>
      <w:pPr>
        <w:pStyle w:val="BodyText"/>
        <w:spacing w:before="26"/>
      </w:pPr>
    </w:p>
    <w:p>
      <w:pPr>
        <w:pStyle w:val="Heading2"/>
        <w:numPr>
          <w:ilvl w:val="1"/>
          <w:numId w:val="2"/>
        </w:numPr>
        <w:tabs>
          <w:tab w:pos="781" w:val="left" w:leader="none"/>
        </w:tabs>
        <w:spacing w:line="240" w:lineRule="auto" w:before="0" w:after="0"/>
        <w:ind w:left="781" w:right="0" w:hanging="545"/>
        <w:jc w:val="left"/>
      </w:pPr>
      <w:r>
        <w:rPr>
          <w:color w:val="924C82"/>
          <w:spacing w:val="-2"/>
          <w:w w:val="115"/>
        </w:rPr>
        <w:t>Compliance</w:t>
      </w:r>
    </w:p>
    <w:p>
      <w:pPr>
        <w:pStyle w:val="Heading3"/>
        <w:numPr>
          <w:ilvl w:val="2"/>
          <w:numId w:val="2"/>
        </w:numPr>
        <w:tabs>
          <w:tab w:pos="822" w:val="left" w:leader="none"/>
        </w:tabs>
        <w:spacing w:line="240" w:lineRule="auto" w:before="287" w:after="0"/>
        <w:ind w:left="822" w:right="0" w:hanging="586"/>
        <w:jc w:val="left"/>
      </w:pPr>
      <w:r>
        <w:rPr>
          <w:color w:val="924C82"/>
          <w:w w:val="115"/>
        </w:rPr>
        <w:t>Participant</w:t>
      </w:r>
      <w:r>
        <w:rPr>
          <w:color w:val="924C82"/>
          <w:spacing w:val="34"/>
          <w:w w:val="115"/>
        </w:rPr>
        <w:t> </w:t>
      </w:r>
      <w:r>
        <w:rPr>
          <w:color w:val="924C82"/>
          <w:spacing w:val="-2"/>
          <w:w w:val="115"/>
        </w:rPr>
        <w:t>Responsibility</w:t>
      </w:r>
    </w:p>
    <w:p>
      <w:pPr>
        <w:pStyle w:val="BodyText"/>
        <w:spacing w:line="307" w:lineRule="auto" w:before="267"/>
        <w:ind w:left="236" w:right="790"/>
        <w:jc w:val="both"/>
      </w:pPr>
      <w:r>
        <w:rPr>
          <w:color w:val="231F20"/>
        </w:rPr>
        <w:t>Compliance</w:t>
      </w:r>
      <w:r>
        <w:rPr>
          <w:color w:val="231F20"/>
          <w:spacing w:val="-10"/>
        </w:rPr>
        <w:t> </w:t>
      </w:r>
      <w:r>
        <w:rPr>
          <w:color w:val="231F20"/>
        </w:rPr>
        <w:t>by</w:t>
      </w:r>
      <w:r>
        <w:rPr>
          <w:color w:val="231F20"/>
          <w:spacing w:val="-10"/>
        </w:rPr>
        <w:t> </w:t>
      </w:r>
      <w:r>
        <w:rPr>
          <w:color w:val="231F20"/>
        </w:rPr>
        <w:t>a</w:t>
      </w:r>
      <w:r>
        <w:rPr>
          <w:color w:val="231F20"/>
          <w:spacing w:val="-10"/>
        </w:rPr>
        <w:t> </w:t>
      </w:r>
      <w:r>
        <w:rPr>
          <w:color w:val="231F20"/>
        </w:rPr>
        <w:t>Participant</w:t>
      </w:r>
      <w:r>
        <w:rPr>
          <w:color w:val="231F20"/>
          <w:spacing w:val="-10"/>
        </w:rPr>
        <w:t> </w:t>
      </w:r>
      <w:r>
        <w:rPr>
          <w:color w:val="231F20"/>
        </w:rPr>
        <w:t>and</w:t>
      </w:r>
      <w:r>
        <w:rPr>
          <w:color w:val="231F20"/>
          <w:spacing w:val="-11"/>
        </w:rPr>
        <w:t> </w:t>
      </w:r>
      <w:r>
        <w:rPr>
          <w:color w:val="231F20"/>
        </w:rPr>
        <w:t>its</w:t>
      </w:r>
      <w:r>
        <w:rPr>
          <w:color w:val="231F20"/>
          <w:spacing w:val="-10"/>
        </w:rPr>
        <w:t> </w:t>
      </w:r>
      <w:r>
        <w:rPr>
          <w:color w:val="231F20"/>
        </w:rPr>
        <w:t>personnel</w:t>
      </w:r>
      <w:r>
        <w:rPr>
          <w:color w:val="231F20"/>
          <w:spacing w:val="-11"/>
        </w:rPr>
        <w:t> </w:t>
      </w:r>
      <w:r>
        <w:rPr>
          <w:color w:val="231F20"/>
        </w:rPr>
        <w:t>with</w:t>
      </w:r>
      <w:r>
        <w:rPr>
          <w:color w:val="231F20"/>
          <w:spacing w:val="-10"/>
        </w:rPr>
        <w:t> </w:t>
      </w:r>
      <w:r>
        <w:rPr>
          <w:color w:val="231F20"/>
        </w:rPr>
        <w:t>this</w:t>
      </w:r>
      <w:r>
        <w:rPr>
          <w:color w:val="231F20"/>
          <w:spacing w:val="-10"/>
        </w:rPr>
        <w:t> </w:t>
      </w:r>
      <w:r>
        <w:rPr>
          <w:color w:val="231F20"/>
        </w:rPr>
        <w:t>Protocol is the responsibility of the individual agency or authority concerned. Each Participant commits to take a </w:t>
      </w:r>
      <w:r>
        <w:rPr>
          <w:color w:val="231F20"/>
        </w:rPr>
        <w:t>proactive approach</w:t>
      </w:r>
      <w:r>
        <w:rPr>
          <w:color w:val="231F20"/>
          <w:spacing w:val="-12"/>
        </w:rPr>
        <w:t> </w:t>
      </w:r>
      <w:r>
        <w:rPr>
          <w:color w:val="231F20"/>
        </w:rPr>
        <w:t>to</w:t>
      </w:r>
      <w:r>
        <w:rPr>
          <w:color w:val="231F20"/>
          <w:spacing w:val="-12"/>
        </w:rPr>
        <w:t> </w:t>
      </w:r>
      <w:r>
        <w:rPr>
          <w:color w:val="231F20"/>
        </w:rPr>
        <w:t>asking</w:t>
      </w:r>
      <w:r>
        <w:rPr>
          <w:color w:val="231F20"/>
          <w:spacing w:val="-12"/>
        </w:rPr>
        <w:t> </w:t>
      </w:r>
      <w:r>
        <w:rPr>
          <w:color w:val="231F20"/>
        </w:rPr>
        <w:t>for</w:t>
      </w:r>
      <w:r>
        <w:rPr>
          <w:color w:val="231F20"/>
          <w:spacing w:val="-12"/>
        </w:rPr>
        <w:t> </w:t>
      </w:r>
      <w:r>
        <w:rPr>
          <w:color w:val="231F20"/>
        </w:rPr>
        <w:t>support</w:t>
      </w:r>
      <w:r>
        <w:rPr>
          <w:color w:val="231F20"/>
          <w:spacing w:val="-12"/>
        </w:rPr>
        <w:t> </w:t>
      </w:r>
      <w:r>
        <w:rPr>
          <w:color w:val="231F20"/>
        </w:rPr>
        <w:t>from</w:t>
      </w:r>
      <w:r>
        <w:rPr>
          <w:color w:val="231F20"/>
          <w:spacing w:val="-12"/>
        </w:rPr>
        <w:t> </w:t>
      </w:r>
      <w:r>
        <w:rPr>
          <w:color w:val="231F20"/>
        </w:rPr>
        <w:t>the</w:t>
      </w:r>
      <w:r>
        <w:rPr>
          <w:color w:val="231F20"/>
          <w:spacing w:val="-12"/>
        </w:rPr>
        <w:t> </w:t>
      </w:r>
      <w:r>
        <w:rPr>
          <w:color w:val="231F20"/>
        </w:rPr>
        <w:t>[</w:t>
      </w:r>
      <w:r>
        <w:rPr>
          <w:i/>
          <w:color w:val="924C82"/>
        </w:rPr>
        <w:t>insert</w:t>
      </w:r>
      <w:r>
        <w:rPr>
          <w:i/>
          <w:color w:val="924C82"/>
          <w:spacing w:val="-12"/>
        </w:rPr>
        <w:t> </w:t>
      </w:r>
      <w:r>
        <w:rPr>
          <w:i/>
          <w:color w:val="924C82"/>
        </w:rPr>
        <w:t>title</w:t>
      </w:r>
      <w:r>
        <w:rPr>
          <w:i/>
          <w:color w:val="924C82"/>
          <w:spacing w:val="-12"/>
        </w:rPr>
        <w:t> </w:t>
      </w:r>
      <w:r>
        <w:rPr>
          <w:i/>
          <w:color w:val="924C82"/>
        </w:rPr>
        <w:t>of</w:t>
      </w:r>
      <w:r>
        <w:rPr>
          <w:i/>
          <w:color w:val="924C82"/>
          <w:spacing w:val="-12"/>
        </w:rPr>
        <w:t> </w:t>
      </w:r>
      <w:r>
        <w:rPr>
          <w:i/>
          <w:color w:val="924C82"/>
        </w:rPr>
        <w:t>In-Country CP/CM</w:t>
      </w:r>
      <w:r>
        <w:rPr>
          <w:i/>
          <w:color w:val="924C82"/>
          <w:spacing w:val="-7"/>
        </w:rPr>
        <w:t> </w:t>
      </w:r>
      <w:r>
        <w:rPr>
          <w:i/>
          <w:color w:val="924C82"/>
        </w:rPr>
        <w:t>Coordination</w:t>
      </w:r>
      <w:r>
        <w:rPr>
          <w:i/>
          <w:color w:val="924C82"/>
          <w:spacing w:val="-7"/>
        </w:rPr>
        <w:t> </w:t>
      </w:r>
      <w:r>
        <w:rPr>
          <w:i/>
          <w:color w:val="924C82"/>
        </w:rPr>
        <w:t>Group</w:t>
      </w:r>
      <w:r>
        <w:rPr>
          <w:color w:val="231F20"/>
        </w:rPr>
        <w:t>]</w:t>
      </w:r>
      <w:r>
        <w:rPr>
          <w:color w:val="231F20"/>
          <w:spacing w:val="-7"/>
        </w:rPr>
        <w:t> </w:t>
      </w:r>
      <w:r>
        <w:rPr>
          <w:color w:val="231F20"/>
        </w:rPr>
        <w:t>on</w:t>
      </w:r>
      <w:r>
        <w:rPr>
          <w:color w:val="231F20"/>
          <w:spacing w:val="-7"/>
        </w:rPr>
        <w:t> </w:t>
      </w:r>
      <w:r>
        <w:rPr>
          <w:color w:val="231F20"/>
        </w:rPr>
        <w:t>data</w:t>
      </w:r>
      <w:r>
        <w:rPr>
          <w:color w:val="231F20"/>
          <w:spacing w:val="-7"/>
        </w:rPr>
        <w:t> </w:t>
      </w:r>
      <w:r>
        <w:rPr>
          <w:color w:val="231F20"/>
        </w:rPr>
        <w:t>protection</w:t>
      </w:r>
      <w:r>
        <w:rPr>
          <w:color w:val="231F20"/>
          <w:spacing w:val="-7"/>
        </w:rPr>
        <w:t> </w:t>
      </w:r>
      <w:r>
        <w:rPr>
          <w:color w:val="231F20"/>
        </w:rPr>
        <w:t>and</w:t>
      </w:r>
      <w:r>
        <w:rPr>
          <w:color w:val="231F20"/>
          <w:spacing w:val="-7"/>
        </w:rPr>
        <w:t> </w:t>
      </w:r>
      <w:r>
        <w:rPr>
          <w:color w:val="231F20"/>
        </w:rPr>
        <w:t>information sharing, which shall rely on advice by each Participant’s Data Protection Officer or Focal Person, where such officer or focal person has been designated.</w:t>
      </w:r>
    </w:p>
    <w:p>
      <w:pPr>
        <w:pStyle w:val="BodyText"/>
      </w:pPr>
    </w:p>
    <w:p>
      <w:pPr>
        <w:pStyle w:val="BodyText"/>
        <w:spacing w:before="13"/>
      </w:pPr>
    </w:p>
    <w:p>
      <w:pPr>
        <w:pStyle w:val="Heading3"/>
        <w:numPr>
          <w:ilvl w:val="2"/>
          <w:numId w:val="2"/>
        </w:numPr>
        <w:tabs>
          <w:tab w:pos="880" w:val="left" w:leader="none"/>
        </w:tabs>
        <w:spacing w:line="240" w:lineRule="auto" w:before="0" w:after="0"/>
        <w:ind w:left="880" w:right="0" w:hanging="644"/>
        <w:jc w:val="left"/>
      </w:pPr>
      <w:r>
        <w:rPr>
          <w:color w:val="924C82"/>
          <w:spacing w:val="-2"/>
          <w:w w:val="120"/>
        </w:rPr>
        <w:t>Monitoring</w:t>
      </w:r>
    </w:p>
    <w:p>
      <w:pPr>
        <w:pStyle w:val="BodyText"/>
        <w:spacing w:line="302" w:lineRule="auto" w:before="263"/>
        <w:ind w:left="236" w:right="791"/>
        <w:jc w:val="both"/>
      </w:pPr>
      <w:r>
        <w:rPr>
          <w:color w:val="231F20"/>
          <w:w w:val="105"/>
        </w:rPr>
        <w:t>Each</w:t>
      </w:r>
      <w:r>
        <w:rPr>
          <w:color w:val="231F20"/>
          <w:w w:val="105"/>
        </w:rPr>
        <w:t> Participant</w:t>
      </w:r>
      <w:r>
        <w:rPr>
          <w:color w:val="231F20"/>
          <w:w w:val="105"/>
        </w:rPr>
        <w:t> will</w:t>
      </w:r>
      <w:r>
        <w:rPr>
          <w:color w:val="231F20"/>
          <w:w w:val="105"/>
        </w:rPr>
        <w:t> independently</w:t>
      </w:r>
      <w:r>
        <w:rPr>
          <w:color w:val="231F20"/>
          <w:w w:val="105"/>
        </w:rPr>
        <w:t> monitor</w:t>
      </w:r>
      <w:r>
        <w:rPr>
          <w:color w:val="231F20"/>
          <w:w w:val="105"/>
        </w:rPr>
        <w:t> and</w:t>
      </w:r>
      <w:r>
        <w:rPr>
          <w:color w:val="231F20"/>
          <w:w w:val="105"/>
        </w:rPr>
        <w:t> evaluate</w:t>
      </w:r>
      <w:r>
        <w:rPr>
          <w:color w:val="231F20"/>
          <w:w w:val="105"/>
        </w:rPr>
        <w:t> its </w:t>
      </w:r>
      <w:r>
        <w:rPr>
          <w:color w:val="231F20"/>
        </w:rPr>
        <w:t>compliance</w:t>
      </w:r>
      <w:r>
        <w:rPr>
          <w:color w:val="231F20"/>
          <w:spacing w:val="-8"/>
        </w:rPr>
        <w:t> </w:t>
      </w:r>
      <w:r>
        <w:rPr>
          <w:color w:val="231F20"/>
        </w:rPr>
        <w:t>with</w:t>
      </w:r>
      <w:r>
        <w:rPr>
          <w:color w:val="231F20"/>
          <w:spacing w:val="-8"/>
        </w:rPr>
        <w:t> </w:t>
      </w:r>
      <w:r>
        <w:rPr>
          <w:color w:val="231F20"/>
        </w:rPr>
        <w:t>this</w:t>
      </w:r>
      <w:r>
        <w:rPr>
          <w:color w:val="231F20"/>
          <w:spacing w:val="-8"/>
        </w:rPr>
        <w:t> </w:t>
      </w:r>
      <w:r>
        <w:rPr>
          <w:color w:val="231F20"/>
        </w:rPr>
        <w:t>DPISP</w:t>
      </w:r>
      <w:r>
        <w:rPr>
          <w:color w:val="231F20"/>
          <w:spacing w:val="-8"/>
        </w:rPr>
        <w:t> </w:t>
      </w:r>
      <w:r>
        <w:rPr>
          <w:color w:val="231F20"/>
        </w:rPr>
        <w:t>and</w:t>
      </w:r>
      <w:r>
        <w:rPr>
          <w:color w:val="231F20"/>
          <w:spacing w:val="-8"/>
        </w:rPr>
        <w:t> </w:t>
      </w:r>
      <w:r>
        <w:rPr>
          <w:color w:val="231F20"/>
        </w:rPr>
        <w:t>cooperate</w:t>
      </w:r>
      <w:r>
        <w:rPr>
          <w:color w:val="231F20"/>
          <w:spacing w:val="-8"/>
        </w:rPr>
        <w:t> </w:t>
      </w:r>
      <w:r>
        <w:rPr>
          <w:color w:val="231F20"/>
        </w:rPr>
        <w:t>with</w:t>
      </w:r>
      <w:r>
        <w:rPr>
          <w:color w:val="231F20"/>
          <w:spacing w:val="-8"/>
        </w:rPr>
        <w:t> </w:t>
      </w:r>
      <w:r>
        <w:rPr>
          <w:color w:val="231F20"/>
        </w:rPr>
        <w:t>any</w:t>
      </w:r>
      <w:r>
        <w:rPr>
          <w:color w:val="231F20"/>
          <w:spacing w:val="-8"/>
        </w:rPr>
        <w:t> </w:t>
      </w:r>
      <w:r>
        <w:rPr>
          <w:color w:val="231F20"/>
        </w:rPr>
        <w:t>joint</w:t>
      </w:r>
      <w:r>
        <w:rPr>
          <w:color w:val="231F20"/>
          <w:spacing w:val="-8"/>
        </w:rPr>
        <w:t> </w:t>
      </w:r>
      <w:r>
        <w:rPr>
          <w:color w:val="231F20"/>
        </w:rPr>
        <w:t>and/or independent reviews</w:t>
      </w:r>
      <w:r>
        <w:rPr>
          <w:color w:val="231F20"/>
          <w:position w:val="6"/>
          <w:sz w:val="10"/>
        </w:rPr>
        <w:t>3</w:t>
      </w:r>
      <w:r>
        <w:rPr>
          <w:color w:val="231F20"/>
          <w:spacing w:val="28"/>
          <w:position w:val="6"/>
          <w:sz w:val="10"/>
        </w:rPr>
        <w:t> </w:t>
      </w:r>
      <w:r>
        <w:rPr>
          <w:color w:val="231F20"/>
        </w:rPr>
        <w:t>in line with the provisions of this DPISP.</w:t>
      </w:r>
    </w:p>
    <w:p>
      <w:pPr>
        <w:pStyle w:val="BodyText"/>
      </w:pPr>
    </w:p>
    <w:p>
      <w:pPr>
        <w:pStyle w:val="BodyText"/>
        <w:spacing w:before="22"/>
      </w:pPr>
    </w:p>
    <w:p>
      <w:pPr>
        <w:pStyle w:val="Heading3"/>
        <w:numPr>
          <w:ilvl w:val="2"/>
          <w:numId w:val="2"/>
        </w:numPr>
        <w:tabs>
          <w:tab w:pos="881" w:val="left" w:leader="none"/>
        </w:tabs>
        <w:spacing w:line="240" w:lineRule="auto" w:before="0" w:after="0"/>
        <w:ind w:left="881" w:right="0" w:hanging="645"/>
        <w:jc w:val="left"/>
      </w:pPr>
      <w:r>
        <w:rPr>
          <w:color w:val="924C82"/>
          <w:w w:val="115"/>
        </w:rPr>
        <w:t>Responsibility</w:t>
      </w:r>
      <w:r>
        <w:rPr>
          <w:color w:val="924C82"/>
          <w:spacing w:val="-13"/>
          <w:w w:val="115"/>
        </w:rPr>
        <w:t> </w:t>
      </w:r>
      <w:r>
        <w:rPr>
          <w:color w:val="924C82"/>
          <w:w w:val="115"/>
        </w:rPr>
        <w:t>for</w:t>
      </w:r>
      <w:r>
        <w:rPr>
          <w:color w:val="924C82"/>
          <w:spacing w:val="-13"/>
          <w:w w:val="115"/>
        </w:rPr>
        <w:t> </w:t>
      </w:r>
      <w:r>
        <w:rPr>
          <w:color w:val="924C82"/>
          <w:spacing w:val="-2"/>
          <w:w w:val="115"/>
        </w:rPr>
        <w:t>Personnel</w:t>
      </w:r>
    </w:p>
    <w:p>
      <w:pPr>
        <w:pStyle w:val="BodyText"/>
        <w:spacing w:line="302" w:lineRule="auto" w:before="263"/>
        <w:ind w:left="236" w:right="794"/>
        <w:jc w:val="both"/>
      </w:pPr>
      <w:r>
        <w:rPr>
          <w:color w:val="231F20"/>
        </w:rPr>
        <w:t>Each Participant confirms its commitment to ensure that its </w:t>
      </w:r>
      <w:r>
        <w:rPr>
          <w:color w:val="231F20"/>
          <w:spacing w:val="-2"/>
        </w:rPr>
        <w:t>personnel</w:t>
      </w:r>
      <w:r>
        <w:rPr>
          <w:color w:val="231F20"/>
          <w:spacing w:val="-15"/>
        </w:rPr>
        <w:t> </w:t>
      </w:r>
      <w:r>
        <w:rPr>
          <w:color w:val="231F20"/>
          <w:spacing w:val="-2"/>
        </w:rPr>
        <w:t>with</w:t>
      </w:r>
      <w:r>
        <w:rPr>
          <w:color w:val="231F20"/>
          <w:spacing w:val="-14"/>
        </w:rPr>
        <w:t> </w:t>
      </w:r>
      <w:r>
        <w:rPr>
          <w:color w:val="231F20"/>
          <w:spacing w:val="-2"/>
        </w:rPr>
        <w:t>access</w:t>
      </w:r>
      <w:r>
        <w:rPr>
          <w:color w:val="231F20"/>
          <w:spacing w:val="-14"/>
        </w:rPr>
        <w:t> </w:t>
      </w:r>
      <w:r>
        <w:rPr>
          <w:color w:val="231F20"/>
          <w:spacing w:val="-2"/>
        </w:rPr>
        <w:t>to</w:t>
      </w:r>
      <w:r>
        <w:rPr>
          <w:color w:val="231F20"/>
          <w:spacing w:val="-14"/>
        </w:rPr>
        <w:t> </w:t>
      </w:r>
      <w:r>
        <w:rPr>
          <w:color w:val="231F20"/>
          <w:spacing w:val="-2"/>
        </w:rPr>
        <w:t>child</w:t>
      </w:r>
      <w:r>
        <w:rPr>
          <w:color w:val="231F20"/>
          <w:spacing w:val="-15"/>
        </w:rPr>
        <w:t> </w:t>
      </w:r>
      <w:r>
        <w:rPr>
          <w:color w:val="231F20"/>
          <w:spacing w:val="-2"/>
        </w:rPr>
        <w:t>protection</w:t>
      </w:r>
      <w:r>
        <w:rPr>
          <w:color w:val="231F20"/>
          <w:spacing w:val="-14"/>
        </w:rPr>
        <w:t> </w:t>
      </w:r>
      <w:r>
        <w:rPr>
          <w:color w:val="231F20"/>
          <w:spacing w:val="-2"/>
        </w:rPr>
        <w:t>case</w:t>
      </w:r>
      <w:r>
        <w:rPr>
          <w:color w:val="231F20"/>
          <w:spacing w:val="-14"/>
        </w:rPr>
        <w:t> </w:t>
      </w:r>
      <w:r>
        <w:rPr>
          <w:color w:val="231F20"/>
          <w:spacing w:val="-2"/>
        </w:rPr>
        <w:t>management</w:t>
      </w:r>
      <w:r>
        <w:rPr>
          <w:color w:val="231F20"/>
          <w:spacing w:val="-14"/>
        </w:rPr>
        <w:t> </w:t>
      </w:r>
      <w:r>
        <w:rPr>
          <w:color w:val="231F20"/>
          <w:spacing w:val="-2"/>
        </w:rPr>
        <w:t>data:</w:t>
      </w:r>
    </w:p>
    <w:p>
      <w:pPr>
        <w:pStyle w:val="ListParagraph"/>
        <w:numPr>
          <w:ilvl w:val="0"/>
          <w:numId w:val="7"/>
        </w:numPr>
        <w:tabs>
          <w:tab w:pos="574" w:val="left" w:leader="none"/>
          <w:tab w:pos="576" w:val="left" w:leader="none"/>
        </w:tabs>
        <w:spacing w:line="297" w:lineRule="auto" w:before="112" w:after="0"/>
        <w:ind w:left="576" w:right="790" w:hanging="341"/>
        <w:jc w:val="both"/>
        <w:rPr>
          <w:sz w:val="18"/>
        </w:rPr>
      </w:pPr>
      <w:r>
        <w:rPr>
          <w:color w:val="231F20"/>
          <w:sz w:val="18"/>
        </w:rPr>
        <w:t>Are</w:t>
      </w:r>
      <w:r>
        <w:rPr>
          <w:color w:val="231F20"/>
          <w:spacing w:val="25"/>
          <w:sz w:val="18"/>
        </w:rPr>
        <w:t> </w:t>
      </w:r>
      <w:r>
        <w:rPr>
          <w:color w:val="231F20"/>
          <w:sz w:val="18"/>
        </w:rPr>
        <w:t>aware</w:t>
      </w:r>
      <w:r>
        <w:rPr>
          <w:color w:val="231F20"/>
          <w:spacing w:val="25"/>
          <w:sz w:val="18"/>
        </w:rPr>
        <w:t> </w:t>
      </w:r>
      <w:r>
        <w:rPr>
          <w:color w:val="231F20"/>
          <w:sz w:val="18"/>
        </w:rPr>
        <w:t>of,</w:t>
      </w:r>
      <w:r>
        <w:rPr>
          <w:color w:val="231F20"/>
          <w:spacing w:val="25"/>
          <w:sz w:val="18"/>
        </w:rPr>
        <w:t> </w:t>
      </w:r>
      <w:r>
        <w:rPr>
          <w:color w:val="231F20"/>
          <w:sz w:val="18"/>
        </w:rPr>
        <w:t>understand,</w:t>
      </w:r>
      <w:r>
        <w:rPr>
          <w:color w:val="231F20"/>
          <w:spacing w:val="25"/>
          <w:sz w:val="18"/>
        </w:rPr>
        <w:t> </w:t>
      </w:r>
      <w:r>
        <w:rPr>
          <w:color w:val="231F20"/>
          <w:sz w:val="18"/>
        </w:rPr>
        <w:t>and</w:t>
      </w:r>
      <w:r>
        <w:rPr>
          <w:color w:val="231F20"/>
          <w:spacing w:val="25"/>
          <w:sz w:val="18"/>
        </w:rPr>
        <w:t> </w:t>
      </w:r>
      <w:r>
        <w:rPr>
          <w:color w:val="231F20"/>
          <w:sz w:val="18"/>
        </w:rPr>
        <w:t>comply</w:t>
      </w:r>
      <w:r>
        <w:rPr>
          <w:color w:val="231F20"/>
          <w:spacing w:val="25"/>
          <w:sz w:val="18"/>
        </w:rPr>
        <w:t> </w:t>
      </w:r>
      <w:r>
        <w:rPr>
          <w:color w:val="231F20"/>
          <w:sz w:val="18"/>
        </w:rPr>
        <w:t>with</w:t>
      </w:r>
      <w:r>
        <w:rPr>
          <w:color w:val="231F20"/>
          <w:spacing w:val="25"/>
          <w:sz w:val="18"/>
        </w:rPr>
        <w:t> </w:t>
      </w:r>
      <w:r>
        <w:rPr>
          <w:color w:val="231F20"/>
          <w:sz w:val="18"/>
        </w:rPr>
        <w:t>the</w:t>
      </w:r>
      <w:r>
        <w:rPr>
          <w:color w:val="231F20"/>
          <w:spacing w:val="25"/>
          <w:sz w:val="18"/>
        </w:rPr>
        <w:t> </w:t>
      </w:r>
      <w:r>
        <w:rPr>
          <w:color w:val="231F20"/>
          <w:sz w:val="18"/>
        </w:rPr>
        <w:t>contents of and obligations in this DPISP, including the </w:t>
      </w:r>
      <w:r>
        <w:rPr>
          <w:color w:val="231F20"/>
          <w:sz w:val="18"/>
        </w:rPr>
        <w:t>obligations to comply with the Participant’s internal policies and regulations, including data protection and privacy policies as applicable.</w:t>
      </w:r>
    </w:p>
    <w:p>
      <w:pPr>
        <w:pStyle w:val="ListParagraph"/>
        <w:numPr>
          <w:ilvl w:val="0"/>
          <w:numId w:val="7"/>
        </w:numPr>
        <w:tabs>
          <w:tab w:pos="573" w:val="left" w:leader="none"/>
          <w:tab w:pos="576" w:val="left" w:leader="none"/>
        </w:tabs>
        <w:spacing w:line="297" w:lineRule="auto" w:before="110" w:after="0"/>
        <w:ind w:left="576" w:right="794" w:hanging="341"/>
        <w:jc w:val="both"/>
        <w:rPr>
          <w:sz w:val="18"/>
        </w:rPr>
      </w:pPr>
      <w:r>
        <w:rPr>
          <w:color w:val="231F20"/>
          <w:spacing w:val="-2"/>
          <w:sz w:val="18"/>
        </w:rPr>
        <w:t>Are</w:t>
      </w:r>
      <w:r>
        <w:rPr>
          <w:color w:val="231F20"/>
          <w:spacing w:val="-11"/>
          <w:sz w:val="18"/>
        </w:rPr>
        <w:t> </w:t>
      </w:r>
      <w:r>
        <w:rPr>
          <w:color w:val="231F20"/>
          <w:spacing w:val="-2"/>
          <w:sz w:val="18"/>
        </w:rPr>
        <w:t>trained</w:t>
      </w:r>
      <w:r>
        <w:rPr>
          <w:color w:val="231F20"/>
          <w:spacing w:val="-10"/>
          <w:sz w:val="18"/>
        </w:rPr>
        <w:t> </w:t>
      </w:r>
      <w:r>
        <w:rPr>
          <w:color w:val="231F20"/>
          <w:spacing w:val="-2"/>
          <w:sz w:val="18"/>
        </w:rPr>
        <w:t>on</w:t>
      </w:r>
      <w:r>
        <w:rPr>
          <w:color w:val="231F20"/>
          <w:spacing w:val="-11"/>
          <w:sz w:val="18"/>
        </w:rPr>
        <w:t> </w:t>
      </w:r>
      <w:r>
        <w:rPr>
          <w:color w:val="231F20"/>
          <w:spacing w:val="-2"/>
          <w:sz w:val="18"/>
        </w:rPr>
        <w:t>the</w:t>
      </w:r>
      <w:r>
        <w:rPr>
          <w:color w:val="231F20"/>
          <w:spacing w:val="-10"/>
          <w:sz w:val="18"/>
        </w:rPr>
        <w:t> </w:t>
      </w:r>
      <w:r>
        <w:rPr>
          <w:color w:val="231F20"/>
          <w:spacing w:val="-2"/>
          <w:sz w:val="18"/>
        </w:rPr>
        <w:t>content</w:t>
      </w:r>
      <w:r>
        <w:rPr>
          <w:color w:val="231F20"/>
          <w:spacing w:val="-11"/>
          <w:sz w:val="18"/>
        </w:rPr>
        <w:t> </w:t>
      </w:r>
      <w:r>
        <w:rPr>
          <w:color w:val="231F20"/>
          <w:spacing w:val="-2"/>
          <w:sz w:val="18"/>
        </w:rPr>
        <w:t>of</w:t>
      </w:r>
      <w:r>
        <w:rPr>
          <w:color w:val="231F20"/>
          <w:spacing w:val="-11"/>
          <w:sz w:val="18"/>
        </w:rPr>
        <w:t> </w:t>
      </w:r>
      <w:r>
        <w:rPr>
          <w:color w:val="231F20"/>
          <w:spacing w:val="-2"/>
          <w:sz w:val="18"/>
        </w:rPr>
        <w:t>this</w:t>
      </w:r>
      <w:r>
        <w:rPr>
          <w:color w:val="231F20"/>
          <w:spacing w:val="-10"/>
          <w:sz w:val="18"/>
        </w:rPr>
        <w:t> </w:t>
      </w:r>
      <w:r>
        <w:rPr>
          <w:color w:val="231F20"/>
          <w:spacing w:val="-2"/>
          <w:sz w:val="18"/>
        </w:rPr>
        <w:t>Protocol</w:t>
      </w:r>
      <w:r>
        <w:rPr>
          <w:color w:val="231F20"/>
          <w:spacing w:val="-11"/>
          <w:sz w:val="18"/>
        </w:rPr>
        <w:t> </w:t>
      </w:r>
      <w:r>
        <w:rPr>
          <w:color w:val="231F20"/>
          <w:spacing w:val="-2"/>
          <w:sz w:val="18"/>
        </w:rPr>
        <w:t>(and</w:t>
      </w:r>
      <w:r>
        <w:rPr>
          <w:color w:val="231F20"/>
          <w:spacing w:val="-10"/>
          <w:sz w:val="18"/>
        </w:rPr>
        <w:t> </w:t>
      </w:r>
      <w:r>
        <w:rPr>
          <w:color w:val="231F20"/>
          <w:spacing w:val="-2"/>
          <w:sz w:val="18"/>
        </w:rPr>
        <w:t>other</w:t>
      </w:r>
      <w:r>
        <w:rPr>
          <w:color w:val="231F20"/>
          <w:spacing w:val="-11"/>
          <w:sz w:val="18"/>
        </w:rPr>
        <w:t> </w:t>
      </w:r>
      <w:r>
        <w:rPr>
          <w:color w:val="231F20"/>
          <w:spacing w:val="-2"/>
          <w:sz w:val="18"/>
        </w:rPr>
        <w:t>relevant </w:t>
      </w:r>
      <w:r>
        <w:rPr>
          <w:color w:val="231F20"/>
          <w:spacing w:val="-4"/>
          <w:sz w:val="18"/>
        </w:rPr>
        <w:t>data</w:t>
      </w:r>
      <w:r>
        <w:rPr>
          <w:color w:val="231F20"/>
          <w:spacing w:val="-6"/>
          <w:sz w:val="18"/>
        </w:rPr>
        <w:t> </w:t>
      </w:r>
      <w:r>
        <w:rPr>
          <w:color w:val="231F20"/>
          <w:spacing w:val="-4"/>
          <w:sz w:val="18"/>
        </w:rPr>
        <w:t>management</w:t>
      </w:r>
      <w:r>
        <w:rPr>
          <w:color w:val="231F20"/>
          <w:spacing w:val="-6"/>
          <w:sz w:val="18"/>
        </w:rPr>
        <w:t> </w:t>
      </w:r>
      <w:r>
        <w:rPr>
          <w:color w:val="231F20"/>
          <w:spacing w:val="-4"/>
          <w:sz w:val="18"/>
        </w:rPr>
        <w:t>and</w:t>
      </w:r>
      <w:r>
        <w:rPr>
          <w:color w:val="231F20"/>
          <w:spacing w:val="-6"/>
          <w:sz w:val="18"/>
        </w:rPr>
        <w:t> </w:t>
      </w:r>
      <w:r>
        <w:rPr>
          <w:color w:val="231F20"/>
          <w:spacing w:val="-4"/>
          <w:sz w:val="18"/>
        </w:rPr>
        <w:t>sharing</w:t>
      </w:r>
      <w:r>
        <w:rPr>
          <w:color w:val="231F20"/>
          <w:spacing w:val="-6"/>
          <w:sz w:val="18"/>
        </w:rPr>
        <w:t> </w:t>
      </w:r>
      <w:r>
        <w:rPr>
          <w:color w:val="231F20"/>
          <w:spacing w:val="-4"/>
          <w:sz w:val="18"/>
        </w:rPr>
        <w:t>documents),</w:t>
      </w:r>
      <w:r>
        <w:rPr>
          <w:color w:val="231F20"/>
          <w:spacing w:val="-6"/>
          <w:sz w:val="18"/>
        </w:rPr>
        <w:t> </w:t>
      </w:r>
      <w:r>
        <w:rPr>
          <w:color w:val="231F20"/>
          <w:spacing w:val="-4"/>
          <w:sz w:val="18"/>
        </w:rPr>
        <w:t>including</w:t>
      </w:r>
      <w:r>
        <w:rPr>
          <w:color w:val="231F20"/>
          <w:spacing w:val="-6"/>
          <w:sz w:val="18"/>
        </w:rPr>
        <w:t> </w:t>
      </w:r>
      <w:r>
        <w:rPr>
          <w:color w:val="231F20"/>
          <w:spacing w:val="-4"/>
          <w:sz w:val="18"/>
        </w:rPr>
        <w:t>on</w:t>
      </w:r>
      <w:r>
        <w:rPr>
          <w:color w:val="231F20"/>
          <w:spacing w:val="-6"/>
          <w:sz w:val="18"/>
        </w:rPr>
        <w:t> </w:t>
      </w:r>
      <w:r>
        <w:rPr>
          <w:color w:val="231F20"/>
          <w:spacing w:val="-4"/>
          <w:sz w:val="18"/>
        </w:rPr>
        <w:t>how </w:t>
      </w:r>
      <w:r>
        <w:rPr>
          <w:color w:val="231F20"/>
          <w:sz w:val="18"/>
        </w:rPr>
        <w:t>to</w:t>
      </w:r>
      <w:r>
        <w:rPr>
          <w:color w:val="231F20"/>
          <w:spacing w:val="-13"/>
          <w:sz w:val="18"/>
        </w:rPr>
        <w:t> </w:t>
      </w:r>
      <w:r>
        <w:rPr>
          <w:color w:val="231F20"/>
          <w:sz w:val="18"/>
        </w:rPr>
        <w:t>handle</w:t>
      </w:r>
      <w:r>
        <w:rPr>
          <w:color w:val="231F20"/>
          <w:spacing w:val="-12"/>
          <w:sz w:val="18"/>
        </w:rPr>
        <w:t> </w:t>
      </w:r>
      <w:r>
        <w:rPr>
          <w:color w:val="231F20"/>
          <w:sz w:val="18"/>
        </w:rPr>
        <w:t>confidential</w:t>
      </w:r>
      <w:r>
        <w:rPr>
          <w:color w:val="231F20"/>
          <w:spacing w:val="-13"/>
          <w:sz w:val="18"/>
        </w:rPr>
        <w:t> </w:t>
      </w:r>
      <w:r>
        <w:rPr>
          <w:color w:val="231F20"/>
          <w:sz w:val="18"/>
        </w:rPr>
        <w:t>information</w:t>
      </w:r>
      <w:r>
        <w:rPr>
          <w:color w:val="231F20"/>
          <w:spacing w:val="-12"/>
          <w:sz w:val="18"/>
        </w:rPr>
        <w:t> </w:t>
      </w:r>
      <w:r>
        <w:rPr>
          <w:color w:val="231F20"/>
          <w:sz w:val="18"/>
        </w:rPr>
        <w:t>and</w:t>
      </w:r>
      <w:r>
        <w:rPr>
          <w:color w:val="231F20"/>
          <w:spacing w:val="-13"/>
          <w:sz w:val="18"/>
        </w:rPr>
        <w:t> </w:t>
      </w:r>
      <w:r>
        <w:rPr>
          <w:color w:val="231F20"/>
          <w:sz w:val="18"/>
        </w:rPr>
        <w:t>on</w:t>
      </w:r>
      <w:r>
        <w:rPr>
          <w:color w:val="231F20"/>
          <w:spacing w:val="-13"/>
          <w:sz w:val="18"/>
        </w:rPr>
        <w:t> </w:t>
      </w:r>
      <w:r>
        <w:rPr>
          <w:color w:val="231F20"/>
          <w:sz w:val="18"/>
        </w:rPr>
        <w:t>the</w:t>
      </w:r>
      <w:r>
        <w:rPr>
          <w:color w:val="231F20"/>
          <w:spacing w:val="-12"/>
          <w:sz w:val="18"/>
        </w:rPr>
        <w:t> </w:t>
      </w:r>
      <w:r>
        <w:rPr>
          <w:color w:val="231F20"/>
          <w:sz w:val="18"/>
        </w:rPr>
        <w:t>consequences </w:t>
      </w:r>
      <w:r>
        <w:rPr>
          <w:color w:val="231F20"/>
          <w:spacing w:val="-2"/>
          <w:sz w:val="18"/>
        </w:rPr>
        <w:t>of</w:t>
      </w:r>
      <w:r>
        <w:rPr>
          <w:color w:val="231F20"/>
          <w:spacing w:val="-11"/>
          <w:sz w:val="18"/>
        </w:rPr>
        <w:t> </w:t>
      </w:r>
      <w:r>
        <w:rPr>
          <w:color w:val="231F20"/>
          <w:spacing w:val="-2"/>
          <w:sz w:val="18"/>
        </w:rPr>
        <w:t>breaching</w:t>
      </w:r>
      <w:r>
        <w:rPr>
          <w:color w:val="231F20"/>
          <w:spacing w:val="-10"/>
          <w:sz w:val="18"/>
        </w:rPr>
        <w:t> </w:t>
      </w:r>
      <w:r>
        <w:rPr>
          <w:color w:val="231F20"/>
          <w:spacing w:val="-2"/>
          <w:sz w:val="18"/>
        </w:rPr>
        <w:t>this</w:t>
      </w:r>
      <w:r>
        <w:rPr>
          <w:color w:val="231F20"/>
          <w:spacing w:val="-11"/>
          <w:sz w:val="18"/>
        </w:rPr>
        <w:t> </w:t>
      </w:r>
      <w:r>
        <w:rPr>
          <w:color w:val="231F20"/>
          <w:spacing w:val="-2"/>
          <w:sz w:val="18"/>
        </w:rPr>
        <w:t>Protocol;</w:t>
      </w:r>
      <w:r>
        <w:rPr>
          <w:color w:val="231F20"/>
          <w:spacing w:val="-10"/>
          <w:sz w:val="18"/>
        </w:rPr>
        <w:t> </w:t>
      </w:r>
      <w:r>
        <w:rPr>
          <w:color w:val="231F20"/>
          <w:spacing w:val="-2"/>
          <w:sz w:val="18"/>
        </w:rPr>
        <w:t>how</w:t>
      </w:r>
      <w:r>
        <w:rPr>
          <w:color w:val="231F20"/>
          <w:spacing w:val="-11"/>
          <w:sz w:val="18"/>
        </w:rPr>
        <w:t> </w:t>
      </w:r>
      <w:r>
        <w:rPr>
          <w:color w:val="231F20"/>
          <w:spacing w:val="-2"/>
          <w:sz w:val="18"/>
        </w:rPr>
        <w:t>to</w:t>
      </w:r>
      <w:r>
        <w:rPr>
          <w:color w:val="231F20"/>
          <w:spacing w:val="-11"/>
          <w:sz w:val="18"/>
        </w:rPr>
        <w:t> </w:t>
      </w:r>
      <w:r>
        <w:rPr>
          <w:color w:val="231F20"/>
          <w:spacing w:val="-2"/>
          <w:sz w:val="18"/>
        </w:rPr>
        <w:t>identify,</w:t>
      </w:r>
      <w:r>
        <w:rPr>
          <w:color w:val="231F20"/>
          <w:spacing w:val="-10"/>
          <w:sz w:val="18"/>
        </w:rPr>
        <w:t> </w:t>
      </w:r>
      <w:r>
        <w:rPr>
          <w:color w:val="231F20"/>
          <w:spacing w:val="-2"/>
          <w:sz w:val="18"/>
        </w:rPr>
        <w:t>assess,</w:t>
      </w:r>
      <w:r>
        <w:rPr>
          <w:color w:val="231F20"/>
          <w:spacing w:val="-11"/>
          <w:sz w:val="18"/>
        </w:rPr>
        <w:t> </w:t>
      </w:r>
      <w:r>
        <w:rPr>
          <w:color w:val="231F20"/>
          <w:spacing w:val="-2"/>
          <w:sz w:val="18"/>
        </w:rPr>
        <w:t>and</w:t>
      </w:r>
      <w:r>
        <w:rPr>
          <w:color w:val="231F20"/>
          <w:spacing w:val="-10"/>
          <w:sz w:val="18"/>
        </w:rPr>
        <w:t> </w:t>
      </w:r>
      <w:r>
        <w:rPr>
          <w:color w:val="231F20"/>
          <w:spacing w:val="-2"/>
          <w:sz w:val="18"/>
        </w:rPr>
        <w:t>report </w:t>
      </w:r>
      <w:r>
        <w:rPr>
          <w:color w:val="231F20"/>
          <w:spacing w:val="-4"/>
          <w:w w:val="105"/>
          <w:sz w:val="18"/>
        </w:rPr>
        <w:t>Data</w:t>
      </w:r>
      <w:r>
        <w:rPr>
          <w:color w:val="231F20"/>
          <w:spacing w:val="-13"/>
          <w:w w:val="105"/>
          <w:sz w:val="18"/>
        </w:rPr>
        <w:t> </w:t>
      </w:r>
      <w:r>
        <w:rPr>
          <w:color w:val="231F20"/>
          <w:spacing w:val="-4"/>
          <w:w w:val="105"/>
          <w:sz w:val="18"/>
        </w:rPr>
        <w:t>Breaches;</w:t>
      </w:r>
      <w:r>
        <w:rPr>
          <w:color w:val="231F20"/>
          <w:spacing w:val="-13"/>
          <w:w w:val="105"/>
          <w:sz w:val="18"/>
        </w:rPr>
        <w:t> </w:t>
      </w:r>
      <w:r>
        <w:rPr>
          <w:color w:val="231F20"/>
          <w:spacing w:val="-4"/>
          <w:w w:val="105"/>
          <w:sz w:val="18"/>
        </w:rPr>
        <w:t>how</w:t>
      </w:r>
      <w:r>
        <w:rPr>
          <w:color w:val="231F20"/>
          <w:spacing w:val="-13"/>
          <w:w w:val="105"/>
          <w:sz w:val="18"/>
        </w:rPr>
        <w:t> </w:t>
      </w:r>
      <w:r>
        <w:rPr>
          <w:color w:val="231F20"/>
          <w:spacing w:val="-4"/>
          <w:w w:val="105"/>
          <w:sz w:val="18"/>
        </w:rPr>
        <w:t>to</w:t>
      </w:r>
      <w:r>
        <w:rPr>
          <w:color w:val="231F20"/>
          <w:spacing w:val="-13"/>
          <w:w w:val="105"/>
          <w:sz w:val="18"/>
        </w:rPr>
        <w:t> </w:t>
      </w:r>
      <w:r>
        <w:rPr>
          <w:color w:val="231F20"/>
          <w:spacing w:val="-4"/>
          <w:w w:val="105"/>
          <w:sz w:val="18"/>
        </w:rPr>
        <w:t>fulfil</w:t>
      </w:r>
      <w:r>
        <w:rPr>
          <w:color w:val="231F20"/>
          <w:spacing w:val="-13"/>
          <w:w w:val="105"/>
          <w:sz w:val="18"/>
        </w:rPr>
        <w:t> </w:t>
      </w:r>
      <w:r>
        <w:rPr>
          <w:color w:val="231F20"/>
          <w:spacing w:val="-4"/>
          <w:w w:val="105"/>
          <w:sz w:val="18"/>
        </w:rPr>
        <w:t>Data</w:t>
      </w:r>
      <w:r>
        <w:rPr>
          <w:color w:val="231F20"/>
          <w:spacing w:val="-13"/>
          <w:w w:val="105"/>
          <w:sz w:val="18"/>
        </w:rPr>
        <w:t> </w:t>
      </w:r>
      <w:r>
        <w:rPr>
          <w:color w:val="231F20"/>
          <w:spacing w:val="-4"/>
          <w:w w:val="105"/>
          <w:sz w:val="18"/>
        </w:rPr>
        <w:t>Subject</w:t>
      </w:r>
      <w:r>
        <w:rPr>
          <w:color w:val="231F20"/>
          <w:spacing w:val="-13"/>
          <w:w w:val="105"/>
          <w:sz w:val="18"/>
        </w:rPr>
        <w:t> </w:t>
      </w:r>
      <w:r>
        <w:rPr>
          <w:color w:val="231F20"/>
          <w:spacing w:val="-4"/>
          <w:w w:val="105"/>
          <w:sz w:val="18"/>
        </w:rPr>
        <w:t>Rights.</w:t>
      </w:r>
    </w:p>
    <w:p>
      <w:pPr>
        <w:pStyle w:val="BodyText"/>
      </w:pPr>
    </w:p>
    <w:p>
      <w:pPr>
        <w:pStyle w:val="BodyText"/>
        <w:spacing w:before="18"/>
      </w:pPr>
    </w:p>
    <w:p>
      <w:pPr>
        <w:pStyle w:val="Heading3"/>
        <w:numPr>
          <w:ilvl w:val="2"/>
          <w:numId w:val="2"/>
        </w:numPr>
        <w:tabs>
          <w:tab w:pos="905" w:val="left" w:leader="none"/>
        </w:tabs>
        <w:spacing w:line="240" w:lineRule="auto" w:before="0" w:after="0"/>
        <w:ind w:left="905" w:right="0" w:hanging="669"/>
        <w:jc w:val="left"/>
      </w:pPr>
      <w:r>
        <w:rPr>
          <w:color w:val="924C82"/>
          <w:spacing w:val="-2"/>
          <w:w w:val="115"/>
        </w:rPr>
        <w:t>Supervision</w:t>
      </w:r>
    </w:p>
    <w:p>
      <w:pPr>
        <w:pStyle w:val="BodyText"/>
        <w:spacing w:before="259"/>
        <w:ind w:left="236"/>
      </w:pPr>
      <w:r>
        <w:rPr>
          <w:color w:val="231F20"/>
        </w:rPr>
        <w:t>Compliance</w:t>
      </w:r>
      <w:r>
        <w:rPr>
          <w:color w:val="231F20"/>
          <w:spacing w:val="36"/>
        </w:rPr>
        <w:t> </w:t>
      </w:r>
      <w:r>
        <w:rPr>
          <w:color w:val="231F20"/>
        </w:rPr>
        <w:t>with</w:t>
      </w:r>
      <w:r>
        <w:rPr>
          <w:color w:val="231F20"/>
          <w:spacing w:val="37"/>
        </w:rPr>
        <w:t> </w:t>
      </w:r>
      <w:r>
        <w:rPr>
          <w:color w:val="231F20"/>
        </w:rPr>
        <w:t>this</w:t>
      </w:r>
      <w:r>
        <w:rPr>
          <w:color w:val="231F20"/>
          <w:spacing w:val="37"/>
        </w:rPr>
        <w:t> </w:t>
      </w:r>
      <w:r>
        <w:rPr>
          <w:color w:val="231F20"/>
        </w:rPr>
        <w:t>Protocol</w:t>
      </w:r>
      <w:r>
        <w:rPr>
          <w:color w:val="231F20"/>
          <w:spacing w:val="37"/>
        </w:rPr>
        <w:t> </w:t>
      </w:r>
      <w:r>
        <w:rPr>
          <w:color w:val="231F20"/>
        </w:rPr>
        <w:t>will</w:t>
      </w:r>
      <w:r>
        <w:rPr>
          <w:color w:val="231F20"/>
          <w:spacing w:val="37"/>
        </w:rPr>
        <w:t> </w:t>
      </w:r>
      <w:r>
        <w:rPr>
          <w:color w:val="231F20"/>
        </w:rPr>
        <w:t>be</w:t>
      </w:r>
      <w:r>
        <w:rPr>
          <w:color w:val="231F20"/>
          <w:spacing w:val="37"/>
        </w:rPr>
        <w:t> </w:t>
      </w:r>
      <w:r>
        <w:rPr>
          <w:color w:val="231F20"/>
        </w:rPr>
        <w:t>supervised</w:t>
      </w:r>
      <w:r>
        <w:rPr>
          <w:color w:val="231F20"/>
          <w:spacing w:val="37"/>
        </w:rPr>
        <w:t> </w:t>
      </w:r>
      <w:r>
        <w:rPr>
          <w:color w:val="231F20"/>
        </w:rPr>
        <w:t>by</w:t>
      </w:r>
      <w:r>
        <w:rPr>
          <w:color w:val="231F20"/>
          <w:spacing w:val="37"/>
        </w:rPr>
        <w:t> </w:t>
      </w:r>
      <w:r>
        <w:rPr>
          <w:color w:val="231F20"/>
        </w:rPr>
        <w:t>the</w:t>
      </w:r>
      <w:r>
        <w:rPr>
          <w:color w:val="231F20"/>
          <w:spacing w:val="37"/>
        </w:rPr>
        <w:t> </w:t>
      </w:r>
      <w:r>
        <w:rPr>
          <w:color w:val="231F20"/>
          <w:spacing w:val="-5"/>
        </w:rPr>
        <w:t>CP</w:t>
      </w:r>
    </w:p>
    <w:p>
      <w:pPr>
        <w:pStyle w:val="BodyText"/>
        <w:spacing w:before="49"/>
        <w:ind w:left="236"/>
      </w:pPr>
      <w:r>
        <w:rPr>
          <w:color w:val="231F20"/>
          <w:spacing w:val="-2"/>
          <w:w w:val="105"/>
        </w:rPr>
        <w:t>Coordinator.</w:t>
      </w:r>
    </w:p>
    <w:p>
      <w:pPr>
        <w:pStyle w:val="BodyText"/>
      </w:pPr>
    </w:p>
    <w:p>
      <w:pPr>
        <w:pStyle w:val="BodyText"/>
        <w:spacing w:before="13"/>
      </w:pPr>
    </w:p>
    <w:p>
      <w:pPr>
        <w:pStyle w:val="Heading3"/>
        <w:numPr>
          <w:ilvl w:val="2"/>
          <w:numId w:val="2"/>
        </w:numPr>
        <w:tabs>
          <w:tab w:pos="880" w:val="left" w:leader="none"/>
        </w:tabs>
        <w:spacing w:line="240" w:lineRule="auto" w:before="0" w:after="0"/>
        <w:ind w:left="880" w:right="0" w:hanging="644"/>
        <w:jc w:val="left"/>
      </w:pPr>
      <w:r>
        <w:rPr>
          <w:color w:val="924C82"/>
          <w:w w:val="115"/>
        </w:rPr>
        <w:t>Non-</w:t>
      </w:r>
      <w:r>
        <w:rPr>
          <w:color w:val="924C82"/>
          <w:spacing w:val="-2"/>
          <w:w w:val="115"/>
        </w:rPr>
        <w:t>Compliance</w:t>
      </w:r>
    </w:p>
    <w:p>
      <w:pPr>
        <w:pStyle w:val="BodyText"/>
        <w:spacing w:line="297" w:lineRule="auto" w:before="259"/>
        <w:ind w:left="236" w:right="788"/>
        <w:jc w:val="both"/>
      </w:pPr>
      <w:r>
        <w:rPr>
          <w:color w:val="231F20"/>
          <w:w w:val="105"/>
        </w:rPr>
        <w:t>If</w:t>
      </w:r>
      <w:r>
        <w:rPr>
          <w:color w:val="231F20"/>
          <w:spacing w:val="80"/>
          <w:w w:val="105"/>
        </w:rPr>
        <w:t> </w:t>
      </w:r>
      <w:r>
        <w:rPr>
          <w:color w:val="231F20"/>
          <w:w w:val="105"/>
        </w:rPr>
        <w:t>any</w:t>
      </w:r>
      <w:r>
        <w:rPr>
          <w:color w:val="231F20"/>
          <w:spacing w:val="80"/>
          <w:w w:val="105"/>
        </w:rPr>
        <w:t> </w:t>
      </w:r>
      <w:r>
        <w:rPr>
          <w:color w:val="231F20"/>
          <w:w w:val="105"/>
        </w:rPr>
        <w:t>Participant</w:t>
      </w:r>
      <w:r>
        <w:rPr>
          <w:color w:val="231F20"/>
          <w:spacing w:val="80"/>
          <w:w w:val="105"/>
        </w:rPr>
        <w:t> </w:t>
      </w:r>
      <w:r>
        <w:rPr>
          <w:color w:val="231F20"/>
          <w:w w:val="105"/>
        </w:rPr>
        <w:t>becomes</w:t>
      </w:r>
      <w:r>
        <w:rPr>
          <w:color w:val="231F20"/>
          <w:spacing w:val="80"/>
          <w:w w:val="105"/>
        </w:rPr>
        <w:t> </w:t>
      </w:r>
      <w:r>
        <w:rPr>
          <w:color w:val="231F20"/>
          <w:w w:val="105"/>
        </w:rPr>
        <w:t>aware</w:t>
      </w:r>
      <w:r>
        <w:rPr>
          <w:color w:val="231F20"/>
          <w:spacing w:val="80"/>
          <w:w w:val="105"/>
        </w:rPr>
        <w:t> </w:t>
      </w:r>
      <w:r>
        <w:rPr>
          <w:color w:val="231F20"/>
          <w:w w:val="105"/>
        </w:rPr>
        <w:t>of</w:t>
      </w:r>
      <w:r>
        <w:rPr>
          <w:color w:val="231F20"/>
          <w:spacing w:val="80"/>
          <w:w w:val="105"/>
        </w:rPr>
        <w:t> </w:t>
      </w:r>
      <w:r>
        <w:rPr>
          <w:color w:val="231F20"/>
          <w:w w:val="105"/>
        </w:rPr>
        <w:t>any</w:t>
      </w:r>
      <w:r>
        <w:rPr>
          <w:color w:val="231F20"/>
          <w:spacing w:val="80"/>
          <w:w w:val="105"/>
        </w:rPr>
        <w:t> </w:t>
      </w:r>
      <w:r>
        <w:rPr>
          <w:color w:val="231F20"/>
          <w:w w:val="105"/>
        </w:rPr>
        <w:t>suspected non-compliance</w:t>
      </w:r>
      <w:r>
        <w:rPr>
          <w:color w:val="231F20"/>
          <w:spacing w:val="40"/>
          <w:w w:val="105"/>
        </w:rPr>
        <w:t> </w:t>
      </w:r>
      <w:r>
        <w:rPr>
          <w:color w:val="231F20"/>
          <w:w w:val="105"/>
        </w:rPr>
        <w:t>with</w:t>
      </w:r>
      <w:r>
        <w:rPr>
          <w:color w:val="231F20"/>
          <w:spacing w:val="40"/>
          <w:w w:val="105"/>
        </w:rPr>
        <w:t> </w:t>
      </w:r>
      <w:r>
        <w:rPr>
          <w:color w:val="231F20"/>
          <w:w w:val="105"/>
        </w:rPr>
        <w:t>this</w:t>
      </w:r>
      <w:r>
        <w:rPr>
          <w:color w:val="231F20"/>
          <w:spacing w:val="40"/>
          <w:w w:val="105"/>
        </w:rPr>
        <w:t> </w:t>
      </w:r>
      <w:r>
        <w:rPr>
          <w:color w:val="231F20"/>
          <w:w w:val="105"/>
        </w:rPr>
        <w:t>Protocol,</w:t>
      </w:r>
      <w:r>
        <w:rPr>
          <w:color w:val="231F20"/>
          <w:spacing w:val="40"/>
          <w:w w:val="105"/>
        </w:rPr>
        <w:t> </w:t>
      </w:r>
      <w:r>
        <w:rPr>
          <w:color w:val="231F20"/>
          <w:w w:val="105"/>
        </w:rPr>
        <w:t>it</w:t>
      </w:r>
      <w:r>
        <w:rPr>
          <w:color w:val="231F20"/>
          <w:spacing w:val="40"/>
          <w:w w:val="105"/>
        </w:rPr>
        <w:t> </w:t>
      </w:r>
      <w:r>
        <w:rPr>
          <w:color w:val="231F20"/>
          <w:w w:val="105"/>
        </w:rPr>
        <w:t>will</w:t>
      </w:r>
      <w:r>
        <w:rPr>
          <w:color w:val="231F20"/>
          <w:spacing w:val="40"/>
          <w:w w:val="105"/>
        </w:rPr>
        <w:t> </w:t>
      </w:r>
      <w:r>
        <w:rPr>
          <w:color w:val="231F20"/>
          <w:w w:val="105"/>
        </w:rPr>
        <w:t>immediately notify</w:t>
      </w:r>
      <w:r>
        <w:rPr>
          <w:color w:val="231F20"/>
          <w:spacing w:val="40"/>
          <w:w w:val="105"/>
        </w:rPr>
        <w:t> </w:t>
      </w:r>
      <w:r>
        <w:rPr>
          <w:color w:val="231F20"/>
          <w:w w:val="105"/>
        </w:rPr>
        <w:t>the</w:t>
      </w:r>
      <w:r>
        <w:rPr>
          <w:color w:val="231F20"/>
          <w:spacing w:val="40"/>
          <w:w w:val="105"/>
        </w:rPr>
        <w:t> </w:t>
      </w:r>
      <w:r>
        <w:rPr>
          <w:color w:val="231F20"/>
          <w:w w:val="105"/>
        </w:rPr>
        <w:t>Coordinators</w:t>
      </w:r>
      <w:r>
        <w:rPr>
          <w:color w:val="231F20"/>
          <w:spacing w:val="40"/>
          <w:w w:val="105"/>
        </w:rPr>
        <w:t> </w:t>
      </w:r>
      <w:r>
        <w:rPr>
          <w:color w:val="231F20"/>
          <w:w w:val="105"/>
        </w:rPr>
        <w:t>who</w:t>
      </w:r>
      <w:r>
        <w:rPr>
          <w:color w:val="231F20"/>
          <w:spacing w:val="40"/>
          <w:w w:val="105"/>
        </w:rPr>
        <w:t> </w:t>
      </w:r>
      <w:r>
        <w:rPr>
          <w:color w:val="231F20"/>
          <w:w w:val="105"/>
        </w:rPr>
        <w:t>will</w:t>
      </w:r>
      <w:r>
        <w:rPr>
          <w:color w:val="231F20"/>
          <w:spacing w:val="40"/>
          <w:w w:val="105"/>
        </w:rPr>
        <w:t> </w:t>
      </w:r>
      <w:r>
        <w:rPr>
          <w:color w:val="231F20"/>
          <w:w w:val="105"/>
        </w:rPr>
        <w:t>in</w:t>
      </w:r>
      <w:r>
        <w:rPr>
          <w:color w:val="231F20"/>
          <w:spacing w:val="40"/>
          <w:w w:val="105"/>
        </w:rPr>
        <w:t> </w:t>
      </w:r>
      <w:r>
        <w:rPr>
          <w:color w:val="231F20"/>
          <w:w w:val="105"/>
        </w:rPr>
        <w:t>turn</w:t>
      </w:r>
      <w:r>
        <w:rPr>
          <w:color w:val="231F20"/>
          <w:spacing w:val="40"/>
          <w:w w:val="105"/>
        </w:rPr>
        <w:t> </w:t>
      </w:r>
      <w:r>
        <w:rPr>
          <w:color w:val="231F20"/>
          <w:w w:val="105"/>
        </w:rPr>
        <w:t>promptly</w:t>
      </w:r>
      <w:r>
        <w:rPr>
          <w:color w:val="231F20"/>
          <w:spacing w:val="40"/>
          <w:w w:val="105"/>
        </w:rPr>
        <w:t> </w:t>
      </w:r>
      <w:r>
        <w:rPr>
          <w:color w:val="231F20"/>
          <w:w w:val="105"/>
        </w:rPr>
        <w:t>notify</w:t>
      </w:r>
    </w:p>
    <w:p>
      <w:pPr>
        <w:spacing w:after="0" w:line="297" w:lineRule="auto"/>
        <w:jc w:val="both"/>
        <w:sectPr>
          <w:type w:val="continuous"/>
          <w:pgSz w:w="11910" w:h="16840"/>
          <w:pgMar w:header="692" w:footer="579" w:top="1920" w:bottom="280" w:left="0" w:right="0"/>
          <w:cols w:num="2" w:equalWidth="0">
            <w:col w:w="5818" w:space="40"/>
            <w:col w:w="6052"/>
          </w:cols>
        </w:sectPr>
      </w:pPr>
    </w:p>
    <w:p>
      <w:pPr>
        <w:pStyle w:val="BodyText"/>
        <w:spacing w:before="6"/>
        <w:rPr>
          <w:sz w:val="11"/>
        </w:rPr>
      </w:pPr>
    </w:p>
    <w:p>
      <w:pPr>
        <w:spacing w:after="0"/>
        <w:rPr>
          <w:sz w:val="11"/>
        </w:rPr>
        <w:sectPr>
          <w:pgSz w:w="11910" w:h="16840"/>
          <w:pgMar w:header="692" w:footer="586" w:top="1120" w:bottom="780" w:left="0" w:right="0"/>
        </w:sectPr>
      </w:pPr>
    </w:p>
    <w:p>
      <w:pPr>
        <w:pStyle w:val="BodyText"/>
        <w:spacing w:line="297" w:lineRule="auto" w:before="124"/>
        <w:ind w:left="793"/>
        <w:jc w:val="both"/>
      </w:pPr>
      <w:bookmarkStart w:name="_bookmark6" w:id="6"/>
      <w:bookmarkEnd w:id="6"/>
      <w:r>
        <w:rPr/>
      </w:r>
      <w:bookmarkStart w:name="_bookmark5" w:id="7"/>
      <w:bookmarkEnd w:id="7"/>
      <w:r>
        <w:rPr/>
      </w:r>
      <w:r>
        <w:rPr>
          <w:color w:val="231F20"/>
          <w:w w:val="105"/>
        </w:rPr>
        <w:t>the</w:t>
      </w:r>
      <w:r>
        <w:rPr>
          <w:color w:val="231F20"/>
          <w:w w:val="105"/>
        </w:rPr>
        <w:t> CP</w:t>
      </w:r>
      <w:r>
        <w:rPr>
          <w:color w:val="231F20"/>
          <w:w w:val="105"/>
        </w:rPr>
        <w:t> Coordination</w:t>
      </w:r>
      <w:r>
        <w:rPr>
          <w:color w:val="231F20"/>
          <w:w w:val="105"/>
        </w:rPr>
        <w:t> Group.</w:t>
      </w:r>
      <w:r>
        <w:rPr>
          <w:color w:val="231F20"/>
          <w:w w:val="105"/>
        </w:rPr>
        <w:t> The</w:t>
      </w:r>
      <w:r>
        <w:rPr>
          <w:color w:val="231F20"/>
          <w:w w:val="105"/>
        </w:rPr>
        <w:t> CP</w:t>
      </w:r>
      <w:r>
        <w:rPr>
          <w:color w:val="231F20"/>
          <w:w w:val="105"/>
        </w:rPr>
        <w:t> Coordinator</w:t>
      </w:r>
      <w:r>
        <w:rPr>
          <w:color w:val="231F20"/>
          <w:w w:val="105"/>
        </w:rPr>
        <w:t> will</w:t>
      </w:r>
      <w:r>
        <w:rPr>
          <w:color w:val="231F20"/>
          <w:w w:val="105"/>
        </w:rPr>
        <w:t> work with</w:t>
      </w:r>
      <w:r>
        <w:rPr>
          <w:color w:val="231F20"/>
          <w:w w:val="105"/>
        </w:rPr>
        <w:t> the</w:t>
      </w:r>
      <w:r>
        <w:rPr>
          <w:color w:val="231F20"/>
          <w:w w:val="105"/>
        </w:rPr>
        <w:t> affected</w:t>
      </w:r>
      <w:r>
        <w:rPr>
          <w:color w:val="231F20"/>
          <w:w w:val="105"/>
        </w:rPr>
        <w:t> Participants</w:t>
      </w:r>
      <w:r>
        <w:rPr>
          <w:color w:val="231F20"/>
          <w:w w:val="105"/>
        </w:rPr>
        <w:t> to</w:t>
      </w:r>
      <w:r>
        <w:rPr>
          <w:color w:val="231F20"/>
          <w:w w:val="105"/>
        </w:rPr>
        <w:t> address</w:t>
      </w:r>
      <w:r>
        <w:rPr>
          <w:color w:val="231F20"/>
          <w:w w:val="105"/>
        </w:rPr>
        <w:t> the</w:t>
      </w:r>
      <w:r>
        <w:rPr>
          <w:color w:val="231F20"/>
          <w:w w:val="105"/>
        </w:rPr>
        <w:t> suspected</w:t>
      </w:r>
      <w:r>
        <w:rPr>
          <w:color w:val="231F20"/>
          <w:spacing w:val="80"/>
          <w:w w:val="105"/>
        </w:rPr>
        <w:t> </w:t>
      </w:r>
      <w:r>
        <w:rPr>
          <w:color w:val="231F20"/>
          <w:w w:val="105"/>
        </w:rPr>
        <w:t>non-compliance.</w:t>
      </w:r>
      <w:r>
        <w:rPr>
          <w:color w:val="231F20"/>
          <w:spacing w:val="80"/>
          <w:w w:val="105"/>
        </w:rPr>
        <w:t> </w:t>
      </w:r>
      <w:r>
        <w:rPr>
          <w:color w:val="231F20"/>
          <w:w w:val="105"/>
        </w:rPr>
        <w:t>Actions</w:t>
      </w:r>
      <w:r>
        <w:rPr>
          <w:color w:val="231F20"/>
          <w:spacing w:val="80"/>
          <w:w w:val="105"/>
        </w:rPr>
        <w:t> </w:t>
      </w:r>
      <w:r>
        <w:rPr>
          <w:color w:val="231F20"/>
          <w:w w:val="105"/>
        </w:rPr>
        <w:t>to</w:t>
      </w:r>
      <w:r>
        <w:rPr>
          <w:color w:val="231F20"/>
          <w:spacing w:val="80"/>
          <w:w w:val="105"/>
        </w:rPr>
        <w:t> </w:t>
      </w:r>
      <w:r>
        <w:rPr>
          <w:color w:val="231F20"/>
          <w:w w:val="105"/>
        </w:rPr>
        <w:t>address</w:t>
      </w:r>
      <w:r>
        <w:rPr>
          <w:color w:val="231F20"/>
          <w:spacing w:val="80"/>
          <w:w w:val="105"/>
        </w:rPr>
        <w:t> </w:t>
      </w:r>
      <w:r>
        <w:rPr>
          <w:color w:val="231F20"/>
          <w:w w:val="105"/>
        </w:rPr>
        <w:t>the</w:t>
      </w:r>
      <w:r>
        <w:rPr>
          <w:color w:val="231F20"/>
          <w:spacing w:val="80"/>
          <w:w w:val="105"/>
        </w:rPr>
        <w:t> </w:t>
      </w:r>
      <w:r>
        <w:rPr>
          <w:color w:val="231F20"/>
          <w:w w:val="105"/>
        </w:rPr>
        <w:t>suspected</w:t>
      </w:r>
      <w:r>
        <w:rPr>
          <w:color w:val="231F20"/>
          <w:spacing w:val="40"/>
          <w:w w:val="105"/>
        </w:rPr>
        <w:t> </w:t>
      </w:r>
      <w:r>
        <w:rPr>
          <w:color w:val="231F20"/>
        </w:rPr>
        <w:t>non-compliance may include, but are not limited to, additional </w:t>
      </w:r>
      <w:r>
        <w:rPr>
          <w:color w:val="231F20"/>
          <w:w w:val="105"/>
        </w:rPr>
        <w:t>information</w:t>
      </w:r>
      <w:r>
        <w:rPr>
          <w:color w:val="231F20"/>
          <w:w w:val="105"/>
        </w:rPr>
        <w:t> security</w:t>
      </w:r>
      <w:r>
        <w:rPr>
          <w:color w:val="231F20"/>
          <w:w w:val="105"/>
        </w:rPr>
        <w:t> requirements</w:t>
      </w:r>
      <w:r>
        <w:rPr>
          <w:color w:val="231F20"/>
          <w:w w:val="105"/>
        </w:rPr>
        <w:t> for</w:t>
      </w:r>
      <w:r>
        <w:rPr>
          <w:color w:val="231F20"/>
          <w:w w:val="105"/>
        </w:rPr>
        <w:t> the</w:t>
      </w:r>
      <w:r>
        <w:rPr>
          <w:color w:val="231F20"/>
          <w:w w:val="105"/>
        </w:rPr>
        <w:t> non-compliant </w:t>
      </w:r>
      <w:r>
        <w:rPr>
          <w:color w:val="231F20"/>
        </w:rPr>
        <w:t>Participant or capacity building provided to the non-compliant </w:t>
      </w:r>
      <w:r>
        <w:rPr>
          <w:color w:val="231F20"/>
          <w:w w:val="105"/>
        </w:rPr>
        <w:t>Participant.</w:t>
      </w:r>
      <w:r>
        <w:rPr>
          <w:color w:val="231F20"/>
          <w:w w:val="105"/>
        </w:rPr>
        <w:t> It</w:t>
      </w:r>
      <w:r>
        <w:rPr>
          <w:color w:val="231F20"/>
          <w:w w:val="105"/>
        </w:rPr>
        <w:t> is</w:t>
      </w:r>
      <w:r>
        <w:rPr>
          <w:color w:val="231F20"/>
          <w:w w:val="105"/>
        </w:rPr>
        <w:t> important</w:t>
      </w:r>
      <w:r>
        <w:rPr>
          <w:color w:val="231F20"/>
          <w:w w:val="105"/>
        </w:rPr>
        <w:t> for</w:t>
      </w:r>
      <w:r>
        <w:rPr>
          <w:color w:val="231F20"/>
          <w:w w:val="105"/>
        </w:rPr>
        <w:t> Participants</w:t>
      </w:r>
      <w:r>
        <w:rPr>
          <w:color w:val="231F20"/>
          <w:w w:val="105"/>
        </w:rPr>
        <w:t> who</w:t>
      </w:r>
      <w:r>
        <w:rPr>
          <w:color w:val="231F20"/>
          <w:w w:val="105"/>
        </w:rPr>
        <w:t> may</w:t>
      </w:r>
      <w:r>
        <w:rPr>
          <w:color w:val="231F20"/>
          <w:w w:val="105"/>
        </w:rPr>
        <w:t> need technical</w:t>
      </w:r>
      <w:r>
        <w:rPr>
          <w:color w:val="231F20"/>
          <w:w w:val="105"/>
        </w:rPr>
        <w:t> guidance</w:t>
      </w:r>
      <w:r>
        <w:rPr>
          <w:color w:val="231F20"/>
          <w:w w:val="105"/>
        </w:rPr>
        <w:t> or</w:t>
      </w:r>
      <w:r>
        <w:rPr>
          <w:color w:val="231F20"/>
          <w:w w:val="105"/>
        </w:rPr>
        <w:t> financial</w:t>
      </w:r>
      <w:r>
        <w:rPr>
          <w:color w:val="231F20"/>
          <w:w w:val="105"/>
        </w:rPr>
        <w:t> or</w:t>
      </w:r>
      <w:r>
        <w:rPr>
          <w:color w:val="231F20"/>
          <w:spacing w:val="40"/>
          <w:w w:val="105"/>
        </w:rPr>
        <w:t> </w:t>
      </w:r>
      <w:r>
        <w:rPr>
          <w:color w:val="231F20"/>
          <w:w w:val="105"/>
        </w:rPr>
        <w:t>material</w:t>
      </w:r>
      <w:r>
        <w:rPr>
          <w:color w:val="231F20"/>
          <w:w w:val="105"/>
        </w:rPr>
        <w:t> support</w:t>
      </w:r>
      <w:r>
        <w:rPr>
          <w:color w:val="231F20"/>
          <w:w w:val="105"/>
        </w:rPr>
        <w:t> in enhancing organisational measures for information security to self-identify and engage with their donors or similar entity </w:t>
      </w:r>
      <w:r>
        <w:rPr>
          <w:color w:val="231F20"/>
        </w:rPr>
        <w:t>to request capacity strengthening to support compliance with </w:t>
      </w:r>
      <w:r>
        <w:rPr>
          <w:color w:val="231F20"/>
          <w:w w:val="105"/>
        </w:rPr>
        <w:t>the DPISP in this regard.</w:t>
      </w:r>
    </w:p>
    <w:p>
      <w:pPr>
        <w:pStyle w:val="BodyText"/>
        <w:spacing w:before="41"/>
      </w:pPr>
    </w:p>
    <w:p>
      <w:pPr>
        <w:pStyle w:val="BodyText"/>
        <w:spacing w:line="297" w:lineRule="auto"/>
        <w:ind w:left="793" w:right="3"/>
        <w:jc w:val="both"/>
      </w:pPr>
      <w:r>
        <w:rPr>
          <w:color w:val="231F20"/>
          <w:w w:val="105"/>
        </w:rPr>
        <w:t>In</w:t>
      </w:r>
      <w:r>
        <w:rPr>
          <w:color w:val="231F20"/>
          <w:w w:val="105"/>
        </w:rPr>
        <w:t> addition,</w:t>
      </w:r>
      <w:r>
        <w:rPr>
          <w:color w:val="231F20"/>
          <w:w w:val="105"/>
        </w:rPr>
        <w:t> the</w:t>
      </w:r>
      <w:r>
        <w:rPr>
          <w:color w:val="231F20"/>
          <w:w w:val="105"/>
        </w:rPr>
        <w:t> CP</w:t>
      </w:r>
      <w:r>
        <w:rPr>
          <w:color w:val="231F20"/>
          <w:w w:val="105"/>
        </w:rPr>
        <w:t> Coordination</w:t>
      </w:r>
      <w:r>
        <w:rPr>
          <w:color w:val="231F20"/>
          <w:w w:val="105"/>
        </w:rPr>
        <w:t> Group</w:t>
      </w:r>
      <w:r>
        <w:rPr>
          <w:color w:val="231F20"/>
          <w:w w:val="105"/>
        </w:rPr>
        <w:t> may</w:t>
      </w:r>
      <w:r>
        <w:rPr>
          <w:color w:val="231F20"/>
          <w:w w:val="105"/>
        </w:rPr>
        <w:t> temporarily suspend</w:t>
      </w:r>
      <w:r>
        <w:rPr>
          <w:color w:val="231F20"/>
          <w:w w:val="105"/>
        </w:rPr>
        <w:t> information</w:t>
      </w:r>
      <w:r>
        <w:rPr>
          <w:color w:val="231F20"/>
          <w:w w:val="105"/>
        </w:rPr>
        <w:t> sharing</w:t>
      </w:r>
      <w:r>
        <w:rPr>
          <w:color w:val="231F20"/>
          <w:w w:val="105"/>
        </w:rPr>
        <w:t> under</w:t>
      </w:r>
      <w:r>
        <w:rPr>
          <w:color w:val="231F20"/>
          <w:w w:val="105"/>
        </w:rPr>
        <w:t> this</w:t>
      </w:r>
      <w:r>
        <w:rPr>
          <w:color w:val="231F20"/>
          <w:w w:val="105"/>
        </w:rPr>
        <w:t> Protocol</w:t>
      </w:r>
      <w:r>
        <w:rPr>
          <w:color w:val="231F20"/>
          <w:w w:val="105"/>
        </w:rPr>
        <w:t> in</w:t>
      </w:r>
      <w:r>
        <w:rPr>
          <w:color w:val="231F20"/>
          <w:w w:val="105"/>
        </w:rPr>
        <w:t> line</w:t>
      </w:r>
      <w:r>
        <w:rPr>
          <w:color w:val="231F20"/>
          <w:w w:val="105"/>
        </w:rPr>
        <w:t> with the</w:t>
      </w:r>
      <w:r>
        <w:rPr>
          <w:color w:val="231F20"/>
          <w:spacing w:val="-14"/>
          <w:w w:val="105"/>
        </w:rPr>
        <w:t> </w:t>
      </w:r>
      <w:r>
        <w:rPr>
          <w:color w:val="231F20"/>
          <w:w w:val="105"/>
        </w:rPr>
        <w:t>procedures</w:t>
      </w:r>
      <w:r>
        <w:rPr>
          <w:color w:val="231F20"/>
          <w:spacing w:val="-13"/>
          <w:w w:val="105"/>
        </w:rPr>
        <w:t> </w:t>
      </w:r>
      <w:r>
        <w:rPr>
          <w:color w:val="231F20"/>
          <w:w w:val="105"/>
        </w:rPr>
        <w:t>set</w:t>
      </w:r>
      <w:r>
        <w:rPr>
          <w:color w:val="231F20"/>
          <w:spacing w:val="-13"/>
          <w:w w:val="105"/>
        </w:rPr>
        <w:t> </w:t>
      </w:r>
      <w:r>
        <w:rPr>
          <w:color w:val="231F20"/>
          <w:w w:val="105"/>
        </w:rPr>
        <w:t>out</w:t>
      </w:r>
      <w:r>
        <w:rPr>
          <w:color w:val="231F20"/>
          <w:spacing w:val="-13"/>
          <w:w w:val="105"/>
        </w:rPr>
        <w:t> </w:t>
      </w:r>
      <w:r>
        <w:rPr>
          <w:color w:val="231F20"/>
          <w:w w:val="105"/>
        </w:rPr>
        <w:t>in</w:t>
      </w:r>
      <w:r>
        <w:rPr>
          <w:color w:val="231F20"/>
          <w:spacing w:val="-13"/>
          <w:w w:val="105"/>
        </w:rPr>
        <w:t> </w:t>
      </w:r>
      <w:r>
        <w:rPr>
          <w:color w:val="231F20"/>
          <w:w w:val="105"/>
        </w:rPr>
        <w:t>1.9.6.</w:t>
      </w:r>
      <w:r>
        <w:rPr>
          <w:color w:val="231F20"/>
          <w:spacing w:val="-13"/>
          <w:w w:val="105"/>
        </w:rPr>
        <w:t> </w:t>
      </w:r>
      <w:r>
        <w:rPr>
          <w:color w:val="231F20"/>
          <w:w w:val="105"/>
        </w:rPr>
        <w:t>In</w:t>
      </w:r>
      <w:r>
        <w:rPr>
          <w:color w:val="231F20"/>
          <w:spacing w:val="-13"/>
          <w:w w:val="105"/>
        </w:rPr>
        <w:t> </w:t>
      </w:r>
      <w:r>
        <w:rPr>
          <w:color w:val="231F20"/>
          <w:w w:val="105"/>
        </w:rPr>
        <w:t>the</w:t>
      </w:r>
      <w:r>
        <w:rPr>
          <w:color w:val="231F20"/>
          <w:spacing w:val="-14"/>
          <w:w w:val="105"/>
        </w:rPr>
        <w:t> </w:t>
      </w:r>
      <w:r>
        <w:rPr>
          <w:color w:val="231F20"/>
          <w:w w:val="105"/>
        </w:rPr>
        <w:t>case</w:t>
      </w:r>
      <w:r>
        <w:rPr>
          <w:color w:val="231F20"/>
          <w:spacing w:val="-13"/>
          <w:w w:val="105"/>
        </w:rPr>
        <w:t> </w:t>
      </w:r>
      <w:r>
        <w:rPr>
          <w:color w:val="231F20"/>
          <w:w w:val="105"/>
        </w:rPr>
        <w:t>of</w:t>
      </w:r>
      <w:r>
        <w:rPr>
          <w:color w:val="231F20"/>
          <w:spacing w:val="-13"/>
          <w:w w:val="105"/>
        </w:rPr>
        <w:t> </w:t>
      </w:r>
      <w:r>
        <w:rPr>
          <w:color w:val="231F20"/>
          <w:w w:val="105"/>
        </w:rPr>
        <w:t>an</w:t>
      </w:r>
      <w:r>
        <w:rPr>
          <w:color w:val="231F20"/>
          <w:spacing w:val="-13"/>
          <w:w w:val="105"/>
        </w:rPr>
        <w:t> </w:t>
      </w:r>
      <w:r>
        <w:rPr>
          <w:color w:val="231F20"/>
          <w:w w:val="105"/>
        </w:rPr>
        <w:t>inter-agency </w:t>
      </w:r>
      <w:r>
        <w:rPr>
          <w:color w:val="231F20"/>
          <w:spacing w:val="-4"/>
        </w:rPr>
        <w:t>digital</w:t>
      </w:r>
      <w:r>
        <w:rPr>
          <w:color w:val="231F20"/>
          <w:spacing w:val="-9"/>
        </w:rPr>
        <w:t> </w:t>
      </w:r>
      <w:r>
        <w:rPr>
          <w:color w:val="231F20"/>
          <w:spacing w:val="-4"/>
        </w:rPr>
        <w:t>case</w:t>
      </w:r>
      <w:r>
        <w:rPr>
          <w:color w:val="231F20"/>
          <w:spacing w:val="-8"/>
        </w:rPr>
        <w:t> </w:t>
      </w:r>
      <w:r>
        <w:rPr>
          <w:color w:val="231F20"/>
          <w:spacing w:val="-4"/>
        </w:rPr>
        <w:t>management</w:t>
      </w:r>
      <w:r>
        <w:rPr>
          <w:color w:val="231F20"/>
          <w:spacing w:val="-9"/>
        </w:rPr>
        <w:t> </w:t>
      </w:r>
      <w:r>
        <w:rPr>
          <w:color w:val="231F20"/>
          <w:spacing w:val="-4"/>
        </w:rPr>
        <w:t>system,</w:t>
      </w:r>
      <w:r>
        <w:rPr>
          <w:color w:val="231F20"/>
          <w:spacing w:val="-8"/>
        </w:rPr>
        <w:t> </w:t>
      </w:r>
      <w:r>
        <w:rPr>
          <w:color w:val="231F20"/>
          <w:spacing w:val="-4"/>
        </w:rPr>
        <w:t>the</w:t>
      </w:r>
      <w:r>
        <w:rPr>
          <w:color w:val="231F20"/>
          <w:spacing w:val="-9"/>
        </w:rPr>
        <w:t> </w:t>
      </w:r>
      <w:r>
        <w:rPr>
          <w:color w:val="231F20"/>
          <w:spacing w:val="-4"/>
        </w:rPr>
        <w:t>CP</w:t>
      </w:r>
      <w:r>
        <w:rPr>
          <w:color w:val="231F20"/>
          <w:spacing w:val="-9"/>
        </w:rPr>
        <w:t> </w:t>
      </w:r>
      <w:r>
        <w:rPr>
          <w:color w:val="231F20"/>
          <w:spacing w:val="-4"/>
        </w:rPr>
        <w:t>Coordination</w:t>
      </w:r>
      <w:r>
        <w:rPr>
          <w:color w:val="231F20"/>
          <w:spacing w:val="-8"/>
        </w:rPr>
        <w:t> </w:t>
      </w:r>
      <w:r>
        <w:rPr>
          <w:color w:val="231F20"/>
          <w:spacing w:val="-4"/>
        </w:rPr>
        <w:t>Group</w:t>
      </w:r>
      <w:r>
        <w:rPr>
          <w:color w:val="231F20"/>
          <w:spacing w:val="-9"/>
        </w:rPr>
        <w:t> </w:t>
      </w:r>
      <w:r>
        <w:rPr>
          <w:color w:val="231F20"/>
          <w:spacing w:val="-4"/>
        </w:rPr>
        <w:t>may </w:t>
      </w:r>
      <w:r>
        <w:rPr>
          <w:color w:val="231F20"/>
          <w:spacing w:val="-2"/>
        </w:rPr>
        <w:t>suspend</w:t>
      </w:r>
      <w:r>
        <w:rPr>
          <w:color w:val="231F20"/>
          <w:spacing w:val="-11"/>
        </w:rPr>
        <w:t> </w:t>
      </w:r>
      <w:r>
        <w:rPr>
          <w:color w:val="231F20"/>
          <w:spacing w:val="-2"/>
        </w:rPr>
        <w:t>user</w:t>
      </w:r>
      <w:r>
        <w:rPr>
          <w:color w:val="231F20"/>
          <w:spacing w:val="16"/>
        </w:rPr>
        <w:t> </w:t>
      </w:r>
      <w:r>
        <w:rPr>
          <w:color w:val="231F20"/>
          <w:spacing w:val="-2"/>
        </w:rPr>
        <w:t>access</w:t>
      </w:r>
      <w:r>
        <w:rPr>
          <w:color w:val="231F20"/>
          <w:spacing w:val="-11"/>
        </w:rPr>
        <w:t> </w:t>
      </w:r>
      <w:r>
        <w:rPr>
          <w:color w:val="231F20"/>
          <w:spacing w:val="-2"/>
        </w:rPr>
        <w:t>rights</w:t>
      </w:r>
      <w:r>
        <w:rPr>
          <w:color w:val="231F20"/>
          <w:spacing w:val="-10"/>
        </w:rPr>
        <w:t> </w:t>
      </w:r>
      <w:r>
        <w:rPr>
          <w:color w:val="231F20"/>
          <w:spacing w:val="-2"/>
        </w:rPr>
        <w:t>to</w:t>
      </w:r>
      <w:r>
        <w:rPr>
          <w:color w:val="231F20"/>
          <w:spacing w:val="-11"/>
        </w:rPr>
        <w:t> </w:t>
      </w:r>
      <w:r>
        <w:rPr>
          <w:color w:val="231F20"/>
          <w:spacing w:val="-2"/>
        </w:rPr>
        <w:t>the</w:t>
      </w:r>
      <w:r>
        <w:rPr>
          <w:color w:val="231F20"/>
          <w:spacing w:val="-10"/>
        </w:rPr>
        <w:t> </w:t>
      </w:r>
      <w:r>
        <w:rPr>
          <w:color w:val="231F20"/>
          <w:spacing w:val="-2"/>
        </w:rPr>
        <w:t>system</w:t>
      </w:r>
      <w:r>
        <w:rPr>
          <w:color w:val="231F20"/>
          <w:spacing w:val="-11"/>
        </w:rPr>
        <w:t> </w:t>
      </w:r>
      <w:r>
        <w:rPr>
          <w:color w:val="231F20"/>
          <w:spacing w:val="-2"/>
        </w:rPr>
        <w:t>in</w:t>
      </w:r>
      <w:r>
        <w:rPr>
          <w:color w:val="231F20"/>
          <w:spacing w:val="-10"/>
        </w:rPr>
        <w:t> </w:t>
      </w:r>
      <w:r>
        <w:rPr>
          <w:color w:val="231F20"/>
          <w:spacing w:val="-2"/>
        </w:rPr>
        <w:t>a</w:t>
      </w:r>
      <w:r>
        <w:rPr>
          <w:color w:val="231F20"/>
          <w:spacing w:val="-11"/>
        </w:rPr>
        <w:t> </w:t>
      </w:r>
      <w:r>
        <w:rPr>
          <w:color w:val="231F20"/>
          <w:spacing w:val="-2"/>
        </w:rPr>
        <w:t>manner</w:t>
      </w:r>
      <w:r>
        <w:rPr>
          <w:color w:val="231F20"/>
          <w:spacing w:val="-10"/>
        </w:rPr>
        <w:t> </w:t>
      </w:r>
      <w:r>
        <w:rPr>
          <w:color w:val="231F20"/>
          <w:spacing w:val="-2"/>
        </w:rPr>
        <w:t>consistent </w:t>
      </w:r>
      <w:r>
        <w:rPr>
          <w:color w:val="231F20"/>
          <w:spacing w:val="-4"/>
          <w:w w:val="105"/>
        </w:rPr>
        <w:t>with</w:t>
      </w:r>
      <w:r>
        <w:rPr>
          <w:color w:val="231F20"/>
          <w:spacing w:val="-14"/>
          <w:w w:val="105"/>
        </w:rPr>
        <w:t> </w:t>
      </w:r>
      <w:r>
        <w:rPr>
          <w:color w:val="231F20"/>
          <w:spacing w:val="-4"/>
          <w:w w:val="105"/>
        </w:rPr>
        <w:t>the</w:t>
      </w:r>
      <w:r>
        <w:rPr>
          <w:color w:val="231F20"/>
          <w:spacing w:val="-13"/>
          <w:w w:val="105"/>
        </w:rPr>
        <w:t> </w:t>
      </w:r>
      <w:r>
        <w:rPr>
          <w:color w:val="231F20"/>
          <w:spacing w:val="-4"/>
          <w:w w:val="105"/>
        </w:rPr>
        <w:t>key</w:t>
      </w:r>
      <w:r>
        <w:rPr>
          <w:color w:val="231F20"/>
          <w:spacing w:val="-14"/>
          <w:w w:val="105"/>
        </w:rPr>
        <w:t> </w:t>
      </w:r>
      <w:r>
        <w:rPr>
          <w:color w:val="231F20"/>
          <w:spacing w:val="-4"/>
          <w:w w:val="105"/>
        </w:rPr>
        <w:t>Data</w:t>
      </w:r>
      <w:r>
        <w:rPr>
          <w:color w:val="231F20"/>
          <w:spacing w:val="-13"/>
          <w:w w:val="105"/>
        </w:rPr>
        <w:t> </w:t>
      </w:r>
      <w:r>
        <w:rPr>
          <w:color w:val="231F20"/>
          <w:spacing w:val="-4"/>
          <w:w w:val="105"/>
        </w:rPr>
        <w:t>Protection</w:t>
      </w:r>
      <w:r>
        <w:rPr>
          <w:color w:val="231F20"/>
          <w:spacing w:val="-14"/>
          <w:w w:val="105"/>
        </w:rPr>
        <w:t> </w:t>
      </w:r>
      <w:r>
        <w:rPr>
          <w:color w:val="231F20"/>
          <w:spacing w:val="-4"/>
          <w:w w:val="105"/>
        </w:rPr>
        <w:t>Principles</w:t>
      </w:r>
      <w:r>
        <w:rPr>
          <w:color w:val="231F20"/>
          <w:spacing w:val="-13"/>
          <w:w w:val="105"/>
        </w:rPr>
        <w:t> </w:t>
      </w:r>
      <w:r>
        <w:rPr>
          <w:color w:val="231F20"/>
          <w:spacing w:val="-4"/>
          <w:w w:val="105"/>
        </w:rPr>
        <w:t>set</w:t>
      </w:r>
      <w:r>
        <w:rPr>
          <w:color w:val="231F20"/>
          <w:spacing w:val="-14"/>
          <w:w w:val="105"/>
        </w:rPr>
        <w:t> </w:t>
      </w:r>
      <w:r>
        <w:rPr>
          <w:color w:val="231F20"/>
          <w:spacing w:val="-4"/>
          <w:w w:val="105"/>
        </w:rPr>
        <w:t>out</w:t>
      </w:r>
      <w:r>
        <w:rPr>
          <w:color w:val="231F20"/>
          <w:spacing w:val="-13"/>
          <w:w w:val="105"/>
        </w:rPr>
        <w:t> </w:t>
      </w:r>
      <w:r>
        <w:rPr>
          <w:color w:val="231F20"/>
          <w:spacing w:val="-4"/>
          <w:w w:val="105"/>
        </w:rPr>
        <w:t>in</w:t>
      </w:r>
      <w:r>
        <w:rPr>
          <w:color w:val="231F20"/>
          <w:spacing w:val="-14"/>
          <w:w w:val="105"/>
        </w:rPr>
        <w:t> </w:t>
      </w:r>
      <w:r>
        <w:rPr>
          <w:color w:val="231F20"/>
          <w:spacing w:val="-4"/>
          <w:w w:val="105"/>
        </w:rPr>
        <w:t>this</w:t>
      </w:r>
      <w:r>
        <w:rPr>
          <w:color w:val="231F20"/>
          <w:spacing w:val="-13"/>
          <w:w w:val="105"/>
        </w:rPr>
        <w:t> </w:t>
      </w:r>
      <w:r>
        <w:rPr>
          <w:color w:val="231F20"/>
          <w:spacing w:val="-4"/>
          <w:w w:val="105"/>
        </w:rPr>
        <w:t>DPISP.</w:t>
      </w:r>
    </w:p>
    <w:p>
      <w:pPr>
        <w:pStyle w:val="BodyText"/>
        <w:spacing w:before="72"/>
      </w:pPr>
    </w:p>
    <w:p>
      <w:pPr>
        <w:pStyle w:val="BodyText"/>
        <w:spacing w:line="297" w:lineRule="auto" w:before="1"/>
        <w:ind w:left="793"/>
        <w:jc w:val="both"/>
      </w:pPr>
      <w:r>
        <w:rPr>
          <w:color w:val="231F20"/>
        </w:rPr>
        <w:t>In exceptional circumstances, the CP Coordination Group may require the withdrawal of the non-compliant Participant from this DPISP and the provisions of Section 1.10.2.</w:t>
      </w:r>
    </w:p>
    <w:p>
      <w:pPr>
        <w:pStyle w:val="BodyText"/>
        <w:spacing w:before="203"/>
      </w:pPr>
    </w:p>
    <w:p>
      <w:pPr>
        <w:pStyle w:val="Heading3"/>
        <w:numPr>
          <w:ilvl w:val="2"/>
          <w:numId w:val="2"/>
        </w:numPr>
        <w:tabs>
          <w:tab w:pos="1450" w:val="left" w:leader="none"/>
        </w:tabs>
        <w:spacing w:line="206" w:lineRule="auto" w:before="0" w:after="0"/>
        <w:ind w:left="793" w:right="866" w:firstLine="0"/>
        <w:jc w:val="left"/>
      </w:pPr>
      <w:r>
        <w:rPr>
          <w:color w:val="924C82"/>
          <w:w w:val="115"/>
        </w:rPr>
        <w:t>Suspension</w:t>
      </w:r>
      <w:r>
        <w:rPr>
          <w:color w:val="924C82"/>
          <w:spacing w:val="-9"/>
          <w:w w:val="115"/>
        </w:rPr>
        <w:t> </w:t>
      </w:r>
      <w:r>
        <w:rPr>
          <w:color w:val="924C82"/>
          <w:w w:val="115"/>
        </w:rPr>
        <w:t>of</w:t>
      </w:r>
      <w:r>
        <w:rPr>
          <w:color w:val="924C82"/>
          <w:spacing w:val="-9"/>
          <w:w w:val="115"/>
        </w:rPr>
        <w:t> </w:t>
      </w:r>
      <w:r>
        <w:rPr>
          <w:color w:val="924C82"/>
          <w:w w:val="115"/>
        </w:rPr>
        <w:t>Information </w:t>
      </w:r>
      <w:r>
        <w:rPr>
          <w:color w:val="924C82"/>
          <w:spacing w:val="-2"/>
          <w:w w:val="115"/>
        </w:rPr>
        <w:t>Sharing</w:t>
      </w:r>
    </w:p>
    <w:p>
      <w:pPr>
        <w:pStyle w:val="BodyText"/>
        <w:spacing w:line="300" w:lineRule="auto" w:before="266"/>
        <w:ind w:left="793" w:right="1"/>
        <w:jc w:val="both"/>
      </w:pPr>
      <w:r>
        <w:rPr>
          <w:color w:val="231F20"/>
        </w:rPr>
        <w:t>If this DPISP is breached, each Participant reserves the </w:t>
      </w:r>
      <w:r>
        <w:rPr>
          <w:color w:val="231F20"/>
        </w:rPr>
        <w:t>right, with good intention, to escalate the suspected non-compliance to the CP Coordination Group for collective decision making. This may include temporarily stopping of information sharing for both Personal Data and Sensitive Non-Personal Data. </w:t>
      </w:r>
      <w:r>
        <w:rPr>
          <w:color w:val="231F20"/>
          <w:spacing w:val="-2"/>
        </w:rPr>
        <w:t>Before</w:t>
      </w:r>
      <w:r>
        <w:rPr>
          <w:color w:val="231F20"/>
          <w:spacing w:val="-9"/>
        </w:rPr>
        <w:t> </w:t>
      </w:r>
      <w:r>
        <w:rPr>
          <w:color w:val="231F20"/>
          <w:spacing w:val="-2"/>
        </w:rPr>
        <w:t>doing</w:t>
      </w:r>
      <w:r>
        <w:rPr>
          <w:color w:val="231F20"/>
          <w:spacing w:val="-9"/>
        </w:rPr>
        <w:t> </w:t>
      </w:r>
      <w:r>
        <w:rPr>
          <w:color w:val="231F20"/>
          <w:spacing w:val="-2"/>
        </w:rPr>
        <w:t>so,</w:t>
      </w:r>
      <w:r>
        <w:rPr>
          <w:color w:val="231F20"/>
          <w:spacing w:val="-9"/>
        </w:rPr>
        <w:t> </w:t>
      </w:r>
      <w:r>
        <w:rPr>
          <w:color w:val="231F20"/>
          <w:spacing w:val="-2"/>
        </w:rPr>
        <w:t>it</w:t>
      </w:r>
      <w:r>
        <w:rPr>
          <w:color w:val="231F20"/>
          <w:spacing w:val="-9"/>
        </w:rPr>
        <w:t> </w:t>
      </w:r>
      <w:r>
        <w:rPr>
          <w:color w:val="231F20"/>
          <w:spacing w:val="-2"/>
        </w:rPr>
        <w:t>will</w:t>
      </w:r>
      <w:r>
        <w:rPr>
          <w:color w:val="231F20"/>
          <w:spacing w:val="-9"/>
        </w:rPr>
        <w:t> </w:t>
      </w:r>
      <w:r>
        <w:rPr>
          <w:color w:val="231F20"/>
          <w:spacing w:val="-2"/>
        </w:rPr>
        <w:t>inform</w:t>
      </w:r>
      <w:r>
        <w:rPr>
          <w:color w:val="231F20"/>
          <w:spacing w:val="-9"/>
        </w:rPr>
        <w:t> </w:t>
      </w:r>
      <w:r>
        <w:rPr>
          <w:color w:val="231F20"/>
          <w:spacing w:val="-2"/>
        </w:rPr>
        <w:t>[</w:t>
      </w:r>
      <w:r>
        <w:rPr>
          <w:i/>
          <w:color w:val="924C82"/>
          <w:spacing w:val="-2"/>
        </w:rPr>
        <w:t>insert</w:t>
      </w:r>
      <w:r>
        <w:rPr>
          <w:i/>
          <w:color w:val="924C82"/>
          <w:spacing w:val="-9"/>
        </w:rPr>
        <w:t> </w:t>
      </w:r>
      <w:r>
        <w:rPr>
          <w:i/>
          <w:color w:val="924C82"/>
          <w:spacing w:val="-2"/>
        </w:rPr>
        <w:t>title</w:t>
      </w:r>
      <w:r>
        <w:rPr>
          <w:i/>
          <w:color w:val="924C82"/>
          <w:spacing w:val="-9"/>
        </w:rPr>
        <w:t> </w:t>
      </w:r>
      <w:r>
        <w:rPr>
          <w:i/>
          <w:color w:val="924C82"/>
          <w:spacing w:val="-2"/>
        </w:rPr>
        <w:t>of</w:t>
      </w:r>
      <w:r>
        <w:rPr>
          <w:i/>
          <w:color w:val="924C82"/>
          <w:spacing w:val="-9"/>
        </w:rPr>
        <w:t> </w:t>
      </w:r>
      <w:r>
        <w:rPr>
          <w:i/>
          <w:color w:val="924C82"/>
          <w:spacing w:val="-2"/>
        </w:rPr>
        <w:t>the</w:t>
      </w:r>
      <w:r>
        <w:rPr>
          <w:i/>
          <w:color w:val="924C82"/>
          <w:spacing w:val="-9"/>
        </w:rPr>
        <w:t> </w:t>
      </w:r>
      <w:r>
        <w:rPr>
          <w:i/>
          <w:color w:val="924C82"/>
          <w:spacing w:val="-2"/>
        </w:rPr>
        <w:t>In-Country</w:t>
      </w:r>
      <w:r>
        <w:rPr>
          <w:i/>
          <w:color w:val="924C82"/>
          <w:spacing w:val="-9"/>
        </w:rPr>
        <w:t> </w:t>
      </w:r>
      <w:r>
        <w:rPr>
          <w:i/>
          <w:color w:val="924C82"/>
          <w:spacing w:val="-2"/>
        </w:rPr>
        <w:t>CP/CM </w:t>
      </w:r>
      <w:r>
        <w:rPr>
          <w:i/>
          <w:color w:val="924C82"/>
        </w:rPr>
        <w:t>Coordination</w:t>
      </w:r>
      <w:r>
        <w:rPr>
          <w:color w:val="231F20"/>
        </w:rPr>
        <w:t>] in writing of the reasons for stopping data and information sharing.</w:t>
      </w:r>
    </w:p>
    <w:p>
      <w:pPr>
        <w:pStyle w:val="BodyText"/>
      </w:pPr>
    </w:p>
    <w:p>
      <w:pPr>
        <w:pStyle w:val="BodyText"/>
        <w:spacing w:before="35"/>
      </w:pPr>
    </w:p>
    <w:p>
      <w:pPr>
        <w:pStyle w:val="Heading2"/>
        <w:numPr>
          <w:ilvl w:val="1"/>
          <w:numId w:val="2"/>
        </w:numPr>
        <w:tabs>
          <w:tab w:pos="1481" w:val="left" w:leader="none"/>
        </w:tabs>
        <w:spacing w:line="244" w:lineRule="auto" w:before="0" w:after="0"/>
        <w:ind w:left="793" w:right="535" w:firstLine="0"/>
        <w:jc w:val="left"/>
      </w:pPr>
      <w:r>
        <w:rPr>
          <w:color w:val="924C82"/>
          <w:w w:val="115"/>
        </w:rPr>
        <w:t>Duration, </w:t>
      </w:r>
      <w:r>
        <w:rPr>
          <w:color w:val="924C82"/>
          <w:w w:val="115"/>
        </w:rPr>
        <w:t>Withdrawal, </w:t>
      </w:r>
      <w:r>
        <w:rPr>
          <w:color w:val="924C82"/>
          <w:spacing w:val="-2"/>
          <w:w w:val="115"/>
        </w:rPr>
        <w:t>Termination</w:t>
      </w:r>
    </w:p>
    <w:p>
      <w:pPr>
        <w:pStyle w:val="Heading3"/>
        <w:numPr>
          <w:ilvl w:val="2"/>
          <w:numId w:val="2"/>
        </w:numPr>
        <w:tabs>
          <w:tab w:pos="1489" w:val="left" w:leader="none"/>
        </w:tabs>
        <w:spacing w:line="240" w:lineRule="auto" w:before="281" w:after="0"/>
        <w:ind w:left="1489" w:right="0" w:hanging="696"/>
        <w:jc w:val="left"/>
      </w:pPr>
      <w:r>
        <w:rPr>
          <w:color w:val="924C82"/>
          <w:spacing w:val="-2"/>
          <w:w w:val="120"/>
        </w:rPr>
        <w:t>Duration</w:t>
      </w:r>
    </w:p>
    <w:p>
      <w:pPr>
        <w:pStyle w:val="BodyText"/>
        <w:spacing w:line="319" w:lineRule="auto" w:before="279"/>
        <w:ind w:left="793" w:right="1"/>
        <w:jc w:val="both"/>
      </w:pPr>
      <w:r>
        <w:rPr>
          <w:color w:val="231F20"/>
        </w:rPr>
        <w:t>This</w:t>
      </w:r>
      <w:r>
        <w:rPr>
          <w:color w:val="231F20"/>
          <w:spacing w:val="-5"/>
        </w:rPr>
        <w:t> </w:t>
      </w:r>
      <w:r>
        <w:rPr>
          <w:color w:val="231F20"/>
        </w:rPr>
        <w:t>Protocol</w:t>
      </w:r>
      <w:r>
        <w:rPr>
          <w:color w:val="231F20"/>
          <w:spacing w:val="-5"/>
        </w:rPr>
        <w:t> </w:t>
      </w:r>
      <w:r>
        <w:rPr>
          <w:color w:val="231F20"/>
        </w:rPr>
        <w:t>will</w:t>
      </w:r>
      <w:r>
        <w:rPr>
          <w:color w:val="231F20"/>
          <w:spacing w:val="-5"/>
        </w:rPr>
        <w:t> </w:t>
      </w:r>
      <w:r>
        <w:rPr>
          <w:color w:val="231F20"/>
        </w:rPr>
        <w:t>enter</w:t>
      </w:r>
      <w:r>
        <w:rPr>
          <w:color w:val="231F20"/>
          <w:spacing w:val="-6"/>
        </w:rPr>
        <w:t> </w:t>
      </w:r>
      <w:r>
        <w:rPr>
          <w:color w:val="231F20"/>
        </w:rPr>
        <w:t>into</w:t>
      </w:r>
      <w:r>
        <w:rPr>
          <w:color w:val="231F20"/>
          <w:spacing w:val="-5"/>
        </w:rPr>
        <w:t> </w:t>
      </w:r>
      <w:r>
        <w:rPr>
          <w:color w:val="231F20"/>
        </w:rPr>
        <w:t>force</w:t>
      </w:r>
      <w:r>
        <w:rPr>
          <w:color w:val="231F20"/>
          <w:spacing w:val="-5"/>
        </w:rPr>
        <w:t> </w:t>
      </w:r>
      <w:r>
        <w:rPr>
          <w:color w:val="231F20"/>
        </w:rPr>
        <w:t>on</w:t>
      </w:r>
      <w:r>
        <w:rPr>
          <w:color w:val="231F20"/>
          <w:spacing w:val="-5"/>
        </w:rPr>
        <w:t> </w:t>
      </w:r>
      <w:r>
        <w:rPr>
          <w:color w:val="231F20"/>
        </w:rPr>
        <w:t>the</w:t>
      </w:r>
      <w:r>
        <w:rPr>
          <w:color w:val="231F20"/>
          <w:spacing w:val="-5"/>
        </w:rPr>
        <w:t> </w:t>
      </w:r>
      <w:r>
        <w:rPr>
          <w:color w:val="231F20"/>
        </w:rPr>
        <w:t>date</w:t>
      </w:r>
      <w:r>
        <w:rPr>
          <w:color w:val="231F20"/>
          <w:spacing w:val="-5"/>
        </w:rPr>
        <w:t> </w:t>
      </w:r>
      <w:r>
        <w:rPr>
          <w:color w:val="231F20"/>
        </w:rPr>
        <w:t>that</w:t>
      </w:r>
      <w:r>
        <w:rPr>
          <w:color w:val="231F20"/>
          <w:spacing w:val="-6"/>
        </w:rPr>
        <w:t> </w:t>
      </w:r>
      <w:r>
        <w:rPr>
          <w:color w:val="231F20"/>
        </w:rPr>
        <w:t>it</w:t>
      </w:r>
      <w:r>
        <w:rPr>
          <w:color w:val="231F20"/>
          <w:spacing w:val="-5"/>
        </w:rPr>
        <w:t> </w:t>
      </w:r>
      <w:r>
        <w:rPr>
          <w:color w:val="231F20"/>
        </w:rPr>
        <w:t>is</w:t>
      </w:r>
      <w:r>
        <w:rPr>
          <w:color w:val="231F20"/>
          <w:spacing w:val="-5"/>
        </w:rPr>
        <w:t> </w:t>
      </w:r>
      <w:r>
        <w:rPr>
          <w:color w:val="231F20"/>
        </w:rPr>
        <w:t>signed</w:t>
      </w:r>
      <w:r>
        <w:rPr>
          <w:color w:val="231F20"/>
          <w:spacing w:val="-6"/>
        </w:rPr>
        <w:t> </w:t>
      </w:r>
      <w:r>
        <w:rPr>
          <w:color w:val="231F20"/>
        </w:rPr>
        <w:t>by at least two Participants (</w:t>
      </w:r>
      <w:r>
        <w:rPr>
          <w:b/>
          <w:color w:val="924C82"/>
        </w:rPr>
        <w:t>Effective Date</w:t>
      </w:r>
      <w:r>
        <w:rPr>
          <w:color w:val="231F20"/>
        </w:rPr>
        <w:t>) and will continue to remain</w:t>
      </w:r>
      <w:r>
        <w:rPr>
          <w:color w:val="231F20"/>
          <w:spacing w:val="-6"/>
        </w:rPr>
        <w:t> </w:t>
      </w:r>
      <w:r>
        <w:rPr>
          <w:color w:val="231F20"/>
        </w:rPr>
        <w:t>in</w:t>
      </w:r>
      <w:r>
        <w:rPr>
          <w:color w:val="231F20"/>
          <w:spacing w:val="-6"/>
        </w:rPr>
        <w:t> </w:t>
      </w:r>
      <w:r>
        <w:rPr>
          <w:color w:val="231F20"/>
        </w:rPr>
        <w:t>force</w:t>
      </w:r>
      <w:r>
        <w:rPr>
          <w:color w:val="231F20"/>
          <w:spacing w:val="-6"/>
        </w:rPr>
        <w:t> </w:t>
      </w:r>
      <w:r>
        <w:rPr>
          <w:color w:val="231F20"/>
        </w:rPr>
        <w:t>for</w:t>
      </w:r>
      <w:r>
        <w:rPr>
          <w:color w:val="231F20"/>
          <w:spacing w:val="-6"/>
        </w:rPr>
        <w:t> </w:t>
      </w:r>
      <w:r>
        <w:rPr>
          <w:color w:val="231F20"/>
        </w:rPr>
        <w:t>so</w:t>
      </w:r>
      <w:r>
        <w:rPr>
          <w:color w:val="231F20"/>
          <w:spacing w:val="-6"/>
        </w:rPr>
        <w:t> </w:t>
      </w:r>
      <w:r>
        <w:rPr>
          <w:color w:val="231F20"/>
        </w:rPr>
        <w:t>long</w:t>
      </w:r>
      <w:r>
        <w:rPr>
          <w:color w:val="231F20"/>
          <w:spacing w:val="-6"/>
        </w:rPr>
        <w:t> </w:t>
      </w:r>
      <w:r>
        <w:rPr>
          <w:color w:val="231F20"/>
        </w:rPr>
        <w:t>as</w:t>
      </w:r>
      <w:r>
        <w:rPr>
          <w:color w:val="231F20"/>
          <w:spacing w:val="-6"/>
        </w:rPr>
        <w:t> </w:t>
      </w:r>
      <w:r>
        <w:rPr>
          <w:color w:val="231F20"/>
        </w:rPr>
        <w:t>there</w:t>
      </w:r>
      <w:r>
        <w:rPr>
          <w:color w:val="231F20"/>
          <w:spacing w:val="-6"/>
        </w:rPr>
        <w:t> </w:t>
      </w:r>
      <w:r>
        <w:rPr>
          <w:color w:val="231F20"/>
        </w:rPr>
        <w:t>are</w:t>
      </w:r>
      <w:r>
        <w:rPr>
          <w:color w:val="231F20"/>
          <w:spacing w:val="-6"/>
        </w:rPr>
        <w:t> </w:t>
      </w:r>
      <w:r>
        <w:rPr>
          <w:color w:val="231F20"/>
        </w:rPr>
        <w:t>at</w:t>
      </w:r>
      <w:r>
        <w:rPr>
          <w:color w:val="231F20"/>
          <w:spacing w:val="-6"/>
        </w:rPr>
        <w:t> </w:t>
      </w:r>
      <w:r>
        <w:rPr>
          <w:color w:val="231F20"/>
        </w:rPr>
        <w:t>least</w:t>
      </w:r>
      <w:r>
        <w:rPr>
          <w:color w:val="231F20"/>
          <w:spacing w:val="-6"/>
        </w:rPr>
        <w:t> </w:t>
      </w:r>
      <w:r>
        <w:rPr>
          <w:color w:val="231F20"/>
        </w:rPr>
        <w:t>two</w:t>
      </w:r>
      <w:r>
        <w:rPr>
          <w:color w:val="231F20"/>
          <w:spacing w:val="-6"/>
        </w:rPr>
        <w:t> </w:t>
      </w:r>
      <w:r>
        <w:rPr>
          <w:color w:val="231F20"/>
        </w:rPr>
        <w:t>Participants signatory to this Protocol.</w:t>
      </w:r>
    </w:p>
    <w:p>
      <w:pPr>
        <w:pStyle w:val="BodyText"/>
      </w:pPr>
    </w:p>
    <w:p>
      <w:pPr>
        <w:pStyle w:val="BodyText"/>
        <w:spacing w:before="11"/>
      </w:pPr>
    </w:p>
    <w:p>
      <w:pPr>
        <w:pStyle w:val="Heading3"/>
        <w:numPr>
          <w:ilvl w:val="2"/>
          <w:numId w:val="2"/>
        </w:numPr>
        <w:tabs>
          <w:tab w:pos="1546" w:val="left" w:leader="none"/>
        </w:tabs>
        <w:spacing w:line="240" w:lineRule="auto" w:before="1" w:after="0"/>
        <w:ind w:left="1546" w:right="0" w:hanging="753"/>
        <w:jc w:val="left"/>
      </w:pPr>
      <w:r>
        <w:rPr>
          <w:color w:val="924C82"/>
          <w:w w:val="115"/>
        </w:rPr>
        <w:t>Withdrawal</w:t>
      </w:r>
      <w:r>
        <w:rPr>
          <w:color w:val="924C82"/>
          <w:spacing w:val="1"/>
          <w:w w:val="115"/>
        </w:rPr>
        <w:t> </w:t>
      </w:r>
      <w:r>
        <w:rPr>
          <w:color w:val="924C82"/>
          <w:w w:val="115"/>
        </w:rPr>
        <w:t>of</w:t>
      </w:r>
      <w:r>
        <w:rPr>
          <w:color w:val="924C82"/>
          <w:spacing w:val="2"/>
          <w:w w:val="115"/>
        </w:rPr>
        <w:t> </w:t>
      </w:r>
      <w:r>
        <w:rPr>
          <w:color w:val="924C82"/>
          <w:w w:val="115"/>
        </w:rPr>
        <w:t>a</w:t>
      </w:r>
      <w:r>
        <w:rPr>
          <w:color w:val="924C82"/>
          <w:spacing w:val="1"/>
          <w:w w:val="115"/>
        </w:rPr>
        <w:t> </w:t>
      </w:r>
      <w:r>
        <w:rPr>
          <w:color w:val="924C82"/>
          <w:spacing w:val="-2"/>
          <w:w w:val="115"/>
        </w:rPr>
        <w:t>Participant</w:t>
      </w:r>
    </w:p>
    <w:p>
      <w:pPr>
        <w:pStyle w:val="BodyText"/>
        <w:spacing w:line="312" w:lineRule="auto" w:before="272"/>
        <w:ind w:left="793" w:right="1"/>
        <w:jc w:val="both"/>
      </w:pPr>
      <w:r>
        <w:rPr>
          <w:color w:val="231F20"/>
        </w:rPr>
        <w:t>If a Participant withdraws from this Protocol due to the normal cessation</w:t>
      </w:r>
      <w:r>
        <w:rPr>
          <w:color w:val="231F20"/>
          <w:spacing w:val="-14"/>
        </w:rPr>
        <w:t> </w:t>
      </w:r>
      <w:r>
        <w:rPr>
          <w:color w:val="231F20"/>
        </w:rPr>
        <w:t>of</w:t>
      </w:r>
      <w:r>
        <w:rPr>
          <w:color w:val="231F20"/>
          <w:spacing w:val="-13"/>
        </w:rPr>
        <w:t> </w:t>
      </w:r>
      <w:r>
        <w:rPr>
          <w:color w:val="231F20"/>
        </w:rPr>
        <w:t>its</w:t>
      </w:r>
      <w:r>
        <w:rPr>
          <w:color w:val="231F20"/>
          <w:spacing w:val="-13"/>
        </w:rPr>
        <w:t> </w:t>
      </w:r>
      <w:r>
        <w:rPr>
          <w:color w:val="231F20"/>
        </w:rPr>
        <w:t>child</w:t>
      </w:r>
      <w:r>
        <w:rPr>
          <w:color w:val="231F20"/>
          <w:spacing w:val="-14"/>
        </w:rPr>
        <w:t> </w:t>
      </w:r>
      <w:r>
        <w:rPr>
          <w:color w:val="231F20"/>
        </w:rPr>
        <w:t>protection</w:t>
      </w:r>
      <w:r>
        <w:rPr>
          <w:color w:val="231F20"/>
          <w:spacing w:val="-13"/>
        </w:rPr>
        <w:t> </w:t>
      </w:r>
      <w:r>
        <w:rPr>
          <w:color w:val="231F20"/>
        </w:rPr>
        <w:t>activities</w:t>
      </w:r>
      <w:r>
        <w:rPr>
          <w:color w:val="231F20"/>
          <w:spacing w:val="-13"/>
        </w:rPr>
        <w:t> </w:t>
      </w:r>
      <w:r>
        <w:rPr>
          <w:color w:val="231F20"/>
        </w:rPr>
        <w:t>in</w:t>
      </w:r>
      <w:r>
        <w:rPr>
          <w:color w:val="231F20"/>
          <w:spacing w:val="-14"/>
        </w:rPr>
        <w:t> </w:t>
      </w:r>
      <w:r>
        <w:rPr>
          <w:color w:val="231F20"/>
        </w:rPr>
        <w:t>the</w:t>
      </w:r>
      <w:r>
        <w:rPr>
          <w:color w:val="231F20"/>
          <w:spacing w:val="-13"/>
        </w:rPr>
        <w:t> </w:t>
      </w:r>
      <w:r>
        <w:rPr>
          <w:color w:val="231F20"/>
        </w:rPr>
        <w:t>country</w:t>
      </w:r>
      <w:r>
        <w:rPr>
          <w:color w:val="231F20"/>
          <w:spacing w:val="-13"/>
        </w:rPr>
        <w:t> </w:t>
      </w:r>
      <w:r>
        <w:rPr>
          <w:color w:val="231F20"/>
        </w:rPr>
        <w:t>or</w:t>
      </w:r>
      <w:r>
        <w:rPr>
          <w:color w:val="231F20"/>
          <w:spacing w:val="-14"/>
        </w:rPr>
        <w:t> </w:t>
      </w:r>
      <w:r>
        <w:rPr>
          <w:color w:val="231F20"/>
        </w:rPr>
        <w:t>for</w:t>
      </w:r>
      <w:r>
        <w:rPr>
          <w:color w:val="231F20"/>
          <w:spacing w:val="-13"/>
        </w:rPr>
        <w:t> </w:t>
      </w:r>
      <w:r>
        <w:rPr>
          <w:color w:val="231F20"/>
          <w:spacing w:val="-5"/>
        </w:rPr>
        <w:t>any</w:t>
      </w:r>
    </w:p>
    <w:p>
      <w:pPr>
        <w:pStyle w:val="BodyText"/>
        <w:spacing w:line="316" w:lineRule="auto" w:before="124"/>
        <w:ind w:left="240" w:right="792"/>
        <w:jc w:val="both"/>
      </w:pPr>
      <w:r>
        <w:rPr/>
        <w:br w:type="column"/>
      </w:r>
      <w:r>
        <w:rPr>
          <w:color w:val="231F20"/>
        </w:rPr>
        <w:t>other reason, it will provide the Coordinators as much advance </w:t>
      </w:r>
      <w:r>
        <w:rPr>
          <w:color w:val="231F20"/>
          <w:w w:val="105"/>
        </w:rPr>
        <w:t>notice</w:t>
      </w:r>
      <w:r>
        <w:rPr>
          <w:color w:val="231F20"/>
          <w:spacing w:val="-14"/>
          <w:w w:val="105"/>
        </w:rPr>
        <w:t> </w:t>
      </w:r>
      <w:r>
        <w:rPr>
          <w:color w:val="231F20"/>
          <w:w w:val="105"/>
        </w:rPr>
        <w:t>as</w:t>
      </w:r>
      <w:r>
        <w:rPr>
          <w:color w:val="231F20"/>
          <w:spacing w:val="-12"/>
          <w:w w:val="105"/>
        </w:rPr>
        <w:t> </w:t>
      </w:r>
      <w:r>
        <w:rPr>
          <w:color w:val="231F20"/>
          <w:w w:val="105"/>
        </w:rPr>
        <w:t>possible</w:t>
      </w:r>
      <w:r>
        <w:rPr>
          <w:color w:val="231F20"/>
          <w:spacing w:val="-13"/>
          <w:w w:val="105"/>
        </w:rPr>
        <w:t> </w:t>
      </w:r>
      <w:r>
        <w:rPr>
          <w:color w:val="231F20"/>
          <w:w w:val="105"/>
        </w:rPr>
        <w:t>and</w:t>
      </w:r>
      <w:r>
        <w:rPr>
          <w:color w:val="231F20"/>
          <w:spacing w:val="-14"/>
          <w:w w:val="105"/>
        </w:rPr>
        <w:t> </w:t>
      </w:r>
      <w:r>
        <w:rPr>
          <w:color w:val="231F20"/>
          <w:w w:val="105"/>
        </w:rPr>
        <w:t>in</w:t>
      </w:r>
      <w:r>
        <w:rPr>
          <w:color w:val="231F20"/>
          <w:spacing w:val="-12"/>
          <w:w w:val="105"/>
        </w:rPr>
        <w:t> </w:t>
      </w:r>
      <w:r>
        <w:rPr>
          <w:color w:val="231F20"/>
          <w:w w:val="105"/>
        </w:rPr>
        <w:t>any</w:t>
      </w:r>
      <w:r>
        <w:rPr>
          <w:color w:val="231F20"/>
          <w:spacing w:val="-13"/>
          <w:w w:val="105"/>
        </w:rPr>
        <w:t> </w:t>
      </w:r>
      <w:r>
        <w:rPr>
          <w:color w:val="231F20"/>
          <w:w w:val="105"/>
        </w:rPr>
        <w:t>case</w:t>
      </w:r>
      <w:r>
        <w:rPr>
          <w:color w:val="231F20"/>
          <w:spacing w:val="-13"/>
          <w:w w:val="105"/>
        </w:rPr>
        <w:t> </w:t>
      </w:r>
      <w:r>
        <w:rPr>
          <w:color w:val="231F20"/>
          <w:w w:val="105"/>
        </w:rPr>
        <w:t>no</w:t>
      </w:r>
      <w:r>
        <w:rPr>
          <w:color w:val="231F20"/>
          <w:spacing w:val="-13"/>
          <w:w w:val="105"/>
        </w:rPr>
        <w:t> </w:t>
      </w:r>
      <w:r>
        <w:rPr>
          <w:color w:val="231F20"/>
          <w:w w:val="105"/>
        </w:rPr>
        <w:t>less</w:t>
      </w:r>
      <w:r>
        <w:rPr>
          <w:color w:val="231F20"/>
          <w:spacing w:val="-13"/>
          <w:w w:val="105"/>
        </w:rPr>
        <w:t> </w:t>
      </w:r>
      <w:r>
        <w:rPr>
          <w:color w:val="231F20"/>
          <w:w w:val="105"/>
        </w:rPr>
        <w:t>than</w:t>
      </w:r>
      <w:r>
        <w:rPr>
          <w:color w:val="231F20"/>
          <w:spacing w:val="-13"/>
          <w:w w:val="105"/>
        </w:rPr>
        <w:t> </w:t>
      </w:r>
      <w:r>
        <w:rPr>
          <w:color w:val="231F20"/>
          <w:w w:val="105"/>
        </w:rPr>
        <w:t>30</w:t>
      </w:r>
      <w:r>
        <w:rPr>
          <w:color w:val="231F20"/>
          <w:spacing w:val="-13"/>
          <w:w w:val="105"/>
        </w:rPr>
        <w:t> </w:t>
      </w:r>
      <w:r>
        <w:rPr>
          <w:color w:val="231F20"/>
          <w:w w:val="105"/>
        </w:rPr>
        <w:t>days’</w:t>
      </w:r>
      <w:r>
        <w:rPr>
          <w:color w:val="231F20"/>
          <w:spacing w:val="-13"/>
          <w:w w:val="105"/>
        </w:rPr>
        <w:t> </w:t>
      </w:r>
      <w:r>
        <w:rPr>
          <w:color w:val="231F20"/>
          <w:w w:val="105"/>
        </w:rPr>
        <w:t>prior notice</w:t>
      </w:r>
      <w:r>
        <w:rPr>
          <w:color w:val="231F20"/>
          <w:spacing w:val="-13"/>
          <w:w w:val="105"/>
        </w:rPr>
        <w:t> </w:t>
      </w:r>
      <w:r>
        <w:rPr>
          <w:color w:val="231F20"/>
          <w:w w:val="105"/>
        </w:rPr>
        <w:t>of</w:t>
      </w:r>
      <w:r>
        <w:rPr>
          <w:color w:val="231F20"/>
          <w:spacing w:val="-13"/>
          <w:w w:val="105"/>
        </w:rPr>
        <w:t> </w:t>
      </w:r>
      <w:r>
        <w:rPr>
          <w:color w:val="231F20"/>
          <w:w w:val="105"/>
        </w:rPr>
        <w:t>its</w:t>
      </w:r>
      <w:r>
        <w:rPr>
          <w:color w:val="231F20"/>
          <w:spacing w:val="-13"/>
          <w:w w:val="105"/>
        </w:rPr>
        <w:t> </w:t>
      </w:r>
      <w:r>
        <w:rPr>
          <w:color w:val="231F20"/>
          <w:w w:val="105"/>
        </w:rPr>
        <w:t>withdrawal.</w:t>
      </w:r>
      <w:r>
        <w:rPr>
          <w:color w:val="231F20"/>
          <w:spacing w:val="-13"/>
          <w:w w:val="105"/>
        </w:rPr>
        <w:t> </w:t>
      </w:r>
      <w:r>
        <w:rPr>
          <w:color w:val="231F20"/>
          <w:w w:val="105"/>
        </w:rPr>
        <w:t>The</w:t>
      </w:r>
      <w:r>
        <w:rPr>
          <w:color w:val="231F20"/>
          <w:spacing w:val="-13"/>
          <w:w w:val="105"/>
        </w:rPr>
        <w:t> </w:t>
      </w:r>
      <w:r>
        <w:rPr>
          <w:color w:val="231F20"/>
          <w:w w:val="105"/>
        </w:rPr>
        <w:t>withdrawal</w:t>
      </w:r>
      <w:r>
        <w:rPr>
          <w:color w:val="231F20"/>
          <w:spacing w:val="-13"/>
          <w:w w:val="105"/>
        </w:rPr>
        <w:t> </w:t>
      </w:r>
      <w:r>
        <w:rPr>
          <w:color w:val="231F20"/>
          <w:w w:val="105"/>
        </w:rPr>
        <w:t>notice</w:t>
      </w:r>
      <w:r>
        <w:rPr>
          <w:color w:val="231F20"/>
          <w:spacing w:val="-13"/>
          <w:w w:val="105"/>
        </w:rPr>
        <w:t> </w:t>
      </w:r>
      <w:r>
        <w:rPr>
          <w:color w:val="231F20"/>
          <w:w w:val="105"/>
        </w:rPr>
        <w:t>should</w:t>
      </w:r>
      <w:r>
        <w:rPr>
          <w:color w:val="231F20"/>
          <w:spacing w:val="-13"/>
          <w:w w:val="105"/>
        </w:rPr>
        <w:t> </w:t>
      </w:r>
      <w:r>
        <w:rPr>
          <w:color w:val="231F20"/>
          <w:w w:val="105"/>
        </w:rPr>
        <w:t>specify </w:t>
      </w:r>
      <w:r>
        <w:rPr>
          <w:color w:val="231F20"/>
        </w:rPr>
        <w:t>the</w:t>
      </w:r>
      <w:r>
        <w:rPr>
          <w:color w:val="231F20"/>
          <w:spacing w:val="-6"/>
        </w:rPr>
        <w:t> </w:t>
      </w:r>
      <w:r>
        <w:rPr>
          <w:color w:val="231F20"/>
        </w:rPr>
        <w:t>reasons</w:t>
      </w:r>
      <w:r>
        <w:rPr>
          <w:color w:val="231F20"/>
          <w:spacing w:val="-6"/>
        </w:rPr>
        <w:t> </w:t>
      </w:r>
      <w:r>
        <w:rPr>
          <w:color w:val="231F20"/>
        </w:rPr>
        <w:t>for</w:t>
      </w:r>
      <w:r>
        <w:rPr>
          <w:color w:val="231F20"/>
          <w:spacing w:val="-6"/>
        </w:rPr>
        <w:t> </w:t>
      </w:r>
      <w:r>
        <w:rPr>
          <w:color w:val="231F20"/>
        </w:rPr>
        <w:t>the</w:t>
      </w:r>
      <w:r>
        <w:rPr>
          <w:color w:val="231F20"/>
          <w:spacing w:val="-6"/>
        </w:rPr>
        <w:t> </w:t>
      </w:r>
      <w:r>
        <w:rPr>
          <w:color w:val="231F20"/>
        </w:rPr>
        <w:t>withdrawal</w:t>
      </w:r>
      <w:r>
        <w:rPr>
          <w:color w:val="231F20"/>
          <w:spacing w:val="-6"/>
        </w:rPr>
        <w:t> </w:t>
      </w:r>
      <w:r>
        <w:rPr>
          <w:color w:val="231F20"/>
        </w:rPr>
        <w:t>of</w:t>
      </w:r>
      <w:r>
        <w:rPr>
          <w:color w:val="231F20"/>
          <w:spacing w:val="-6"/>
        </w:rPr>
        <w:t> </w:t>
      </w:r>
      <w:r>
        <w:rPr>
          <w:color w:val="231F20"/>
        </w:rPr>
        <w:t>the</w:t>
      </w:r>
      <w:r>
        <w:rPr>
          <w:color w:val="231F20"/>
          <w:spacing w:val="-6"/>
        </w:rPr>
        <w:t> </w:t>
      </w:r>
      <w:r>
        <w:rPr>
          <w:color w:val="231F20"/>
        </w:rPr>
        <w:t>Participant</w:t>
      </w:r>
      <w:r>
        <w:rPr>
          <w:color w:val="231F20"/>
          <w:spacing w:val="-6"/>
        </w:rPr>
        <w:t> </w:t>
      </w:r>
      <w:r>
        <w:rPr>
          <w:color w:val="231F20"/>
        </w:rPr>
        <w:t>and</w:t>
      </w:r>
      <w:r>
        <w:rPr>
          <w:color w:val="231F20"/>
          <w:spacing w:val="-6"/>
        </w:rPr>
        <w:t> </w:t>
      </w:r>
      <w:r>
        <w:rPr>
          <w:color w:val="231F20"/>
        </w:rPr>
        <w:t>a</w:t>
      </w:r>
      <w:r>
        <w:rPr>
          <w:color w:val="231F20"/>
          <w:spacing w:val="-6"/>
        </w:rPr>
        <w:t> </w:t>
      </w:r>
      <w:r>
        <w:rPr>
          <w:color w:val="231F20"/>
        </w:rPr>
        <w:t>proposal </w:t>
      </w:r>
      <w:r>
        <w:rPr>
          <w:color w:val="231F20"/>
          <w:w w:val="105"/>
        </w:rPr>
        <w:t>for</w:t>
      </w:r>
      <w:r>
        <w:rPr>
          <w:color w:val="231F20"/>
          <w:spacing w:val="-8"/>
          <w:w w:val="105"/>
        </w:rPr>
        <w:t> </w:t>
      </w:r>
      <w:r>
        <w:rPr>
          <w:color w:val="231F20"/>
          <w:w w:val="105"/>
        </w:rPr>
        <w:t>the</w:t>
      </w:r>
      <w:r>
        <w:rPr>
          <w:color w:val="231F20"/>
          <w:spacing w:val="-8"/>
          <w:w w:val="105"/>
        </w:rPr>
        <w:t> </w:t>
      </w:r>
      <w:r>
        <w:rPr>
          <w:color w:val="231F20"/>
          <w:w w:val="105"/>
        </w:rPr>
        <w:t>smooth</w:t>
      </w:r>
      <w:r>
        <w:rPr>
          <w:color w:val="231F20"/>
          <w:spacing w:val="-8"/>
          <w:w w:val="105"/>
        </w:rPr>
        <w:t> </w:t>
      </w:r>
      <w:r>
        <w:rPr>
          <w:color w:val="231F20"/>
          <w:w w:val="105"/>
        </w:rPr>
        <w:t>transfer</w:t>
      </w:r>
      <w:r>
        <w:rPr>
          <w:color w:val="231F20"/>
          <w:spacing w:val="-8"/>
          <w:w w:val="105"/>
        </w:rPr>
        <w:t> </w:t>
      </w:r>
      <w:r>
        <w:rPr>
          <w:color w:val="231F20"/>
          <w:w w:val="105"/>
        </w:rPr>
        <w:t>of</w:t>
      </w:r>
      <w:r>
        <w:rPr>
          <w:color w:val="231F20"/>
          <w:spacing w:val="-8"/>
          <w:w w:val="105"/>
        </w:rPr>
        <w:t> </w:t>
      </w:r>
      <w:r>
        <w:rPr>
          <w:color w:val="231F20"/>
          <w:w w:val="105"/>
        </w:rPr>
        <w:t>activities</w:t>
      </w:r>
      <w:r>
        <w:rPr>
          <w:color w:val="231F20"/>
          <w:spacing w:val="-8"/>
          <w:w w:val="105"/>
        </w:rPr>
        <w:t> </w:t>
      </w:r>
      <w:r>
        <w:rPr>
          <w:color w:val="231F20"/>
          <w:w w:val="105"/>
        </w:rPr>
        <w:t>to</w:t>
      </w:r>
      <w:r>
        <w:rPr>
          <w:color w:val="231F20"/>
          <w:spacing w:val="-8"/>
          <w:w w:val="105"/>
        </w:rPr>
        <w:t> </w:t>
      </w:r>
      <w:r>
        <w:rPr>
          <w:color w:val="231F20"/>
          <w:w w:val="105"/>
        </w:rPr>
        <w:t>other</w:t>
      </w:r>
      <w:r>
        <w:rPr>
          <w:color w:val="231F20"/>
          <w:spacing w:val="-8"/>
          <w:w w:val="105"/>
        </w:rPr>
        <w:t> </w:t>
      </w:r>
      <w:r>
        <w:rPr>
          <w:color w:val="231F20"/>
          <w:w w:val="105"/>
        </w:rPr>
        <w:t>Participants.</w:t>
      </w:r>
    </w:p>
    <w:p>
      <w:pPr>
        <w:pStyle w:val="BodyText"/>
      </w:pPr>
    </w:p>
    <w:p>
      <w:pPr>
        <w:pStyle w:val="BodyText"/>
        <w:spacing w:before="14"/>
      </w:pPr>
    </w:p>
    <w:p>
      <w:pPr>
        <w:pStyle w:val="Heading3"/>
        <w:numPr>
          <w:ilvl w:val="2"/>
          <w:numId w:val="2"/>
        </w:numPr>
        <w:tabs>
          <w:tab w:pos="994" w:val="left" w:leader="none"/>
        </w:tabs>
        <w:spacing w:line="256" w:lineRule="auto" w:before="0" w:after="0"/>
        <w:ind w:left="240" w:right="849" w:firstLine="0"/>
        <w:jc w:val="left"/>
      </w:pPr>
      <w:r>
        <w:rPr>
          <w:color w:val="924C82"/>
          <w:w w:val="115"/>
        </w:rPr>
        <w:t>Consequences</w:t>
      </w:r>
      <w:r>
        <w:rPr>
          <w:color w:val="924C82"/>
          <w:spacing w:val="-17"/>
          <w:w w:val="115"/>
        </w:rPr>
        <w:t> </w:t>
      </w:r>
      <w:r>
        <w:rPr>
          <w:color w:val="924C82"/>
          <w:w w:val="115"/>
        </w:rPr>
        <w:t>of</w:t>
      </w:r>
      <w:r>
        <w:rPr>
          <w:color w:val="924C82"/>
          <w:spacing w:val="-17"/>
          <w:w w:val="115"/>
        </w:rPr>
        <w:t> </w:t>
      </w:r>
      <w:r>
        <w:rPr>
          <w:color w:val="924C82"/>
          <w:w w:val="115"/>
        </w:rPr>
        <w:t>Withdrawal</w:t>
      </w:r>
      <w:r>
        <w:rPr>
          <w:color w:val="924C82"/>
          <w:spacing w:val="-17"/>
          <w:w w:val="115"/>
        </w:rPr>
        <w:t> </w:t>
      </w:r>
      <w:r>
        <w:rPr>
          <w:color w:val="924C82"/>
          <w:w w:val="115"/>
        </w:rPr>
        <w:t>of a Participant</w:t>
      </w:r>
    </w:p>
    <w:p>
      <w:pPr>
        <w:pStyle w:val="BodyText"/>
        <w:spacing w:line="312" w:lineRule="auto" w:before="252"/>
        <w:ind w:left="240" w:right="791"/>
        <w:jc w:val="both"/>
      </w:pPr>
      <w:r>
        <w:rPr>
          <w:color w:val="231F20"/>
        </w:rPr>
        <w:t>If a Participant withdraws for any reason from this Protocol or</w:t>
      </w:r>
      <w:r>
        <w:rPr>
          <w:color w:val="231F20"/>
          <w:spacing w:val="40"/>
        </w:rPr>
        <w:t> </w:t>
      </w:r>
      <w:r>
        <w:rPr>
          <w:color w:val="231F20"/>
        </w:rPr>
        <w:t>is required to withdraw as provided in 1.9.5:</w:t>
      </w:r>
    </w:p>
    <w:p>
      <w:pPr>
        <w:pStyle w:val="BodyText"/>
        <w:spacing w:before="65"/>
      </w:pPr>
    </w:p>
    <w:p>
      <w:pPr>
        <w:pStyle w:val="ListParagraph"/>
        <w:numPr>
          <w:ilvl w:val="0"/>
          <w:numId w:val="8"/>
        </w:numPr>
        <w:tabs>
          <w:tab w:pos="339" w:val="left" w:leader="none"/>
        </w:tabs>
        <w:spacing w:line="240" w:lineRule="auto" w:before="0" w:after="0"/>
        <w:ind w:left="339" w:right="791" w:hanging="339"/>
        <w:jc w:val="right"/>
        <w:rPr>
          <w:sz w:val="18"/>
        </w:rPr>
      </w:pPr>
      <w:r>
        <w:rPr>
          <w:color w:val="231F20"/>
          <w:sz w:val="18"/>
        </w:rPr>
        <w:t>This</w:t>
      </w:r>
      <w:r>
        <w:rPr>
          <w:color w:val="231F20"/>
          <w:spacing w:val="62"/>
          <w:sz w:val="18"/>
        </w:rPr>
        <w:t> </w:t>
      </w:r>
      <w:r>
        <w:rPr>
          <w:color w:val="231F20"/>
          <w:sz w:val="18"/>
        </w:rPr>
        <w:t>Protocol</w:t>
      </w:r>
      <w:r>
        <w:rPr>
          <w:color w:val="231F20"/>
          <w:spacing w:val="62"/>
          <w:sz w:val="18"/>
        </w:rPr>
        <w:t> </w:t>
      </w:r>
      <w:r>
        <w:rPr>
          <w:color w:val="231F20"/>
          <w:sz w:val="18"/>
        </w:rPr>
        <w:t>will</w:t>
      </w:r>
      <w:r>
        <w:rPr>
          <w:color w:val="231F20"/>
          <w:spacing w:val="62"/>
          <w:sz w:val="18"/>
        </w:rPr>
        <w:t> </w:t>
      </w:r>
      <w:r>
        <w:rPr>
          <w:color w:val="231F20"/>
          <w:sz w:val="18"/>
        </w:rPr>
        <w:t>not</w:t>
      </w:r>
      <w:r>
        <w:rPr>
          <w:color w:val="231F20"/>
          <w:spacing w:val="63"/>
          <w:sz w:val="18"/>
        </w:rPr>
        <w:t> </w:t>
      </w:r>
      <w:r>
        <w:rPr>
          <w:color w:val="231F20"/>
          <w:sz w:val="18"/>
        </w:rPr>
        <w:t>automatically</w:t>
      </w:r>
      <w:r>
        <w:rPr>
          <w:color w:val="231F20"/>
          <w:spacing w:val="62"/>
          <w:sz w:val="18"/>
        </w:rPr>
        <w:t> </w:t>
      </w:r>
      <w:r>
        <w:rPr>
          <w:color w:val="231F20"/>
          <w:sz w:val="18"/>
        </w:rPr>
        <w:t>terminate</w:t>
      </w:r>
      <w:r>
        <w:rPr>
          <w:color w:val="231F20"/>
          <w:spacing w:val="62"/>
          <w:sz w:val="18"/>
        </w:rPr>
        <w:t> </w:t>
      </w:r>
      <w:r>
        <w:rPr>
          <w:color w:val="231F20"/>
          <w:sz w:val="18"/>
        </w:rPr>
        <w:t>and</w:t>
      </w:r>
      <w:r>
        <w:rPr>
          <w:color w:val="231F20"/>
          <w:spacing w:val="63"/>
          <w:sz w:val="18"/>
        </w:rPr>
        <w:t> </w:t>
      </w:r>
      <w:r>
        <w:rPr>
          <w:color w:val="231F20"/>
          <w:spacing w:val="-4"/>
          <w:sz w:val="18"/>
        </w:rPr>
        <w:t>will</w:t>
      </w:r>
    </w:p>
    <w:p>
      <w:pPr>
        <w:pStyle w:val="BodyText"/>
        <w:spacing w:before="65"/>
        <w:ind w:right="791"/>
        <w:jc w:val="right"/>
      </w:pPr>
      <w:r>
        <w:rPr>
          <w:color w:val="231F20"/>
        </w:rPr>
        <w:t>remain</w:t>
      </w:r>
      <w:r>
        <w:rPr>
          <w:color w:val="231F20"/>
          <w:spacing w:val="-12"/>
        </w:rPr>
        <w:t> </w:t>
      </w:r>
      <w:r>
        <w:rPr>
          <w:color w:val="231F20"/>
        </w:rPr>
        <w:t>in</w:t>
      </w:r>
      <w:r>
        <w:rPr>
          <w:color w:val="231F20"/>
          <w:spacing w:val="-12"/>
        </w:rPr>
        <w:t> </w:t>
      </w:r>
      <w:r>
        <w:rPr>
          <w:color w:val="231F20"/>
        </w:rPr>
        <w:t>full</w:t>
      </w:r>
      <w:r>
        <w:rPr>
          <w:color w:val="231F20"/>
          <w:spacing w:val="-12"/>
        </w:rPr>
        <w:t> </w:t>
      </w:r>
      <w:r>
        <w:rPr>
          <w:color w:val="231F20"/>
        </w:rPr>
        <w:t>force</w:t>
      </w:r>
      <w:r>
        <w:rPr>
          <w:color w:val="231F20"/>
          <w:spacing w:val="-12"/>
        </w:rPr>
        <w:t> </w:t>
      </w:r>
      <w:r>
        <w:rPr>
          <w:color w:val="231F20"/>
        </w:rPr>
        <w:t>and</w:t>
      </w:r>
      <w:r>
        <w:rPr>
          <w:color w:val="231F20"/>
          <w:spacing w:val="-12"/>
        </w:rPr>
        <w:t> </w:t>
      </w:r>
      <w:r>
        <w:rPr>
          <w:color w:val="231F20"/>
        </w:rPr>
        <w:t>effect</w:t>
      </w:r>
      <w:r>
        <w:rPr>
          <w:color w:val="231F20"/>
          <w:spacing w:val="-12"/>
        </w:rPr>
        <w:t> </w:t>
      </w:r>
      <w:r>
        <w:rPr>
          <w:color w:val="231F20"/>
        </w:rPr>
        <w:t>for</w:t>
      </w:r>
      <w:r>
        <w:rPr>
          <w:color w:val="231F20"/>
          <w:spacing w:val="-12"/>
        </w:rPr>
        <w:t> </w:t>
      </w:r>
      <w:r>
        <w:rPr>
          <w:color w:val="231F20"/>
        </w:rPr>
        <w:t>the</w:t>
      </w:r>
      <w:r>
        <w:rPr>
          <w:color w:val="231F20"/>
          <w:spacing w:val="-12"/>
        </w:rPr>
        <w:t> </w:t>
      </w:r>
      <w:r>
        <w:rPr>
          <w:color w:val="231F20"/>
        </w:rPr>
        <w:t>remaining</w:t>
      </w:r>
      <w:r>
        <w:rPr>
          <w:color w:val="231F20"/>
          <w:spacing w:val="-12"/>
        </w:rPr>
        <w:t> </w:t>
      </w:r>
      <w:r>
        <w:rPr>
          <w:color w:val="231F20"/>
          <w:spacing w:val="-2"/>
        </w:rPr>
        <w:t>Participants.</w:t>
      </w:r>
    </w:p>
    <w:p>
      <w:pPr>
        <w:pStyle w:val="ListParagraph"/>
        <w:numPr>
          <w:ilvl w:val="0"/>
          <w:numId w:val="8"/>
        </w:numPr>
        <w:tabs>
          <w:tab w:pos="579" w:val="left" w:leader="none"/>
          <w:tab w:pos="581" w:val="left" w:leader="none"/>
        </w:tabs>
        <w:spacing w:line="314" w:lineRule="auto" w:before="179" w:after="0"/>
        <w:ind w:left="581" w:right="791" w:hanging="341"/>
        <w:jc w:val="both"/>
        <w:rPr>
          <w:sz w:val="18"/>
        </w:rPr>
      </w:pPr>
      <w:r>
        <w:rPr>
          <w:color w:val="231F20"/>
          <w:w w:val="105"/>
          <w:sz w:val="18"/>
        </w:rPr>
        <w:t>The</w:t>
      </w:r>
      <w:r>
        <w:rPr>
          <w:color w:val="231F20"/>
          <w:w w:val="105"/>
          <w:sz w:val="18"/>
        </w:rPr>
        <w:t> withdrawing</w:t>
      </w:r>
      <w:r>
        <w:rPr>
          <w:color w:val="231F20"/>
          <w:w w:val="105"/>
          <w:sz w:val="18"/>
        </w:rPr>
        <w:t> Participant</w:t>
      </w:r>
      <w:r>
        <w:rPr>
          <w:color w:val="231F20"/>
          <w:w w:val="105"/>
          <w:sz w:val="18"/>
        </w:rPr>
        <w:t> will</w:t>
      </w:r>
      <w:r>
        <w:rPr>
          <w:color w:val="231F20"/>
          <w:w w:val="105"/>
          <w:sz w:val="18"/>
        </w:rPr>
        <w:t> work</w:t>
      </w:r>
      <w:r>
        <w:rPr>
          <w:color w:val="231F20"/>
          <w:w w:val="105"/>
          <w:sz w:val="18"/>
        </w:rPr>
        <w:t> together</w:t>
      </w:r>
      <w:r>
        <w:rPr>
          <w:color w:val="231F20"/>
          <w:w w:val="105"/>
          <w:sz w:val="18"/>
        </w:rPr>
        <w:t> with</w:t>
      </w:r>
      <w:r>
        <w:rPr>
          <w:color w:val="231F20"/>
          <w:w w:val="105"/>
          <w:sz w:val="18"/>
        </w:rPr>
        <w:t> the Coordinators and the other Participants in good faith to agree</w:t>
      </w:r>
      <w:r>
        <w:rPr>
          <w:color w:val="231F20"/>
          <w:w w:val="105"/>
          <w:sz w:val="18"/>
        </w:rPr>
        <w:t> and</w:t>
      </w:r>
      <w:r>
        <w:rPr>
          <w:color w:val="231F20"/>
          <w:w w:val="105"/>
          <w:sz w:val="18"/>
        </w:rPr>
        <w:t> implement</w:t>
      </w:r>
      <w:r>
        <w:rPr>
          <w:color w:val="231F20"/>
          <w:w w:val="105"/>
          <w:sz w:val="18"/>
        </w:rPr>
        <w:t> a</w:t>
      </w:r>
      <w:r>
        <w:rPr>
          <w:color w:val="231F20"/>
          <w:w w:val="105"/>
          <w:sz w:val="18"/>
        </w:rPr>
        <w:t> plan</w:t>
      </w:r>
      <w:r>
        <w:rPr>
          <w:color w:val="231F20"/>
          <w:w w:val="105"/>
          <w:sz w:val="18"/>
        </w:rPr>
        <w:t> to</w:t>
      </w:r>
      <w:r>
        <w:rPr>
          <w:color w:val="231F20"/>
          <w:w w:val="105"/>
          <w:sz w:val="18"/>
        </w:rPr>
        <w:t> manage</w:t>
      </w:r>
      <w:r>
        <w:rPr>
          <w:color w:val="231F20"/>
          <w:w w:val="105"/>
          <w:sz w:val="18"/>
        </w:rPr>
        <w:t> the</w:t>
      </w:r>
      <w:r>
        <w:rPr>
          <w:color w:val="231F20"/>
          <w:w w:val="105"/>
          <w:sz w:val="18"/>
        </w:rPr>
        <w:t> case</w:t>
      </w:r>
      <w:r>
        <w:rPr>
          <w:color w:val="231F20"/>
          <w:w w:val="105"/>
          <w:sz w:val="18"/>
        </w:rPr>
        <w:t> load transferral</w:t>
      </w:r>
      <w:r>
        <w:rPr>
          <w:color w:val="231F20"/>
          <w:w w:val="105"/>
          <w:sz w:val="18"/>
        </w:rPr>
        <w:t> and</w:t>
      </w:r>
      <w:r>
        <w:rPr>
          <w:color w:val="231F20"/>
          <w:w w:val="105"/>
          <w:sz w:val="18"/>
        </w:rPr>
        <w:t> handover</w:t>
      </w:r>
      <w:r>
        <w:rPr>
          <w:color w:val="231F20"/>
          <w:w w:val="105"/>
          <w:sz w:val="18"/>
        </w:rPr>
        <w:t> prior</w:t>
      </w:r>
      <w:r>
        <w:rPr>
          <w:color w:val="231F20"/>
          <w:w w:val="105"/>
          <w:sz w:val="18"/>
        </w:rPr>
        <w:t> to</w:t>
      </w:r>
      <w:r>
        <w:rPr>
          <w:color w:val="231F20"/>
          <w:w w:val="105"/>
          <w:sz w:val="18"/>
        </w:rPr>
        <w:t> the</w:t>
      </w:r>
      <w:r>
        <w:rPr>
          <w:color w:val="231F20"/>
          <w:w w:val="105"/>
          <w:sz w:val="18"/>
        </w:rPr>
        <w:t> effective</w:t>
      </w:r>
      <w:r>
        <w:rPr>
          <w:color w:val="231F20"/>
          <w:w w:val="105"/>
          <w:sz w:val="18"/>
        </w:rPr>
        <w:t> date</w:t>
      </w:r>
      <w:r>
        <w:rPr>
          <w:color w:val="231F20"/>
          <w:w w:val="105"/>
          <w:sz w:val="18"/>
        </w:rPr>
        <w:t> of withdrawal</w:t>
      </w:r>
      <w:r>
        <w:rPr>
          <w:color w:val="231F20"/>
          <w:w w:val="105"/>
          <w:sz w:val="18"/>
        </w:rPr>
        <w:t> of</w:t>
      </w:r>
      <w:r>
        <w:rPr>
          <w:color w:val="231F20"/>
          <w:w w:val="105"/>
          <w:sz w:val="18"/>
        </w:rPr>
        <w:t> the</w:t>
      </w:r>
      <w:r>
        <w:rPr>
          <w:color w:val="231F20"/>
          <w:w w:val="105"/>
          <w:sz w:val="18"/>
        </w:rPr>
        <w:t> withdrawing</w:t>
      </w:r>
      <w:r>
        <w:rPr>
          <w:color w:val="231F20"/>
          <w:w w:val="105"/>
          <w:sz w:val="18"/>
        </w:rPr>
        <w:t> Participant</w:t>
      </w:r>
      <w:r>
        <w:rPr>
          <w:color w:val="231F20"/>
          <w:w w:val="105"/>
          <w:sz w:val="18"/>
        </w:rPr>
        <w:t> and</w:t>
      </w:r>
      <w:r>
        <w:rPr>
          <w:color w:val="231F20"/>
          <w:w w:val="105"/>
          <w:sz w:val="18"/>
        </w:rPr>
        <w:t> to</w:t>
      </w:r>
      <w:r>
        <w:rPr>
          <w:color w:val="231F20"/>
          <w:w w:val="105"/>
          <w:sz w:val="18"/>
        </w:rPr>
        <w:t> stop active</w:t>
      </w:r>
      <w:r>
        <w:rPr>
          <w:color w:val="231F20"/>
          <w:spacing w:val="-14"/>
          <w:w w:val="105"/>
          <w:sz w:val="18"/>
        </w:rPr>
        <w:t> </w:t>
      </w:r>
      <w:r>
        <w:rPr>
          <w:color w:val="231F20"/>
          <w:w w:val="105"/>
          <w:sz w:val="18"/>
        </w:rPr>
        <w:t>access</w:t>
      </w:r>
      <w:r>
        <w:rPr>
          <w:color w:val="231F20"/>
          <w:spacing w:val="-13"/>
          <w:w w:val="105"/>
          <w:sz w:val="18"/>
        </w:rPr>
        <w:t> </w:t>
      </w:r>
      <w:r>
        <w:rPr>
          <w:color w:val="231F20"/>
          <w:w w:val="105"/>
          <w:sz w:val="18"/>
        </w:rPr>
        <w:t>to</w:t>
      </w:r>
      <w:r>
        <w:rPr>
          <w:color w:val="231F20"/>
          <w:spacing w:val="-13"/>
          <w:w w:val="105"/>
          <w:sz w:val="18"/>
        </w:rPr>
        <w:t> </w:t>
      </w:r>
      <w:r>
        <w:rPr>
          <w:color w:val="231F20"/>
          <w:w w:val="105"/>
          <w:sz w:val="18"/>
        </w:rPr>
        <w:t>this</w:t>
      </w:r>
      <w:r>
        <w:rPr>
          <w:color w:val="231F20"/>
          <w:spacing w:val="-13"/>
          <w:w w:val="105"/>
          <w:sz w:val="18"/>
        </w:rPr>
        <w:t> </w:t>
      </w:r>
      <w:r>
        <w:rPr>
          <w:color w:val="231F20"/>
          <w:w w:val="105"/>
          <w:sz w:val="18"/>
        </w:rPr>
        <w:t>data</w:t>
      </w:r>
      <w:r>
        <w:rPr>
          <w:color w:val="231F20"/>
          <w:spacing w:val="-13"/>
          <w:w w:val="105"/>
          <w:sz w:val="18"/>
        </w:rPr>
        <w:t> </w:t>
      </w:r>
      <w:r>
        <w:rPr>
          <w:color w:val="231F20"/>
          <w:w w:val="105"/>
          <w:sz w:val="18"/>
        </w:rPr>
        <w:t>(“</w:t>
      </w:r>
      <w:r>
        <w:rPr>
          <w:b/>
          <w:color w:val="924C82"/>
          <w:w w:val="105"/>
          <w:sz w:val="18"/>
        </w:rPr>
        <w:t>Transition</w:t>
      </w:r>
      <w:r>
        <w:rPr>
          <w:b/>
          <w:color w:val="924C82"/>
          <w:spacing w:val="-13"/>
          <w:w w:val="105"/>
          <w:sz w:val="18"/>
        </w:rPr>
        <w:t> </w:t>
      </w:r>
      <w:r>
        <w:rPr>
          <w:b/>
          <w:color w:val="924C82"/>
          <w:w w:val="105"/>
          <w:sz w:val="18"/>
        </w:rPr>
        <w:t>Plan</w:t>
      </w:r>
      <w:r>
        <w:rPr>
          <w:color w:val="231F20"/>
          <w:w w:val="105"/>
          <w:sz w:val="18"/>
        </w:rPr>
        <w:t>”).</w:t>
      </w:r>
    </w:p>
    <w:p>
      <w:pPr>
        <w:pStyle w:val="ListParagraph"/>
        <w:numPr>
          <w:ilvl w:val="0"/>
          <w:numId w:val="8"/>
        </w:numPr>
        <w:tabs>
          <w:tab w:pos="579" w:val="left" w:leader="none"/>
          <w:tab w:pos="581" w:val="left" w:leader="none"/>
        </w:tabs>
        <w:spacing w:line="314" w:lineRule="auto" w:before="118" w:after="0"/>
        <w:ind w:left="581" w:right="791" w:hanging="341"/>
        <w:jc w:val="both"/>
        <w:rPr>
          <w:sz w:val="18"/>
        </w:rPr>
      </w:pPr>
      <w:r>
        <w:rPr>
          <w:color w:val="231F20"/>
          <w:w w:val="105"/>
          <w:sz w:val="18"/>
        </w:rPr>
        <w:t>The withdrawing Participant commits not to remove </w:t>
      </w:r>
      <w:r>
        <w:rPr>
          <w:color w:val="231F20"/>
          <w:w w:val="105"/>
          <w:sz w:val="18"/>
        </w:rPr>
        <w:t>any personal and non-personal data from the country.</w:t>
      </w:r>
    </w:p>
    <w:p>
      <w:pPr>
        <w:pStyle w:val="ListParagraph"/>
        <w:numPr>
          <w:ilvl w:val="0"/>
          <w:numId w:val="8"/>
        </w:numPr>
        <w:tabs>
          <w:tab w:pos="579" w:val="left" w:leader="none"/>
          <w:tab w:pos="581" w:val="left" w:leader="none"/>
        </w:tabs>
        <w:spacing w:line="314" w:lineRule="auto" w:before="115" w:after="0"/>
        <w:ind w:left="581" w:right="790" w:hanging="341"/>
        <w:jc w:val="both"/>
        <w:rPr>
          <w:sz w:val="18"/>
        </w:rPr>
      </w:pPr>
      <w:r>
        <w:rPr>
          <w:color w:val="231F20"/>
          <w:sz w:val="18"/>
        </w:rPr>
        <w:t>On the effective date of withdrawal, access by the withdrawing Participant (and its personnel) to digital information</w:t>
      </w:r>
      <w:r>
        <w:rPr>
          <w:color w:val="231F20"/>
          <w:spacing w:val="40"/>
          <w:sz w:val="18"/>
        </w:rPr>
        <w:t> </w:t>
      </w:r>
      <w:r>
        <w:rPr>
          <w:color w:val="231F20"/>
          <w:sz w:val="18"/>
        </w:rPr>
        <w:t>management</w:t>
      </w:r>
      <w:r>
        <w:rPr>
          <w:color w:val="231F20"/>
          <w:spacing w:val="40"/>
          <w:sz w:val="18"/>
        </w:rPr>
        <w:t> </w:t>
      </w:r>
      <w:r>
        <w:rPr>
          <w:color w:val="231F20"/>
          <w:sz w:val="18"/>
        </w:rPr>
        <w:t>systems</w:t>
      </w:r>
      <w:r>
        <w:rPr>
          <w:color w:val="231F20"/>
          <w:spacing w:val="40"/>
          <w:sz w:val="18"/>
        </w:rPr>
        <w:t> </w:t>
      </w:r>
      <w:r>
        <w:rPr>
          <w:color w:val="231F20"/>
          <w:sz w:val="18"/>
        </w:rPr>
        <w:t>will</w:t>
      </w:r>
      <w:r>
        <w:rPr>
          <w:color w:val="231F20"/>
          <w:spacing w:val="40"/>
          <w:sz w:val="18"/>
        </w:rPr>
        <w:t> </w:t>
      </w:r>
      <w:r>
        <w:rPr>
          <w:color w:val="231F20"/>
          <w:sz w:val="18"/>
        </w:rPr>
        <w:t>be</w:t>
      </w:r>
      <w:r>
        <w:rPr>
          <w:color w:val="231F20"/>
          <w:spacing w:val="40"/>
          <w:sz w:val="18"/>
        </w:rPr>
        <w:t> </w:t>
      </w:r>
      <w:r>
        <w:rPr>
          <w:color w:val="231F20"/>
          <w:sz w:val="18"/>
        </w:rPr>
        <w:t>revoked,</w:t>
      </w:r>
      <w:r>
        <w:rPr>
          <w:color w:val="231F20"/>
          <w:spacing w:val="40"/>
          <w:sz w:val="18"/>
        </w:rPr>
        <w:t> </w:t>
      </w:r>
      <w:r>
        <w:rPr>
          <w:color w:val="231F20"/>
          <w:sz w:val="18"/>
        </w:rPr>
        <w:t>and/ or all paper-based filing systems will be safely transferred by the withdrawing Participant in accordance with </w:t>
      </w:r>
      <w:r>
        <w:rPr>
          <w:color w:val="231F20"/>
          <w:sz w:val="18"/>
        </w:rPr>
        <w:t>the Transition Plan.</w:t>
      </w:r>
    </w:p>
    <w:p>
      <w:pPr>
        <w:pStyle w:val="ListParagraph"/>
        <w:numPr>
          <w:ilvl w:val="0"/>
          <w:numId w:val="8"/>
        </w:numPr>
        <w:tabs>
          <w:tab w:pos="579" w:val="left" w:leader="none"/>
          <w:tab w:pos="581" w:val="left" w:leader="none"/>
        </w:tabs>
        <w:spacing w:line="314" w:lineRule="auto" w:before="119" w:after="0"/>
        <w:ind w:left="581" w:right="791" w:hanging="341"/>
        <w:jc w:val="both"/>
        <w:rPr>
          <w:sz w:val="18"/>
        </w:rPr>
      </w:pPr>
      <w:r>
        <w:rPr/>
        <mc:AlternateContent>
          <mc:Choice Requires="wps">
            <w:drawing>
              <wp:anchor distT="0" distB="0" distL="0" distR="0" allowOverlap="1" layoutInCell="1" locked="0" behindDoc="0" simplePos="0" relativeHeight="15760384">
                <wp:simplePos x="0" y="0"/>
                <wp:positionH relativeFrom="page">
                  <wp:posOffset>3847804</wp:posOffset>
                </wp:positionH>
                <wp:positionV relativeFrom="paragraph">
                  <wp:posOffset>709733</wp:posOffset>
                </wp:positionV>
                <wp:extent cx="3712210" cy="1249045"/>
                <wp:effectExtent l="0" t="0" r="0" b="0"/>
                <wp:wrapNone/>
                <wp:docPr id="264" name="Group 264"/>
                <wp:cNvGraphicFramePr>
                  <a:graphicFrameLocks/>
                </wp:cNvGraphicFramePr>
                <a:graphic>
                  <a:graphicData uri="http://schemas.microsoft.com/office/word/2010/wordprocessingGroup">
                    <wpg:wgp>
                      <wpg:cNvPr id="264" name="Group 264"/>
                      <wpg:cNvGrpSpPr/>
                      <wpg:grpSpPr>
                        <a:xfrm>
                          <a:off x="0" y="0"/>
                          <a:ext cx="3712210" cy="1249045"/>
                          <a:chExt cx="3712210" cy="1249045"/>
                        </a:xfrm>
                      </wpg:grpSpPr>
                      <wps:wsp>
                        <wps:cNvPr id="265" name="Graphic 265"/>
                        <wps:cNvSpPr/>
                        <wps:spPr>
                          <a:xfrm>
                            <a:off x="5972" y="5984"/>
                            <a:ext cx="3706495" cy="398145"/>
                          </a:xfrm>
                          <a:custGeom>
                            <a:avLst/>
                            <a:gdLst/>
                            <a:ahLst/>
                            <a:cxnLst/>
                            <a:rect l="l" t="t" r="r" b="b"/>
                            <a:pathLst>
                              <a:path w="3706495" h="398145">
                                <a:moveTo>
                                  <a:pt x="3706215" y="24879"/>
                                </a:moveTo>
                                <a:lnTo>
                                  <a:pt x="293725" y="24879"/>
                                </a:lnTo>
                                <a:lnTo>
                                  <a:pt x="286397" y="20218"/>
                                </a:lnTo>
                                <a:lnTo>
                                  <a:pt x="244525" y="5245"/>
                                </a:lnTo>
                                <a:lnTo>
                                  <a:pt x="198920" y="0"/>
                                </a:lnTo>
                                <a:lnTo>
                                  <a:pt x="153301" y="5245"/>
                                </a:lnTo>
                                <a:lnTo>
                                  <a:pt x="111429" y="20218"/>
                                </a:lnTo>
                                <a:lnTo>
                                  <a:pt x="74498" y="43700"/>
                                </a:lnTo>
                                <a:lnTo>
                                  <a:pt x="43700" y="74510"/>
                                </a:lnTo>
                                <a:lnTo>
                                  <a:pt x="20218" y="111442"/>
                                </a:lnTo>
                                <a:lnTo>
                                  <a:pt x="5245" y="153314"/>
                                </a:lnTo>
                                <a:lnTo>
                                  <a:pt x="0" y="198920"/>
                                </a:lnTo>
                                <a:lnTo>
                                  <a:pt x="5245" y="244525"/>
                                </a:lnTo>
                                <a:lnTo>
                                  <a:pt x="20218" y="286397"/>
                                </a:lnTo>
                                <a:lnTo>
                                  <a:pt x="43700" y="323342"/>
                                </a:lnTo>
                                <a:lnTo>
                                  <a:pt x="74498" y="354152"/>
                                </a:lnTo>
                                <a:lnTo>
                                  <a:pt x="111429" y="377634"/>
                                </a:lnTo>
                                <a:lnTo>
                                  <a:pt x="153301" y="392595"/>
                                </a:lnTo>
                                <a:lnTo>
                                  <a:pt x="198920" y="397852"/>
                                </a:lnTo>
                                <a:lnTo>
                                  <a:pt x="244525" y="392595"/>
                                </a:lnTo>
                                <a:lnTo>
                                  <a:pt x="283121" y="378802"/>
                                </a:lnTo>
                                <a:lnTo>
                                  <a:pt x="3706215" y="378802"/>
                                </a:lnTo>
                                <a:lnTo>
                                  <a:pt x="3706215" y="24879"/>
                                </a:lnTo>
                                <a:close/>
                              </a:path>
                            </a:pathLst>
                          </a:custGeom>
                          <a:solidFill>
                            <a:srgbClr val="924C82"/>
                          </a:solidFill>
                        </wps:spPr>
                        <wps:bodyPr wrap="square" lIns="0" tIns="0" rIns="0" bIns="0" rtlCol="0">
                          <a:prstTxWarp prst="textNoShape">
                            <a:avLst/>
                          </a:prstTxWarp>
                          <a:noAutofit/>
                        </wps:bodyPr>
                      </wps:wsp>
                      <wps:wsp>
                        <wps:cNvPr id="266" name="Graphic 266"/>
                        <wps:cNvSpPr/>
                        <wps:spPr>
                          <a:xfrm>
                            <a:off x="5975" y="5975"/>
                            <a:ext cx="398145" cy="398145"/>
                          </a:xfrm>
                          <a:custGeom>
                            <a:avLst/>
                            <a:gdLst/>
                            <a:ahLst/>
                            <a:cxnLst/>
                            <a:rect l="l" t="t" r="r" b="b"/>
                            <a:pathLst>
                              <a:path w="398145" h="398145">
                                <a:moveTo>
                                  <a:pt x="198920" y="397852"/>
                                </a:moveTo>
                                <a:lnTo>
                                  <a:pt x="244533" y="392598"/>
                                </a:lnTo>
                                <a:lnTo>
                                  <a:pt x="286405" y="377633"/>
                                </a:lnTo>
                                <a:lnTo>
                                  <a:pt x="323342" y="354149"/>
                                </a:lnTo>
                                <a:lnTo>
                                  <a:pt x="354149" y="323342"/>
                                </a:lnTo>
                                <a:lnTo>
                                  <a:pt x="377633" y="286405"/>
                                </a:lnTo>
                                <a:lnTo>
                                  <a:pt x="392598" y="244533"/>
                                </a:lnTo>
                                <a:lnTo>
                                  <a:pt x="397852" y="198920"/>
                                </a:lnTo>
                                <a:lnTo>
                                  <a:pt x="392598" y="153311"/>
                                </a:lnTo>
                                <a:lnTo>
                                  <a:pt x="377633" y="111442"/>
                                </a:lnTo>
                                <a:lnTo>
                                  <a:pt x="354149" y="74508"/>
                                </a:lnTo>
                                <a:lnTo>
                                  <a:pt x="323342" y="43702"/>
                                </a:lnTo>
                                <a:lnTo>
                                  <a:pt x="286405" y="20219"/>
                                </a:lnTo>
                                <a:lnTo>
                                  <a:pt x="244533" y="5253"/>
                                </a:lnTo>
                                <a:lnTo>
                                  <a:pt x="198920" y="0"/>
                                </a:lnTo>
                                <a:lnTo>
                                  <a:pt x="153307" y="5253"/>
                                </a:lnTo>
                                <a:lnTo>
                                  <a:pt x="111436" y="20219"/>
                                </a:lnTo>
                                <a:lnTo>
                                  <a:pt x="74502" y="43702"/>
                                </a:lnTo>
                                <a:lnTo>
                                  <a:pt x="43698" y="74508"/>
                                </a:lnTo>
                                <a:lnTo>
                                  <a:pt x="20217" y="111442"/>
                                </a:lnTo>
                                <a:lnTo>
                                  <a:pt x="5253" y="153311"/>
                                </a:lnTo>
                                <a:lnTo>
                                  <a:pt x="0" y="198920"/>
                                </a:lnTo>
                                <a:lnTo>
                                  <a:pt x="5253" y="244533"/>
                                </a:lnTo>
                                <a:lnTo>
                                  <a:pt x="20217" y="286405"/>
                                </a:lnTo>
                                <a:lnTo>
                                  <a:pt x="43698" y="323342"/>
                                </a:lnTo>
                                <a:lnTo>
                                  <a:pt x="74502" y="354149"/>
                                </a:lnTo>
                                <a:lnTo>
                                  <a:pt x="111436" y="377633"/>
                                </a:lnTo>
                                <a:lnTo>
                                  <a:pt x="153307" y="392598"/>
                                </a:lnTo>
                                <a:lnTo>
                                  <a:pt x="198920" y="397852"/>
                                </a:lnTo>
                                <a:close/>
                              </a:path>
                            </a:pathLst>
                          </a:custGeom>
                          <a:ln w="11950">
                            <a:solidFill>
                              <a:srgbClr val="FFFFFF"/>
                            </a:solidFill>
                            <a:prstDash val="solid"/>
                          </a:ln>
                        </wps:spPr>
                        <wps:bodyPr wrap="square" lIns="0" tIns="0" rIns="0" bIns="0" rtlCol="0">
                          <a:prstTxWarp prst="textNoShape">
                            <a:avLst/>
                          </a:prstTxWarp>
                          <a:noAutofit/>
                        </wps:bodyPr>
                      </wps:wsp>
                      <pic:pic>
                        <pic:nvPicPr>
                          <pic:cNvPr id="267" name="Image 267"/>
                          <pic:cNvPicPr/>
                        </pic:nvPicPr>
                        <pic:blipFill>
                          <a:blip r:embed="rId84" cstate="print"/>
                          <a:stretch>
                            <a:fillRect/>
                          </a:stretch>
                        </pic:blipFill>
                        <pic:spPr>
                          <a:xfrm>
                            <a:off x="86749" y="79380"/>
                            <a:ext cx="251045" cy="251043"/>
                          </a:xfrm>
                          <a:prstGeom prst="rect">
                            <a:avLst/>
                          </a:prstGeom>
                        </pic:spPr>
                      </pic:pic>
                      <wps:wsp>
                        <wps:cNvPr id="268" name="Graphic 268"/>
                        <wps:cNvSpPr/>
                        <wps:spPr>
                          <a:xfrm>
                            <a:off x="14392" y="420664"/>
                            <a:ext cx="3698240" cy="828040"/>
                          </a:xfrm>
                          <a:custGeom>
                            <a:avLst/>
                            <a:gdLst/>
                            <a:ahLst/>
                            <a:cxnLst/>
                            <a:rect l="l" t="t" r="r" b="b"/>
                            <a:pathLst>
                              <a:path w="3698240" h="828040">
                                <a:moveTo>
                                  <a:pt x="3697795" y="0"/>
                                </a:moveTo>
                                <a:lnTo>
                                  <a:pt x="0" y="0"/>
                                </a:lnTo>
                                <a:lnTo>
                                  <a:pt x="0" y="827989"/>
                                </a:lnTo>
                                <a:lnTo>
                                  <a:pt x="3697795" y="827989"/>
                                </a:lnTo>
                                <a:lnTo>
                                  <a:pt x="3697795" y="0"/>
                                </a:lnTo>
                                <a:close/>
                              </a:path>
                            </a:pathLst>
                          </a:custGeom>
                          <a:solidFill>
                            <a:srgbClr val="924C82"/>
                          </a:solidFill>
                        </wps:spPr>
                        <wps:bodyPr wrap="square" lIns="0" tIns="0" rIns="0" bIns="0" rtlCol="0">
                          <a:prstTxWarp prst="textNoShape">
                            <a:avLst/>
                          </a:prstTxWarp>
                          <a:noAutofit/>
                        </wps:bodyPr>
                      </wps:wsp>
                      <pic:pic>
                        <pic:nvPicPr>
                          <pic:cNvPr id="269" name="Image 269"/>
                          <pic:cNvPicPr/>
                        </pic:nvPicPr>
                        <pic:blipFill>
                          <a:blip r:embed="rId85" cstate="print"/>
                          <a:stretch>
                            <a:fillRect/>
                          </a:stretch>
                        </pic:blipFill>
                        <pic:spPr>
                          <a:xfrm>
                            <a:off x="1404068" y="913914"/>
                            <a:ext cx="127126" cy="88061"/>
                          </a:xfrm>
                          <a:prstGeom prst="rect">
                            <a:avLst/>
                          </a:prstGeom>
                        </pic:spPr>
                      </pic:pic>
                      <wps:wsp>
                        <wps:cNvPr id="270" name="Textbox 270"/>
                        <wps:cNvSpPr txBox="1"/>
                        <wps:spPr>
                          <a:xfrm>
                            <a:off x="14392" y="420664"/>
                            <a:ext cx="3698240" cy="828040"/>
                          </a:xfrm>
                          <a:prstGeom prst="rect">
                            <a:avLst/>
                          </a:prstGeom>
                        </wps:spPr>
                        <wps:txbx>
                          <w:txbxContent>
                            <w:p>
                              <w:pPr>
                                <w:spacing w:line="324" w:lineRule="auto" w:before="186"/>
                                <w:ind w:left="239" w:right="1017" w:firstLine="0"/>
                                <w:jc w:val="both"/>
                                <w:rPr>
                                  <w:sz w:val="18"/>
                                </w:rPr>
                              </w:pPr>
                              <w:r>
                                <w:rPr>
                                  <w:color w:val="FFFFFF"/>
                                  <w:w w:val="105"/>
                                  <w:sz w:val="18"/>
                                </w:rPr>
                                <w:t>In the case that the withdrawal or required </w:t>
                              </w:r>
                              <w:r>
                                <w:rPr>
                                  <w:color w:val="FFFFFF"/>
                                  <w:w w:val="105"/>
                                  <w:sz w:val="18"/>
                                </w:rPr>
                                <w:t>withdrawal of the Participant requires a caseload transfer, please see</w:t>
                              </w:r>
                              <w:r>
                                <w:rPr>
                                  <w:color w:val="FFFFFF"/>
                                  <w:spacing w:val="-1"/>
                                  <w:w w:val="105"/>
                                  <w:sz w:val="18"/>
                                </w:rPr>
                                <w:t> </w:t>
                              </w:r>
                              <w:r>
                                <w:rPr>
                                  <w:color w:val="FFFFFF"/>
                                  <w:w w:val="105"/>
                                  <w:sz w:val="18"/>
                                </w:rPr>
                                <w:t>below</w:t>
                              </w:r>
                              <w:r>
                                <w:rPr>
                                  <w:color w:val="FFFFFF"/>
                                  <w:spacing w:val="-1"/>
                                  <w:w w:val="105"/>
                                  <w:sz w:val="18"/>
                                </w:rPr>
                                <w:t> </w:t>
                              </w:r>
                              <w:hyperlink w:history="true" w:anchor="_bookmark16">
                                <w:r>
                                  <w:rPr>
                                    <w:b/>
                                    <w:color w:val="FFFFFF"/>
                                    <w:w w:val="105"/>
                                    <w:sz w:val="18"/>
                                  </w:rPr>
                                  <w:t>Section</w:t>
                                </w:r>
                                <w:r>
                                  <w:rPr>
                                    <w:b/>
                                    <w:color w:val="FFFFFF"/>
                                    <w:spacing w:val="-1"/>
                                    <w:w w:val="105"/>
                                    <w:sz w:val="18"/>
                                  </w:rPr>
                                  <w:t> </w:t>
                                </w:r>
                                <w:r>
                                  <w:rPr>
                                    <w:b/>
                                    <w:color w:val="FFFFFF"/>
                                    <w:w w:val="105"/>
                                    <w:sz w:val="18"/>
                                  </w:rPr>
                                  <w:t>3.2.</w:t>
                                </w:r>
                              </w:hyperlink>
                              <w:r>
                                <w:rPr>
                                  <w:b/>
                                  <w:color w:val="FFFFFF"/>
                                  <w:spacing w:val="80"/>
                                  <w:w w:val="105"/>
                                  <w:sz w:val="18"/>
                                </w:rPr>
                                <w:t>  </w:t>
                              </w:r>
                              <w:r>
                                <w:rPr>
                                  <w:color w:val="FFFFFF"/>
                                  <w:w w:val="105"/>
                                  <w:sz w:val="18"/>
                                </w:rPr>
                                <w:t>on</w:t>
                              </w:r>
                              <w:r>
                                <w:rPr>
                                  <w:color w:val="FFFFFF"/>
                                  <w:spacing w:val="-1"/>
                                  <w:w w:val="105"/>
                                  <w:sz w:val="18"/>
                                </w:rPr>
                                <w:t> </w:t>
                              </w:r>
                              <w:r>
                                <w:rPr>
                                  <w:color w:val="FFFFFF"/>
                                  <w:w w:val="105"/>
                                  <w:sz w:val="18"/>
                                </w:rPr>
                                <w:t>Case</w:t>
                              </w:r>
                              <w:r>
                                <w:rPr>
                                  <w:color w:val="FFFFFF"/>
                                  <w:spacing w:val="-1"/>
                                  <w:w w:val="105"/>
                                  <w:sz w:val="18"/>
                                </w:rPr>
                                <w:t> </w:t>
                              </w:r>
                              <w:r>
                                <w:rPr>
                                  <w:color w:val="FFFFFF"/>
                                  <w:w w:val="105"/>
                                  <w:sz w:val="18"/>
                                </w:rPr>
                                <w:t>Transfer.</w:t>
                              </w:r>
                            </w:p>
                          </w:txbxContent>
                        </wps:txbx>
                        <wps:bodyPr wrap="square" lIns="0" tIns="0" rIns="0" bIns="0" rtlCol="0">
                          <a:noAutofit/>
                        </wps:bodyPr>
                      </wps:wsp>
                      <wps:wsp>
                        <wps:cNvPr id="271" name="Textbox 271"/>
                        <wps:cNvSpPr txBox="1"/>
                        <wps:spPr>
                          <a:xfrm>
                            <a:off x="215992" y="30863"/>
                            <a:ext cx="3496310" cy="389890"/>
                          </a:xfrm>
                          <a:prstGeom prst="rect">
                            <a:avLst/>
                          </a:prstGeom>
                        </wps:spPr>
                        <wps:txbx>
                          <w:txbxContent>
                            <w:p>
                              <w:pPr>
                                <w:spacing w:before="68"/>
                                <w:ind w:left="375" w:right="0" w:firstLine="0"/>
                                <w:jc w:val="left"/>
                                <w:rPr>
                                  <w:b/>
                                  <w:sz w:val="36"/>
                                </w:rPr>
                              </w:pPr>
                              <w:r>
                                <w:rPr>
                                  <w:b/>
                                  <w:color w:val="FFFFFF"/>
                                  <w:spacing w:val="-4"/>
                                  <w:w w:val="115"/>
                                  <w:sz w:val="36"/>
                                </w:rPr>
                                <w:t>Note</w:t>
                              </w:r>
                            </w:p>
                          </w:txbxContent>
                        </wps:txbx>
                        <wps:bodyPr wrap="square" lIns="0" tIns="0" rIns="0" bIns="0" rtlCol="0">
                          <a:noAutofit/>
                        </wps:bodyPr>
                      </wps:wsp>
                    </wpg:wgp>
                  </a:graphicData>
                </a:graphic>
              </wp:anchor>
            </w:drawing>
          </mc:Choice>
          <mc:Fallback>
            <w:pict>
              <v:group style="position:absolute;margin-left:302.976715pt;margin-top:55.884502pt;width:292.3pt;height:98.35pt;mso-position-horizontal-relative:page;mso-position-vertical-relative:paragraph;z-index:15760384" id="docshapegroup256" coordorigin="6060,1118" coordsize="5846,1967">
                <v:shape style="position:absolute;left:6068;top:1127;width:5837;height:627" id="docshape257" coordorigin="6069,1127" coordsize="5837,627" path="m11906,1166l6532,1166,6520,1159,6454,1135,6382,1127,6310,1135,6244,1159,6186,1196,6138,1244,6101,1303,6077,1369,6069,1440,6077,1512,6101,1578,6138,1636,6186,1685,6244,1722,6310,1745,6382,1754,6454,1745,6515,1724,11906,1724,11906,1166xe" filled="true" fillcolor="#924c82" stroked="false">
                  <v:path arrowok="t"/>
                  <v:fill type="solid"/>
                </v:shape>
                <v:shape style="position:absolute;left:6068;top:1127;width:627;height:627" id="docshape258" coordorigin="6069,1127" coordsize="627,627" path="m6382,1754l6454,1745,6520,1722,6578,1685,6627,1636,6664,1578,6687,1512,6695,1440,6687,1369,6664,1303,6627,1244,6578,1196,6520,1159,6454,1135,6382,1127,6310,1135,6244,1159,6186,1196,6138,1244,6101,1303,6077,1369,6069,1440,6077,1512,6101,1578,6138,1636,6186,1685,6244,1722,6310,1745,6382,1754xe" filled="false" stroked="true" strokeweight=".941pt" strokecolor="#ffffff">
                  <v:path arrowok="t"/>
                  <v:stroke dashstyle="solid"/>
                </v:shape>
                <v:shape style="position:absolute;left:6196;top:1242;width:396;height:396" type="#_x0000_t75" id="docshape259" stroked="false">
                  <v:imagedata r:id="rId84" o:title=""/>
                </v:shape>
                <v:rect style="position:absolute;left:6082;top:1780;width:5824;height:1304" id="docshape260" filled="true" fillcolor="#924c82" stroked="false">
                  <v:fill type="solid"/>
                </v:rect>
                <v:shape style="position:absolute;left:8270;top:2556;width:201;height:139" type="#_x0000_t75" id="docshape261" stroked="false">
                  <v:imagedata r:id="rId85" o:title=""/>
                </v:shape>
                <v:shape style="position:absolute;left:6082;top:1780;width:5824;height:1304" type="#_x0000_t202" id="docshape262" filled="false" stroked="false">
                  <v:textbox inset="0,0,0,0">
                    <w:txbxContent>
                      <w:p>
                        <w:pPr>
                          <w:spacing w:line="324" w:lineRule="auto" w:before="186"/>
                          <w:ind w:left="239" w:right="1017" w:firstLine="0"/>
                          <w:jc w:val="both"/>
                          <w:rPr>
                            <w:sz w:val="18"/>
                          </w:rPr>
                        </w:pPr>
                        <w:r>
                          <w:rPr>
                            <w:color w:val="FFFFFF"/>
                            <w:w w:val="105"/>
                            <w:sz w:val="18"/>
                          </w:rPr>
                          <w:t>In the case that the withdrawal or required </w:t>
                        </w:r>
                        <w:r>
                          <w:rPr>
                            <w:color w:val="FFFFFF"/>
                            <w:w w:val="105"/>
                            <w:sz w:val="18"/>
                          </w:rPr>
                          <w:t>withdrawal of the Participant requires a caseload transfer, please see</w:t>
                        </w:r>
                        <w:r>
                          <w:rPr>
                            <w:color w:val="FFFFFF"/>
                            <w:spacing w:val="-1"/>
                            <w:w w:val="105"/>
                            <w:sz w:val="18"/>
                          </w:rPr>
                          <w:t> </w:t>
                        </w:r>
                        <w:r>
                          <w:rPr>
                            <w:color w:val="FFFFFF"/>
                            <w:w w:val="105"/>
                            <w:sz w:val="18"/>
                          </w:rPr>
                          <w:t>below</w:t>
                        </w:r>
                        <w:r>
                          <w:rPr>
                            <w:color w:val="FFFFFF"/>
                            <w:spacing w:val="-1"/>
                            <w:w w:val="105"/>
                            <w:sz w:val="18"/>
                          </w:rPr>
                          <w:t> </w:t>
                        </w:r>
                        <w:hyperlink w:history="true" w:anchor="_bookmark16">
                          <w:r>
                            <w:rPr>
                              <w:b/>
                              <w:color w:val="FFFFFF"/>
                              <w:w w:val="105"/>
                              <w:sz w:val="18"/>
                            </w:rPr>
                            <w:t>Section</w:t>
                          </w:r>
                          <w:r>
                            <w:rPr>
                              <w:b/>
                              <w:color w:val="FFFFFF"/>
                              <w:spacing w:val="-1"/>
                              <w:w w:val="105"/>
                              <w:sz w:val="18"/>
                            </w:rPr>
                            <w:t> </w:t>
                          </w:r>
                          <w:r>
                            <w:rPr>
                              <w:b/>
                              <w:color w:val="FFFFFF"/>
                              <w:w w:val="105"/>
                              <w:sz w:val="18"/>
                            </w:rPr>
                            <w:t>3.2.</w:t>
                          </w:r>
                        </w:hyperlink>
                        <w:r>
                          <w:rPr>
                            <w:b/>
                            <w:color w:val="FFFFFF"/>
                            <w:spacing w:val="80"/>
                            <w:w w:val="105"/>
                            <w:sz w:val="18"/>
                          </w:rPr>
                          <w:t>  </w:t>
                        </w:r>
                        <w:r>
                          <w:rPr>
                            <w:color w:val="FFFFFF"/>
                            <w:w w:val="105"/>
                            <w:sz w:val="18"/>
                          </w:rPr>
                          <w:t>on</w:t>
                        </w:r>
                        <w:r>
                          <w:rPr>
                            <w:color w:val="FFFFFF"/>
                            <w:spacing w:val="-1"/>
                            <w:w w:val="105"/>
                            <w:sz w:val="18"/>
                          </w:rPr>
                          <w:t> </w:t>
                        </w:r>
                        <w:r>
                          <w:rPr>
                            <w:color w:val="FFFFFF"/>
                            <w:w w:val="105"/>
                            <w:sz w:val="18"/>
                          </w:rPr>
                          <w:t>Case</w:t>
                        </w:r>
                        <w:r>
                          <w:rPr>
                            <w:color w:val="FFFFFF"/>
                            <w:spacing w:val="-1"/>
                            <w:w w:val="105"/>
                            <w:sz w:val="18"/>
                          </w:rPr>
                          <w:t> </w:t>
                        </w:r>
                        <w:r>
                          <w:rPr>
                            <w:color w:val="FFFFFF"/>
                            <w:w w:val="105"/>
                            <w:sz w:val="18"/>
                          </w:rPr>
                          <w:t>Transfer.</w:t>
                        </w:r>
                      </w:p>
                    </w:txbxContent>
                  </v:textbox>
                  <w10:wrap type="none"/>
                </v:shape>
                <v:shape style="position:absolute;left:6399;top:1166;width:5506;height:614" type="#_x0000_t202" id="docshape263" filled="false" stroked="false">
                  <v:textbox inset="0,0,0,0">
                    <w:txbxContent>
                      <w:p>
                        <w:pPr>
                          <w:spacing w:before="68"/>
                          <w:ind w:left="375" w:right="0" w:firstLine="0"/>
                          <w:jc w:val="left"/>
                          <w:rPr>
                            <w:b/>
                            <w:sz w:val="36"/>
                          </w:rPr>
                        </w:pPr>
                        <w:r>
                          <w:rPr>
                            <w:b/>
                            <w:color w:val="FFFFFF"/>
                            <w:spacing w:val="-4"/>
                            <w:w w:val="115"/>
                            <w:sz w:val="36"/>
                          </w:rPr>
                          <w:t>Note</w:t>
                        </w:r>
                      </w:p>
                    </w:txbxContent>
                  </v:textbox>
                  <w10:wrap type="none"/>
                </v:shape>
                <w10:wrap type="none"/>
              </v:group>
            </w:pict>
          </mc:Fallback>
        </mc:AlternateContent>
      </w:r>
      <w:r>
        <w:rPr>
          <w:color w:val="231F20"/>
          <w:w w:val="105"/>
          <w:sz w:val="18"/>
        </w:rPr>
        <w:t>The</w:t>
      </w:r>
      <w:r>
        <w:rPr>
          <w:color w:val="231F20"/>
          <w:spacing w:val="-2"/>
          <w:w w:val="105"/>
          <w:sz w:val="18"/>
        </w:rPr>
        <w:t> </w:t>
      </w:r>
      <w:r>
        <w:rPr>
          <w:color w:val="231F20"/>
          <w:w w:val="105"/>
          <w:sz w:val="18"/>
        </w:rPr>
        <w:t>withdrawing</w:t>
      </w:r>
      <w:r>
        <w:rPr>
          <w:color w:val="231F20"/>
          <w:spacing w:val="-2"/>
          <w:w w:val="105"/>
          <w:sz w:val="18"/>
        </w:rPr>
        <w:t> </w:t>
      </w:r>
      <w:r>
        <w:rPr>
          <w:color w:val="231F20"/>
          <w:w w:val="105"/>
          <w:sz w:val="18"/>
        </w:rPr>
        <w:t>Participant</w:t>
      </w:r>
      <w:r>
        <w:rPr>
          <w:color w:val="231F20"/>
          <w:spacing w:val="-2"/>
          <w:w w:val="105"/>
          <w:sz w:val="18"/>
        </w:rPr>
        <w:t> </w:t>
      </w:r>
      <w:r>
        <w:rPr>
          <w:color w:val="231F20"/>
          <w:w w:val="105"/>
          <w:sz w:val="18"/>
        </w:rPr>
        <w:t>will</w:t>
      </w:r>
      <w:r>
        <w:rPr>
          <w:color w:val="231F20"/>
          <w:spacing w:val="-2"/>
          <w:w w:val="105"/>
          <w:sz w:val="18"/>
        </w:rPr>
        <w:t> </w:t>
      </w:r>
      <w:r>
        <w:rPr>
          <w:color w:val="231F20"/>
          <w:w w:val="105"/>
          <w:sz w:val="18"/>
        </w:rPr>
        <w:t>continue</w:t>
      </w:r>
      <w:r>
        <w:rPr>
          <w:color w:val="231F20"/>
          <w:spacing w:val="-2"/>
          <w:w w:val="105"/>
          <w:sz w:val="18"/>
        </w:rPr>
        <w:t> </w:t>
      </w:r>
      <w:r>
        <w:rPr>
          <w:color w:val="231F20"/>
          <w:w w:val="105"/>
          <w:sz w:val="18"/>
        </w:rPr>
        <w:t>to</w:t>
      </w:r>
      <w:r>
        <w:rPr>
          <w:color w:val="231F20"/>
          <w:spacing w:val="-2"/>
          <w:w w:val="105"/>
          <w:sz w:val="18"/>
        </w:rPr>
        <w:t> </w:t>
      </w:r>
      <w:r>
        <w:rPr>
          <w:color w:val="231F20"/>
          <w:w w:val="105"/>
          <w:sz w:val="18"/>
        </w:rPr>
        <w:t>comply</w:t>
      </w:r>
      <w:r>
        <w:rPr>
          <w:color w:val="231F20"/>
          <w:spacing w:val="-2"/>
          <w:w w:val="105"/>
          <w:sz w:val="18"/>
        </w:rPr>
        <w:t> </w:t>
      </w:r>
      <w:r>
        <w:rPr>
          <w:color w:val="231F20"/>
          <w:w w:val="105"/>
          <w:sz w:val="18"/>
        </w:rPr>
        <w:t>with </w:t>
      </w:r>
      <w:r>
        <w:rPr>
          <w:color w:val="231F20"/>
          <w:sz w:val="18"/>
        </w:rPr>
        <w:t>the</w:t>
      </w:r>
      <w:r>
        <w:rPr>
          <w:color w:val="231F20"/>
          <w:spacing w:val="-3"/>
          <w:sz w:val="18"/>
        </w:rPr>
        <w:t> </w:t>
      </w:r>
      <w:r>
        <w:rPr>
          <w:color w:val="231F20"/>
          <w:sz w:val="18"/>
        </w:rPr>
        <w:t>key</w:t>
      </w:r>
      <w:r>
        <w:rPr>
          <w:color w:val="231F20"/>
          <w:spacing w:val="-3"/>
          <w:sz w:val="18"/>
        </w:rPr>
        <w:t> </w:t>
      </w:r>
      <w:r>
        <w:rPr>
          <w:color w:val="231F20"/>
          <w:sz w:val="18"/>
        </w:rPr>
        <w:t>principles</w:t>
      </w:r>
      <w:r>
        <w:rPr>
          <w:color w:val="231F20"/>
          <w:spacing w:val="-3"/>
          <w:sz w:val="18"/>
        </w:rPr>
        <w:t> </w:t>
      </w:r>
      <w:r>
        <w:rPr>
          <w:color w:val="231F20"/>
          <w:sz w:val="18"/>
        </w:rPr>
        <w:t>set</w:t>
      </w:r>
      <w:r>
        <w:rPr>
          <w:color w:val="231F20"/>
          <w:spacing w:val="-3"/>
          <w:sz w:val="18"/>
        </w:rPr>
        <w:t> </w:t>
      </w:r>
      <w:r>
        <w:rPr>
          <w:color w:val="231F20"/>
          <w:sz w:val="18"/>
        </w:rPr>
        <w:t>out</w:t>
      </w:r>
      <w:r>
        <w:rPr>
          <w:color w:val="231F20"/>
          <w:spacing w:val="-3"/>
          <w:sz w:val="18"/>
        </w:rPr>
        <w:t> </w:t>
      </w:r>
      <w:r>
        <w:rPr>
          <w:color w:val="231F20"/>
          <w:sz w:val="18"/>
        </w:rPr>
        <w:t>in</w:t>
      </w:r>
      <w:r>
        <w:rPr>
          <w:color w:val="231F20"/>
          <w:spacing w:val="-3"/>
          <w:sz w:val="18"/>
        </w:rPr>
        <w:t> </w:t>
      </w:r>
      <w:r>
        <w:rPr>
          <w:color w:val="231F20"/>
          <w:sz w:val="18"/>
        </w:rPr>
        <w:t>Section</w:t>
      </w:r>
      <w:r>
        <w:rPr>
          <w:color w:val="231F20"/>
          <w:spacing w:val="-3"/>
          <w:sz w:val="18"/>
        </w:rPr>
        <w:t> </w:t>
      </w:r>
      <w:r>
        <w:rPr>
          <w:color w:val="231F20"/>
          <w:sz w:val="18"/>
        </w:rPr>
        <w:t>2</w:t>
      </w:r>
      <w:r>
        <w:rPr>
          <w:color w:val="231F20"/>
          <w:spacing w:val="-3"/>
          <w:sz w:val="18"/>
        </w:rPr>
        <w:t> </w:t>
      </w:r>
      <w:r>
        <w:rPr>
          <w:color w:val="231F20"/>
          <w:sz w:val="18"/>
        </w:rPr>
        <w:t>when</w:t>
      </w:r>
      <w:r>
        <w:rPr>
          <w:color w:val="231F20"/>
          <w:spacing w:val="-3"/>
          <w:sz w:val="18"/>
        </w:rPr>
        <w:t> </w:t>
      </w:r>
      <w:r>
        <w:rPr>
          <w:color w:val="231F20"/>
          <w:sz w:val="18"/>
        </w:rPr>
        <w:t>processing</w:t>
      </w:r>
      <w:r>
        <w:rPr>
          <w:color w:val="231F20"/>
          <w:spacing w:val="-3"/>
          <w:sz w:val="18"/>
        </w:rPr>
        <w:t> </w:t>
      </w:r>
      <w:r>
        <w:rPr>
          <w:color w:val="231F20"/>
          <w:sz w:val="18"/>
        </w:rPr>
        <w:t>the </w:t>
      </w:r>
      <w:r>
        <w:rPr>
          <w:color w:val="231F20"/>
          <w:w w:val="105"/>
          <w:sz w:val="18"/>
        </w:rPr>
        <w:t>data that is subject to this Protocol.</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2"/>
      </w:pPr>
    </w:p>
    <w:p>
      <w:pPr>
        <w:pStyle w:val="Heading3"/>
        <w:numPr>
          <w:ilvl w:val="2"/>
          <w:numId w:val="2"/>
        </w:numPr>
        <w:tabs>
          <w:tab w:pos="1019" w:val="left" w:leader="none"/>
        </w:tabs>
        <w:spacing w:line="256" w:lineRule="auto" w:before="0" w:after="0"/>
        <w:ind w:left="240" w:right="1366" w:firstLine="0"/>
        <w:jc w:val="left"/>
      </w:pPr>
      <w:r>
        <w:rPr>
          <w:color w:val="924C82"/>
          <w:w w:val="115"/>
        </w:rPr>
        <w:t>Termination</w:t>
      </w:r>
      <w:r>
        <w:rPr>
          <w:color w:val="924C82"/>
          <w:spacing w:val="-3"/>
          <w:w w:val="115"/>
        </w:rPr>
        <w:t> </w:t>
      </w:r>
      <w:r>
        <w:rPr>
          <w:color w:val="924C82"/>
          <w:w w:val="115"/>
        </w:rPr>
        <w:t>of</w:t>
      </w:r>
      <w:r>
        <w:rPr>
          <w:color w:val="924C82"/>
          <w:spacing w:val="-3"/>
          <w:w w:val="115"/>
        </w:rPr>
        <w:t> </w:t>
      </w:r>
      <w:r>
        <w:rPr>
          <w:color w:val="924C82"/>
          <w:w w:val="115"/>
        </w:rPr>
        <w:t>this</w:t>
      </w:r>
      <w:r>
        <w:rPr>
          <w:color w:val="924C82"/>
          <w:spacing w:val="-3"/>
          <w:w w:val="115"/>
        </w:rPr>
        <w:t> </w:t>
      </w:r>
      <w:r>
        <w:rPr>
          <w:color w:val="924C82"/>
          <w:w w:val="115"/>
        </w:rPr>
        <w:t>Protocol and Consequences</w:t>
      </w:r>
    </w:p>
    <w:p>
      <w:pPr>
        <w:pStyle w:val="BodyText"/>
        <w:spacing w:line="312" w:lineRule="auto" w:before="252"/>
        <w:ind w:left="240" w:right="791"/>
        <w:jc w:val="both"/>
      </w:pPr>
      <w:r>
        <w:rPr>
          <w:color w:val="231F20"/>
          <w:w w:val="105"/>
        </w:rPr>
        <w:t>If</w:t>
      </w:r>
      <w:r>
        <w:rPr>
          <w:color w:val="231F20"/>
          <w:spacing w:val="-1"/>
          <w:w w:val="105"/>
        </w:rPr>
        <w:t> </w:t>
      </w:r>
      <w:r>
        <w:rPr>
          <w:color w:val="231F20"/>
          <w:w w:val="105"/>
        </w:rPr>
        <w:t>the</w:t>
      </w:r>
      <w:r>
        <w:rPr>
          <w:color w:val="231F20"/>
          <w:spacing w:val="-1"/>
          <w:w w:val="105"/>
        </w:rPr>
        <w:t> </w:t>
      </w:r>
      <w:r>
        <w:rPr>
          <w:color w:val="231F20"/>
          <w:w w:val="105"/>
        </w:rPr>
        <w:t>case</w:t>
      </w:r>
      <w:r>
        <w:rPr>
          <w:color w:val="231F20"/>
          <w:spacing w:val="-1"/>
          <w:w w:val="105"/>
        </w:rPr>
        <w:t> </w:t>
      </w:r>
      <w:r>
        <w:rPr>
          <w:color w:val="231F20"/>
          <w:w w:val="105"/>
        </w:rPr>
        <w:t>management</w:t>
      </w:r>
      <w:r>
        <w:rPr>
          <w:color w:val="231F20"/>
          <w:spacing w:val="-1"/>
          <w:w w:val="105"/>
        </w:rPr>
        <w:t> </w:t>
      </w:r>
      <w:r>
        <w:rPr>
          <w:color w:val="231F20"/>
          <w:w w:val="105"/>
        </w:rPr>
        <w:t>work</w:t>
      </w:r>
      <w:r>
        <w:rPr>
          <w:color w:val="231F20"/>
          <w:spacing w:val="-1"/>
          <w:w w:val="105"/>
        </w:rPr>
        <w:t> </w:t>
      </w:r>
      <w:r>
        <w:rPr>
          <w:color w:val="231F20"/>
          <w:w w:val="105"/>
        </w:rPr>
        <w:t>is</w:t>
      </w:r>
      <w:r>
        <w:rPr>
          <w:color w:val="231F20"/>
          <w:spacing w:val="-1"/>
          <w:w w:val="105"/>
        </w:rPr>
        <w:t> </w:t>
      </w:r>
      <w:r>
        <w:rPr>
          <w:color w:val="231F20"/>
          <w:w w:val="105"/>
        </w:rPr>
        <w:t>concluded,</w:t>
      </w:r>
      <w:r>
        <w:rPr>
          <w:color w:val="231F20"/>
          <w:spacing w:val="-1"/>
          <w:w w:val="105"/>
        </w:rPr>
        <w:t> </w:t>
      </w:r>
      <w:r>
        <w:rPr>
          <w:color w:val="231F20"/>
          <w:w w:val="105"/>
        </w:rPr>
        <w:t>the</w:t>
      </w:r>
      <w:r>
        <w:rPr>
          <w:color w:val="231F20"/>
          <w:spacing w:val="-1"/>
          <w:w w:val="105"/>
        </w:rPr>
        <w:t> </w:t>
      </w:r>
      <w:r>
        <w:rPr>
          <w:color w:val="231F20"/>
          <w:w w:val="105"/>
        </w:rPr>
        <w:t>Participants will</w:t>
      </w:r>
      <w:r>
        <w:rPr>
          <w:color w:val="231F20"/>
          <w:spacing w:val="-13"/>
          <w:w w:val="105"/>
        </w:rPr>
        <w:t> </w:t>
      </w:r>
      <w:r>
        <w:rPr>
          <w:color w:val="231F20"/>
          <w:w w:val="105"/>
        </w:rPr>
        <w:t>work</w:t>
      </w:r>
      <w:r>
        <w:rPr>
          <w:color w:val="231F20"/>
          <w:spacing w:val="-13"/>
          <w:w w:val="105"/>
        </w:rPr>
        <w:t> </w:t>
      </w:r>
      <w:r>
        <w:rPr>
          <w:color w:val="231F20"/>
          <w:w w:val="105"/>
        </w:rPr>
        <w:t>together</w:t>
      </w:r>
      <w:r>
        <w:rPr>
          <w:color w:val="231F20"/>
          <w:spacing w:val="-13"/>
          <w:w w:val="105"/>
        </w:rPr>
        <w:t> </w:t>
      </w:r>
      <w:r>
        <w:rPr>
          <w:color w:val="231F20"/>
          <w:w w:val="105"/>
        </w:rPr>
        <w:t>under</w:t>
      </w:r>
      <w:r>
        <w:rPr>
          <w:color w:val="231F20"/>
          <w:spacing w:val="-13"/>
          <w:w w:val="105"/>
        </w:rPr>
        <w:t> </w:t>
      </w:r>
      <w:r>
        <w:rPr>
          <w:color w:val="231F20"/>
          <w:w w:val="105"/>
        </w:rPr>
        <w:t>the</w:t>
      </w:r>
      <w:r>
        <w:rPr>
          <w:color w:val="231F20"/>
          <w:spacing w:val="-13"/>
          <w:w w:val="105"/>
        </w:rPr>
        <w:t> </w:t>
      </w:r>
      <w:r>
        <w:rPr>
          <w:color w:val="231F20"/>
          <w:w w:val="105"/>
        </w:rPr>
        <w:t>guidance</w:t>
      </w:r>
      <w:r>
        <w:rPr>
          <w:color w:val="231F20"/>
          <w:spacing w:val="-13"/>
          <w:w w:val="105"/>
        </w:rPr>
        <w:t> </w:t>
      </w:r>
      <w:r>
        <w:rPr>
          <w:color w:val="231F20"/>
          <w:w w:val="105"/>
        </w:rPr>
        <w:t>of</w:t>
      </w:r>
      <w:r>
        <w:rPr>
          <w:color w:val="231F20"/>
          <w:spacing w:val="-13"/>
          <w:w w:val="105"/>
        </w:rPr>
        <w:t> </w:t>
      </w:r>
      <w:r>
        <w:rPr>
          <w:color w:val="231F20"/>
          <w:w w:val="105"/>
        </w:rPr>
        <w:t>the</w:t>
      </w:r>
      <w:r>
        <w:rPr>
          <w:color w:val="231F20"/>
          <w:spacing w:val="-13"/>
          <w:w w:val="105"/>
        </w:rPr>
        <w:t> </w:t>
      </w:r>
      <w:r>
        <w:rPr>
          <w:color w:val="231F20"/>
          <w:w w:val="105"/>
        </w:rPr>
        <w:t>CP</w:t>
      </w:r>
      <w:r>
        <w:rPr>
          <w:color w:val="231F20"/>
          <w:spacing w:val="-13"/>
          <w:w w:val="105"/>
        </w:rPr>
        <w:t> </w:t>
      </w:r>
      <w:r>
        <w:rPr>
          <w:color w:val="231F20"/>
          <w:w w:val="105"/>
        </w:rPr>
        <w:t>Coordination </w:t>
      </w:r>
      <w:r>
        <w:rPr>
          <w:color w:val="231F20"/>
        </w:rPr>
        <w:t>Group to ensure the smooth closure of the case management </w:t>
      </w:r>
      <w:r>
        <w:rPr>
          <w:color w:val="231F20"/>
          <w:w w:val="105"/>
        </w:rPr>
        <w:t>system in a manner consistent with the key Data Protection Principles</w:t>
      </w:r>
      <w:r>
        <w:rPr>
          <w:color w:val="231F20"/>
          <w:spacing w:val="-3"/>
          <w:w w:val="105"/>
        </w:rPr>
        <w:t> </w:t>
      </w:r>
      <w:r>
        <w:rPr>
          <w:color w:val="231F20"/>
          <w:w w:val="105"/>
        </w:rPr>
        <w:t>set</w:t>
      </w:r>
      <w:r>
        <w:rPr>
          <w:color w:val="231F20"/>
          <w:spacing w:val="-3"/>
          <w:w w:val="105"/>
        </w:rPr>
        <w:t> </w:t>
      </w:r>
      <w:r>
        <w:rPr>
          <w:color w:val="231F20"/>
          <w:w w:val="105"/>
        </w:rPr>
        <w:t>out</w:t>
      </w:r>
      <w:r>
        <w:rPr>
          <w:color w:val="231F20"/>
          <w:spacing w:val="-3"/>
          <w:w w:val="105"/>
        </w:rPr>
        <w:t> </w:t>
      </w:r>
      <w:r>
        <w:rPr>
          <w:color w:val="231F20"/>
          <w:w w:val="105"/>
        </w:rPr>
        <w:t>in</w:t>
      </w:r>
      <w:r>
        <w:rPr>
          <w:color w:val="231F20"/>
          <w:spacing w:val="-3"/>
          <w:w w:val="105"/>
        </w:rPr>
        <w:t> </w:t>
      </w:r>
      <w:r>
        <w:rPr>
          <w:color w:val="231F20"/>
          <w:w w:val="105"/>
        </w:rPr>
        <w:t>this</w:t>
      </w:r>
      <w:r>
        <w:rPr>
          <w:color w:val="231F20"/>
          <w:spacing w:val="-3"/>
          <w:w w:val="105"/>
        </w:rPr>
        <w:t> </w:t>
      </w:r>
      <w:r>
        <w:rPr>
          <w:color w:val="231F20"/>
          <w:w w:val="105"/>
        </w:rPr>
        <w:t>DPISP.</w:t>
      </w:r>
    </w:p>
    <w:p>
      <w:pPr>
        <w:spacing w:after="0" w:line="312" w:lineRule="auto"/>
        <w:jc w:val="both"/>
        <w:sectPr>
          <w:type w:val="continuous"/>
          <w:pgSz w:w="11910" w:h="16840"/>
          <w:pgMar w:header="692" w:footer="586" w:top="1920" w:bottom="280" w:left="0" w:right="0"/>
          <w:cols w:num="2" w:equalWidth="0">
            <w:col w:w="5814" w:space="40"/>
            <w:col w:w="6056"/>
          </w:cols>
        </w:sectPr>
      </w:pPr>
    </w:p>
    <w:p>
      <w:pPr>
        <w:pStyle w:val="BodyText"/>
        <w:spacing w:before="128"/>
        <w:rPr>
          <w:sz w:val="34"/>
        </w:rPr>
      </w:pPr>
    </w:p>
    <w:p>
      <w:pPr>
        <w:pStyle w:val="Heading2"/>
        <w:numPr>
          <w:ilvl w:val="1"/>
          <w:numId w:val="2"/>
        </w:numPr>
        <w:tabs>
          <w:tab w:pos="1372" w:val="left" w:leader="none"/>
        </w:tabs>
        <w:spacing w:line="240" w:lineRule="auto" w:before="0" w:after="0"/>
        <w:ind w:left="1372" w:right="0" w:hanging="593"/>
        <w:jc w:val="left"/>
      </w:pPr>
      <w:bookmarkStart w:name="_bookmark7" w:id="8"/>
      <w:bookmarkEnd w:id="8"/>
      <w:r>
        <w:rPr/>
      </w:r>
      <w:r>
        <w:rPr>
          <w:color w:val="924C82"/>
          <w:w w:val="115"/>
        </w:rPr>
        <w:t>Settlement</w:t>
      </w:r>
      <w:r>
        <w:rPr>
          <w:color w:val="924C82"/>
          <w:spacing w:val="17"/>
          <w:w w:val="115"/>
        </w:rPr>
        <w:t> </w:t>
      </w:r>
      <w:r>
        <w:rPr>
          <w:color w:val="924C82"/>
          <w:w w:val="115"/>
        </w:rPr>
        <w:t>of</w:t>
      </w:r>
      <w:r>
        <w:rPr>
          <w:color w:val="924C82"/>
          <w:spacing w:val="18"/>
          <w:w w:val="115"/>
        </w:rPr>
        <w:t> </w:t>
      </w:r>
      <w:r>
        <w:rPr>
          <w:color w:val="924C82"/>
          <w:spacing w:val="-2"/>
          <w:w w:val="115"/>
        </w:rPr>
        <w:t>Disputes</w:t>
      </w:r>
    </w:p>
    <w:p>
      <w:pPr>
        <w:pStyle w:val="ListParagraph"/>
        <w:numPr>
          <w:ilvl w:val="0"/>
          <w:numId w:val="9"/>
        </w:numPr>
        <w:tabs>
          <w:tab w:pos="1117" w:val="left" w:leader="none"/>
          <w:tab w:pos="1119" w:val="left" w:leader="none"/>
        </w:tabs>
        <w:spacing w:line="302" w:lineRule="auto" w:before="246" w:after="0"/>
        <w:ind w:left="1119" w:right="6099" w:hanging="341"/>
        <w:jc w:val="both"/>
        <w:rPr>
          <w:sz w:val="18"/>
        </w:rPr>
      </w:pPr>
      <w:r>
        <w:rPr>
          <w:color w:val="231F20"/>
          <w:sz w:val="18"/>
        </w:rPr>
        <w:t>The Participants shall use their best efforts to settle amicably</w:t>
      </w:r>
      <w:r>
        <w:rPr>
          <w:color w:val="231F20"/>
          <w:spacing w:val="-4"/>
          <w:sz w:val="18"/>
        </w:rPr>
        <w:t> </w:t>
      </w:r>
      <w:r>
        <w:rPr>
          <w:color w:val="231F20"/>
          <w:sz w:val="18"/>
        </w:rPr>
        <w:t>any</w:t>
      </w:r>
      <w:r>
        <w:rPr>
          <w:color w:val="231F20"/>
          <w:spacing w:val="-4"/>
          <w:sz w:val="18"/>
        </w:rPr>
        <w:t> </w:t>
      </w:r>
      <w:r>
        <w:rPr>
          <w:color w:val="231F20"/>
          <w:sz w:val="18"/>
        </w:rPr>
        <w:t>dispute,</w:t>
      </w:r>
      <w:r>
        <w:rPr>
          <w:color w:val="231F20"/>
          <w:spacing w:val="-4"/>
          <w:sz w:val="18"/>
        </w:rPr>
        <w:t> </w:t>
      </w:r>
      <w:r>
        <w:rPr>
          <w:color w:val="231F20"/>
          <w:sz w:val="18"/>
        </w:rPr>
        <w:t>controversy</w:t>
      </w:r>
      <w:r>
        <w:rPr>
          <w:color w:val="231F20"/>
          <w:spacing w:val="-4"/>
          <w:sz w:val="18"/>
        </w:rPr>
        <w:t> </w:t>
      </w:r>
      <w:r>
        <w:rPr>
          <w:color w:val="231F20"/>
          <w:sz w:val="18"/>
        </w:rPr>
        <w:t>or</w:t>
      </w:r>
      <w:r>
        <w:rPr>
          <w:color w:val="231F20"/>
          <w:spacing w:val="-4"/>
          <w:sz w:val="18"/>
        </w:rPr>
        <w:t> </w:t>
      </w:r>
      <w:r>
        <w:rPr>
          <w:color w:val="231F20"/>
          <w:sz w:val="18"/>
        </w:rPr>
        <w:t>claim</w:t>
      </w:r>
      <w:r>
        <w:rPr>
          <w:color w:val="231F20"/>
          <w:spacing w:val="-4"/>
          <w:sz w:val="18"/>
        </w:rPr>
        <w:t> </w:t>
      </w:r>
      <w:r>
        <w:rPr>
          <w:color w:val="231F20"/>
          <w:sz w:val="18"/>
        </w:rPr>
        <w:t>arising</w:t>
      </w:r>
      <w:r>
        <w:rPr>
          <w:color w:val="231F20"/>
          <w:spacing w:val="-4"/>
          <w:sz w:val="18"/>
        </w:rPr>
        <w:t> </w:t>
      </w:r>
      <w:r>
        <w:rPr>
          <w:color w:val="231F20"/>
          <w:sz w:val="18"/>
        </w:rPr>
        <w:t>out</w:t>
      </w:r>
      <w:r>
        <w:rPr>
          <w:color w:val="231F20"/>
          <w:spacing w:val="-4"/>
          <w:sz w:val="18"/>
        </w:rPr>
        <w:t> </w:t>
      </w:r>
      <w:r>
        <w:rPr>
          <w:color w:val="231F20"/>
          <w:sz w:val="18"/>
        </w:rPr>
        <w:t>of</w:t>
      </w:r>
      <w:r>
        <w:rPr>
          <w:color w:val="231F20"/>
          <w:spacing w:val="-4"/>
          <w:sz w:val="18"/>
        </w:rPr>
        <w:t> </w:t>
      </w:r>
      <w:r>
        <w:rPr>
          <w:color w:val="231F20"/>
          <w:sz w:val="18"/>
        </w:rPr>
        <w:t>or relating to this Agreement (a Dispute).</w:t>
      </w:r>
    </w:p>
    <w:p>
      <w:pPr>
        <w:pStyle w:val="ListParagraph"/>
        <w:numPr>
          <w:ilvl w:val="0"/>
          <w:numId w:val="9"/>
        </w:numPr>
        <w:tabs>
          <w:tab w:pos="1117" w:val="left" w:leader="none"/>
          <w:tab w:pos="1119" w:val="left" w:leader="none"/>
        </w:tabs>
        <w:spacing w:line="302" w:lineRule="auto" w:before="111" w:after="0"/>
        <w:ind w:left="1119" w:right="6099" w:hanging="341"/>
        <w:jc w:val="both"/>
        <w:rPr>
          <w:sz w:val="9"/>
        </w:rPr>
      </w:pPr>
      <w:r>
        <w:rPr>
          <w:color w:val="231F20"/>
          <w:w w:val="105"/>
          <w:sz w:val="18"/>
        </w:rPr>
        <w:t>If</w:t>
      </w:r>
      <w:r>
        <w:rPr>
          <w:color w:val="231F20"/>
          <w:spacing w:val="-7"/>
          <w:w w:val="105"/>
          <w:sz w:val="18"/>
        </w:rPr>
        <w:t> </w:t>
      </w:r>
      <w:r>
        <w:rPr>
          <w:color w:val="231F20"/>
          <w:w w:val="105"/>
          <w:sz w:val="18"/>
        </w:rPr>
        <w:t>an</w:t>
      </w:r>
      <w:r>
        <w:rPr>
          <w:color w:val="231F20"/>
          <w:spacing w:val="-7"/>
          <w:w w:val="105"/>
          <w:sz w:val="18"/>
        </w:rPr>
        <w:t> </w:t>
      </w:r>
      <w:r>
        <w:rPr>
          <w:color w:val="231F20"/>
          <w:w w:val="105"/>
          <w:sz w:val="18"/>
        </w:rPr>
        <w:t>amicable</w:t>
      </w:r>
      <w:r>
        <w:rPr>
          <w:color w:val="231F20"/>
          <w:spacing w:val="-7"/>
          <w:w w:val="105"/>
          <w:sz w:val="18"/>
        </w:rPr>
        <w:t> </w:t>
      </w:r>
      <w:r>
        <w:rPr>
          <w:color w:val="231F20"/>
          <w:w w:val="105"/>
          <w:sz w:val="18"/>
        </w:rPr>
        <w:t>settlement</w:t>
      </w:r>
      <w:r>
        <w:rPr>
          <w:color w:val="231F20"/>
          <w:spacing w:val="-8"/>
          <w:w w:val="105"/>
          <w:sz w:val="18"/>
        </w:rPr>
        <w:t> </w:t>
      </w:r>
      <w:r>
        <w:rPr>
          <w:color w:val="231F20"/>
          <w:w w:val="105"/>
          <w:sz w:val="18"/>
        </w:rPr>
        <w:t>of</w:t>
      </w:r>
      <w:r>
        <w:rPr>
          <w:color w:val="231F20"/>
          <w:spacing w:val="-7"/>
          <w:w w:val="105"/>
          <w:sz w:val="18"/>
        </w:rPr>
        <w:t> </w:t>
      </w:r>
      <w:r>
        <w:rPr>
          <w:color w:val="231F20"/>
          <w:w w:val="105"/>
          <w:sz w:val="18"/>
        </w:rPr>
        <w:t>a</w:t>
      </w:r>
      <w:r>
        <w:rPr>
          <w:color w:val="231F20"/>
          <w:spacing w:val="-7"/>
          <w:w w:val="105"/>
          <w:sz w:val="18"/>
        </w:rPr>
        <w:t> </w:t>
      </w:r>
      <w:r>
        <w:rPr>
          <w:color w:val="231F20"/>
          <w:w w:val="105"/>
          <w:sz w:val="18"/>
        </w:rPr>
        <w:t>Dispute</w:t>
      </w:r>
      <w:r>
        <w:rPr>
          <w:color w:val="231F20"/>
          <w:spacing w:val="-7"/>
          <w:w w:val="105"/>
          <w:sz w:val="18"/>
        </w:rPr>
        <w:t> </w:t>
      </w:r>
      <w:r>
        <w:rPr>
          <w:color w:val="231F20"/>
          <w:w w:val="105"/>
          <w:sz w:val="18"/>
        </w:rPr>
        <w:t>is</w:t>
      </w:r>
      <w:r>
        <w:rPr>
          <w:color w:val="231F20"/>
          <w:spacing w:val="-7"/>
          <w:w w:val="105"/>
          <w:sz w:val="18"/>
        </w:rPr>
        <w:t> </w:t>
      </w:r>
      <w:r>
        <w:rPr>
          <w:color w:val="231F20"/>
          <w:w w:val="105"/>
          <w:sz w:val="18"/>
        </w:rPr>
        <w:t>not</w:t>
      </w:r>
      <w:r>
        <w:rPr>
          <w:color w:val="231F20"/>
          <w:spacing w:val="-7"/>
          <w:w w:val="105"/>
          <w:sz w:val="18"/>
        </w:rPr>
        <w:t> </w:t>
      </w:r>
      <w:r>
        <w:rPr>
          <w:color w:val="231F20"/>
          <w:w w:val="105"/>
          <w:sz w:val="18"/>
        </w:rPr>
        <w:t>reached</w:t>
      </w:r>
      <w:r>
        <w:rPr>
          <w:color w:val="231F20"/>
          <w:spacing w:val="-7"/>
          <w:w w:val="105"/>
          <w:sz w:val="18"/>
        </w:rPr>
        <w:t> </w:t>
      </w:r>
      <w:r>
        <w:rPr>
          <w:color w:val="231F20"/>
          <w:w w:val="105"/>
          <w:sz w:val="18"/>
        </w:rPr>
        <w:t>the </w:t>
      </w:r>
      <w:r>
        <w:rPr>
          <w:color w:val="231F20"/>
          <w:sz w:val="18"/>
        </w:rPr>
        <w:t>Dispute shall be settled by an agreed non-judicial mode of </w:t>
      </w:r>
      <w:r>
        <w:rPr>
          <w:color w:val="231F20"/>
          <w:w w:val="105"/>
          <w:sz w:val="18"/>
        </w:rPr>
        <w:t>resolution (including arbitration</w:t>
      </w:r>
      <w:r>
        <w:rPr>
          <w:color w:val="924C82"/>
          <w:w w:val="105"/>
          <w:position w:val="5"/>
          <w:sz w:val="9"/>
        </w:rPr>
        <w:t>5</w:t>
      </w:r>
    </w:p>
    <w:p>
      <w:pPr>
        <w:pStyle w:val="ListParagraph"/>
        <w:numPr>
          <w:ilvl w:val="0"/>
          <w:numId w:val="9"/>
        </w:numPr>
        <w:tabs>
          <w:tab w:pos="1117" w:val="left" w:leader="none"/>
          <w:tab w:pos="1119" w:val="left" w:leader="none"/>
        </w:tabs>
        <w:spacing w:line="302" w:lineRule="auto" w:before="111" w:after="0"/>
        <w:ind w:left="1119" w:right="6099" w:hanging="341"/>
        <w:jc w:val="both"/>
        <w:rPr>
          <w:sz w:val="18"/>
        </w:rPr>
      </w:pPr>
      <w:r>
        <w:rPr>
          <w:color w:val="231F20"/>
          <w:sz w:val="18"/>
        </w:rPr>
        <w:t>Nothing</w:t>
      </w:r>
      <w:r>
        <w:rPr>
          <w:color w:val="231F20"/>
          <w:spacing w:val="24"/>
          <w:sz w:val="18"/>
        </w:rPr>
        <w:t> </w:t>
      </w:r>
      <w:r>
        <w:rPr>
          <w:color w:val="231F20"/>
          <w:sz w:val="18"/>
        </w:rPr>
        <w:t>in</w:t>
      </w:r>
      <w:r>
        <w:rPr>
          <w:color w:val="231F20"/>
          <w:spacing w:val="25"/>
          <w:sz w:val="18"/>
        </w:rPr>
        <w:t> </w:t>
      </w:r>
      <w:r>
        <w:rPr>
          <w:color w:val="231F20"/>
          <w:sz w:val="18"/>
        </w:rPr>
        <w:t>this</w:t>
      </w:r>
      <w:r>
        <w:rPr>
          <w:color w:val="231F20"/>
          <w:spacing w:val="24"/>
          <w:sz w:val="18"/>
        </w:rPr>
        <w:t> </w:t>
      </w:r>
      <w:r>
        <w:rPr>
          <w:color w:val="231F20"/>
          <w:sz w:val="18"/>
        </w:rPr>
        <w:t>DPISP</w:t>
      </w:r>
      <w:r>
        <w:rPr>
          <w:color w:val="231F20"/>
          <w:spacing w:val="24"/>
          <w:sz w:val="18"/>
        </w:rPr>
        <w:t> </w:t>
      </w:r>
      <w:r>
        <w:rPr>
          <w:color w:val="231F20"/>
          <w:sz w:val="18"/>
        </w:rPr>
        <w:t>will</w:t>
      </w:r>
      <w:r>
        <w:rPr>
          <w:color w:val="231F20"/>
          <w:spacing w:val="25"/>
          <w:sz w:val="18"/>
        </w:rPr>
        <w:t> </w:t>
      </w:r>
      <w:r>
        <w:rPr>
          <w:color w:val="231F20"/>
          <w:sz w:val="18"/>
        </w:rPr>
        <w:t>be</w:t>
      </w:r>
      <w:r>
        <w:rPr>
          <w:color w:val="231F20"/>
          <w:spacing w:val="25"/>
          <w:sz w:val="18"/>
        </w:rPr>
        <w:t> </w:t>
      </w:r>
      <w:r>
        <w:rPr>
          <w:color w:val="231F20"/>
          <w:sz w:val="18"/>
        </w:rPr>
        <w:t>deemed</w:t>
      </w:r>
      <w:r>
        <w:rPr>
          <w:color w:val="231F20"/>
          <w:spacing w:val="24"/>
          <w:sz w:val="18"/>
        </w:rPr>
        <w:t> </w:t>
      </w:r>
      <w:r>
        <w:rPr>
          <w:color w:val="231F20"/>
          <w:sz w:val="18"/>
        </w:rPr>
        <w:t>a</w:t>
      </w:r>
      <w:r>
        <w:rPr>
          <w:color w:val="231F20"/>
          <w:spacing w:val="24"/>
          <w:sz w:val="18"/>
        </w:rPr>
        <w:t> </w:t>
      </w:r>
      <w:r>
        <w:rPr>
          <w:color w:val="231F20"/>
          <w:sz w:val="18"/>
        </w:rPr>
        <w:t>waiver,</w:t>
      </w:r>
      <w:r>
        <w:rPr>
          <w:color w:val="231F20"/>
          <w:spacing w:val="24"/>
          <w:sz w:val="18"/>
        </w:rPr>
        <w:t> </w:t>
      </w:r>
      <w:r>
        <w:rPr>
          <w:color w:val="231F20"/>
          <w:sz w:val="18"/>
        </w:rPr>
        <w:t>express or implied, of the privileges and immunities under international law or otherwise of the United Nations, or</w:t>
      </w:r>
      <w:r>
        <w:rPr>
          <w:color w:val="231F20"/>
          <w:spacing w:val="80"/>
          <w:sz w:val="18"/>
        </w:rPr>
        <w:t> </w:t>
      </w:r>
      <w:r>
        <w:rPr>
          <w:color w:val="231F20"/>
          <w:sz w:val="18"/>
        </w:rPr>
        <w:t>any Participant that is a subsidiary organ of the United Nations or a United Nations system organization.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1"/>
        <w:rPr>
          <w:sz w:val="20"/>
        </w:rPr>
      </w:pPr>
      <w:r>
        <w:rPr/>
        <mc:AlternateContent>
          <mc:Choice Requires="wps">
            <w:drawing>
              <wp:anchor distT="0" distB="0" distL="0" distR="0" allowOverlap="1" layoutInCell="1" locked="0" behindDoc="1" simplePos="0" relativeHeight="487620096">
                <wp:simplePos x="0" y="0"/>
                <wp:positionH relativeFrom="page">
                  <wp:posOffset>495000</wp:posOffset>
                </wp:positionH>
                <wp:positionV relativeFrom="paragraph">
                  <wp:posOffset>257241</wp:posOffset>
                </wp:positionV>
                <wp:extent cx="6561455" cy="1270"/>
                <wp:effectExtent l="0" t="0" r="0" b="0"/>
                <wp:wrapTopAndBottom/>
                <wp:docPr id="272" name="Graphic 272"/>
                <wp:cNvGraphicFramePr>
                  <a:graphicFrameLocks/>
                </wp:cNvGraphicFramePr>
                <a:graphic>
                  <a:graphicData uri="http://schemas.microsoft.com/office/word/2010/wordprocessingShape">
                    <wps:wsp>
                      <wps:cNvPr id="272" name="Graphic 272"/>
                      <wps:cNvSpPr/>
                      <wps:spPr>
                        <a:xfrm>
                          <a:off x="0" y="0"/>
                          <a:ext cx="6561455" cy="1270"/>
                        </a:xfrm>
                        <a:custGeom>
                          <a:avLst/>
                          <a:gdLst/>
                          <a:ahLst/>
                          <a:cxnLst/>
                          <a:rect l="l" t="t" r="r" b="b"/>
                          <a:pathLst>
                            <a:path w="6561455" h="0">
                              <a:moveTo>
                                <a:pt x="0" y="0"/>
                              </a:moveTo>
                              <a:lnTo>
                                <a:pt x="6560997" y="0"/>
                              </a:lnTo>
                            </a:path>
                          </a:pathLst>
                        </a:custGeom>
                        <a:ln w="6350">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38.976398pt;margin-top:20.255232pt;width:516.65pt;height:.1pt;mso-position-horizontal-relative:page;mso-position-vertical-relative:paragraph;z-index:-15696384;mso-wrap-distance-left:0;mso-wrap-distance-right:0" id="docshape264" coordorigin="780,405" coordsize="10333,0" path="m780,405l11112,405e" filled="false" stroked="true" strokeweight=".5pt" strokecolor="#3f5f78">
                <v:path arrowok="t"/>
                <v:stroke dashstyle="solid"/>
                <w10:wrap type="topAndBottom"/>
              </v:shape>
            </w:pict>
          </mc:Fallback>
        </mc:AlternateContent>
      </w:r>
    </w:p>
    <w:p>
      <w:pPr>
        <w:pStyle w:val="ListParagraph"/>
        <w:numPr>
          <w:ilvl w:val="0"/>
          <w:numId w:val="3"/>
        </w:numPr>
        <w:tabs>
          <w:tab w:pos="916" w:val="left" w:leader="none"/>
        </w:tabs>
        <w:spacing w:line="288" w:lineRule="auto" w:before="178" w:after="0"/>
        <w:ind w:left="779" w:right="790" w:firstLine="0"/>
        <w:jc w:val="both"/>
        <w:rPr>
          <w:color w:val="924C82"/>
          <w:sz w:val="16"/>
        </w:rPr>
      </w:pPr>
      <w:r>
        <w:rPr>
          <w:color w:val="231F20"/>
          <w:sz w:val="16"/>
        </w:rPr>
        <w:t>Any Dispute between If a United Nations System organization isandis involved in a Dispute that also involves a Participant that is not a United Nations System organizationOrganization and which is not solved by amicable settlement shall be referred by either Party toorganization, the</w:t>
      </w:r>
      <w:r>
        <w:rPr>
          <w:color w:val="231F20"/>
          <w:spacing w:val="80"/>
          <w:sz w:val="16"/>
        </w:rPr>
        <w:t> </w:t>
      </w:r>
      <w:r>
        <w:rPr>
          <w:color w:val="231F20"/>
          <w:sz w:val="16"/>
        </w:rPr>
        <w:t>non-judicial mode of resolution of such Dispute will consist of binding arbitration. The arbitration will take place in accordance with the UNCITRAL Arbitration Rules then in force. obtaining of the United Nations Commission on International Trade (“UNCITRAL”). Any award rendered under</w:t>
      </w:r>
      <w:r>
        <w:rPr>
          <w:color w:val="231F20"/>
          <w:spacing w:val="40"/>
          <w:sz w:val="16"/>
        </w:rPr>
        <w:t> </w:t>
      </w:r>
      <w:r>
        <w:rPr>
          <w:color w:val="231F20"/>
          <w:sz w:val="16"/>
        </w:rPr>
        <w:t>such binding arbitration will be the final adjudication of any such Dispute. The arbitral tribunal will have no authority to award punitive damages. InTheIn addition, the arbitral tribunal will have no authority to award interest in excess of the United States Federal Reserve London Inter-Bank </w:t>
      </w:r>
      <w:r>
        <w:rPr>
          <w:color w:val="231F20"/>
          <w:spacing w:val="-2"/>
          <w:sz w:val="16"/>
        </w:rPr>
        <w:t>Offeredof</w:t>
      </w:r>
      <w:r>
        <w:rPr>
          <w:color w:val="231F20"/>
          <w:spacing w:val="-5"/>
          <w:sz w:val="16"/>
        </w:rPr>
        <w:t> </w:t>
      </w:r>
      <w:r>
        <w:rPr>
          <w:color w:val="231F20"/>
          <w:spacing w:val="-2"/>
          <w:sz w:val="16"/>
        </w:rPr>
        <w:t>New</w:t>
      </w:r>
      <w:r>
        <w:rPr>
          <w:color w:val="231F20"/>
          <w:spacing w:val="-5"/>
          <w:sz w:val="16"/>
        </w:rPr>
        <w:t> </w:t>
      </w:r>
      <w:r>
        <w:rPr>
          <w:color w:val="231F20"/>
          <w:spacing w:val="-2"/>
          <w:sz w:val="16"/>
        </w:rPr>
        <w:t>York’s</w:t>
      </w:r>
      <w:r>
        <w:rPr>
          <w:color w:val="231F20"/>
          <w:spacing w:val="-5"/>
          <w:sz w:val="16"/>
        </w:rPr>
        <w:t> </w:t>
      </w:r>
      <w:r>
        <w:rPr>
          <w:color w:val="231F20"/>
          <w:spacing w:val="-2"/>
          <w:sz w:val="16"/>
        </w:rPr>
        <w:t>Secured</w:t>
      </w:r>
      <w:r>
        <w:rPr>
          <w:color w:val="231F20"/>
          <w:spacing w:val="-5"/>
          <w:sz w:val="16"/>
        </w:rPr>
        <w:t> </w:t>
      </w:r>
      <w:r>
        <w:rPr>
          <w:color w:val="231F20"/>
          <w:spacing w:val="-2"/>
          <w:sz w:val="16"/>
        </w:rPr>
        <w:t>Overnight</w:t>
      </w:r>
      <w:r>
        <w:rPr>
          <w:color w:val="231F20"/>
          <w:spacing w:val="-5"/>
          <w:sz w:val="16"/>
        </w:rPr>
        <w:t> </w:t>
      </w:r>
      <w:r>
        <w:rPr>
          <w:color w:val="231F20"/>
          <w:spacing w:val="-2"/>
          <w:sz w:val="16"/>
        </w:rPr>
        <w:t>FinancingOffered</w:t>
      </w:r>
      <w:r>
        <w:rPr>
          <w:color w:val="231F20"/>
          <w:spacing w:val="-5"/>
          <w:sz w:val="16"/>
        </w:rPr>
        <w:t> </w:t>
      </w:r>
      <w:r>
        <w:rPr>
          <w:color w:val="231F20"/>
          <w:spacing w:val="-2"/>
          <w:sz w:val="16"/>
        </w:rPr>
        <w:t>Rate</w:t>
      </w:r>
      <w:r>
        <w:rPr>
          <w:color w:val="231F20"/>
          <w:spacing w:val="-5"/>
          <w:sz w:val="16"/>
        </w:rPr>
        <w:t> </w:t>
      </w:r>
      <w:r>
        <w:rPr>
          <w:color w:val="231F20"/>
          <w:spacing w:val="-2"/>
          <w:sz w:val="16"/>
        </w:rPr>
        <w:t>(“LIBORSOFR”).</w:t>
      </w:r>
      <w:r>
        <w:rPr>
          <w:color w:val="231F20"/>
          <w:spacing w:val="-5"/>
          <w:sz w:val="16"/>
        </w:rPr>
        <w:t> </w:t>
      </w:r>
      <w:r>
        <w:rPr>
          <w:color w:val="231F20"/>
          <w:spacing w:val="-2"/>
          <w:sz w:val="16"/>
        </w:rPr>
        <w:t>The</w:t>
      </w:r>
      <w:r>
        <w:rPr>
          <w:color w:val="231F20"/>
          <w:spacing w:val="-5"/>
          <w:sz w:val="16"/>
        </w:rPr>
        <w:t> </w:t>
      </w:r>
      <w:r>
        <w:rPr>
          <w:color w:val="231F20"/>
          <w:spacing w:val="-2"/>
          <w:sz w:val="16"/>
        </w:rPr>
        <w:t>PartiesLIBOR”),</w:t>
      </w:r>
      <w:r>
        <w:rPr>
          <w:color w:val="231F20"/>
          <w:spacing w:val="-5"/>
          <w:sz w:val="16"/>
        </w:rPr>
        <w:t> </w:t>
      </w:r>
      <w:r>
        <w:rPr>
          <w:color w:val="231F20"/>
          <w:spacing w:val="-2"/>
          <w:sz w:val="16"/>
        </w:rPr>
        <w:t>or</w:t>
      </w:r>
      <w:r>
        <w:rPr>
          <w:color w:val="231F20"/>
          <w:spacing w:val="-5"/>
          <w:sz w:val="16"/>
        </w:rPr>
        <w:t> </w:t>
      </w:r>
      <w:r>
        <w:rPr>
          <w:color w:val="231F20"/>
          <w:spacing w:val="-2"/>
          <w:sz w:val="16"/>
        </w:rPr>
        <w:t>any</w:t>
      </w:r>
      <w:r>
        <w:rPr>
          <w:color w:val="231F20"/>
          <w:spacing w:val="-5"/>
          <w:sz w:val="16"/>
        </w:rPr>
        <w:t> </w:t>
      </w:r>
      <w:r>
        <w:rPr>
          <w:color w:val="231F20"/>
          <w:spacing w:val="-2"/>
          <w:sz w:val="16"/>
        </w:rPr>
        <w:t>successor</w:t>
      </w:r>
      <w:r>
        <w:rPr>
          <w:color w:val="231F20"/>
          <w:spacing w:val="-5"/>
          <w:sz w:val="16"/>
        </w:rPr>
        <w:t> </w:t>
      </w:r>
      <w:r>
        <w:rPr>
          <w:color w:val="231F20"/>
          <w:spacing w:val="-2"/>
          <w:sz w:val="16"/>
        </w:rPr>
        <w:t>rate,</w:t>
      </w:r>
      <w:r>
        <w:rPr>
          <w:color w:val="231F20"/>
          <w:spacing w:val="-5"/>
          <w:sz w:val="16"/>
        </w:rPr>
        <w:t> </w:t>
      </w:r>
      <w:r>
        <w:rPr>
          <w:color w:val="231F20"/>
          <w:spacing w:val="-2"/>
          <w:sz w:val="16"/>
        </w:rPr>
        <w:t>then</w:t>
      </w:r>
      <w:r>
        <w:rPr>
          <w:color w:val="231F20"/>
          <w:spacing w:val="-5"/>
          <w:sz w:val="16"/>
        </w:rPr>
        <w:t> </w:t>
      </w:r>
      <w:r>
        <w:rPr>
          <w:color w:val="231F20"/>
          <w:spacing w:val="-2"/>
          <w:sz w:val="16"/>
        </w:rPr>
        <w:t>prevailing,</w:t>
      </w:r>
      <w:r>
        <w:rPr>
          <w:color w:val="231F20"/>
          <w:spacing w:val="-5"/>
          <w:sz w:val="16"/>
        </w:rPr>
        <w:t> </w:t>
      </w:r>
      <w:r>
        <w:rPr>
          <w:color w:val="231F20"/>
          <w:spacing w:val="-2"/>
          <w:sz w:val="16"/>
        </w:rPr>
        <w:t>and</w:t>
      </w:r>
      <w:r>
        <w:rPr>
          <w:color w:val="231F20"/>
          <w:spacing w:val="-5"/>
          <w:sz w:val="16"/>
        </w:rPr>
        <w:t> </w:t>
      </w:r>
      <w:r>
        <w:rPr>
          <w:color w:val="231F20"/>
          <w:spacing w:val="-2"/>
          <w:sz w:val="16"/>
        </w:rPr>
        <w:t>any </w:t>
      </w:r>
      <w:r>
        <w:rPr>
          <w:color w:val="231F20"/>
          <w:sz w:val="16"/>
        </w:rPr>
        <w:t>such interest will be simplebound by any arbitration award rendered as a result of such arbitration as the final adjudication of any such dispute, controversy, or claimsimple interest only.</w:t>
      </w:r>
    </w:p>
    <w:p>
      <w:pPr>
        <w:spacing w:after="0" w:line="288" w:lineRule="auto"/>
        <w:jc w:val="both"/>
        <w:rPr>
          <w:sz w:val="16"/>
        </w:rPr>
        <w:sectPr>
          <w:pgSz w:w="11910" w:h="16840"/>
          <w:pgMar w:header="692" w:footer="579" w:top="900" w:bottom="760" w:left="0" w:right="0"/>
        </w:sectPr>
      </w:pPr>
    </w:p>
    <w:p>
      <w:pPr>
        <w:tabs>
          <w:tab w:pos="3556" w:val="left" w:leader="none"/>
        </w:tabs>
        <w:spacing w:before="94"/>
        <w:ind w:left="0" w:right="854" w:firstLine="0"/>
        <w:jc w:val="right"/>
        <w:rPr>
          <w:b/>
          <w:sz w:val="16"/>
        </w:rPr>
      </w:pPr>
      <w:r>
        <w:rPr/>
        <mc:AlternateContent>
          <mc:Choice Requires="wps">
            <w:drawing>
              <wp:anchor distT="0" distB="0" distL="0" distR="0" allowOverlap="1" layoutInCell="1" locked="0" behindDoc="1" simplePos="0" relativeHeight="486223360">
                <wp:simplePos x="0" y="0"/>
                <wp:positionH relativeFrom="page">
                  <wp:posOffset>6404812</wp:posOffset>
                </wp:positionH>
                <wp:positionV relativeFrom="paragraph">
                  <wp:posOffset>46820</wp:posOffset>
                </wp:positionV>
                <wp:extent cx="59055" cy="138430"/>
                <wp:effectExtent l="0" t="0" r="0" b="0"/>
                <wp:wrapNone/>
                <wp:docPr id="275" name="Textbox 275"/>
                <wp:cNvGraphicFramePr>
                  <a:graphicFrameLocks/>
                </wp:cNvGraphicFramePr>
                <a:graphic>
                  <a:graphicData uri="http://schemas.microsoft.com/office/word/2010/wordprocessingShape">
                    <wps:wsp>
                      <wps:cNvPr id="275" name="Textbox 275"/>
                      <wps:cNvSpPr txBox="1"/>
                      <wps:spPr>
                        <a:xfrm>
                          <a:off x="0" y="0"/>
                          <a:ext cx="59055" cy="138430"/>
                        </a:xfrm>
                        <a:prstGeom prst="rect">
                          <a:avLst/>
                        </a:prstGeom>
                      </wps:spPr>
                      <wps:txbx>
                        <w:txbxContent>
                          <w:p>
                            <w:pPr>
                              <w:spacing w:before="21"/>
                              <w:ind w:left="0" w:right="0" w:firstLine="0"/>
                              <w:jc w:val="left"/>
                              <w:rPr>
                                <w:b/>
                                <w:sz w:val="16"/>
                              </w:rPr>
                            </w:pPr>
                            <w:r>
                              <w:rPr>
                                <w:b/>
                                <w:color w:val="60748A"/>
                                <w:spacing w:val="-12"/>
                                <w:w w:val="105"/>
                                <w:sz w:val="16"/>
                              </w:rPr>
                              <w:t>a</w:t>
                            </w:r>
                          </w:p>
                        </w:txbxContent>
                      </wps:txbx>
                      <wps:bodyPr wrap="square" lIns="0" tIns="0" rIns="0" bIns="0" rtlCol="0">
                        <a:noAutofit/>
                      </wps:bodyPr>
                    </wps:wsp>
                  </a:graphicData>
                </a:graphic>
              </wp:anchor>
            </w:drawing>
          </mc:Choice>
          <mc:Fallback>
            <w:pict>
              <v:shape style="position:absolute;margin-left:504.315979pt;margin-top:3.686619pt;width:4.650pt;height:10.9pt;mso-position-horizontal-relative:page;mso-position-vertical-relative:paragraph;z-index:-17093120" type="#_x0000_t202" id="docshape267" filled="false" stroked="false">
                <v:textbox inset="0,0,0,0">
                  <w:txbxContent>
                    <w:p>
                      <w:pPr>
                        <w:spacing w:before="21"/>
                        <w:ind w:left="0" w:right="0" w:firstLine="0"/>
                        <w:jc w:val="left"/>
                        <w:rPr>
                          <w:b/>
                          <w:sz w:val="16"/>
                        </w:rPr>
                      </w:pPr>
                      <w:r>
                        <w:rPr>
                          <w:b/>
                          <w:color w:val="60748A"/>
                          <w:spacing w:val="-12"/>
                          <w:w w:val="105"/>
                          <w:sz w:val="16"/>
                        </w:rPr>
                        <w:t>a</w:t>
                      </w:r>
                    </w:p>
                  </w:txbxContent>
                </v:textbox>
                <w10:wrap type="none"/>
              </v:shape>
            </w:pict>
          </mc:Fallback>
        </mc:AlternateContent>
      </w:r>
      <w:r>
        <w:rPr/>
        <mc:AlternateContent>
          <mc:Choice Requires="wps">
            <w:drawing>
              <wp:anchor distT="0" distB="0" distL="0" distR="0" allowOverlap="1" layoutInCell="1" locked="0" behindDoc="1" simplePos="0" relativeHeight="486223872">
                <wp:simplePos x="0" y="0"/>
                <wp:positionH relativeFrom="page">
                  <wp:posOffset>6557490</wp:posOffset>
                </wp:positionH>
                <wp:positionV relativeFrom="paragraph">
                  <wp:posOffset>46820</wp:posOffset>
                </wp:positionV>
                <wp:extent cx="64769" cy="138430"/>
                <wp:effectExtent l="0" t="0" r="0" b="0"/>
                <wp:wrapNone/>
                <wp:docPr id="276" name="Textbox 276"/>
                <wp:cNvGraphicFramePr>
                  <a:graphicFrameLocks/>
                </wp:cNvGraphicFramePr>
                <a:graphic>
                  <a:graphicData uri="http://schemas.microsoft.com/office/word/2010/wordprocessingShape">
                    <wps:wsp>
                      <wps:cNvPr id="276" name="Textbox 276"/>
                      <wps:cNvSpPr txBox="1"/>
                      <wps:spPr>
                        <a:xfrm>
                          <a:off x="0" y="0"/>
                          <a:ext cx="64769" cy="138430"/>
                        </a:xfrm>
                        <a:prstGeom prst="rect">
                          <a:avLst/>
                        </a:prstGeom>
                      </wps:spPr>
                      <wps:txbx>
                        <w:txbxContent>
                          <w:p>
                            <w:pPr>
                              <w:spacing w:before="21"/>
                              <w:ind w:left="0" w:right="0" w:firstLine="0"/>
                              <w:jc w:val="left"/>
                              <w:rPr>
                                <w:b/>
                                <w:sz w:val="16"/>
                              </w:rPr>
                            </w:pPr>
                            <w:r>
                              <w:rPr>
                                <w:b/>
                                <w:color w:val="60748A"/>
                                <w:spacing w:val="-12"/>
                                <w:w w:val="105"/>
                                <w:sz w:val="16"/>
                              </w:rPr>
                              <w:t>n</w:t>
                            </w:r>
                          </w:p>
                        </w:txbxContent>
                      </wps:txbx>
                      <wps:bodyPr wrap="square" lIns="0" tIns="0" rIns="0" bIns="0" rtlCol="0">
                        <a:noAutofit/>
                      </wps:bodyPr>
                    </wps:wsp>
                  </a:graphicData>
                </a:graphic>
              </wp:anchor>
            </w:drawing>
          </mc:Choice>
          <mc:Fallback>
            <w:pict>
              <v:shape style="position:absolute;margin-left:516.337830pt;margin-top:3.686619pt;width:5.1pt;height:10.9pt;mso-position-horizontal-relative:page;mso-position-vertical-relative:paragraph;z-index:-17092608" type="#_x0000_t202" id="docshape268" filled="false" stroked="false">
                <v:textbox inset="0,0,0,0">
                  <w:txbxContent>
                    <w:p>
                      <w:pPr>
                        <w:spacing w:before="21"/>
                        <w:ind w:left="0" w:right="0" w:firstLine="0"/>
                        <w:jc w:val="left"/>
                        <w:rPr>
                          <w:b/>
                          <w:sz w:val="16"/>
                        </w:rPr>
                      </w:pPr>
                      <w:r>
                        <w:rPr>
                          <w:b/>
                          <w:color w:val="60748A"/>
                          <w:spacing w:val="-12"/>
                          <w:w w:val="105"/>
                          <w:sz w:val="16"/>
                        </w:rPr>
                        <w:t>n</w:t>
                      </w:r>
                    </w:p>
                  </w:txbxContent>
                </v:textbox>
                <w10:wrap type="none"/>
              </v:shape>
            </w:pict>
          </mc:Fallback>
        </mc:AlternateContent>
      </w:r>
      <w:r>
        <w:rPr/>
        <mc:AlternateContent>
          <mc:Choice Requires="wps">
            <w:drawing>
              <wp:anchor distT="0" distB="0" distL="0" distR="0" allowOverlap="1" layoutInCell="1" locked="0" behindDoc="1" simplePos="0" relativeHeight="486224384">
                <wp:simplePos x="0" y="0"/>
                <wp:positionH relativeFrom="page">
                  <wp:posOffset>6680904</wp:posOffset>
                </wp:positionH>
                <wp:positionV relativeFrom="paragraph">
                  <wp:posOffset>46820</wp:posOffset>
                </wp:positionV>
                <wp:extent cx="56515" cy="138430"/>
                <wp:effectExtent l="0" t="0" r="0" b="0"/>
                <wp:wrapNone/>
                <wp:docPr id="277" name="Textbox 277"/>
                <wp:cNvGraphicFramePr>
                  <a:graphicFrameLocks/>
                </wp:cNvGraphicFramePr>
                <a:graphic>
                  <a:graphicData uri="http://schemas.microsoft.com/office/word/2010/wordprocessingShape">
                    <wps:wsp>
                      <wps:cNvPr id="277" name="Textbox 277"/>
                      <wps:cNvSpPr txBox="1"/>
                      <wps:spPr>
                        <a:xfrm>
                          <a:off x="0" y="0"/>
                          <a:ext cx="56515" cy="138430"/>
                        </a:xfrm>
                        <a:prstGeom prst="rect">
                          <a:avLst/>
                        </a:prstGeom>
                      </wps:spPr>
                      <wps:txbx>
                        <w:txbxContent>
                          <w:p>
                            <w:pPr>
                              <w:spacing w:before="21"/>
                              <w:ind w:left="0" w:right="0" w:firstLine="0"/>
                              <w:jc w:val="left"/>
                              <w:rPr>
                                <w:b/>
                                <w:sz w:val="16"/>
                              </w:rPr>
                            </w:pPr>
                            <w:r>
                              <w:rPr>
                                <w:b/>
                                <w:color w:val="60748A"/>
                                <w:spacing w:val="-10"/>
                                <w:w w:val="90"/>
                                <w:sz w:val="16"/>
                              </w:rPr>
                              <w:t>g</w:t>
                            </w:r>
                          </w:p>
                        </w:txbxContent>
                      </wps:txbx>
                      <wps:bodyPr wrap="square" lIns="0" tIns="0" rIns="0" bIns="0" rtlCol="0">
                        <a:noAutofit/>
                      </wps:bodyPr>
                    </wps:wsp>
                  </a:graphicData>
                </a:graphic>
              </wp:anchor>
            </w:drawing>
          </mc:Choice>
          <mc:Fallback>
            <w:pict>
              <v:shape style="position:absolute;margin-left:526.055481pt;margin-top:3.686619pt;width:4.45pt;height:10.9pt;mso-position-horizontal-relative:page;mso-position-vertical-relative:paragraph;z-index:-17092096" type="#_x0000_t202" id="docshape269" filled="false" stroked="false">
                <v:textbox inset="0,0,0,0">
                  <w:txbxContent>
                    <w:p>
                      <w:pPr>
                        <w:spacing w:before="21"/>
                        <w:ind w:left="0" w:right="0" w:firstLine="0"/>
                        <w:jc w:val="left"/>
                        <w:rPr>
                          <w:b/>
                          <w:sz w:val="16"/>
                        </w:rPr>
                      </w:pPr>
                      <w:r>
                        <w:rPr>
                          <w:b/>
                          <w:color w:val="60748A"/>
                          <w:spacing w:val="-10"/>
                          <w:w w:val="90"/>
                          <w:sz w:val="16"/>
                        </w:rPr>
                        <w:t>g</w:t>
                      </w:r>
                    </w:p>
                  </w:txbxContent>
                </v:textbox>
                <w10:wrap type="none"/>
              </v:shape>
            </w:pict>
          </mc:Fallback>
        </mc:AlternateContent>
      </w:r>
      <w:r>
        <w:rPr/>
        <mc:AlternateContent>
          <mc:Choice Requires="wps">
            <w:drawing>
              <wp:anchor distT="0" distB="0" distL="0" distR="0" allowOverlap="1" layoutInCell="1" locked="0" behindDoc="1" simplePos="0" relativeHeight="486224896">
                <wp:simplePos x="0" y="0"/>
                <wp:positionH relativeFrom="page">
                  <wp:posOffset>6737409</wp:posOffset>
                </wp:positionH>
                <wp:positionV relativeFrom="paragraph">
                  <wp:posOffset>46820</wp:posOffset>
                </wp:positionV>
                <wp:extent cx="97155" cy="138430"/>
                <wp:effectExtent l="0" t="0" r="0" b="0"/>
                <wp:wrapNone/>
                <wp:docPr id="278" name="Textbox 278"/>
                <wp:cNvGraphicFramePr>
                  <a:graphicFrameLocks/>
                </wp:cNvGraphicFramePr>
                <a:graphic>
                  <a:graphicData uri="http://schemas.microsoft.com/office/word/2010/wordprocessingShape">
                    <wps:wsp>
                      <wps:cNvPr id="278" name="Textbox 278"/>
                      <wps:cNvSpPr txBox="1"/>
                      <wps:spPr>
                        <a:xfrm>
                          <a:off x="0" y="0"/>
                          <a:ext cx="97155" cy="138430"/>
                        </a:xfrm>
                        <a:prstGeom prst="rect">
                          <a:avLst/>
                        </a:prstGeom>
                      </wps:spPr>
                      <wps:txbx>
                        <w:txbxContent>
                          <w:p>
                            <w:pPr>
                              <w:spacing w:before="21"/>
                              <w:ind w:left="0" w:right="0" w:firstLine="0"/>
                              <w:jc w:val="left"/>
                              <w:rPr>
                                <w:b/>
                                <w:sz w:val="16"/>
                              </w:rPr>
                            </w:pPr>
                            <w:r>
                              <w:rPr>
                                <w:b/>
                                <w:color w:val="60748A"/>
                                <w:spacing w:val="-10"/>
                                <w:w w:val="105"/>
                                <w:sz w:val="16"/>
                              </w:rPr>
                              <w:t>m</w:t>
                            </w:r>
                          </w:p>
                        </w:txbxContent>
                      </wps:txbx>
                      <wps:bodyPr wrap="square" lIns="0" tIns="0" rIns="0" bIns="0" rtlCol="0">
                        <a:noAutofit/>
                      </wps:bodyPr>
                    </wps:wsp>
                  </a:graphicData>
                </a:graphic>
              </wp:anchor>
            </w:drawing>
          </mc:Choice>
          <mc:Fallback>
            <w:pict>
              <v:shape style="position:absolute;margin-left:530.5047pt;margin-top:3.686619pt;width:7.65pt;height:10.9pt;mso-position-horizontal-relative:page;mso-position-vertical-relative:paragraph;z-index:-17091584" type="#_x0000_t202" id="docshape270" filled="false" stroked="false">
                <v:textbox inset="0,0,0,0">
                  <w:txbxContent>
                    <w:p>
                      <w:pPr>
                        <w:spacing w:before="21"/>
                        <w:ind w:left="0" w:right="0" w:firstLine="0"/>
                        <w:jc w:val="left"/>
                        <w:rPr>
                          <w:b/>
                          <w:sz w:val="16"/>
                        </w:rPr>
                      </w:pPr>
                      <w:r>
                        <w:rPr>
                          <w:b/>
                          <w:color w:val="60748A"/>
                          <w:spacing w:val="-10"/>
                          <w:w w:val="105"/>
                          <w:sz w:val="16"/>
                        </w:rPr>
                        <w:t>m</w:t>
                      </w:r>
                    </w:p>
                  </w:txbxContent>
                </v:textbox>
                <w10:wrap type="none"/>
              </v:shape>
            </w:pict>
          </mc:Fallback>
        </mc:AlternateContent>
      </w:r>
      <w:r>
        <w:rPr/>
        <mc:AlternateContent>
          <mc:Choice Requires="wps">
            <w:drawing>
              <wp:anchor distT="0" distB="0" distL="0" distR="0" allowOverlap="1" layoutInCell="1" locked="0" behindDoc="1" simplePos="0" relativeHeight="486225408">
                <wp:simplePos x="0" y="0"/>
                <wp:positionH relativeFrom="page">
                  <wp:posOffset>6893063</wp:posOffset>
                </wp:positionH>
                <wp:positionV relativeFrom="paragraph">
                  <wp:posOffset>46820</wp:posOffset>
                </wp:positionV>
                <wp:extent cx="59055" cy="138430"/>
                <wp:effectExtent l="0" t="0" r="0" b="0"/>
                <wp:wrapNone/>
                <wp:docPr id="279" name="Textbox 279"/>
                <wp:cNvGraphicFramePr>
                  <a:graphicFrameLocks/>
                </wp:cNvGraphicFramePr>
                <a:graphic>
                  <a:graphicData uri="http://schemas.microsoft.com/office/word/2010/wordprocessingShape">
                    <wps:wsp>
                      <wps:cNvPr id="279" name="Textbox 279"/>
                      <wps:cNvSpPr txBox="1"/>
                      <wps:spPr>
                        <a:xfrm>
                          <a:off x="0" y="0"/>
                          <a:ext cx="59055" cy="138430"/>
                        </a:xfrm>
                        <a:prstGeom prst="rect">
                          <a:avLst/>
                        </a:prstGeom>
                      </wps:spPr>
                      <wps:txbx>
                        <w:txbxContent>
                          <w:p>
                            <w:pPr>
                              <w:spacing w:before="21"/>
                              <w:ind w:left="0" w:right="0" w:firstLine="0"/>
                              <w:jc w:val="left"/>
                              <w:rPr>
                                <w:b/>
                                <w:sz w:val="16"/>
                              </w:rPr>
                            </w:pPr>
                            <w:r>
                              <w:rPr>
                                <w:b/>
                                <w:color w:val="60748A"/>
                                <w:spacing w:val="-12"/>
                                <w:w w:val="105"/>
                                <w:sz w:val="16"/>
                              </w:rPr>
                              <w:t>e</w:t>
                            </w:r>
                          </w:p>
                        </w:txbxContent>
                      </wps:txbx>
                      <wps:bodyPr wrap="square" lIns="0" tIns="0" rIns="0" bIns="0" rtlCol="0">
                        <a:noAutofit/>
                      </wps:bodyPr>
                    </wps:wsp>
                  </a:graphicData>
                </a:graphic>
              </wp:anchor>
            </w:drawing>
          </mc:Choice>
          <mc:Fallback>
            <w:pict>
              <v:shape style="position:absolute;margin-left:542.760925pt;margin-top:3.686619pt;width:4.650pt;height:10.9pt;mso-position-horizontal-relative:page;mso-position-vertical-relative:paragraph;z-index:-17091072" type="#_x0000_t202" id="docshape271" filled="false" stroked="false">
                <v:textbox inset="0,0,0,0">
                  <w:txbxContent>
                    <w:p>
                      <w:pPr>
                        <w:spacing w:before="21"/>
                        <w:ind w:left="0" w:right="0" w:firstLine="0"/>
                        <w:jc w:val="left"/>
                        <w:rPr>
                          <w:b/>
                          <w:sz w:val="16"/>
                        </w:rPr>
                      </w:pPr>
                      <w:r>
                        <w:rPr>
                          <w:b/>
                          <w:color w:val="60748A"/>
                          <w:spacing w:val="-12"/>
                          <w:w w:val="105"/>
                          <w:sz w:val="16"/>
                        </w:rPr>
                        <w:t>e</w:t>
                      </w:r>
                    </w:p>
                  </w:txbxContent>
                </v:textbox>
                <w10:wrap type="none"/>
              </v:shape>
            </w:pict>
          </mc:Fallback>
        </mc:AlternateContent>
      </w:r>
      <w:r>
        <w:rPr/>
        <mc:AlternateContent>
          <mc:Choice Requires="wps">
            <w:drawing>
              <wp:anchor distT="0" distB="0" distL="0" distR="0" allowOverlap="1" layoutInCell="1" locked="0" behindDoc="1" simplePos="0" relativeHeight="486225920">
                <wp:simplePos x="0" y="0"/>
                <wp:positionH relativeFrom="page">
                  <wp:posOffset>7016081</wp:posOffset>
                </wp:positionH>
                <wp:positionV relativeFrom="paragraph">
                  <wp:posOffset>46820</wp:posOffset>
                </wp:positionV>
                <wp:extent cx="40005" cy="138430"/>
                <wp:effectExtent l="0" t="0" r="0" b="0"/>
                <wp:wrapNone/>
                <wp:docPr id="280" name="Textbox 280"/>
                <wp:cNvGraphicFramePr>
                  <a:graphicFrameLocks/>
                </wp:cNvGraphicFramePr>
                <a:graphic>
                  <a:graphicData uri="http://schemas.microsoft.com/office/word/2010/wordprocessingShape">
                    <wps:wsp>
                      <wps:cNvPr id="280" name="Textbox 280"/>
                      <wps:cNvSpPr txBox="1"/>
                      <wps:spPr>
                        <a:xfrm>
                          <a:off x="0" y="0"/>
                          <a:ext cx="40005" cy="138430"/>
                        </a:xfrm>
                        <a:prstGeom prst="rect">
                          <a:avLst/>
                        </a:prstGeom>
                      </wps:spPr>
                      <wps:txbx>
                        <w:txbxContent>
                          <w:p>
                            <w:pPr>
                              <w:spacing w:before="21"/>
                              <w:ind w:left="0" w:right="0" w:firstLine="0"/>
                              <w:jc w:val="left"/>
                              <w:rPr>
                                <w:b/>
                                <w:sz w:val="16"/>
                              </w:rPr>
                            </w:pPr>
                            <w:r>
                              <w:rPr>
                                <w:b/>
                                <w:color w:val="60748A"/>
                                <w:spacing w:val="-12"/>
                                <w:w w:val="120"/>
                                <w:sz w:val="16"/>
                              </w:rPr>
                              <w:t>t</w:t>
                            </w:r>
                          </w:p>
                        </w:txbxContent>
                      </wps:txbx>
                      <wps:bodyPr wrap="square" lIns="0" tIns="0" rIns="0" bIns="0" rtlCol="0">
                        <a:noAutofit/>
                      </wps:bodyPr>
                    </wps:wsp>
                  </a:graphicData>
                </a:graphic>
              </wp:anchor>
            </w:drawing>
          </mc:Choice>
          <mc:Fallback>
            <w:pict>
              <v:shape style="position:absolute;margin-left:552.447388pt;margin-top:3.686619pt;width:3.15pt;height:10.9pt;mso-position-horizontal-relative:page;mso-position-vertical-relative:paragraph;z-index:-17090560" type="#_x0000_t202" id="docshape272" filled="false" stroked="false">
                <v:textbox inset="0,0,0,0">
                  <w:txbxContent>
                    <w:p>
                      <w:pPr>
                        <w:spacing w:before="21"/>
                        <w:ind w:left="0" w:right="0" w:firstLine="0"/>
                        <w:jc w:val="left"/>
                        <w:rPr>
                          <w:b/>
                          <w:sz w:val="16"/>
                        </w:rPr>
                      </w:pPr>
                      <w:r>
                        <w:rPr>
                          <w:b/>
                          <w:color w:val="60748A"/>
                          <w:spacing w:val="-12"/>
                          <w:w w:val="120"/>
                          <w:sz w:val="16"/>
                        </w:rPr>
                        <w:t>t</w:t>
                      </w:r>
                    </w:p>
                  </w:txbxContent>
                </v:textbox>
                <w10:wrap type="none"/>
              </v:shape>
            </w:pict>
          </mc:Fallback>
        </mc:AlternateContent>
      </w:r>
      <w:r>
        <w:rPr/>
        <mc:AlternateContent>
          <mc:Choice Requires="wps">
            <w:drawing>
              <wp:anchor distT="0" distB="0" distL="0" distR="0" allowOverlap="1" layoutInCell="1" locked="0" behindDoc="0" simplePos="0" relativeHeight="15766016">
                <wp:simplePos x="0" y="0"/>
                <wp:positionH relativeFrom="page">
                  <wp:posOffset>503999</wp:posOffset>
                </wp:positionH>
                <wp:positionV relativeFrom="paragraph">
                  <wp:posOffset>77685</wp:posOffset>
                </wp:positionV>
                <wp:extent cx="631190" cy="76200"/>
                <wp:effectExtent l="0" t="0" r="0" b="0"/>
                <wp:wrapNone/>
                <wp:docPr id="281" name="Group 281"/>
                <wp:cNvGraphicFramePr>
                  <a:graphicFrameLocks/>
                </wp:cNvGraphicFramePr>
                <a:graphic>
                  <a:graphicData uri="http://schemas.microsoft.com/office/word/2010/wordprocessingGroup">
                    <wpg:wgp>
                      <wpg:cNvPr id="281" name="Group 281"/>
                      <wpg:cNvGrpSpPr/>
                      <wpg:grpSpPr>
                        <a:xfrm>
                          <a:off x="0" y="0"/>
                          <a:ext cx="631190" cy="76200"/>
                          <a:chExt cx="631190" cy="76200"/>
                        </a:xfrm>
                      </wpg:grpSpPr>
                      <wps:wsp>
                        <wps:cNvPr id="282" name="Graphic 282"/>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924C82"/>
                          </a:solidFill>
                        </wps:spPr>
                        <wps:bodyPr wrap="square" lIns="0" tIns="0" rIns="0" bIns="0" rtlCol="0">
                          <a:prstTxWarp prst="textNoShape">
                            <a:avLst/>
                          </a:prstTxWarp>
                          <a:noAutofit/>
                        </wps:bodyPr>
                      </wps:wsp>
                      <wps:wsp>
                        <wps:cNvPr id="283" name="Graphic 283"/>
                        <wps:cNvSpPr/>
                        <wps:spPr>
                          <a:xfrm>
                            <a:off x="110693"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AC959C"/>
                          </a:solidFill>
                        </wps:spPr>
                        <wps:bodyPr wrap="square" lIns="0" tIns="0" rIns="0" bIns="0" rtlCol="0">
                          <a:prstTxWarp prst="textNoShape">
                            <a:avLst/>
                          </a:prstTxWarp>
                          <a:noAutofit/>
                        </wps:bodyPr>
                      </wps:wsp>
                      <wps:wsp>
                        <wps:cNvPr id="284" name="Graphic 284"/>
                        <wps:cNvSpPr/>
                        <wps:spPr>
                          <a:xfrm>
                            <a:off x="221399"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ACA83"/>
                          </a:solidFill>
                        </wps:spPr>
                        <wps:bodyPr wrap="square" lIns="0" tIns="0" rIns="0" bIns="0" rtlCol="0">
                          <a:prstTxWarp prst="textNoShape">
                            <a:avLst/>
                          </a:prstTxWarp>
                          <a:noAutofit/>
                        </wps:bodyPr>
                      </wps:wsp>
                      <wps:wsp>
                        <wps:cNvPr id="285" name="Graphic 285"/>
                        <wps:cNvSpPr/>
                        <wps:spPr>
                          <a:xfrm>
                            <a:off x="332092"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A8BC5"/>
                          </a:solidFill>
                        </wps:spPr>
                        <wps:bodyPr wrap="square" lIns="0" tIns="0" rIns="0" bIns="0" rtlCol="0">
                          <a:prstTxWarp prst="textNoShape">
                            <a:avLst/>
                          </a:prstTxWarp>
                          <a:noAutofit/>
                        </wps:bodyPr>
                      </wps:wsp>
                      <wps:wsp>
                        <wps:cNvPr id="286" name="Graphic 286"/>
                        <wps:cNvSpPr/>
                        <wps:spPr>
                          <a:xfrm>
                            <a:off x="442785"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8797A"/>
                          </a:solidFill>
                        </wps:spPr>
                        <wps:bodyPr wrap="square" lIns="0" tIns="0" rIns="0" bIns="0" rtlCol="0">
                          <a:prstTxWarp prst="textNoShape">
                            <a:avLst/>
                          </a:prstTxWarp>
                          <a:noAutofit/>
                        </wps:bodyPr>
                      </wps:wsp>
                      <wps:wsp>
                        <wps:cNvPr id="287" name="Graphic 287"/>
                        <wps:cNvSpPr/>
                        <wps:spPr>
                          <a:xfrm>
                            <a:off x="554939"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BCBE3"/>
                          </a:solidFill>
                        </wps:spPr>
                        <wps:bodyPr wrap="square" lIns="0" tIns="0" rIns="0" bIns="0" rtlCol="0">
                          <a:prstTxWarp prst="textNoShape">
                            <a:avLst/>
                          </a:prstTxWarp>
                          <a:noAutofit/>
                        </wps:bodyPr>
                      </wps:wsp>
                    </wpg:wgp>
                  </a:graphicData>
                </a:graphic>
              </wp:anchor>
            </w:drawing>
          </mc:Choice>
          <mc:Fallback>
            <w:pict>
              <v:group style="position:absolute;margin-left:39.685001pt;margin-top:6.117pt;width:49.7pt;height:6pt;mso-position-horizontal-relative:page;mso-position-vertical-relative:paragraph;z-index:15766016" id="docshapegroup273" coordorigin="794,122" coordsize="994,120">
                <v:rect style="position:absolute;left:793;top:122;width:120;height:120" id="docshape274" filled="true" fillcolor="#924c82" stroked="false">
                  <v:fill type="solid"/>
                </v:rect>
                <v:rect style="position:absolute;left:968;top:122;width:120;height:120" id="docshape275" filled="true" fillcolor="#ac959c" stroked="false">
                  <v:fill type="solid"/>
                </v:rect>
                <v:rect style="position:absolute;left:1142;top:122;width:120;height:120" id="docshape276" filled="true" fillcolor="#8aca83" stroked="false">
                  <v:fill type="solid"/>
                </v:rect>
                <v:rect style="position:absolute;left:1316;top:122;width:120;height:120" id="docshape277" filled="true" fillcolor="#0a8bc5" stroked="false">
                  <v:fill type="solid"/>
                </v:rect>
                <v:rect style="position:absolute;left:1491;top:122;width:120;height:120" id="docshape278" filled="true" fillcolor="#08797a" stroked="false">
                  <v:fill type="solid"/>
                </v:rect>
                <v:rect style="position:absolute;left:1667;top:122;width:120;height:120" id="docshape279" filled="true" fillcolor="#8bcbe3" stroked="false">
                  <v:fill type="solid"/>
                </v:rect>
                <w10:wrap type="none"/>
              </v:group>
            </w:pict>
          </mc:Fallback>
        </mc:AlternateContent>
      </w:r>
      <w:r>
        <w:rPr/>
        <mc:AlternateContent>
          <mc:Choice Requires="wps">
            <w:drawing>
              <wp:anchor distT="0" distB="0" distL="0" distR="0" allowOverlap="1" layoutInCell="1" locked="0" behindDoc="1" simplePos="0" relativeHeight="486226944">
                <wp:simplePos x="0" y="0"/>
                <wp:positionH relativeFrom="page">
                  <wp:posOffset>6425996</wp:posOffset>
                </wp:positionH>
                <wp:positionV relativeFrom="paragraph">
                  <wp:posOffset>77685</wp:posOffset>
                </wp:positionV>
                <wp:extent cx="76200" cy="76200"/>
                <wp:effectExtent l="0" t="0" r="0" b="0"/>
                <wp:wrapNone/>
                <wp:docPr id="288" name="Graphic 288"/>
                <wp:cNvGraphicFramePr>
                  <a:graphicFrameLocks/>
                </wp:cNvGraphicFramePr>
                <a:graphic>
                  <a:graphicData uri="http://schemas.microsoft.com/office/word/2010/wordprocessingShape">
                    <wps:wsp>
                      <wps:cNvPr id="288" name="Graphic 288"/>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924C82"/>
                        </a:solidFill>
                      </wps:spPr>
                      <wps:bodyPr wrap="square" lIns="0" tIns="0" rIns="0" bIns="0" rtlCol="0">
                        <a:prstTxWarp prst="textNoShape">
                          <a:avLst/>
                        </a:prstTxWarp>
                        <a:noAutofit/>
                      </wps:bodyPr>
                    </wps:wsp>
                  </a:graphicData>
                </a:graphic>
              </wp:anchor>
            </w:drawing>
          </mc:Choice>
          <mc:Fallback>
            <w:pict>
              <v:rect style="position:absolute;margin-left:505.984009pt;margin-top:6.117pt;width:5.996pt;height:5.996pt;mso-position-horizontal-relative:page;mso-position-vertical-relative:paragraph;z-index:-17089536" id="docshape280" filled="true" fillcolor="#924c82" stroked="false">
                <v:fill type="solid"/>
                <w10:wrap type="none"/>
              </v:rect>
            </w:pict>
          </mc:Fallback>
        </mc:AlternateContent>
      </w:r>
      <w:r>
        <w:rPr/>
        <mc:AlternateContent>
          <mc:Choice Requires="wps">
            <w:drawing>
              <wp:anchor distT="0" distB="0" distL="0" distR="0" allowOverlap="1" layoutInCell="1" locked="0" behindDoc="1" simplePos="0" relativeHeight="486227456">
                <wp:simplePos x="0" y="0"/>
                <wp:positionH relativeFrom="page">
                  <wp:posOffset>6536690</wp:posOffset>
                </wp:positionH>
                <wp:positionV relativeFrom="paragraph">
                  <wp:posOffset>77685</wp:posOffset>
                </wp:positionV>
                <wp:extent cx="520700" cy="76200"/>
                <wp:effectExtent l="0" t="0" r="0" b="0"/>
                <wp:wrapNone/>
                <wp:docPr id="289" name="Group 289"/>
                <wp:cNvGraphicFramePr>
                  <a:graphicFrameLocks/>
                </wp:cNvGraphicFramePr>
                <a:graphic>
                  <a:graphicData uri="http://schemas.microsoft.com/office/word/2010/wordprocessingGroup">
                    <wpg:wgp>
                      <wpg:cNvPr id="289" name="Group 289"/>
                      <wpg:cNvGrpSpPr/>
                      <wpg:grpSpPr>
                        <a:xfrm>
                          <a:off x="0" y="0"/>
                          <a:ext cx="520700" cy="76200"/>
                          <a:chExt cx="520700" cy="76200"/>
                        </a:xfrm>
                      </wpg:grpSpPr>
                      <wps:wsp>
                        <wps:cNvPr id="290" name="Graphic 290"/>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AC959C"/>
                          </a:solidFill>
                        </wps:spPr>
                        <wps:bodyPr wrap="square" lIns="0" tIns="0" rIns="0" bIns="0" rtlCol="0">
                          <a:prstTxWarp prst="textNoShape">
                            <a:avLst/>
                          </a:prstTxWarp>
                          <a:noAutofit/>
                        </wps:bodyPr>
                      </wps:wsp>
                      <wps:wsp>
                        <wps:cNvPr id="291" name="Graphic 291"/>
                        <wps:cNvSpPr/>
                        <wps:spPr>
                          <a:xfrm>
                            <a:off x="110705"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ACA83"/>
                          </a:solidFill>
                        </wps:spPr>
                        <wps:bodyPr wrap="square" lIns="0" tIns="0" rIns="0" bIns="0" rtlCol="0">
                          <a:prstTxWarp prst="textNoShape">
                            <a:avLst/>
                          </a:prstTxWarp>
                          <a:noAutofit/>
                        </wps:bodyPr>
                      </wps:wsp>
                      <wps:wsp>
                        <wps:cNvPr id="292" name="Graphic 292"/>
                        <wps:cNvSpPr/>
                        <wps:spPr>
                          <a:xfrm>
                            <a:off x="221399"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A8BC5"/>
                          </a:solidFill>
                        </wps:spPr>
                        <wps:bodyPr wrap="square" lIns="0" tIns="0" rIns="0" bIns="0" rtlCol="0">
                          <a:prstTxWarp prst="textNoShape">
                            <a:avLst/>
                          </a:prstTxWarp>
                          <a:noAutofit/>
                        </wps:bodyPr>
                      </wps:wsp>
                      <wps:wsp>
                        <wps:cNvPr id="293" name="Graphic 293"/>
                        <wps:cNvSpPr/>
                        <wps:spPr>
                          <a:xfrm>
                            <a:off x="332092"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8797A"/>
                          </a:solidFill>
                        </wps:spPr>
                        <wps:bodyPr wrap="square" lIns="0" tIns="0" rIns="0" bIns="0" rtlCol="0">
                          <a:prstTxWarp prst="textNoShape">
                            <a:avLst/>
                          </a:prstTxWarp>
                          <a:noAutofit/>
                        </wps:bodyPr>
                      </wps:wsp>
                      <wps:wsp>
                        <wps:cNvPr id="294" name="Graphic 294"/>
                        <wps:cNvSpPr/>
                        <wps:spPr>
                          <a:xfrm>
                            <a:off x="444245"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BCBE3"/>
                          </a:solidFill>
                        </wps:spPr>
                        <wps:bodyPr wrap="square" lIns="0" tIns="0" rIns="0" bIns="0" rtlCol="0">
                          <a:prstTxWarp prst="textNoShape">
                            <a:avLst/>
                          </a:prstTxWarp>
                          <a:noAutofit/>
                        </wps:bodyPr>
                      </wps:wsp>
                    </wpg:wgp>
                  </a:graphicData>
                </a:graphic>
              </wp:anchor>
            </w:drawing>
          </mc:Choice>
          <mc:Fallback>
            <w:pict>
              <v:group style="position:absolute;margin-left:514.700012pt;margin-top:6.117pt;width:41pt;height:6pt;mso-position-horizontal-relative:page;mso-position-vertical-relative:paragraph;z-index:-17089024" id="docshapegroup281" coordorigin="10294,122" coordsize="820,120">
                <v:rect style="position:absolute;left:10294;top:122;width:120;height:120" id="docshape282" filled="true" fillcolor="#ac959c" stroked="false">
                  <v:fill type="solid"/>
                </v:rect>
                <v:rect style="position:absolute;left:10468;top:122;width:120;height:120" id="docshape283" filled="true" fillcolor="#8aca83" stroked="false">
                  <v:fill type="solid"/>
                </v:rect>
                <v:rect style="position:absolute;left:10642;top:122;width:120;height:120" id="docshape284" filled="true" fillcolor="#0a8bc5" stroked="false">
                  <v:fill type="solid"/>
                </v:rect>
                <v:rect style="position:absolute;left:10816;top:122;width:120;height:120" id="docshape285" filled="true" fillcolor="#08797a" stroked="false">
                  <v:fill type="solid"/>
                </v:rect>
                <v:rect style="position:absolute;left:10993;top:122;width:120;height:120" id="docshape286" filled="true" fillcolor="#8bcbe3" stroked="false">
                  <v:fill type="solid"/>
                </v:rect>
                <w10:wrap type="none"/>
              </v:group>
            </w:pict>
          </mc:Fallback>
        </mc:AlternateContent>
      </w:r>
      <w:bookmarkStart w:name="_bookmark9" w:id="9"/>
      <w:bookmarkEnd w:id="9"/>
      <w:r>
        <w:rPr/>
      </w:r>
      <w:bookmarkStart w:name="_bookmark8" w:id="10"/>
      <w:bookmarkEnd w:id="10"/>
      <w:r>
        <w:rPr/>
      </w:r>
      <w:r>
        <w:rPr>
          <w:b/>
          <w:color w:val="60748A"/>
          <w:sz w:val="16"/>
        </w:rPr>
        <w:t>Inter-agency</w:t>
      </w:r>
      <w:r>
        <w:rPr>
          <w:b/>
          <w:color w:val="60748A"/>
          <w:spacing w:val="-4"/>
          <w:sz w:val="16"/>
        </w:rPr>
        <w:t> </w:t>
      </w:r>
      <w:r>
        <w:rPr>
          <w:b/>
          <w:color w:val="60748A"/>
          <w:sz w:val="16"/>
        </w:rPr>
        <w:t>Child</w:t>
      </w:r>
      <w:r>
        <w:rPr>
          <w:b/>
          <w:color w:val="60748A"/>
          <w:spacing w:val="-4"/>
          <w:sz w:val="16"/>
        </w:rPr>
        <w:t> </w:t>
      </w:r>
      <w:r>
        <w:rPr>
          <w:b/>
          <w:color w:val="60748A"/>
          <w:sz w:val="16"/>
        </w:rPr>
        <w:t>Protection</w:t>
      </w:r>
      <w:r>
        <w:rPr>
          <w:b/>
          <w:color w:val="60748A"/>
          <w:spacing w:val="-4"/>
          <w:sz w:val="16"/>
        </w:rPr>
        <w:t> </w:t>
      </w:r>
      <w:r>
        <w:rPr>
          <w:b/>
          <w:color w:val="60748A"/>
          <w:sz w:val="16"/>
        </w:rPr>
        <w:t>Case</w:t>
      </w:r>
      <w:r>
        <w:rPr>
          <w:b/>
          <w:color w:val="60748A"/>
          <w:spacing w:val="-4"/>
          <w:sz w:val="16"/>
        </w:rPr>
        <w:t> </w:t>
      </w:r>
      <w:r>
        <w:rPr>
          <w:b/>
          <w:color w:val="60748A"/>
          <w:sz w:val="16"/>
        </w:rPr>
        <w:t>M</w:t>
      </w:r>
      <w:r>
        <w:rPr>
          <w:b/>
          <w:color w:val="60748A"/>
          <w:spacing w:val="49"/>
          <w:sz w:val="16"/>
        </w:rPr>
        <w:t>  </w:t>
      </w:r>
      <w:r>
        <w:rPr>
          <w:b/>
          <w:color w:val="60748A"/>
          <w:sz w:val="16"/>
        </w:rPr>
        <w:t>a</w:t>
      </w:r>
      <w:r>
        <w:rPr>
          <w:b/>
          <w:color w:val="60748A"/>
          <w:spacing w:val="44"/>
          <w:sz w:val="16"/>
        </w:rPr>
        <w:t> </w:t>
      </w:r>
      <w:r>
        <w:rPr>
          <w:b/>
          <w:color w:val="60748A"/>
          <w:spacing w:val="-10"/>
          <w:sz w:val="16"/>
        </w:rPr>
        <w:t>e</w:t>
      </w:r>
      <w:r>
        <w:rPr>
          <w:b/>
          <w:color w:val="60748A"/>
          <w:sz w:val="16"/>
        </w:rPr>
        <w:tab/>
      </w:r>
      <w:r>
        <w:rPr>
          <w:b/>
          <w:color w:val="60748A"/>
          <w:spacing w:val="-10"/>
          <w:sz w:val="16"/>
        </w:rPr>
        <w:t>n</w:t>
      </w:r>
    </w:p>
    <w:p>
      <w:pPr>
        <w:spacing w:line="105" w:lineRule="exact" w:before="36"/>
        <w:ind w:left="0" w:right="792" w:firstLine="0"/>
        <w:jc w:val="right"/>
        <w:rPr>
          <w:sz w:val="16"/>
        </w:rPr>
      </w:pPr>
      <w:r>
        <w:rPr>
          <w:color w:val="60748A"/>
          <w:sz w:val="16"/>
        </w:rPr>
        <w:t>Data</w:t>
      </w:r>
      <w:r>
        <w:rPr>
          <w:color w:val="60748A"/>
          <w:spacing w:val="7"/>
          <w:sz w:val="16"/>
        </w:rPr>
        <w:t> </w:t>
      </w:r>
      <w:r>
        <w:rPr>
          <w:color w:val="60748A"/>
          <w:sz w:val="16"/>
        </w:rPr>
        <w:t>Protection</w:t>
      </w:r>
      <w:r>
        <w:rPr>
          <w:color w:val="60748A"/>
          <w:spacing w:val="7"/>
          <w:sz w:val="16"/>
        </w:rPr>
        <w:t> </w:t>
      </w:r>
      <w:r>
        <w:rPr>
          <w:color w:val="60748A"/>
          <w:sz w:val="16"/>
        </w:rPr>
        <w:t>and</w:t>
      </w:r>
      <w:r>
        <w:rPr>
          <w:color w:val="60748A"/>
          <w:spacing w:val="7"/>
          <w:sz w:val="16"/>
        </w:rPr>
        <w:t> </w:t>
      </w:r>
      <w:r>
        <w:rPr>
          <w:color w:val="60748A"/>
          <w:sz w:val="16"/>
        </w:rPr>
        <w:t>Information</w:t>
      </w:r>
      <w:r>
        <w:rPr>
          <w:color w:val="60748A"/>
          <w:spacing w:val="7"/>
          <w:sz w:val="16"/>
        </w:rPr>
        <w:t> </w:t>
      </w:r>
      <w:r>
        <w:rPr>
          <w:color w:val="60748A"/>
          <w:sz w:val="16"/>
        </w:rPr>
        <w:t>Sharing</w:t>
      </w:r>
      <w:r>
        <w:rPr>
          <w:color w:val="60748A"/>
          <w:spacing w:val="7"/>
          <w:sz w:val="16"/>
        </w:rPr>
        <w:t> </w:t>
      </w:r>
      <w:r>
        <w:rPr>
          <w:color w:val="60748A"/>
          <w:spacing w:val="-2"/>
          <w:sz w:val="16"/>
        </w:rPr>
        <w:t>Protocol</w:t>
      </w:r>
    </w:p>
    <w:p>
      <w:pPr>
        <w:pStyle w:val="Heading1"/>
      </w:pPr>
      <w:r>
        <w:rPr/>
        <mc:AlternateContent>
          <mc:Choice Requires="wps">
            <w:drawing>
              <wp:anchor distT="0" distB="0" distL="0" distR="0" allowOverlap="1" layoutInCell="1" locked="0" behindDoc="0" simplePos="0" relativeHeight="15769088">
                <wp:simplePos x="0" y="0"/>
                <wp:positionH relativeFrom="page">
                  <wp:posOffset>1849437</wp:posOffset>
                </wp:positionH>
                <wp:positionV relativeFrom="paragraph">
                  <wp:posOffset>242222</wp:posOffset>
                </wp:positionV>
                <wp:extent cx="5706110" cy="1106805"/>
                <wp:effectExtent l="0" t="0" r="0" b="0"/>
                <wp:wrapNone/>
                <wp:docPr id="295" name="Textbox 295"/>
                <wp:cNvGraphicFramePr>
                  <a:graphicFrameLocks/>
                </wp:cNvGraphicFramePr>
                <a:graphic>
                  <a:graphicData uri="http://schemas.microsoft.com/office/word/2010/wordprocessingShape">
                    <wps:wsp>
                      <wps:cNvPr id="295" name="Textbox 295"/>
                      <wps:cNvSpPr txBox="1"/>
                      <wps:spPr>
                        <a:xfrm>
                          <a:off x="0" y="0"/>
                          <a:ext cx="5706110" cy="1106805"/>
                        </a:xfrm>
                        <a:prstGeom prst="rect">
                          <a:avLst/>
                        </a:prstGeom>
                        <a:solidFill>
                          <a:srgbClr val="D3C7CA"/>
                        </a:solidFill>
                      </wps:spPr>
                      <wps:txbx>
                        <w:txbxContent>
                          <w:p>
                            <w:pPr>
                              <w:spacing w:line="208" w:lineRule="auto" w:before="446"/>
                              <w:ind w:left="263" w:right="2272" w:firstLine="0"/>
                              <w:jc w:val="left"/>
                              <w:rPr>
                                <w:b/>
                                <w:color w:val="000000"/>
                                <w:sz w:val="60"/>
                              </w:rPr>
                            </w:pPr>
                            <w:r>
                              <w:rPr>
                                <w:b/>
                                <w:color w:val="FFFFFF"/>
                                <w:spacing w:val="-2"/>
                                <w:w w:val="115"/>
                                <w:sz w:val="60"/>
                              </w:rPr>
                              <w:t>Key</w:t>
                            </w:r>
                            <w:r>
                              <w:rPr>
                                <w:b/>
                                <w:color w:val="FFFFFF"/>
                                <w:spacing w:val="-46"/>
                                <w:w w:val="115"/>
                                <w:sz w:val="60"/>
                              </w:rPr>
                              <w:t> </w:t>
                            </w:r>
                            <w:r>
                              <w:rPr>
                                <w:b/>
                                <w:color w:val="FFFFFF"/>
                                <w:spacing w:val="-2"/>
                                <w:w w:val="115"/>
                                <w:sz w:val="60"/>
                              </w:rPr>
                              <w:t>Data</w:t>
                            </w:r>
                            <w:r>
                              <w:rPr>
                                <w:b/>
                                <w:color w:val="FFFFFF"/>
                                <w:spacing w:val="-46"/>
                                <w:w w:val="115"/>
                                <w:sz w:val="60"/>
                              </w:rPr>
                              <w:t> </w:t>
                            </w:r>
                            <w:r>
                              <w:rPr>
                                <w:b/>
                                <w:color w:val="FFFFFF"/>
                                <w:spacing w:val="-2"/>
                                <w:w w:val="115"/>
                                <w:sz w:val="60"/>
                              </w:rPr>
                              <w:t>Protection Obligations</w:t>
                            </w:r>
                          </w:p>
                        </w:txbxContent>
                      </wps:txbx>
                      <wps:bodyPr wrap="square" lIns="0" tIns="0" rIns="0" bIns="0" rtlCol="0">
                        <a:noAutofit/>
                      </wps:bodyPr>
                    </wps:wsp>
                  </a:graphicData>
                </a:graphic>
              </wp:anchor>
            </w:drawing>
          </mc:Choice>
          <mc:Fallback>
            <w:pict>
              <v:shape style="position:absolute;margin-left:145.625pt;margin-top:19.072601pt;width:449.3pt;height:87.15pt;mso-position-horizontal-relative:page;mso-position-vertical-relative:paragraph;z-index:15769088" type="#_x0000_t202" id="docshape287" filled="true" fillcolor="#d3c7ca" stroked="false">
                <v:textbox inset="0,0,0,0">
                  <w:txbxContent>
                    <w:p>
                      <w:pPr>
                        <w:spacing w:line="208" w:lineRule="auto" w:before="446"/>
                        <w:ind w:left="263" w:right="2272" w:firstLine="0"/>
                        <w:jc w:val="left"/>
                        <w:rPr>
                          <w:b/>
                          <w:color w:val="000000"/>
                          <w:sz w:val="60"/>
                        </w:rPr>
                      </w:pPr>
                      <w:r>
                        <w:rPr>
                          <w:b/>
                          <w:color w:val="FFFFFF"/>
                          <w:spacing w:val="-2"/>
                          <w:w w:val="115"/>
                          <w:sz w:val="60"/>
                        </w:rPr>
                        <w:t>Key</w:t>
                      </w:r>
                      <w:r>
                        <w:rPr>
                          <w:b/>
                          <w:color w:val="FFFFFF"/>
                          <w:spacing w:val="-46"/>
                          <w:w w:val="115"/>
                          <w:sz w:val="60"/>
                        </w:rPr>
                        <w:t> </w:t>
                      </w:r>
                      <w:r>
                        <w:rPr>
                          <w:b/>
                          <w:color w:val="FFFFFF"/>
                          <w:spacing w:val="-2"/>
                          <w:w w:val="115"/>
                          <w:sz w:val="60"/>
                        </w:rPr>
                        <w:t>Data</w:t>
                      </w:r>
                      <w:r>
                        <w:rPr>
                          <w:b/>
                          <w:color w:val="FFFFFF"/>
                          <w:spacing w:val="-46"/>
                          <w:w w:val="115"/>
                          <w:sz w:val="60"/>
                        </w:rPr>
                        <w:t> </w:t>
                      </w:r>
                      <w:r>
                        <w:rPr>
                          <w:b/>
                          <w:color w:val="FFFFFF"/>
                          <w:spacing w:val="-2"/>
                          <w:w w:val="115"/>
                          <w:sz w:val="60"/>
                        </w:rPr>
                        <w:t>Protection Obligations</w:t>
                      </w:r>
                    </w:p>
                  </w:txbxContent>
                </v:textbox>
                <v:fill type="solid"/>
                <w10:wrap type="none"/>
              </v:shape>
            </w:pict>
          </mc:Fallback>
        </mc:AlternateContent>
      </w:r>
      <w:r>
        <w:rPr>
          <w:color w:val="FFFFFF"/>
          <w:spacing w:val="-19"/>
          <w:shd w:fill="AC959C" w:color="auto" w:val="clear"/>
        </w:rPr>
        <w:t>  </w:t>
      </w:r>
      <w:r>
        <w:rPr>
          <w:color w:val="FFFFFF"/>
          <w:spacing w:val="-5"/>
          <w:shd w:fill="AC959C" w:color="auto" w:val="clear"/>
        </w:rPr>
        <w:t>2. </w:t>
      </w:r>
    </w:p>
    <w:p>
      <w:pPr>
        <w:pStyle w:val="BodyText"/>
        <w:rPr>
          <w:sz w:val="20"/>
        </w:rPr>
      </w:pPr>
    </w:p>
    <w:p>
      <w:pPr>
        <w:pStyle w:val="BodyText"/>
        <w:spacing w:before="48"/>
        <w:rPr>
          <w:sz w:val="20"/>
        </w:rPr>
      </w:pPr>
      <w:r>
        <w:rPr/>
        <mc:AlternateContent>
          <mc:Choice Requires="wps">
            <w:drawing>
              <wp:anchor distT="0" distB="0" distL="0" distR="0" allowOverlap="1" layoutInCell="1" locked="0" behindDoc="1" simplePos="0" relativeHeight="487620608">
                <wp:simplePos x="0" y="0"/>
                <wp:positionH relativeFrom="page">
                  <wp:posOffset>499437</wp:posOffset>
                </wp:positionH>
                <wp:positionV relativeFrom="paragraph">
                  <wp:posOffset>191995</wp:posOffset>
                </wp:positionV>
                <wp:extent cx="6552565" cy="1270"/>
                <wp:effectExtent l="0" t="0" r="0" b="0"/>
                <wp:wrapTopAndBottom/>
                <wp:docPr id="296" name="Graphic 296"/>
                <wp:cNvGraphicFramePr>
                  <a:graphicFrameLocks/>
                </wp:cNvGraphicFramePr>
                <a:graphic>
                  <a:graphicData uri="http://schemas.microsoft.com/office/word/2010/wordprocessingShape">
                    <wps:wsp>
                      <wps:cNvPr id="296" name="Graphic 296"/>
                      <wps:cNvSpPr/>
                      <wps:spPr>
                        <a:xfrm>
                          <a:off x="0" y="0"/>
                          <a:ext cx="6552565" cy="1270"/>
                        </a:xfrm>
                        <a:custGeom>
                          <a:avLst/>
                          <a:gdLst/>
                          <a:ahLst/>
                          <a:cxnLst/>
                          <a:rect l="l" t="t" r="r" b="b"/>
                          <a:pathLst>
                            <a:path w="6552565" h="0">
                              <a:moveTo>
                                <a:pt x="0" y="0"/>
                              </a:moveTo>
                              <a:lnTo>
                                <a:pt x="6552006" y="0"/>
                              </a:lnTo>
                            </a:path>
                          </a:pathLst>
                        </a:custGeom>
                        <a:ln w="6350">
                          <a:solidFill>
                            <a:srgbClr val="AC959C"/>
                          </a:solidFill>
                          <a:prstDash val="solid"/>
                        </a:ln>
                      </wps:spPr>
                      <wps:bodyPr wrap="square" lIns="0" tIns="0" rIns="0" bIns="0" rtlCol="0">
                        <a:prstTxWarp prst="textNoShape">
                          <a:avLst/>
                        </a:prstTxWarp>
                        <a:noAutofit/>
                      </wps:bodyPr>
                    </wps:wsp>
                  </a:graphicData>
                </a:graphic>
              </wp:anchor>
            </w:drawing>
          </mc:Choice>
          <mc:Fallback>
            <w:pict>
              <v:shape style="position:absolute;margin-left:39.325802pt;margin-top:15.117767pt;width:515.9500pt;height:.1pt;mso-position-horizontal-relative:page;mso-position-vertical-relative:paragraph;z-index:-15695872;mso-wrap-distance-left:0;mso-wrap-distance-right:0" id="docshape288" coordorigin="787,302" coordsize="10319,0" path="m787,302l11105,302e" filled="false" stroked="true" strokeweight=".5pt" strokecolor="#ac959c">
                <v:path arrowok="t"/>
                <v:stroke dashstyle="solid"/>
                <w10:wrap type="topAndBottom"/>
              </v:shape>
            </w:pict>
          </mc:Fallback>
        </mc:AlternateContent>
      </w:r>
    </w:p>
    <w:p>
      <w:pPr>
        <w:pStyle w:val="BodyText"/>
        <w:spacing w:before="16"/>
        <w:rPr>
          <w:sz w:val="20"/>
        </w:rPr>
      </w:pPr>
    </w:p>
    <w:p>
      <w:pPr>
        <w:spacing w:after="0"/>
        <w:rPr>
          <w:sz w:val="20"/>
        </w:rPr>
        <w:sectPr>
          <w:headerReference w:type="default" r:id="rId86"/>
          <w:footerReference w:type="default" r:id="rId87"/>
          <w:footerReference w:type="even" r:id="rId88"/>
          <w:pgSz w:w="11910" w:h="16840"/>
          <w:pgMar w:header="0" w:footer="586" w:top="600" w:bottom="780" w:left="0" w:right="0"/>
          <w:pgNumType w:start="15"/>
        </w:sectPr>
      </w:pPr>
    </w:p>
    <w:p>
      <w:pPr>
        <w:pStyle w:val="BodyText"/>
        <w:ind w:right="-29"/>
        <w:rPr>
          <w:sz w:val="20"/>
        </w:rPr>
      </w:pPr>
      <w:r>
        <w:rPr>
          <w:sz w:val="20"/>
        </w:rPr>
        <mc:AlternateContent>
          <mc:Choice Requires="wps">
            <w:drawing>
              <wp:inline distT="0" distB="0" distL="0" distR="0">
                <wp:extent cx="3703954" cy="3028950"/>
                <wp:effectExtent l="0" t="0" r="1270" b="0"/>
                <wp:docPr id="297" name="Group 297"/>
                <wp:cNvGraphicFramePr>
                  <a:graphicFrameLocks/>
                </wp:cNvGraphicFramePr>
                <a:graphic>
                  <a:graphicData uri="http://schemas.microsoft.com/office/word/2010/wordprocessingGroup">
                    <wpg:wgp>
                      <wpg:cNvPr id="297" name="Group 297"/>
                      <wpg:cNvGrpSpPr/>
                      <wpg:grpSpPr>
                        <a:xfrm>
                          <a:off x="0" y="0"/>
                          <a:ext cx="3703954" cy="3028950"/>
                          <a:chExt cx="3703954" cy="3028950"/>
                        </a:xfrm>
                      </wpg:grpSpPr>
                      <wps:wsp>
                        <wps:cNvPr id="298" name="Graphic 298"/>
                        <wps:cNvSpPr/>
                        <wps:spPr>
                          <a:xfrm>
                            <a:off x="0" y="467596"/>
                            <a:ext cx="3690620" cy="2560955"/>
                          </a:xfrm>
                          <a:custGeom>
                            <a:avLst/>
                            <a:gdLst/>
                            <a:ahLst/>
                            <a:cxnLst/>
                            <a:rect l="l" t="t" r="r" b="b"/>
                            <a:pathLst>
                              <a:path w="3690620" h="2560955">
                                <a:moveTo>
                                  <a:pt x="3689997" y="0"/>
                                </a:moveTo>
                                <a:lnTo>
                                  <a:pt x="0" y="0"/>
                                </a:lnTo>
                                <a:lnTo>
                                  <a:pt x="0" y="2560942"/>
                                </a:lnTo>
                                <a:lnTo>
                                  <a:pt x="3689997" y="2560942"/>
                                </a:lnTo>
                                <a:lnTo>
                                  <a:pt x="3689997" y="0"/>
                                </a:lnTo>
                                <a:close/>
                              </a:path>
                            </a:pathLst>
                          </a:custGeom>
                          <a:solidFill>
                            <a:srgbClr val="ECE8E8"/>
                          </a:solidFill>
                        </wps:spPr>
                        <wps:bodyPr wrap="square" lIns="0" tIns="0" rIns="0" bIns="0" rtlCol="0">
                          <a:prstTxWarp prst="textNoShape">
                            <a:avLst/>
                          </a:prstTxWarp>
                          <a:noAutofit/>
                        </wps:bodyPr>
                      </wps:wsp>
                      <wps:wsp>
                        <wps:cNvPr id="299" name="Graphic 299"/>
                        <wps:cNvSpPr/>
                        <wps:spPr>
                          <a:xfrm>
                            <a:off x="0" y="29242"/>
                            <a:ext cx="3697604" cy="398145"/>
                          </a:xfrm>
                          <a:custGeom>
                            <a:avLst/>
                            <a:gdLst/>
                            <a:ahLst/>
                            <a:cxnLst/>
                            <a:rect l="l" t="t" r="r" b="b"/>
                            <a:pathLst>
                              <a:path w="3697604" h="398145">
                                <a:moveTo>
                                  <a:pt x="3697465" y="198920"/>
                                </a:moveTo>
                                <a:lnTo>
                                  <a:pt x="3692207" y="153314"/>
                                </a:lnTo>
                                <a:lnTo>
                                  <a:pt x="3677247" y="111442"/>
                                </a:lnTo>
                                <a:lnTo>
                                  <a:pt x="3653764" y="74510"/>
                                </a:lnTo>
                                <a:lnTo>
                                  <a:pt x="3622954" y="43713"/>
                                </a:lnTo>
                                <a:lnTo>
                                  <a:pt x="3586022" y="20231"/>
                                </a:lnTo>
                                <a:lnTo>
                                  <a:pt x="3544151" y="5257"/>
                                </a:lnTo>
                                <a:lnTo>
                                  <a:pt x="3498532" y="0"/>
                                </a:lnTo>
                                <a:lnTo>
                                  <a:pt x="3452914" y="5257"/>
                                </a:lnTo>
                                <a:lnTo>
                                  <a:pt x="3411055" y="20231"/>
                                </a:lnTo>
                                <a:lnTo>
                                  <a:pt x="3406838" y="22910"/>
                                </a:lnTo>
                                <a:lnTo>
                                  <a:pt x="0" y="22910"/>
                                </a:lnTo>
                                <a:lnTo>
                                  <a:pt x="0" y="376834"/>
                                </a:lnTo>
                                <a:lnTo>
                                  <a:pt x="3409785" y="376834"/>
                                </a:lnTo>
                                <a:lnTo>
                                  <a:pt x="3411055" y="377634"/>
                                </a:lnTo>
                                <a:lnTo>
                                  <a:pt x="3452914" y="392607"/>
                                </a:lnTo>
                                <a:lnTo>
                                  <a:pt x="3498532" y="397852"/>
                                </a:lnTo>
                                <a:lnTo>
                                  <a:pt x="3544151" y="392607"/>
                                </a:lnTo>
                                <a:lnTo>
                                  <a:pt x="3586022" y="377634"/>
                                </a:lnTo>
                                <a:lnTo>
                                  <a:pt x="3622954" y="354152"/>
                                </a:lnTo>
                                <a:lnTo>
                                  <a:pt x="3653764" y="323354"/>
                                </a:lnTo>
                                <a:lnTo>
                                  <a:pt x="3677247" y="286410"/>
                                </a:lnTo>
                                <a:lnTo>
                                  <a:pt x="3692207" y="244538"/>
                                </a:lnTo>
                                <a:lnTo>
                                  <a:pt x="3697465" y="198920"/>
                                </a:lnTo>
                                <a:close/>
                              </a:path>
                            </a:pathLst>
                          </a:custGeom>
                          <a:solidFill>
                            <a:srgbClr val="AC959C"/>
                          </a:solidFill>
                        </wps:spPr>
                        <wps:bodyPr wrap="square" lIns="0" tIns="0" rIns="0" bIns="0" rtlCol="0">
                          <a:prstTxWarp prst="textNoShape">
                            <a:avLst/>
                          </a:prstTxWarp>
                          <a:noAutofit/>
                        </wps:bodyPr>
                      </wps:wsp>
                      <wps:wsp>
                        <wps:cNvPr id="300" name="Graphic 300"/>
                        <wps:cNvSpPr/>
                        <wps:spPr>
                          <a:xfrm>
                            <a:off x="3299618" y="29242"/>
                            <a:ext cx="398145" cy="398145"/>
                          </a:xfrm>
                          <a:custGeom>
                            <a:avLst/>
                            <a:gdLst/>
                            <a:ahLst/>
                            <a:cxnLst/>
                            <a:rect l="l" t="t" r="r" b="b"/>
                            <a:pathLst>
                              <a:path w="398145" h="398145">
                                <a:moveTo>
                                  <a:pt x="198920" y="397852"/>
                                </a:moveTo>
                                <a:lnTo>
                                  <a:pt x="244533" y="392598"/>
                                </a:lnTo>
                                <a:lnTo>
                                  <a:pt x="286405" y="377633"/>
                                </a:lnTo>
                                <a:lnTo>
                                  <a:pt x="323342" y="354149"/>
                                </a:lnTo>
                                <a:lnTo>
                                  <a:pt x="354149" y="323342"/>
                                </a:lnTo>
                                <a:lnTo>
                                  <a:pt x="377633" y="286405"/>
                                </a:lnTo>
                                <a:lnTo>
                                  <a:pt x="392598" y="244533"/>
                                </a:lnTo>
                                <a:lnTo>
                                  <a:pt x="397852" y="198920"/>
                                </a:lnTo>
                                <a:lnTo>
                                  <a:pt x="392598" y="153311"/>
                                </a:lnTo>
                                <a:lnTo>
                                  <a:pt x="377633" y="111442"/>
                                </a:lnTo>
                                <a:lnTo>
                                  <a:pt x="354149" y="74508"/>
                                </a:lnTo>
                                <a:lnTo>
                                  <a:pt x="323342" y="43702"/>
                                </a:lnTo>
                                <a:lnTo>
                                  <a:pt x="286405" y="20219"/>
                                </a:lnTo>
                                <a:lnTo>
                                  <a:pt x="244533" y="5253"/>
                                </a:lnTo>
                                <a:lnTo>
                                  <a:pt x="198920" y="0"/>
                                </a:lnTo>
                                <a:lnTo>
                                  <a:pt x="153307" y="5253"/>
                                </a:lnTo>
                                <a:lnTo>
                                  <a:pt x="111436" y="20219"/>
                                </a:lnTo>
                                <a:lnTo>
                                  <a:pt x="74502" y="43702"/>
                                </a:lnTo>
                                <a:lnTo>
                                  <a:pt x="43698" y="74508"/>
                                </a:lnTo>
                                <a:lnTo>
                                  <a:pt x="20217" y="111442"/>
                                </a:lnTo>
                                <a:lnTo>
                                  <a:pt x="5253" y="153311"/>
                                </a:lnTo>
                                <a:lnTo>
                                  <a:pt x="0" y="198920"/>
                                </a:lnTo>
                                <a:lnTo>
                                  <a:pt x="5253" y="244533"/>
                                </a:lnTo>
                                <a:lnTo>
                                  <a:pt x="20217" y="286405"/>
                                </a:lnTo>
                                <a:lnTo>
                                  <a:pt x="43698" y="323342"/>
                                </a:lnTo>
                                <a:lnTo>
                                  <a:pt x="74502" y="354149"/>
                                </a:lnTo>
                                <a:lnTo>
                                  <a:pt x="111436" y="377633"/>
                                </a:lnTo>
                                <a:lnTo>
                                  <a:pt x="153307" y="392598"/>
                                </a:lnTo>
                                <a:lnTo>
                                  <a:pt x="198920" y="397852"/>
                                </a:lnTo>
                                <a:close/>
                              </a:path>
                            </a:pathLst>
                          </a:custGeom>
                          <a:ln w="11950">
                            <a:solidFill>
                              <a:srgbClr val="FFFFFF"/>
                            </a:solidFill>
                            <a:prstDash val="solid"/>
                          </a:ln>
                        </wps:spPr>
                        <wps:bodyPr wrap="square" lIns="0" tIns="0" rIns="0" bIns="0" rtlCol="0">
                          <a:prstTxWarp prst="textNoShape">
                            <a:avLst/>
                          </a:prstTxWarp>
                          <a:noAutofit/>
                        </wps:bodyPr>
                      </wps:wsp>
                      <wps:wsp>
                        <wps:cNvPr id="301" name="Graphic 301"/>
                        <wps:cNvSpPr/>
                        <wps:spPr>
                          <a:xfrm>
                            <a:off x="1988985" y="1390542"/>
                            <a:ext cx="1550670" cy="1550670"/>
                          </a:xfrm>
                          <a:custGeom>
                            <a:avLst/>
                            <a:gdLst/>
                            <a:ahLst/>
                            <a:cxnLst/>
                            <a:rect l="l" t="t" r="r" b="b"/>
                            <a:pathLst>
                              <a:path w="1550670" h="1550670">
                                <a:moveTo>
                                  <a:pt x="729792" y="815352"/>
                                </a:moveTo>
                                <a:lnTo>
                                  <a:pt x="681482" y="807885"/>
                                </a:lnTo>
                                <a:lnTo>
                                  <a:pt x="634974" y="795451"/>
                                </a:lnTo>
                                <a:lnTo>
                                  <a:pt x="616242" y="788250"/>
                                </a:lnTo>
                                <a:lnTo>
                                  <a:pt x="616242" y="1065923"/>
                                </a:lnTo>
                                <a:lnTo>
                                  <a:pt x="612673" y="1083602"/>
                                </a:lnTo>
                                <a:lnTo>
                                  <a:pt x="602945" y="1098042"/>
                                </a:lnTo>
                                <a:lnTo>
                                  <a:pt x="588505" y="1107782"/>
                                </a:lnTo>
                                <a:lnTo>
                                  <a:pt x="570814" y="1111351"/>
                                </a:lnTo>
                                <a:lnTo>
                                  <a:pt x="386092" y="1111351"/>
                                </a:lnTo>
                                <a:lnTo>
                                  <a:pt x="368414" y="1107782"/>
                                </a:lnTo>
                                <a:lnTo>
                                  <a:pt x="353987" y="1098042"/>
                                </a:lnTo>
                                <a:lnTo>
                                  <a:pt x="344246" y="1083602"/>
                                </a:lnTo>
                                <a:lnTo>
                                  <a:pt x="340677" y="1065923"/>
                                </a:lnTo>
                                <a:lnTo>
                                  <a:pt x="344246" y="1048245"/>
                                </a:lnTo>
                                <a:lnTo>
                                  <a:pt x="353987" y="1033805"/>
                                </a:lnTo>
                                <a:lnTo>
                                  <a:pt x="368414" y="1024064"/>
                                </a:lnTo>
                                <a:lnTo>
                                  <a:pt x="386092" y="1020495"/>
                                </a:lnTo>
                                <a:lnTo>
                                  <a:pt x="570814" y="1020495"/>
                                </a:lnTo>
                                <a:lnTo>
                                  <a:pt x="588505" y="1024064"/>
                                </a:lnTo>
                                <a:lnTo>
                                  <a:pt x="602945" y="1033805"/>
                                </a:lnTo>
                                <a:lnTo>
                                  <a:pt x="612673" y="1048245"/>
                                </a:lnTo>
                                <a:lnTo>
                                  <a:pt x="616242" y="1065923"/>
                                </a:lnTo>
                                <a:lnTo>
                                  <a:pt x="616242" y="788250"/>
                                </a:lnTo>
                                <a:lnTo>
                                  <a:pt x="590562" y="778357"/>
                                </a:lnTo>
                                <a:lnTo>
                                  <a:pt x="548513" y="756881"/>
                                </a:lnTo>
                                <a:lnTo>
                                  <a:pt x="525399" y="741883"/>
                                </a:lnTo>
                                <a:lnTo>
                                  <a:pt x="525399" y="884237"/>
                                </a:lnTo>
                                <a:lnTo>
                                  <a:pt x="521830" y="901915"/>
                                </a:lnTo>
                                <a:lnTo>
                                  <a:pt x="512089" y="916355"/>
                                </a:lnTo>
                                <a:lnTo>
                                  <a:pt x="497649" y="926084"/>
                                </a:lnTo>
                                <a:lnTo>
                                  <a:pt x="479971" y="929652"/>
                                </a:lnTo>
                                <a:lnTo>
                                  <a:pt x="386092" y="929652"/>
                                </a:lnTo>
                                <a:lnTo>
                                  <a:pt x="368414" y="926084"/>
                                </a:lnTo>
                                <a:lnTo>
                                  <a:pt x="353987" y="916355"/>
                                </a:lnTo>
                                <a:lnTo>
                                  <a:pt x="344246" y="901915"/>
                                </a:lnTo>
                                <a:lnTo>
                                  <a:pt x="340677" y="884237"/>
                                </a:lnTo>
                                <a:lnTo>
                                  <a:pt x="344246" y="866559"/>
                                </a:lnTo>
                                <a:lnTo>
                                  <a:pt x="353987" y="852119"/>
                                </a:lnTo>
                                <a:lnTo>
                                  <a:pt x="368414" y="842378"/>
                                </a:lnTo>
                                <a:lnTo>
                                  <a:pt x="386092" y="838809"/>
                                </a:lnTo>
                                <a:lnTo>
                                  <a:pt x="479971" y="838809"/>
                                </a:lnTo>
                                <a:lnTo>
                                  <a:pt x="497649" y="842378"/>
                                </a:lnTo>
                                <a:lnTo>
                                  <a:pt x="512089" y="852119"/>
                                </a:lnTo>
                                <a:lnTo>
                                  <a:pt x="521830" y="866559"/>
                                </a:lnTo>
                                <a:lnTo>
                                  <a:pt x="525399" y="884237"/>
                                </a:lnTo>
                                <a:lnTo>
                                  <a:pt x="525399" y="741883"/>
                                </a:lnTo>
                                <a:lnTo>
                                  <a:pt x="472668" y="701903"/>
                                </a:lnTo>
                                <a:lnTo>
                                  <a:pt x="439445" y="668972"/>
                                </a:lnTo>
                                <a:lnTo>
                                  <a:pt x="409727" y="632790"/>
                                </a:lnTo>
                                <a:lnTo>
                                  <a:pt x="383794" y="593636"/>
                                </a:lnTo>
                                <a:lnTo>
                                  <a:pt x="361950" y="551815"/>
                                </a:lnTo>
                                <a:lnTo>
                                  <a:pt x="344462" y="507593"/>
                                </a:lnTo>
                                <a:lnTo>
                                  <a:pt x="331609" y="461264"/>
                                </a:lnTo>
                                <a:lnTo>
                                  <a:pt x="323697" y="413092"/>
                                </a:lnTo>
                                <a:lnTo>
                                  <a:pt x="320992" y="363385"/>
                                </a:lnTo>
                                <a:lnTo>
                                  <a:pt x="323862" y="312242"/>
                                </a:lnTo>
                                <a:lnTo>
                                  <a:pt x="332232" y="262737"/>
                                </a:lnTo>
                                <a:lnTo>
                                  <a:pt x="345821" y="215188"/>
                                </a:lnTo>
                                <a:lnTo>
                                  <a:pt x="364312" y="169900"/>
                                </a:lnTo>
                                <a:lnTo>
                                  <a:pt x="387375" y="127190"/>
                                </a:lnTo>
                                <a:lnTo>
                                  <a:pt x="272542" y="127190"/>
                                </a:lnTo>
                                <a:lnTo>
                                  <a:pt x="254863" y="130759"/>
                                </a:lnTo>
                                <a:lnTo>
                                  <a:pt x="240423" y="140500"/>
                                </a:lnTo>
                                <a:lnTo>
                                  <a:pt x="230682" y="154927"/>
                                </a:lnTo>
                                <a:lnTo>
                                  <a:pt x="227114" y="172605"/>
                                </a:lnTo>
                                <a:lnTo>
                                  <a:pt x="227114" y="1202194"/>
                                </a:lnTo>
                                <a:lnTo>
                                  <a:pt x="620077" y="1202194"/>
                                </a:lnTo>
                                <a:lnTo>
                                  <a:pt x="649605" y="1204302"/>
                                </a:lnTo>
                                <a:lnTo>
                                  <a:pt x="677951" y="1210462"/>
                                </a:lnTo>
                                <a:lnTo>
                                  <a:pt x="704786" y="1220406"/>
                                </a:lnTo>
                                <a:lnTo>
                                  <a:pt x="729792" y="1233868"/>
                                </a:lnTo>
                                <a:lnTo>
                                  <a:pt x="729792" y="1111351"/>
                                </a:lnTo>
                                <a:lnTo>
                                  <a:pt x="729792" y="1020495"/>
                                </a:lnTo>
                                <a:lnTo>
                                  <a:pt x="729792" y="929652"/>
                                </a:lnTo>
                                <a:lnTo>
                                  <a:pt x="729792" y="838809"/>
                                </a:lnTo>
                                <a:lnTo>
                                  <a:pt x="729792" y="815352"/>
                                </a:lnTo>
                                <a:close/>
                              </a:path>
                              <a:path w="1550670" h="1550670">
                                <a:moveTo>
                                  <a:pt x="1138605" y="363385"/>
                                </a:moveTo>
                                <a:lnTo>
                                  <a:pt x="1135291" y="314083"/>
                                </a:lnTo>
                                <a:lnTo>
                                  <a:pt x="1129893" y="287680"/>
                                </a:lnTo>
                                <a:lnTo>
                                  <a:pt x="1125626" y="266788"/>
                                </a:lnTo>
                                <a:lnTo>
                                  <a:pt x="1111846" y="227114"/>
                                </a:lnTo>
                                <a:lnTo>
                                  <a:pt x="1110056" y="221945"/>
                                </a:lnTo>
                                <a:lnTo>
                                  <a:pt x="1088999" y="179984"/>
                                </a:lnTo>
                                <a:lnTo>
                                  <a:pt x="1062888" y="141338"/>
                                </a:lnTo>
                                <a:lnTo>
                                  <a:pt x="1032179" y="106438"/>
                                </a:lnTo>
                                <a:lnTo>
                                  <a:pt x="997280" y="75717"/>
                                </a:lnTo>
                                <a:lnTo>
                                  <a:pt x="958634" y="49618"/>
                                </a:lnTo>
                                <a:lnTo>
                                  <a:pt x="916673" y="28562"/>
                                </a:lnTo>
                                <a:lnTo>
                                  <a:pt x="871829" y="12979"/>
                                </a:lnTo>
                                <a:lnTo>
                                  <a:pt x="824534" y="3327"/>
                                </a:lnTo>
                                <a:lnTo>
                                  <a:pt x="820648" y="3073"/>
                                </a:lnTo>
                                <a:lnTo>
                                  <a:pt x="820648" y="181686"/>
                                </a:lnTo>
                                <a:lnTo>
                                  <a:pt x="820648" y="333095"/>
                                </a:lnTo>
                                <a:lnTo>
                                  <a:pt x="820648" y="545071"/>
                                </a:lnTo>
                                <a:lnTo>
                                  <a:pt x="817079" y="562762"/>
                                </a:lnTo>
                                <a:lnTo>
                                  <a:pt x="807339" y="577202"/>
                                </a:lnTo>
                                <a:lnTo>
                                  <a:pt x="792899" y="586930"/>
                                </a:lnTo>
                                <a:lnTo>
                                  <a:pt x="775220" y="590499"/>
                                </a:lnTo>
                                <a:lnTo>
                                  <a:pt x="757542" y="586930"/>
                                </a:lnTo>
                                <a:lnTo>
                                  <a:pt x="743102" y="577202"/>
                                </a:lnTo>
                                <a:lnTo>
                                  <a:pt x="733361" y="562762"/>
                                </a:lnTo>
                                <a:lnTo>
                                  <a:pt x="729792" y="545071"/>
                                </a:lnTo>
                                <a:lnTo>
                                  <a:pt x="729792" y="333095"/>
                                </a:lnTo>
                                <a:lnTo>
                                  <a:pt x="733361" y="315417"/>
                                </a:lnTo>
                                <a:lnTo>
                                  <a:pt x="743102" y="300990"/>
                                </a:lnTo>
                                <a:lnTo>
                                  <a:pt x="757542" y="291249"/>
                                </a:lnTo>
                                <a:lnTo>
                                  <a:pt x="775220" y="287680"/>
                                </a:lnTo>
                                <a:lnTo>
                                  <a:pt x="792899" y="291249"/>
                                </a:lnTo>
                                <a:lnTo>
                                  <a:pt x="807339" y="300990"/>
                                </a:lnTo>
                                <a:lnTo>
                                  <a:pt x="817079" y="315417"/>
                                </a:lnTo>
                                <a:lnTo>
                                  <a:pt x="820648" y="333095"/>
                                </a:lnTo>
                                <a:lnTo>
                                  <a:pt x="820648" y="181686"/>
                                </a:lnTo>
                                <a:lnTo>
                                  <a:pt x="817079" y="199377"/>
                                </a:lnTo>
                                <a:lnTo>
                                  <a:pt x="807339" y="213817"/>
                                </a:lnTo>
                                <a:lnTo>
                                  <a:pt x="792899" y="223545"/>
                                </a:lnTo>
                                <a:lnTo>
                                  <a:pt x="775220" y="227114"/>
                                </a:lnTo>
                                <a:lnTo>
                                  <a:pt x="757542" y="223545"/>
                                </a:lnTo>
                                <a:lnTo>
                                  <a:pt x="743102" y="213817"/>
                                </a:lnTo>
                                <a:lnTo>
                                  <a:pt x="733361" y="199377"/>
                                </a:lnTo>
                                <a:lnTo>
                                  <a:pt x="729792" y="181686"/>
                                </a:lnTo>
                                <a:lnTo>
                                  <a:pt x="733361" y="164007"/>
                                </a:lnTo>
                                <a:lnTo>
                                  <a:pt x="743102" y="149580"/>
                                </a:lnTo>
                                <a:lnTo>
                                  <a:pt x="757542" y="139839"/>
                                </a:lnTo>
                                <a:lnTo>
                                  <a:pt x="775220" y="136271"/>
                                </a:lnTo>
                                <a:lnTo>
                                  <a:pt x="792899" y="139839"/>
                                </a:lnTo>
                                <a:lnTo>
                                  <a:pt x="807339" y="149580"/>
                                </a:lnTo>
                                <a:lnTo>
                                  <a:pt x="817079" y="164007"/>
                                </a:lnTo>
                                <a:lnTo>
                                  <a:pt x="820648" y="181686"/>
                                </a:lnTo>
                                <a:lnTo>
                                  <a:pt x="820648" y="3073"/>
                                </a:lnTo>
                                <a:lnTo>
                                  <a:pt x="775220" y="0"/>
                                </a:lnTo>
                                <a:lnTo>
                                  <a:pt x="725919" y="3327"/>
                                </a:lnTo>
                                <a:lnTo>
                                  <a:pt x="678624" y="12979"/>
                                </a:lnTo>
                                <a:lnTo>
                                  <a:pt x="633780" y="28562"/>
                                </a:lnTo>
                                <a:lnTo>
                                  <a:pt x="591820" y="49618"/>
                                </a:lnTo>
                                <a:lnTo>
                                  <a:pt x="553173" y="75717"/>
                                </a:lnTo>
                                <a:lnTo>
                                  <a:pt x="518274" y="106438"/>
                                </a:lnTo>
                                <a:lnTo>
                                  <a:pt x="487553" y="141338"/>
                                </a:lnTo>
                                <a:lnTo>
                                  <a:pt x="461454" y="179984"/>
                                </a:lnTo>
                                <a:lnTo>
                                  <a:pt x="440397" y="221945"/>
                                </a:lnTo>
                                <a:lnTo>
                                  <a:pt x="424815" y="266788"/>
                                </a:lnTo>
                                <a:lnTo>
                                  <a:pt x="415163" y="314083"/>
                                </a:lnTo>
                                <a:lnTo>
                                  <a:pt x="411835" y="363385"/>
                                </a:lnTo>
                                <a:lnTo>
                                  <a:pt x="415163" y="412699"/>
                                </a:lnTo>
                                <a:lnTo>
                                  <a:pt x="424815" y="459994"/>
                                </a:lnTo>
                                <a:lnTo>
                                  <a:pt x="440397" y="504837"/>
                                </a:lnTo>
                                <a:lnTo>
                                  <a:pt x="461454" y="546798"/>
                                </a:lnTo>
                                <a:lnTo>
                                  <a:pt x="487553" y="585444"/>
                                </a:lnTo>
                                <a:lnTo>
                                  <a:pt x="518274" y="620344"/>
                                </a:lnTo>
                                <a:lnTo>
                                  <a:pt x="553173" y="651052"/>
                                </a:lnTo>
                                <a:lnTo>
                                  <a:pt x="591820" y="677164"/>
                                </a:lnTo>
                                <a:lnTo>
                                  <a:pt x="633780" y="698220"/>
                                </a:lnTo>
                                <a:lnTo>
                                  <a:pt x="678624" y="713790"/>
                                </a:lnTo>
                                <a:lnTo>
                                  <a:pt x="725919" y="723455"/>
                                </a:lnTo>
                                <a:lnTo>
                                  <a:pt x="775220" y="726770"/>
                                </a:lnTo>
                                <a:lnTo>
                                  <a:pt x="824534" y="723455"/>
                                </a:lnTo>
                                <a:lnTo>
                                  <a:pt x="871829" y="713790"/>
                                </a:lnTo>
                                <a:lnTo>
                                  <a:pt x="916673" y="698220"/>
                                </a:lnTo>
                                <a:lnTo>
                                  <a:pt x="958634" y="677164"/>
                                </a:lnTo>
                                <a:lnTo>
                                  <a:pt x="997280" y="651052"/>
                                </a:lnTo>
                                <a:lnTo>
                                  <a:pt x="1032179" y="620344"/>
                                </a:lnTo>
                                <a:lnTo>
                                  <a:pt x="1058430" y="590499"/>
                                </a:lnTo>
                                <a:lnTo>
                                  <a:pt x="1062888" y="585444"/>
                                </a:lnTo>
                                <a:lnTo>
                                  <a:pt x="1088999" y="546798"/>
                                </a:lnTo>
                                <a:lnTo>
                                  <a:pt x="1110056" y="504837"/>
                                </a:lnTo>
                                <a:lnTo>
                                  <a:pt x="1125626" y="459994"/>
                                </a:lnTo>
                                <a:lnTo>
                                  <a:pt x="1135291" y="412699"/>
                                </a:lnTo>
                                <a:lnTo>
                                  <a:pt x="1138605" y="363385"/>
                                </a:lnTo>
                                <a:close/>
                              </a:path>
                              <a:path w="1550670" h="1550670">
                                <a:moveTo>
                                  <a:pt x="1323327" y="172618"/>
                                </a:moveTo>
                                <a:lnTo>
                                  <a:pt x="1319758" y="154927"/>
                                </a:lnTo>
                                <a:lnTo>
                                  <a:pt x="1310030" y="140487"/>
                                </a:lnTo>
                                <a:lnTo>
                                  <a:pt x="1295590" y="130759"/>
                                </a:lnTo>
                                <a:lnTo>
                                  <a:pt x="1277899" y="127190"/>
                                </a:lnTo>
                                <a:lnTo>
                                  <a:pt x="1163066" y="127190"/>
                                </a:lnTo>
                                <a:lnTo>
                                  <a:pt x="1186141" y="169900"/>
                                </a:lnTo>
                                <a:lnTo>
                                  <a:pt x="1204620" y="215176"/>
                                </a:lnTo>
                                <a:lnTo>
                                  <a:pt x="1218209" y="262724"/>
                                </a:lnTo>
                                <a:lnTo>
                                  <a:pt x="1226591" y="312229"/>
                                </a:lnTo>
                                <a:lnTo>
                                  <a:pt x="1229448" y="363385"/>
                                </a:lnTo>
                                <a:lnTo>
                                  <a:pt x="1226756" y="413092"/>
                                </a:lnTo>
                                <a:lnTo>
                                  <a:pt x="1218831" y="461264"/>
                                </a:lnTo>
                                <a:lnTo>
                                  <a:pt x="1209763" y="493991"/>
                                </a:lnTo>
                                <a:lnTo>
                                  <a:pt x="1209763" y="884237"/>
                                </a:lnTo>
                                <a:lnTo>
                                  <a:pt x="1209763" y="1065923"/>
                                </a:lnTo>
                                <a:lnTo>
                                  <a:pt x="1206195" y="1083602"/>
                                </a:lnTo>
                                <a:lnTo>
                                  <a:pt x="1196467" y="1098042"/>
                                </a:lnTo>
                                <a:lnTo>
                                  <a:pt x="1182027" y="1107782"/>
                                </a:lnTo>
                                <a:lnTo>
                                  <a:pt x="1164348" y="1111351"/>
                                </a:lnTo>
                                <a:lnTo>
                                  <a:pt x="979627" y="1111351"/>
                                </a:lnTo>
                                <a:lnTo>
                                  <a:pt x="961948" y="1107782"/>
                                </a:lnTo>
                                <a:lnTo>
                                  <a:pt x="947508" y="1098042"/>
                                </a:lnTo>
                                <a:lnTo>
                                  <a:pt x="937768" y="1083602"/>
                                </a:lnTo>
                                <a:lnTo>
                                  <a:pt x="934199" y="1065923"/>
                                </a:lnTo>
                                <a:lnTo>
                                  <a:pt x="937768" y="1048245"/>
                                </a:lnTo>
                                <a:lnTo>
                                  <a:pt x="979627" y="1020508"/>
                                </a:lnTo>
                                <a:lnTo>
                                  <a:pt x="1164348" y="1020508"/>
                                </a:lnTo>
                                <a:lnTo>
                                  <a:pt x="1206195" y="1048245"/>
                                </a:lnTo>
                                <a:lnTo>
                                  <a:pt x="1209763" y="1065923"/>
                                </a:lnTo>
                                <a:lnTo>
                                  <a:pt x="1209763" y="884237"/>
                                </a:lnTo>
                                <a:lnTo>
                                  <a:pt x="1206195" y="901915"/>
                                </a:lnTo>
                                <a:lnTo>
                                  <a:pt x="1196467" y="916355"/>
                                </a:lnTo>
                                <a:lnTo>
                                  <a:pt x="1182027" y="926096"/>
                                </a:lnTo>
                                <a:lnTo>
                                  <a:pt x="1164348" y="929665"/>
                                </a:lnTo>
                                <a:lnTo>
                                  <a:pt x="1070470" y="929665"/>
                                </a:lnTo>
                                <a:lnTo>
                                  <a:pt x="1052791" y="926096"/>
                                </a:lnTo>
                                <a:lnTo>
                                  <a:pt x="1038352" y="916355"/>
                                </a:lnTo>
                                <a:lnTo>
                                  <a:pt x="1028623" y="901915"/>
                                </a:lnTo>
                                <a:lnTo>
                                  <a:pt x="1025042" y="884237"/>
                                </a:lnTo>
                                <a:lnTo>
                                  <a:pt x="1028623" y="866559"/>
                                </a:lnTo>
                                <a:lnTo>
                                  <a:pt x="1038352" y="852119"/>
                                </a:lnTo>
                                <a:lnTo>
                                  <a:pt x="1052791" y="842378"/>
                                </a:lnTo>
                                <a:lnTo>
                                  <a:pt x="1070470" y="838809"/>
                                </a:lnTo>
                                <a:lnTo>
                                  <a:pt x="1164348" y="838809"/>
                                </a:lnTo>
                                <a:lnTo>
                                  <a:pt x="1182027" y="842378"/>
                                </a:lnTo>
                                <a:lnTo>
                                  <a:pt x="1196467" y="852119"/>
                                </a:lnTo>
                                <a:lnTo>
                                  <a:pt x="1206195" y="866559"/>
                                </a:lnTo>
                                <a:lnTo>
                                  <a:pt x="1209763" y="884237"/>
                                </a:lnTo>
                                <a:lnTo>
                                  <a:pt x="1209763" y="493991"/>
                                </a:lnTo>
                                <a:lnTo>
                                  <a:pt x="1188504" y="551815"/>
                                </a:lnTo>
                                <a:lnTo>
                                  <a:pt x="1166660" y="593648"/>
                                </a:lnTo>
                                <a:lnTo>
                                  <a:pt x="1140726" y="632790"/>
                                </a:lnTo>
                                <a:lnTo>
                                  <a:pt x="1111008" y="668972"/>
                                </a:lnTo>
                                <a:lnTo>
                                  <a:pt x="1077785" y="701903"/>
                                </a:lnTo>
                                <a:lnTo>
                                  <a:pt x="1041323" y="731304"/>
                                </a:lnTo>
                                <a:lnTo>
                                  <a:pt x="1001941" y="756881"/>
                                </a:lnTo>
                                <a:lnTo>
                                  <a:pt x="959891" y="778357"/>
                                </a:lnTo>
                                <a:lnTo>
                                  <a:pt x="915466" y="795451"/>
                                </a:lnTo>
                                <a:lnTo>
                                  <a:pt x="868959" y="807885"/>
                                </a:lnTo>
                                <a:lnTo>
                                  <a:pt x="820648" y="815352"/>
                                </a:lnTo>
                                <a:lnTo>
                                  <a:pt x="820648" y="1233868"/>
                                </a:lnTo>
                                <a:lnTo>
                                  <a:pt x="845654" y="1220393"/>
                                </a:lnTo>
                                <a:lnTo>
                                  <a:pt x="872502" y="1210462"/>
                                </a:lnTo>
                                <a:lnTo>
                                  <a:pt x="900849" y="1204302"/>
                                </a:lnTo>
                                <a:lnTo>
                                  <a:pt x="930351" y="1202194"/>
                                </a:lnTo>
                                <a:lnTo>
                                  <a:pt x="1323327" y="1202194"/>
                                </a:lnTo>
                                <a:lnTo>
                                  <a:pt x="1323327" y="1111351"/>
                                </a:lnTo>
                                <a:lnTo>
                                  <a:pt x="1323327" y="1020508"/>
                                </a:lnTo>
                                <a:lnTo>
                                  <a:pt x="1323327" y="929665"/>
                                </a:lnTo>
                                <a:lnTo>
                                  <a:pt x="1323327" y="838809"/>
                                </a:lnTo>
                                <a:lnTo>
                                  <a:pt x="1323327" y="172618"/>
                                </a:lnTo>
                                <a:close/>
                              </a:path>
                              <a:path w="1550670" h="1550670">
                                <a:moveTo>
                                  <a:pt x="1550441" y="354304"/>
                                </a:moveTo>
                                <a:lnTo>
                                  <a:pt x="1546872" y="336626"/>
                                </a:lnTo>
                                <a:lnTo>
                                  <a:pt x="1537144" y="322186"/>
                                </a:lnTo>
                                <a:lnTo>
                                  <a:pt x="1522704" y="312445"/>
                                </a:lnTo>
                                <a:lnTo>
                                  <a:pt x="1505013" y="308876"/>
                                </a:lnTo>
                                <a:lnTo>
                                  <a:pt x="1414170" y="308876"/>
                                </a:lnTo>
                                <a:lnTo>
                                  <a:pt x="1414170" y="1247609"/>
                                </a:lnTo>
                                <a:lnTo>
                                  <a:pt x="1410601" y="1265301"/>
                                </a:lnTo>
                                <a:lnTo>
                                  <a:pt x="1400873" y="1279740"/>
                                </a:lnTo>
                                <a:lnTo>
                                  <a:pt x="1386433" y="1289469"/>
                                </a:lnTo>
                                <a:lnTo>
                                  <a:pt x="1368742" y="1293037"/>
                                </a:lnTo>
                                <a:lnTo>
                                  <a:pt x="930351" y="1293037"/>
                                </a:lnTo>
                                <a:lnTo>
                                  <a:pt x="892594" y="1299413"/>
                                </a:lnTo>
                                <a:lnTo>
                                  <a:pt x="859878" y="1317256"/>
                                </a:lnTo>
                                <a:lnTo>
                                  <a:pt x="834631" y="1344663"/>
                                </a:lnTo>
                                <a:lnTo>
                                  <a:pt x="819277" y="1379753"/>
                                </a:lnTo>
                                <a:lnTo>
                                  <a:pt x="814031" y="1392288"/>
                                </a:lnTo>
                                <a:lnTo>
                                  <a:pt x="805459" y="1402613"/>
                                </a:lnTo>
                                <a:lnTo>
                                  <a:pt x="794169" y="1410030"/>
                                </a:lnTo>
                                <a:lnTo>
                                  <a:pt x="780770" y="1413827"/>
                                </a:lnTo>
                                <a:lnTo>
                                  <a:pt x="775182" y="1414170"/>
                                </a:lnTo>
                                <a:lnTo>
                                  <a:pt x="760336" y="1411668"/>
                                </a:lnTo>
                                <a:lnTo>
                                  <a:pt x="747369" y="1404632"/>
                                </a:lnTo>
                                <a:lnTo>
                                  <a:pt x="737298" y="1393761"/>
                                </a:lnTo>
                                <a:lnTo>
                                  <a:pt x="715822" y="1344663"/>
                                </a:lnTo>
                                <a:lnTo>
                                  <a:pt x="690575" y="1317256"/>
                                </a:lnTo>
                                <a:lnTo>
                                  <a:pt x="657860" y="1299413"/>
                                </a:lnTo>
                                <a:lnTo>
                                  <a:pt x="620090" y="1293037"/>
                                </a:lnTo>
                                <a:lnTo>
                                  <a:pt x="181698" y="1293037"/>
                                </a:lnTo>
                                <a:lnTo>
                                  <a:pt x="164020" y="1289469"/>
                                </a:lnTo>
                                <a:lnTo>
                                  <a:pt x="149580" y="1279740"/>
                                </a:lnTo>
                                <a:lnTo>
                                  <a:pt x="139839" y="1265301"/>
                                </a:lnTo>
                                <a:lnTo>
                                  <a:pt x="136271" y="1247609"/>
                                </a:lnTo>
                                <a:lnTo>
                                  <a:pt x="136271" y="308876"/>
                                </a:lnTo>
                                <a:lnTo>
                                  <a:pt x="45427" y="308876"/>
                                </a:lnTo>
                                <a:lnTo>
                                  <a:pt x="27749" y="312445"/>
                                </a:lnTo>
                                <a:lnTo>
                                  <a:pt x="13309" y="322186"/>
                                </a:lnTo>
                                <a:lnTo>
                                  <a:pt x="3581" y="336626"/>
                                </a:lnTo>
                                <a:lnTo>
                                  <a:pt x="0" y="354304"/>
                                </a:lnTo>
                                <a:lnTo>
                                  <a:pt x="0" y="1383880"/>
                                </a:lnTo>
                                <a:lnTo>
                                  <a:pt x="3581" y="1401559"/>
                                </a:lnTo>
                                <a:lnTo>
                                  <a:pt x="13309" y="1415999"/>
                                </a:lnTo>
                                <a:lnTo>
                                  <a:pt x="27749" y="1425740"/>
                                </a:lnTo>
                                <a:lnTo>
                                  <a:pt x="45427" y="1429308"/>
                                </a:lnTo>
                                <a:lnTo>
                                  <a:pt x="554405" y="1429308"/>
                                </a:lnTo>
                                <a:lnTo>
                                  <a:pt x="571373" y="1468716"/>
                                </a:lnTo>
                                <a:lnTo>
                                  <a:pt x="597458" y="1502105"/>
                                </a:lnTo>
                                <a:lnTo>
                                  <a:pt x="631088" y="1527911"/>
                                </a:lnTo>
                                <a:lnTo>
                                  <a:pt x="670674" y="1544535"/>
                                </a:lnTo>
                                <a:lnTo>
                                  <a:pt x="714654" y="1550428"/>
                                </a:lnTo>
                                <a:lnTo>
                                  <a:pt x="835787" y="1550428"/>
                                </a:lnTo>
                                <a:lnTo>
                                  <a:pt x="879779" y="1544535"/>
                                </a:lnTo>
                                <a:lnTo>
                                  <a:pt x="919365" y="1527911"/>
                                </a:lnTo>
                                <a:lnTo>
                                  <a:pt x="952995" y="1502105"/>
                                </a:lnTo>
                                <a:lnTo>
                                  <a:pt x="979068" y="1468716"/>
                                </a:lnTo>
                                <a:lnTo>
                                  <a:pt x="996035" y="1429308"/>
                                </a:lnTo>
                                <a:lnTo>
                                  <a:pt x="1505013" y="1429308"/>
                                </a:lnTo>
                                <a:lnTo>
                                  <a:pt x="1522704" y="1425740"/>
                                </a:lnTo>
                                <a:lnTo>
                                  <a:pt x="1537144" y="1415999"/>
                                </a:lnTo>
                                <a:lnTo>
                                  <a:pt x="1546872" y="1401559"/>
                                </a:lnTo>
                                <a:lnTo>
                                  <a:pt x="1550441" y="1383880"/>
                                </a:lnTo>
                                <a:lnTo>
                                  <a:pt x="1550441" y="354304"/>
                                </a:lnTo>
                                <a:close/>
                              </a:path>
                            </a:pathLst>
                          </a:custGeom>
                          <a:solidFill>
                            <a:srgbClr val="AC959C">
                              <a:alpha val="9999"/>
                            </a:srgbClr>
                          </a:solidFill>
                        </wps:spPr>
                        <wps:bodyPr wrap="square" lIns="0" tIns="0" rIns="0" bIns="0" rtlCol="0">
                          <a:prstTxWarp prst="textNoShape">
                            <a:avLst/>
                          </a:prstTxWarp>
                          <a:noAutofit/>
                        </wps:bodyPr>
                      </wps:wsp>
                      <wps:wsp>
                        <wps:cNvPr id="302" name="Textbox 302"/>
                        <wps:cNvSpPr txBox="1"/>
                        <wps:spPr>
                          <a:xfrm>
                            <a:off x="508438" y="67067"/>
                            <a:ext cx="1486535" cy="310515"/>
                          </a:xfrm>
                          <a:prstGeom prst="rect">
                            <a:avLst/>
                          </a:prstGeom>
                        </wps:spPr>
                        <wps:txbx>
                          <w:txbxContent>
                            <w:p>
                              <w:pPr>
                                <w:spacing w:before="54"/>
                                <w:ind w:left="0" w:right="0" w:firstLine="0"/>
                                <w:jc w:val="left"/>
                                <w:rPr>
                                  <w:b/>
                                  <w:sz w:val="36"/>
                                </w:rPr>
                              </w:pPr>
                              <w:r>
                                <w:rPr>
                                  <w:b/>
                                  <w:color w:val="FFFFFF"/>
                                  <w:spacing w:val="-2"/>
                                  <w:w w:val="110"/>
                                  <w:sz w:val="36"/>
                                </w:rPr>
                                <w:t>Instructions</w:t>
                              </w:r>
                            </w:p>
                          </w:txbxContent>
                        </wps:txbx>
                        <wps:bodyPr wrap="square" lIns="0" tIns="0" rIns="0" bIns="0" rtlCol="0">
                          <a:noAutofit/>
                        </wps:bodyPr>
                      </wps:wsp>
                      <wps:wsp>
                        <wps:cNvPr id="303" name="Textbox 303"/>
                        <wps:cNvSpPr txBox="1"/>
                        <wps:spPr>
                          <a:xfrm>
                            <a:off x="3451581" y="0"/>
                            <a:ext cx="106680" cy="432434"/>
                          </a:xfrm>
                          <a:prstGeom prst="rect">
                            <a:avLst/>
                          </a:prstGeom>
                        </wps:spPr>
                        <wps:txbx>
                          <w:txbxContent>
                            <w:p>
                              <w:pPr>
                                <w:spacing w:before="66"/>
                                <w:ind w:left="0" w:right="0" w:firstLine="0"/>
                                <w:jc w:val="left"/>
                                <w:rPr>
                                  <w:b/>
                                  <w:sz w:val="51"/>
                                </w:rPr>
                              </w:pPr>
                              <w:r>
                                <w:rPr>
                                  <w:b/>
                                  <w:color w:val="FFFFFF"/>
                                  <w:spacing w:val="-10"/>
                                  <w:w w:val="105"/>
                                  <w:sz w:val="51"/>
                                </w:rPr>
                                <w:t>i</w:t>
                              </w:r>
                            </w:p>
                          </w:txbxContent>
                        </wps:txbx>
                        <wps:bodyPr wrap="square" lIns="0" tIns="0" rIns="0" bIns="0" rtlCol="0">
                          <a:noAutofit/>
                        </wps:bodyPr>
                      </wps:wsp>
                      <wps:wsp>
                        <wps:cNvPr id="304" name="Textbox 304"/>
                        <wps:cNvSpPr txBox="1"/>
                        <wps:spPr>
                          <a:xfrm>
                            <a:off x="0" y="467596"/>
                            <a:ext cx="3690620" cy="2560955"/>
                          </a:xfrm>
                          <a:prstGeom prst="rect">
                            <a:avLst/>
                          </a:prstGeom>
                        </wps:spPr>
                        <wps:txbx>
                          <w:txbxContent>
                            <w:p>
                              <w:pPr>
                                <w:spacing w:line="324" w:lineRule="auto" w:before="155"/>
                                <w:ind w:left="800" w:right="217" w:firstLine="0"/>
                                <w:jc w:val="both"/>
                                <w:rPr>
                                  <w:sz w:val="18"/>
                                </w:rPr>
                              </w:pPr>
                              <w:r>
                                <w:rPr>
                                  <w:b/>
                                  <w:color w:val="98858C"/>
                                  <w:w w:val="105"/>
                                  <w:sz w:val="18"/>
                                </w:rPr>
                                <w:t>The following key principles are the critical underpinning of the information sharing under this DPISP. </w:t>
                              </w:r>
                              <w:r>
                                <w:rPr>
                                  <w:color w:val="98858C"/>
                                  <w:w w:val="105"/>
                                  <w:sz w:val="18"/>
                                </w:rPr>
                                <w:t>Each Participant shall comply with each of </w:t>
                              </w:r>
                              <w:r>
                                <w:rPr>
                                  <w:color w:val="98858C"/>
                                  <w:w w:val="105"/>
                                  <w:sz w:val="18"/>
                                </w:rPr>
                                <w:t>the below obligations with respect to each Personal Data Processing operation.</w:t>
                              </w:r>
                            </w:p>
                            <w:p>
                              <w:pPr>
                                <w:spacing w:line="240" w:lineRule="auto" w:before="79"/>
                                <w:rPr>
                                  <w:sz w:val="18"/>
                                </w:rPr>
                              </w:pPr>
                            </w:p>
                            <w:p>
                              <w:pPr>
                                <w:spacing w:line="324" w:lineRule="auto" w:before="1"/>
                                <w:ind w:left="800" w:right="216" w:firstLine="0"/>
                                <w:jc w:val="both"/>
                                <w:rPr>
                                  <w:sz w:val="18"/>
                                </w:rPr>
                              </w:pPr>
                              <w:r>
                                <w:rPr>
                                  <w:b/>
                                  <w:color w:val="98858C"/>
                                  <w:w w:val="105"/>
                                  <w:sz w:val="18"/>
                                </w:rPr>
                                <w:t>Section</w:t>
                              </w:r>
                              <w:r>
                                <w:rPr>
                                  <w:b/>
                                  <w:color w:val="98858C"/>
                                  <w:spacing w:val="-14"/>
                                  <w:w w:val="105"/>
                                  <w:sz w:val="18"/>
                                </w:rPr>
                                <w:t> </w:t>
                              </w:r>
                              <w:r>
                                <w:rPr>
                                  <w:b/>
                                  <w:color w:val="98858C"/>
                                  <w:w w:val="105"/>
                                  <w:sz w:val="18"/>
                                </w:rPr>
                                <w:t>1.6</w:t>
                              </w:r>
                              <w:r>
                                <w:rPr>
                                  <w:b/>
                                  <w:color w:val="98858C"/>
                                  <w:spacing w:val="-12"/>
                                  <w:w w:val="105"/>
                                  <w:sz w:val="18"/>
                                </w:rPr>
                                <w:t> </w:t>
                              </w:r>
                              <w:r>
                                <w:rPr>
                                  <w:b/>
                                  <w:color w:val="98858C"/>
                                  <w:w w:val="105"/>
                                  <w:sz w:val="18"/>
                                </w:rPr>
                                <w:t>should</w:t>
                              </w:r>
                              <w:r>
                                <w:rPr>
                                  <w:b/>
                                  <w:color w:val="98858C"/>
                                  <w:spacing w:val="-12"/>
                                  <w:w w:val="105"/>
                                  <w:sz w:val="18"/>
                                </w:rPr>
                                <w:t> </w:t>
                              </w:r>
                              <w:r>
                                <w:rPr>
                                  <w:b/>
                                  <w:color w:val="98858C"/>
                                  <w:w w:val="105"/>
                                  <w:sz w:val="18"/>
                                </w:rPr>
                                <w:t>further</w:t>
                              </w:r>
                              <w:r>
                                <w:rPr>
                                  <w:b/>
                                  <w:color w:val="98858C"/>
                                  <w:spacing w:val="-12"/>
                                  <w:w w:val="105"/>
                                  <w:sz w:val="18"/>
                                </w:rPr>
                                <w:t> </w:t>
                              </w:r>
                              <w:r>
                                <w:rPr>
                                  <w:b/>
                                  <w:color w:val="98858C"/>
                                  <w:w w:val="105"/>
                                  <w:sz w:val="18"/>
                                </w:rPr>
                                <w:t>elaborate</w:t>
                              </w:r>
                              <w:r>
                                <w:rPr>
                                  <w:b/>
                                  <w:color w:val="98858C"/>
                                  <w:spacing w:val="-14"/>
                                  <w:w w:val="105"/>
                                  <w:sz w:val="18"/>
                                </w:rPr>
                                <w:t> </w:t>
                              </w:r>
                              <w:r>
                                <w:rPr>
                                  <w:color w:val="98858C"/>
                                  <w:w w:val="105"/>
                                  <w:sz w:val="18"/>
                                </w:rPr>
                                <w:t>on</w:t>
                              </w:r>
                              <w:r>
                                <w:rPr>
                                  <w:color w:val="98858C"/>
                                  <w:spacing w:val="-11"/>
                                  <w:w w:val="105"/>
                                  <w:sz w:val="18"/>
                                </w:rPr>
                                <w:t> </w:t>
                              </w:r>
                              <w:r>
                                <w:rPr>
                                  <w:color w:val="98858C"/>
                                  <w:w w:val="105"/>
                                  <w:sz w:val="18"/>
                                </w:rPr>
                                <w:t>the</w:t>
                              </w:r>
                              <w:r>
                                <w:rPr>
                                  <w:color w:val="98858C"/>
                                  <w:spacing w:val="-12"/>
                                  <w:w w:val="105"/>
                                  <w:sz w:val="18"/>
                                </w:rPr>
                                <w:t> </w:t>
                              </w:r>
                              <w:r>
                                <w:rPr>
                                  <w:color w:val="98858C"/>
                                  <w:w w:val="105"/>
                                  <w:sz w:val="18"/>
                                </w:rPr>
                                <w:t>method</w:t>
                              </w:r>
                              <w:r>
                                <w:rPr>
                                  <w:color w:val="98858C"/>
                                  <w:spacing w:val="-12"/>
                                  <w:w w:val="105"/>
                                  <w:sz w:val="18"/>
                                </w:rPr>
                                <w:t> </w:t>
                              </w:r>
                              <w:r>
                                <w:rPr>
                                  <w:color w:val="98858C"/>
                                  <w:w w:val="105"/>
                                  <w:sz w:val="18"/>
                                </w:rPr>
                                <w:t>and requirements for documenting when a consent/assent </w:t>
                              </w:r>
                              <w:r>
                                <w:rPr>
                                  <w:color w:val="98858C"/>
                                  <w:w w:val="105"/>
                                  <w:sz w:val="18"/>
                                </w:rPr>
                                <w:t>is not obtained and compliance with mandatory reporting laws. This must be standardised and agreed to by all participating authorities and agencies to ensure a unified approach. An annex can be developed and attached for these purposes if needed.</w:t>
                              </w:r>
                            </w:p>
                          </w:txbxContent>
                        </wps:txbx>
                        <wps:bodyPr wrap="square" lIns="0" tIns="0" rIns="0" bIns="0" rtlCol="0">
                          <a:noAutofit/>
                        </wps:bodyPr>
                      </wps:wsp>
                    </wpg:wgp>
                  </a:graphicData>
                </a:graphic>
              </wp:inline>
            </w:drawing>
          </mc:Choice>
          <mc:Fallback>
            <w:pict>
              <v:group style="width:291.650pt;height:238.5pt;mso-position-horizontal-relative:char;mso-position-vertical-relative:line" id="docshapegroup289" coordorigin="0,0" coordsize="5833,4770">
                <v:rect style="position:absolute;left:0;top:736;width:5812;height:4033" id="docshape290" filled="true" fillcolor="#ece8e8" stroked="false">
                  <v:fill type="solid"/>
                </v:rect>
                <v:shape style="position:absolute;left:0;top:46;width:5823;height:627" id="docshape291" coordorigin="0,46" coordsize="5823,627" path="m5823,359l5815,287,5791,222,5754,163,5705,115,5647,78,5581,54,5510,46,5438,54,5372,78,5365,82,0,82,0,639,5370,639,5372,641,5438,664,5510,673,5581,664,5647,641,5705,604,5754,555,5791,497,5815,431,5823,359xe" filled="true" fillcolor="#ac959c" stroked="false">
                  <v:path arrowok="t"/>
                  <v:fill type="solid"/>
                </v:shape>
                <v:shape style="position:absolute;left:5196;top:46;width:627;height:627" id="docshape292" coordorigin="5196,46" coordsize="627,627" path="m5510,673l5581,664,5647,641,5705,604,5754,555,5791,497,5815,431,5823,359,5815,287,5791,222,5754,163,5705,115,5647,78,5581,54,5510,46,5438,54,5372,78,5314,115,5265,163,5228,222,5205,287,5196,359,5205,431,5228,497,5265,555,5314,604,5372,641,5438,664,5510,673xe" filled="false" stroked="true" strokeweight=".941pt" strokecolor="#ffffff">
                  <v:path arrowok="t"/>
                  <v:stroke dashstyle="solid"/>
                </v:shape>
                <v:shape style="position:absolute;left:3132;top:2189;width:2442;height:2442" id="docshape293" coordorigin="3132,2190" coordsize="2442,2442" path="m4282,3474l4205,3462,4132,3443,4103,3431,4103,3868,4097,3896,4082,3919,4059,3934,4031,3940,3740,3940,3712,3934,3690,3919,3674,3896,3669,3868,3674,3841,3690,3818,3712,3803,3740,3797,4031,3797,4059,3803,4082,3818,4097,3841,4103,3868,4103,3431,4062,3416,3996,3382,3960,3358,3960,3582,3954,3610,3939,3633,3916,3648,3888,3654,3740,3654,3712,3648,3690,3633,3674,3610,3669,3582,3674,3554,3690,3532,3712,3516,3740,3511,3888,3511,3916,3516,3939,3532,3954,3554,3960,3582,3960,3358,3934,3341,3877,3295,3824,3243,3778,3186,3737,3125,3702,3059,3675,2989,3654,2916,3642,2840,3638,2762,3642,2682,3655,2604,3677,2529,3706,2457,3742,2390,3561,2390,3534,2396,3511,2411,3496,2434,3490,2462,3490,4083,4109,4083,4155,4086,4200,4096,4242,4112,4282,4133,4282,3940,4282,3797,4282,3654,4282,3511,4282,3474xm4925,2762l4920,2684,4912,2643,4905,2610,4883,2547,4880,2539,4847,2473,4806,2412,4799,2404,4758,2357,4703,2309,4642,2268,4576,2235,4505,2210,4431,2195,4425,2195,4425,2476,4425,2714,4425,3048,4419,3076,4404,3099,4381,3114,4353,3120,4325,3114,4303,3099,4287,3076,4282,3048,4282,2714,4287,2687,4303,2664,4325,2648,4353,2643,4381,2648,4404,2664,4419,2687,4425,2714,4425,2476,4419,2504,4404,2527,4381,2542,4353,2547,4325,2542,4303,2527,4287,2504,4282,2476,4287,2448,4303,2425,4325,2410,4353,2404,4381,2410,4404,2425,4419,2448,4425,2476,4425,2195,4353,2190,4275,2195,4201,2210,4130,2235,4064,2268,4003,2309,3948,2357,3900,2412,3859,2473,3826,2539,3801,2610,3786,2684,3781,2762,3786,2840,3801,2914,3826,2985,3859,3051,3900,3112,3948,3167,4003,3215,4064,3256,4130,3289,4201,3314,4275,3329,4353,3334,4431,3329,4505,3314,4576,3289,4642,3256,4703,3215,4758,3167,4799,3120,4806,3112,4847,3051,4880,2985,4905,2914,4920,2840,4925,2762xm5216,2462l5211,2434,5195,2411,5173,2396,5145,2390,4964,2390,5000,2457,5029,2529,5051,2604,5064,2682,5068,2762,5064,2840,5052,2916,5037,2968,5037,3582,5037,3868,5032,3896,5016,3919,4994,3934,4966,3940,4675,3940,4647,3934,4624,3919,4609,3896,4603,3868,4609,3841,4624,3818,4647,3803,4675,3797,4966,3797,4994,3803,5016,3818,5032,3841,5037,3868,5037,3582,5032,3610,5016,3633,4994,3648,4966,3654,4818,3654,4790,3648,4767,3633,4752,3610,4747,3582,4752,3554,4767,3532,4790,3516,4818,3511,4966,3511,4994,3516,5016,3532,5032,3554,5037,3582,5037,2968,5031,2989,5004,3059,4970,3125,4929,3186,4882,3243,4830,3295,4772,3341,4710,3382,4644,3416,4574,3443,4501,3462,4425,3474,4425,4133,4464,4112,4506,4096,4551,4086,4597,4083,5216,4083,5216,3940,5216,3797,5216,3654,5216,3511,5216,2462xm5574,2748l5568,2720,5553,2697,5530,2682,5502,2676,5359,2676,5359,4155,5354,4182,5338,4205,5316,4220,5288,4226,4597,4226,4538,4236,4486,4264,4447,4307,4422,4363,4414,4382,4401,4399,4383,4410,4362,4416,4353,4417,4330,4413,4309,4402,4293,4385,4260,4307,4220,4264,4168,4236,4109,4226,3418,4226,3391,4220,3368,4205,3352,4182,3347,4155,3347,2676,3204,2676,3176,2682,3153,2697,3138,2720,3132,2748,3132,4369,3138,4397,3153,4420,3176,4435,3204,4441,4005,4441,4032,4503,4073,4555,4126,4596,4188,4622,4258,4631,4448,4631,4518,4622,4580,4596,4633,4555,4674,4503,4701,4441,5502,4441,5530,4435,5553,4420,5568,4397,5574,4369,5574,2748xe" filled="true" fillcolor="#ac959c" stroked="false">
                  <v:path arrowok="t"/>
                  <v:fill opacity="6553f" type="solid"/>
                </v:shape>
                <v:shape style="position:absolute;left:800;top:105;width:2341;height:489" type="#_x0000_t202" id="docshape294" filled="false" stroked="false">
                  <v:textbox inset="0,0,0,0">
                    <w:txbxContent>
                      <w:p>
                        <w:pPr>
                          <w:spacing w:before="54"/>
                          <w:ind w:left="0" w:right="0" w:firstLine="0"/>
                          <w:jc w:val="left"/>
                          <w:rPr>
                            <w:b/>
                            <w:sz w:val="36"/>
                          </w:rPr>
                        </w:pPr>
                        <w:r>
                          <w:rPr>
                            <w:b/>
                            <w:color w:val="FFFFFF"/>
                            <w:spacing w:val="-2"/>
                            <w:w w:val="110"/>
                            <w:sz w:val="36"/>
                          </w:rPr>
                          <w:t>Instructions</w:t>
                        </w:r>
                      </w:p>
                    </w:txbxContent>
                  </v:textbox>
                  <w10:wrap type="none"/>
                </v:shape>
                <v:shape style="position:absolute;left:5435;top:0;width:168;height:681" type="#_x0000_t202" id="docshape295" filled="false" stroked="false">
                  <v:textbox inset="0,0,0,0">
                    <w:txbxContent>
                      <w:p>
                        <w:pPr>
                          <w:spacing w:before="66"/>
                          <w:ind w:left="0" w:right="0" w:firstLine="0"/>
                          <w:jc w:val="left"/>
                          <w:rPr>
                            <w:b/>
                            <w:sz w:val="51"/>
                          </w:rPr>
                        </w:pPr>
                        <w:r>
                          <w:rPr>
                            <w:b/>
                            <w:color w:val="FFFFFF"/>
                            <w:spacing w:val="-10"/>
                            <w:w w:val="105"/>
                            <w:sz w:val="51"/>
                          </w:rPr>
                          <w:t>i</w:t>
                        </w:r>
                      </w:p>
                    </w:txbxContent>
                  </v:textbox>
                  <w10:wrap type="none"/>
                </v:shape>
                <v:shape style="position:absolute;left:0;top:736;width:5812;height:4033" type="#_x0000_t202" id="docshape296" filled="false" stroked="false">
                  <v:textbox inset="0,0,0,0">
                    <w:txbxContent>
                      <w:p>
                        <w:pPr>
                          <w:spacing w:line="324" w:lineRule="auto" w:before="155"/>
                          <w:ind w:left="800" w:right="217" w:firstLine="0"/>
                          <w:jc w:val="both"/>
                          <w:rPr>
                            <w:sz w:val="18"/>
                          </w:rPr>
                        </w:pPr>
                        <w:r>
                          <w:rPr>
                            <w:b/>
                            <w:color w:val="98858C"/>
                            <w:w w:val="105"/>
                            <w:sz w:val="18"/>
                          </w:rPr>
                          <w:t>The following key principles are the critical underpinning of the information sharing under this DPISP. </w:t>
                        </w:r>
                        <w:r>
                          <w:rPr>
                            <w:color w:val="98858C"/>
                            <w:w w:val="105"/>
                            <w:sz w:val="18"/>
                          </w:rPr>
                          <w:t>Each Participant shall comply with each of </w:t>
                        </w:r>
                        <w:r>
                          <w:rPr>
                            <w:color w:val="98858C"/>
                            <w:w w:val="105"/>
                            <w:sz w:val="18"/>
                          </w:rPr>
                          <w:t>the below obligations with respect to each Personal Data Processing operation.</w:t>
                        </w:r>
                      </w:p>
                      <w:p>
                        <w:pPr>
                          <w:spacing w:line="240" w:lineRule="auto" w:before="79"/>
                          <w:rPr>
                            <w:sz w:val="18"/>
                          </w:rPr>
                        </w:pPr>
                      </w:p>
                      <w:p>
                        <w:pPr>
                          <w:spacing w:line="324" w:lineRule="auto" w:before="1"/>
                          <w:ind w:left="800" w:right="216" w:firstLine="0"/>
                          <w:jc w:val="both"/>
                          <w:rPr>
                            <w:sz w:val="18"/>
                          </w:rPr>
                        </w:pPr>
                        <w:r>
                          <w:rPr>
                            <w:b/>
                            <w:color w:val="98858C"/>
                            <w:w w:val="105"/>
                            <w:sz w:val="18"/>
                          </w:rPr>
                          <w:t>Section</w:t>
                        </w:r>
                        <w:r>
                          <w:rPr>
                            <w:b/>
                            <w:color w:val="98858C"/>
                            <w:spacing w:val="-14"/>
                            <w:w w:val="105"/>
                            <w:sz w:val="18"/>
                          </w:rPr>
                          <w:t> </w:t>
                        </w:r>
                        <w:r>
                          <w:rPr>
                            <w:b/>
                            <w:color w:val="98858C"/>
                            <w:w w:val="105"/>
                            <w:sz w:val="18"/>
                          </w:rPr>
                          <w:t>1.6</w:t>
                        </w:r>
                        <w:r>
                          <w:rPr>
                            <w:b/>
                            <w:color w:val="98858C"/>
                            <w:spacing w:val="-12"/>
                            <w:w w:val="105"/>
                            <w:sz w:val="18"/>
                          </w:rPr>
                          <w:t> </w:t>
                        </w:r>
                        <w:r>
                          <w:rPr>
                            <w:b/>
                            <w:color w:val="98858C"/>
                            <w:w w:val="105"/>
                            <w:sz w:val="18"/>
                          </w:rPr>
                          <w:t>should</w:t>
                        </w:r>
                        <w:r>
                          <w:rPr>
                            <w:b/>
                            <w:color w:val="98858C"/>
                            <w:spacing w:val="-12"/>
                            <w:w w:val="105"/>
                            <w:sz w:val="18"/>
                          </w:rPr>
                          <w:t> </w:t>
                        </w:r>
                        <w:r>
                          <w:rPr>
                            <w:b/>
                            <w:color w:val="98858C"/>
                            <w:w w:val="105"/>
                            <w:sz w:val="18"/>
                          </w:rPr>
                          <w:t>further</w:t>
                        </w:r>
                        <w:r>
                          <w:rPr>
                            <w:b/>
                            <w:color w:val="98858C"/>
                            <w:spacing w:val="-12"/>
                            <w:w w:val="105"/>
                            <w:sz w:val="18"/>
                          </w:rPr>
                          <w:t> </w:t>
                        </w:r>
                        <w:r>
                          <w:rPr>
                            <w:b/>
                            <w:color w:val="98858C"/>
                            <w:w w:val="105"/>
                            <w:sz w:val="18"/>
                          </w:rPr>
                          <w:t>elaborate</w:t>
                        </w:r>
                        <w:r>
                          <w:rPr>
                            <w:b/>
                            <w:color w:val="98858C"/>
                            <w:spacing w:val="-14"/>
                            <w:w w:val="105"/>
                            <w:sz w:val="18"/>
                          </w:rPr>
                          <w:t> </w:t>
                        </w:r>
                        <w:r>
                          <w:rPr>
                            <w:color w:val="98858C"/>
                            <w:w w:val="105"/>
                            <w:sz w:val="18"/>
                          </w:rPr>
                          <w:t>on</w:t>
                        </w:r>
                        <w:r>
                          <w:rPr>
                            <w:color w:val="98858C"/>
                            <w:spacing w:val="-11"/>
                            <w:w w:val="105"/>
                            <w:sz w:val="18"/>
                          </w:rPr>
                          <w:t> </w:t>
                        </w:r>
                        <w:r>
                          <w:rPr>
                            <w:color w:val="98858C"/>
                            <w:w w:val="105"/>
                            <w:sz w:val="18"/>
                          </w:rPr>
                          <w:t>the</w:t>
                        </w:r>
                        <w:r>
                          <w:rPr>
                            <w:color w:val="98858C"/>
                            <w:spacing w:val="-12"/>
                            <w:w w:val="105"/>
                            <w:sz w:val="18"/>
                          </w:rPr>
                          <w:t> </w:t>
                        </w:r>
                        <w:r>
                          <w:rPr>
                            <w:color w:val="98858C"/>
                            <w:w w:val="105"/>
                            <w:sz w:val="18"/>
                          </w:rPr>
                          <w:t>method</w:t>
                        </w:r>
                        <w:r>
                          <w:rPr>
                            <w:color w:val="98858C"/>
                            <w:spacing w:val="-12"/>
                            <w:w w:val="105"/>
                            <w:sz w:val="18"/>
                          </w:rPr>
                          <w:t> </w:t>
                        </w:r>
                        <w:r>
                          <w:rPr>
                            <w:color w:val="98858C"/>
                            <w:w w:val="105"/>
                            <w:sz w:val="18"/>
                          </w:rPr>
                          <w:t>and requirements for documenting when a consent/assent </w:t>
                        </w:r>
                        <w:r>
                          <w:rPr>
                            <w:color w:val="98858C"/>
                            <w:w w:val="105"/>
                            <w:sz w:val="18"/>
                          </w:rPr>
                          <w:t>is not obtained and compliance with mandatory reporting laws. This must be standardised and agreed to by all participating authorities and agencies to ensure a unified approach. An annex can be developed and attached for these purposes if needed.</w:t>
                        </w:r>
                      </w:p>
                    </w:txbxContent>
                  </v:textbox>
                  <w10:wrap type="none"/>
                </v:shape>
              </v:group>
            </w:pict>
          </mc:Fallback>
        </mc:AlternateContent>
      </w:r>
      <w:r>
        <w:rPr>
          <w:sz w:val="20"/>
        </w:rPr>
      </w:r>
    </w:p>
    <w:p>
      <w:pPr>
        <w:pStyle w:val="BodyText"/>
        <w:spacing w:before="127"/>
        <w:rPr>
          <w:sz w:val="34"/>
        </w:rPr>
      </w:pPr>
    </w:p>
    <w:p>
      <w:pPr>
        <w:pStyle w:val="Heading2"/>
        <w:numPr>
          <w:ilvl w:val="1"/>
          <w:numId w:val="10"/>
        </w:numPr>
        <w:tabs>
          <w:tab w:pos="1325" w:val="left" w:leader="none"/>
        </w:tabs>
        <w:spacing w:line="244" w:lineRule="auto" w:before="1" w:after="0"/>
        <w:ind w:left="800" w:right="755" w:firstLine="0"/>
        <w:jc w:val="left"/>
      </w:pPr>
      <w:r>
        <w:rPr>
          <w:color w:val="98858C"/>
          <w:w w:val="115"/>
        </w:rPr>
        <w:t>Do</w:t>
      </w:r>
      <w:r>
        <w:rPr>
          <w:color w:val="98858C"/>
          <w:spacing w:val="-22"/>
          <w:w w:val="115"/>
        </w:rPr>
        <w:t> </w:t>
      </w:r>
      <w:r>
        <w:rPr>
          <w:color w:val="98858C"/>
          <w:w w:val="115"/>
        </w:rPr>
        <w:t>No</w:t>
      </w:r>
      <w:r>
        <w:rPr>
          <w:color w:val="98858C"/>
          <w:spacing w:val="-22"/>
          <w:w w:val="115"/>
        </w:rPr>
        <w:t> </w:t>
      </w:r>
      <w:r>
        <w:rPr>
          <w:color w:val="98858C"/>
          <w:w w:val="115"/>
        </w:rPr>
        <w:t>Harm</w:t>
      </w:r>
      <w:r>
        <w:rPr>
          <w:color w:val="98858C"/>
          <w:spacing w:val="-22"/>
          <w:w w:val="115"/>
        </w:rPr>
        <w:t> </w:t>
      </w:r>
      <w:r>
        <w:rPr>
          <w:color w:val="98858C"/>
          <w:w w:val="115"/>
        </w:rPr>
        <w:t>and</w:t>
      </w:r>
      <w:r>
        <w:rPr>
          <w:color w:val="98858C"/>
          <w:spacing w:val="-22"/>
          <w:w w:val="115"/>
        </w:rPr>
        <w:t> </w:t>
      </w:r>
      <w:r>
        <w:rPr>
          <w:color w:val="98858C"/>
          <w:w w:val="115"/>
        </w:rPr>
        <w:t>Best Interests of the Child</w:t>
      </w:r>
    </w:p>
    <w:p>
      <w:pPr>
        <w:pStyle w:val="BodyText"/>
        <w:spacing w:line="302" w:lineRule="auto" w:before="239"/>
        <w:ind w:left="800" w:right="38"/>
        <w:jc w:val="both"/>
      </w:pPr>
      <w:r>
        <w:rPr>
          <w:color w:val="231F20"/>
        </w:rPr>
        <w:t>The protection of the Personal Data of children and their families will be guided by the highest ethical principles, including the principles of </w:t>
      </w:r>
      <w:r>
        <w:rPr>
          <w:b/>
          <w:color w:val="98858C"/>
        </w:rPr>
        <w:t>do no harm </w:t>
      </w:r>
      <w:r>
        <w:rPr>
          <w:color w:val="231F20"/>
        </w:rPr>
        <w:t>and the </w:t>
      </w:r>
      <w:r>
        <w:rPr>
          <w:b/>
          <w:color w:val="98858C"/>
        </w:rPr>
        <w:t>best interest</w:t>
      </w:r>
      <w:r>
        <w:rPr>
          <w:b/>
          <w:color w:val="98858C"/>
          <w:spacing w:val="40"/>
        </w:rPr>
        <w:t> </w:t>
      </w:r>
      <w:r>
        <w:rPr>
          <w:b/>
          <w:color w:val="98858C"/>
        </w:rPr>
        <w:t>of the child</w:t>
      </w:r>
      <w:r>
        <w:rPr>
          <w:color w:val="231F20"/>
        </w:rPr>
        <w:t>.</w:t>
      </w:r>
    </w:p>
    <w:p>
      <w:pPr>
        <w:pStyle w:val="BodyText"/>
      </w:pPr>
    </w:p>
    <w:p>
      <w:pPr>
        <w:pStyle w:val="BodyText"/>
        <w:spacing w:before="26"/>
      </w:pPr>
    </w:p>
    <w:p>
      <w:pPr>
        <w:pStyle w:val="Heading2"/>
        <w:numPr>
          <w:ilvl w:val="1"/>
          <w:numId w:val="10"/>
        </w:numPr>
        <w:tabs>
          <w:tab w:pos="1400" w:val="left" w:leader="none"/>
        </w:tabs>
        <w:spacing w:line="244" w:lineRule="auto" w:before="0" w:after="0"/>
        <w:ind w:left="800" w:right="126" w:firstLine="0"/>
        <w:jc w:val="left"/>
      </w:pPr>
      <w:r>
        <w:rPr>
          <w:color w:val="98858C"/>
          <w:w w:val="115"/>
        </w:rPr>
        <w:t>Personal</w:t>
      </w:r>
      <w:r>
        <w:rPr>
          <w:color w:val="98858C"/>
          <w:spacing w:val="-28"/>
          <w:w w:val="115"/>
        </w:rPr>
        <w:t> </w:t>
      </w:r>
      <w:r>
        <w:rPr>
          <w:color w:val="98858C"/>
          <w:w w:val="115"/>
        </w:rPr>
        <w:t>Data</w:t>
      </w:r>
      <w:r>
        <w:rPr>
          <w:color w:val="98858C"/>
          <w:spacing w:val="-27"/>
          <w:w w:val="115"/>
        </w:rPr>
        <w:t> </w:t>
      </w:r>
      <w:r>
        <w:rPr>
          <w:color w:val="98858C"/>
          <w:w w:val="115"/>
        </w:rPr>
        <w:t>Protection </w:t>
      </w:r>
      <w:r>
        <w:rPr>
          <w:color w:val="98858C"/>
          <w:spacing w:val="-2"/>
          <w:w w:val="115"/>
        </w:rPr>
        <w:t>Principles</w:t>
      </w:r>
    </w:p>
    <w:p>
      <w:pPr>
        <w:pStyle w:val="BodyText"/>
        <w:spacing w:before="240"/>
        <w:ind w:left="800"/>
        <w:jc w:val="both"/>
      </w:pPr>
      <w:r>
        <w:rPr>
          <w:color w:val="231F20"/>
        </w:rPr>
        <w:t>The</w:t>
      </w:r>
      <w:r>
        <w:rPr>
          <w:color w:val="231F20"/>
          <w:spacing w:val="-2"/>
        </w:rPr>
        <w:t> </w:t>
      </w:r>
      <w:r>
        <w:rPr>
          <w:color w:val="231F20"/>
        </w:rPr>
        <w:t>following</w:t>
      </w:r>
      <w:r>
        <w:rPr>
          <w:color w:val="231F20"/>
          <w:spacing w:val="-2"/>
        </w:rPr>
        <w:t> </w:t>
      </w:r>
      <w:r>
        <w:rPr>
          <w:color w:val="231F20"/>
        </w:rPr>
        <w:t>core</w:t>
      </w:r>
      <w:r>
        <w:rPr>
          <w:color w:val="231F20"/>
          <w:spacing w:val="-2"/>
        </w:rPr>
        <w:t> </w:t>
      </w:r>
      <w:r>
        <w:rPr>
          <w:color w:val="231F20"/>
        </w:rPr>
        <w:t>principles</w:t>
      </w:r>
      <w:r>
        <w:rPr>
          <w:color w:val="231F20"/>
          <w:spacing w:val="-2"/>
        </w:rPr>
        <w:t> </w:t>
      </w:r>
      <w:r>
        <w:rPr>
          <w:color w:val="231F20"/>
        </w:rPr>
        <w:t>must</w:t>
      </w:r>
      <w:r>
        <w:rPr>
          <w:color w:val="231F20"/>
          <w:spacing w:val="-2"/>
        </w:rPr>
        <w:t> </w:t>
      </w:r>
      <w:r>
        <w:rPr>
          <w:color w:val="231F20"/>
        </w:rPr>
        <w:t>be</w:t>
      </w:r>
      <w:r>
        <w:rPr>
          <w:color w:val="231F20"/>
          <w:spacing w:val="-2"/>
        </w:rPr>
        <w:t> </w:t>
      </w:r>
      <w:r>
        <w:rPr>
          <w:color w:val="231F20"/>
        </w:rPr>
        <w:t>followed</w:t>
      </w:r>
      <w:r>
        <w:rPr>
          <w:color w:val="231F20"/>
          <w:spacing w:val="-2"/>
        </w:rPr>
        <w:t> </w:t>
      </w:r>
      <w:r>
        <w:rPr>
          <w:color w:val="231F20"/>
        </w:rPr>
        <w:t>when</w:t>
      </w:r>
      <w:r>
        <w:rPr>
          <w:color w:val="231F20"/>
          <w:spacing w:val="-2"/>
        </w:rPr>
        <w:t> collecting,</w:t>
      </w:r>
    </w:p>
    <w:p>
      <w:pPr>
        <w:pStyle w:val="BodyText"/>
        <w:spacing w:before="53"/>
        <w:ind w:left="800"/>
        <w:jc w:val="both"/>
      </w:pPr>
      <w:r>
        <w:rPr>
          <w:color w:val="231F20"/>
        </w:rPr>
        <w:t>sharing,</w:t>
      </w:r>
      <w:r>
        <w:rPr>
          <w:color w:val="231F20"/>
          <w:spacing w:val="-3"/>
        </w:rPr>
        <w:t> </w:t>
      </w:r>
      <w:r>
        <w:rPr>
          <w:color w:val="231F20"/>
        </w:rPr>
        <w:t>and</w:t>
      </w:r>
      <w:r>
        <w:rPr>
          <w:color w:val="231F20"/>
          <w:spacing w:val="-3"/>
        </w:rPr>
        <w:t> </w:t>
      </w:r>
      <w:r>
        <w:rPr>
          <w:color w:val="231F20"/>
        </w:rPr>
        <w:t>otherwise</w:t>
      </w:r>
      <w:r>
        <w:rPr>
          <w:color w:val="231F20"/>
          <w:spacing w:val="-3"/>
        </w:rPr>
        <w:t> </w:t>
      </w:r>
      <w:r>
        <w:rPr>
          <w:color w:val="231F20"/>
        </w:rPr>
        <w:t>processing</w:t>
      </w:r>
      <w:r>
        <w:rPr>
          <w:color w:val="231F20"/>
          <w:spacing w:val="-2"/>
        </w:rPr>
        <w:t> </w:t>
      </w:r>
      <w:r>
        <w:rPr>
          <w:color w:val="231F20"/>
        </w:rPr>
        <w:t>Personal</w:t>
      </w:r>
      <w:r>
        <w:rPr>
          <w:color w:val="231F20"/>
          <w:spacing w:val="-3"/>
        </w:rPr>
        <w:t> </w:t>
      </w:r>
      <w:r>
        <w:rPr>
          <w:color w:val="231F20"/>
          <w:spacing w:val="-2"/>
        </w:rPr>
        <w:t>Data:</w:t>
      </w:r>
    </w:p>
    <w:p>
      <w:pPr>
        <w:pStyle w:val="BodyText"/>
        <w:spacing w:before="110"/>
      </w:pPr>
    </w:p>
    <w:p>
      <w:pPr>
        <w:pStyle w:val="Heading4"/>
        <w:ind w:left="1481"/>
      </w:pPr>
      <w:r>
        <w:rPr/>
        <mc:AlternateContent>
          <mc:Choice Requires="wps">
            <w:drawing>
              <wp:anchor distT="0" distB="0" distL="0" distR="0" allowOverlap="1" layoutInCell="1" locked="0" behindDoc="0" simplePos="0" relativeHeight="15767552">
                <wp:simplePos x="0" y="0"/>
                <wp:positionH relativeFrom="page">
                  <wp:posOffset>503998</wp:posOffset>
                </wp:positionH>
                <wp:positionV relativeFrom="paragraph">
                  <wp:posOffset>38953</wp:posOffset>
                </wp:positionV>
                <wp:extent cx="354330" cy="354330"/>
                <wp:effectExtent l="0" t="0" r="0" b="0"/>
                <wp:wrapNone/>
                <wp:docPr id="305" name="Group 305"/>
                <wp:cNvGraphicFramePr>
                  <a:graphicFrameLocks/>
                </wp:cNvGraphicFramePr>
                <a:graphic>
                  <a:graphicData uri="http://schemas.microsoft.com/office/word/2010/wordprocessingGroup">
                    <wpg:wgp>
                      <wpg:cNvPr id="305" name="Group 305"/>
                      <wpg:cNvGrpSpPr/>
                      <wpg:grpSpPr>
                        <a:xfrm>
                          <a:off x="0" y="0"/>
                          <a:ext cx="354330" cy="354330"/>
                          <a:chExt cx="354330" cy="354330"/>
                        </a:xfrm>
                      </wpg:grpSpPr>
                      <wps:wsp>
                        <wps:cNvPr id="306" name="Graphic 306"/>
                        <wps:cNvSpPr/>
                        <wps:spPr>
                          <a:xfrm>
                            <a:off x="0" y="0"/>
                            <a:ext cx="354330" cy="354330"/>
                          </a:xfrm>
                          <a:custGeom>
                            <a:avLst/>
                            <a:gdLst/>
                            <a:ahLst/>
                            <a:cxnLst/>
                            <a:rect l="l" t="t" r="r" b="b"/>
                            <a:pathLst>
                              <a:path w="354330" h="354330">
                                <a:moveTo>
                                  <a:pt x="176961" y="0"/>
                                </a:moveTo>
                                <a:lnTo>
                                  <a:pt x="129920" y="6321"/>
                                </a:lnTo>
                                <a:lnTo>
                                  <a:pt x="87648" y="24161"/>
                                </a:lnTo>
                                <a:lnTo>
                                  <a:pt x="51833" y="51833"/>
                                </a:lnTo>
                                <a:lnTo>
                                  <a:pt x="24161" y="87648"/>
                                </a:lnTo>
                                <a:lnTo>
                                  <a:pt x="6321" y="129920"/>
                                </a:lnTo>
                                <a:lnTo>
                                  <a:pt x="0" y="176961"/>
                                </a:lnTo>
                                <a:lnTo>
                                  <a:pt x="6321" y="224007"/>
                                </a:lnTo>
                                <a:lnTo>
                                  <a:pt x="24161" y="266280"/>
                                </a:lnTo>
                                <a:lnTo>
                                  <a:pt x="51833" y="302094"/>
                                </a:lnTo>
                                <a:lnTo>
                                  <a:pt x="87648" y="329764"/>
                                </a:lnTo>
                                <a:lnTo>
                                  <a:pt x="129920" y="347602"/>
                                </a:lnTo>
                                <a:lnTo>
                                  <a:pt x="176961" y="353923"/>
                                </a:lnTo>
                                <a:lnTo>
                                  <a:pt x="224007" y="347602"/>
                                </a:lnTo>
                                <a:lnTo>
                                  <a:pt x="266280" y="329764"/>
                                </a:lnTo>
                                <a:lnTo>
                                  <a:pt x="302094" y="302094"/>
                                </a:lnTo>
                                <a:lnTo>
                                  <a:pt x="329764" y="266280"/>
                                </a:lnTo>
                                <a:lnTo>
                                  <a:pt x="347602" y="224007"/>
                                </a:lnTo>
                                <a:lnTo>
                                  <a:pt x="353923" y="176961"/>
                                </a:lnTo>
                                <a:lnTo>
                                  <a:pt x="347602" y="129920"/>
                                </a:lnTo>
                                <a:lnTo>
                                  <a:pt x="329764" y="87648"/>
                                </a:lnTo>
                                <a:lnTo>
                                  <a:pt x="302094" y="51833"/>
                                </a:lnTo>
                                <a:lnTo>
                                  <a:pt x="266280" y="24161"/>
                                </a:lnTo>
                                <a:lnTo>
                                  <a:pt x="224007" y="6321"/>
                                </a:lnTo>
                                <a:lnTo>
                                  <a:pt x="176961" y="0"/>
                                </a:lnTo>
                                <a:close/>
                              </a:path>
                            </a:pathLst>
                          </a:custGeom>
                          <a:solidFill>
                            <a:srgbClr val="E8E2E3"/>
                          </a:solidFill>
                        </wps:spPr>
                        <wps:bodyPr wrap="square" lIns="0" tIns="0" rIns="0" bIns="0" rtlCol="0">
                          <a:prstTxWarp prst="textNoShape">
                            <a:avLst/>
                          </a:prstTxWarp>
                          <a:noAutofit/>
                        </wps:bodyPr>
                      </wps:wsp>
                      <wps:wsp>
                        <wps:cNvPr id="307" name="Graphic 307"/>
                        <wps:cNvSpPr/>
                        <wps:spPr>
                          <a:xfrm>
                            <a:off x="36934" y="97505"/>
                            <a:ext cx="287020" cy="147955"/>
                          </a:xfrm>
                          <a:custGeom>
                            <a:avLst/>
                            <a:gdLst/>
                            <a:ahLst/>
                            <a:cxnLst/>
                            <a:rect l="l" t="t" r="r" b="b"/>
                            <a:pathLst>
                              <a:path w="287020" h="147955">
                                <a:moveTo>
                                  <a:pt x="60985" y="22910"/>
                                </a:moveTo>
                                <a:lnTo>
                                  <a:pt x="22923" y="60972"/>
                                </a:lnTo>
                                <a:lnTo>
                                  <a:pt x="22910" y="65976"/>
                                </a:lnTo>
                                <a:lnTo>
                                  <a:pt x="39128" y="82194"/>
                                </a:lnTo>
                                <a:lnTo>
                                  <a:pt x="35158" y="89490"/>
                                </a:lnTo>
                                <a:lnTo>
                                  <a:pt x="31711" y="97037"/>
                                </a:lnTo>
                                <a:lnTo>
                                  <a:pt x="28798" y="104807"/>
                                </a:lnTo>
                                <a:lnTo>
                                  <a:pt x="26428" y="112775"/>
                                </a:lnTo>
                                <a:lnTo>
                                  <a:pt x="3530" y="112775"/>
                                </a:lnTo>
                                <a:lnTo>
                                  <a:pt x="0" y="116306"/>
                                </a:lnTo>
                                <a:lnTo>
                                  <a:pt x="0" y="147370"/>
                                </a:lnTo>
                                <a:lnTo>
                                  <a:pt x="58851" y="147370"/>
                                </a:lnTo>
                                <a:lnTo>
                                  <a:pt x="58788" y="145986"/>
                                </a:lnTo>
                                <a:lnTo>
                                  <a:pt x="58648" y="144627"/>
                                </a:lnTo>
                                <a:lnTo>
                                  <a:pt x="58648" y="143217"/>
                                </a:lnTo>
                                <a:lnTo>
                                  <a:pt x="65293" y="110295"/>
                                </a:lnTo>
                                <a:lnTo>
                                  <a:pt x="83416" y="83410"/>
                                </a:lnTo>
                                <a:lnTo>
                                  <a:pt x="110297" y="65283"/>
                                </a:lnTo>
                                <a:lnTo>
                                  <a:pt x="143217" y="58635"/>
                                </a:lnTo>
                                <a:lnTo>
                                  <a:pt x="261175" y="58635"/>
                                </a:lnTo>
                                <a:lnTo>
                                  <a:pt x="241668" y="39128"/>
                                </a:lnTo>
                                <a:lnTo>
                                  <a:pt x="82194" y="39128"/>
                                </a:lnTo>
                                <a:lnTo>
                                  <a:pt x="65989" y="22923"/>
                                </a:lnTo>
                                <a:lnTo>
                                  <a:pt x="60985" y="22910"/>
                                </a:lnTo>
                                <a:close/>
                              </a:path>
                              <a:path w="287020" h="147955">
                                <a:moveTo>
                                  <a:pt x="261175" y="58635"/>
                                </a:moveTo>
                                <a:lnTo>
                                  <a:pt x="143217" y="58635"/>
                                </a:lnTo>
                                <a:lnTo>
                                  <a:pt x="176139" y="65283"/>
                                </a:lnTo>
                                <a:lnTo>
                                  <a:pt x="203025" y="83410"/>
                                </a:lnTo>
                                <a:lnTo>
                                  <a:pt x="221152" y="110295"/>
                                </a:lnTo>
                                <a:lnTo>
                                  <a:pt x="227799" y="143217"/>
                                </a:lnTo>
                                <a:lnTo>
                                  <a:pt x="227799" y="144627"/>
                                </a:lnTo>
                                <a:lnTo>
                                  <a:pt x="227660" y="145986"/>
                                </a:lnTo>
                                <a:lnTo>
                                  <a:pt x="227584" y="147370"/>
                                </a:lnTo>
                                <a:lnTo>
                                  <a:pt x="286448" y="147370"/>
                                </a:lnTo>
                                <a:lnTo>
                                  <a:pt x="286435" y="116306"/>
                                </a:lnTo>
                                <a:lnTo>
                                  <a:pt x="282905" y="112775"/>
                                </a:lnTo>
                                <a:lnTo>
                                  <a:pt x="260019" y="112775"/>
                                </a:lnTo>
                                <a:lnTo>
                                  <a:pt x="257647" y="104807"/>
                                </a:lnTo>
                                <a:lnTo>
                                  <a:pt x="254731" y="97037"/>
                                </a:lnTo>
                                <a:lnTo>
                                  <a:pt x="251284" y="89490"/>
                                </a:lnTo>
                                <a:lnTo>
                                  <a:pt x="247319" y="82194"/>
                                </a:lnTo>
                                <a:lnTo>
                                  <a:pt x="263525" y="65976"/>
                                </a:lnTo>
                                <a:lnTo>
                                  <a:pt x="263512" y="60972"/>
                                </a:lnTo>
                                <a:lnTo>
                                  <a:pt x="261175" y="58635"/>
                                </a:lnTo>
                                <a:close/>
                              </a:path>
                              <a:path w="287020" h="147955">
                                <a:moveTo>
                                  <a:pt x="170129" y="0"/>
                                </a:moveTo>
                                <a:lnTo>
                                  <a:pt x="116306" y="0"/>
                                </a:lnTo>
                                <a:lnTo>
                                  <a:pt x="112776" y="3530"/>
                                </a:lnTo>
                                <a:lnTo>
                                  <a:pt x="112776" y="26428"/>
                                </a:lnTo>
                                <a:lnTo>
                                  <a:pt x="104807" y="28798"/>
                                </a:lnTo>
                                <a:lnTo>
                                  <a:pt x="97037" y="31711"/>
                                </a:lnTo>
                                <a:lnTo>
                                  <a:pt x="89490" y="35158"/>
                                </a:lnTo>
                                <a:lnTo>
                                  <a:pt x="82194" y="39128"/>
                                </a:lnTo>
                                <a:lnTo>
                                  <a:pt x="204254" y="39128"/>
                                </a:lnTo>
                                <a:lnTo>
                                  <a:pt x="196955" y="35158"/>
                                </a:lnTo>
                                <a:lnTo>
                                  <a:pt x="189406" y="31711"/>
                                </a:lnTo>
                                <a:lnTo>
                                  <a:pt x="181635" y="28798"/>
                                </a:lnTo>
                                <a:lnTo>
                                  <a:pt x="173672" y="26428"/>
                                </a:lnTo>
                                <a:lnTo>
                                  <a:pt x="173672" y="3530"/>
                                </a:lnTo>
                                <a:lnTo>
                                  <a:pt x="170129" y="0"/>
                                </a:lnTo>
                                <a:close/>
                              </a:path>
                              <a:path w="287020" h="147955">
                                <a:moveTo>
                                  <a:pt x="220472" y="22910"/>
                                </a:moveTo>
                                <a:lnTo>
                                  <a:pt x="204254" y="39128"/>
                                </a:lnTo>
                                <a:lnTo>
                                  <a:pt x="241668" y="39128"/>
                                </a:lnTo>
                                <a:lnTo>
                                  <a:pt x="225463" y="22923"/>
                                </a:lnTo>
                                <a:lnTo>
                                  <a:pt x="220472" y="22910"/>
                                </a:lnTo>
                                <a:close/>
                              </a:path>
                            </a:pathLst>
                          </a:custGeom>
                          <a:solidFill>
                            <a:srgbClr val="AC959C"/>
                          </a:solidFill>
                        </wps:spPr>
                        <wps:bodyPr wrap="square" lIns="0" tIns="0" rIns="0" bIns="0" rtlCol="0">
                          <a:prstTxWarp prst="textNoShape">
                            <a:avLst/>
                          </a:prstTxWarp>
                          <a:noAutofit/>
                        </wps:bodyPr>
                      </wps:wsp>
                    </wpg:wgp>
                  </a:graphicData>
                </a:graphic>
              </wp:anchor>
            </w:drawing>
          </mc:Choice>
          <mc:Fallback>
            <w:pict>
              <v:group style="position:absolute;margin-left:39.684898pt;margin-top:3.067234pt;width:27.9pt;height:27.9pt;mso-position-horizontal-relative:page;mso-position-vertical-relative:paragraph;z-index:15767552" id="docshapegroup297" coordorigin="794,61" coordsize="558,558">
                <v:shape style="position:absolute;left:793;top:61;width:558;height:558" id="docshape298" coordorigin="794,61" coordsize="558,558" path="m1072,61l998,71,932,99,875,143,832,199,804,266,794,340,804,414,832,481,875,537,932,581,998,609,1072,619,1146,609,1213,581,1269,537,1313,481,1341,414,1351,340,1341,266,1313,199,1269,143,1213,99,1146,71,1072,61xe" filled="true" fillcolor="#e8e2e3" stroked="false">
                  <v:path arrowok="t"/>
                  <v:fill type="solid"/>
                </v:shape>
                <v:shape style="position:absolute;left:851;top:214;width:452;height:233" id="docshape299" coordorigin="852,215" coordsize="452,233" path="m948,251l888,311,888,319,913,344,907,356,902,368,897,380,893,392,857,392,852,398,852,447,945,447,944,445,944,443,944,440,955,389,983,346,1026,318,1077,307,1263,307,1232,277,981,277,956,251,948,251xm1263,307l1077,307,1129,318,1172,346,1200,389,1211,440,1211,443,1210,445,1210,447,1303,447,1303,398,1297,392,1261,392,1258,380,1253,368,1248,356,1241,344,1267,319,1267,311,1263,307xm1120,215l1035,215,1029,220,1029,257,1017,260,1005,265,993,270,981,277,1174,277,1162,270,1150,265,1138,260,1125,257,1125,220,1120,215xm1199,251l1174,277,1232,277,1207,251,1199,251xe" filled="true" fillcolor="#ac959c" stroked="false">
                  <v:path arrowok="t"/>
                  <v:fill type="solid"/>
                </v:shape>
                <w10:wrap type="none"/>
              </v:group>
            </w:pict>
          </mc:Fallback>
        </mc:AlternateContent>
      </w:r>
      <w:r>
        <w:rPr>
          <w:color w:val="98858C"/>
          <w:spacing w:val="-4"/>
        </w:rPr>
        <w:t>LEGITIMATE</w:t>
      </w:r>
      <w:r>
        <w:rPr>
          <w:color w:val="98858C"/>
          <w:spacing w:val="-6"/>
        </w:rPr>
        <w:t> </w:t>
      </w:r>
      <w:r>
        <w:rPr>
          <w:color w:val="98858C"/>
          <w:spacing w:val="-4"/>
        </w:rPr>
        <w:t>AND</w:t>
      </w:r>
      <w:r>
        <w:rPr>
          <w:color w:val="98858C"/>
          <w:spacing w:val="-6"/>
        </w:rPr>
        <w:t> </w:t>
      </w:r>
      <w:r>
        <w:rPr>
          <w:color w:val="98858C"/>
          <w:spacing w:val="-4"/>
        </w:rPr>
        <w:t>FAIR</w:t>
      </w:r>
      <w:r>
        <w:rPr>
          <w:color w:val="98858C"/>
          <w:spacing w:val="-5"/>
        </w:rPr>
        <w:t> </w:t>
      </w:r>
      <w:r>
        <w:rPr>
          <w:color w:val="98858C"/>
          <w:spacing w:val="-4"/>
        </w:rPr>
        <w:t>PROCESSING</w:t>
      </w:r>
    </w:p>
    <w:p>
      <w:pPr>
        <w:pStyle w:val="BodyText"/>
        <w:spacing w:before="49"/>
        <w:ind w:left="1481"/>
      </w:pPr>
      <w:r>
        <w:rPr>
          <w:color w:val="231F20"/>
        </w:rPr>
        <w:t>Processing</w:t>
      </w:r>
      <w:r>
        <w:rPr>
          <w:color w:val="231F20"/>
          <w:spacing w:val="10"/>
        </w:rPr>
        <w:t> </w:t>
      </w:r>
      <w:r>
        <w:rPr>
          <w:color w:val="231F20"/>
        </w:rPr>
        <w:t>of</w:t>
      </w:r>
      <w:r>
        <w:rPr>
          <w:color w:val="231F20"/>
          <w:spacing w:val="10"/>
        </w:rPr>
        <w:t> </w:t>
      </w:r>
      <w:r>
        <w:rPr>
          <w:color w:val="231F20"/>
        </w:rPr>
        <w:t>Personal</w:t>
      </w:r>
      <w:r>
        <w:rPr>
          <w:color w:val="231F20"/>
          <w:spacing w:val="11"/>
        </w:rPr>
        <w:t> </w:t>
      </w:r>
      <w:r>
        <w:rPr>
          <w:color w:val="231F20"/>
        </w:rPr>
        <w:t>Data</w:t>
      </w:r>
      <w:r>
        <w:rPr>
          <w:color w:val="231F20"/>
          <w:spacing w:val="10"/>
        </w:rPr>
        <w:t> </w:t>
      </w:r>
      <w:r>
        <w:rPr>
          <w:color w:val="231F20"/>
        </w:rPr>
        <w:t>may</w:t>
      </w:r>
      <w:r>
        <w:rPr>
          <w:color w:val="231F20"/>
          <w:spacing w:val="11"/>
        </w:rPr>
        <w:t> </w:t>
      </w:r>
      <w:r>
        <w:rPr>
          <w:color w:val="231F20"/>
        </w:rPr>
        <w:t>only</w:t>
      </w:r>
      <w:r>
        <w:rPr>
          <w:color w:val="231F20"/>
          <w:spacing w:val="10"/>
        </w:rPr>
        <w:t> </w:t>
      </w:r>
      <w:r>
        <w:rPr>
          <w:color w:val="231F20"/>
        </w:rPr>
        <w:t>be</w:t>
      </w:r>
      <w:r>
        <w:rPr>
          <w:color w:val="231F20"/>
          <w:spacing w:val="11"/>
        </w:rPr>
        <w:t> </w:t>
      </w:r>
      <w:r>
        <w:rPr>
          <w:color w:val="231F20"/>
        </w:rPr>
        <w:t>carried</w:t>
      </w:r>
      <w:r>
        <w:rPr>
          <w:color w:val="231F20"/>
          <w:spacing w:val="10"/>
        </w:rPr>
        <w:t> </w:t>
      </w:r>
      <w:r>
        <w:rPr>
          <w:color w:val="231F20"/>
          <w:spacing w:val="-5"/>
        </w:rPr>
        <w:t>out</w:t>
      </w:r>
    </w:p>
    <w:p>
      <w:pPr>
        <w:spacing w:before="53"/>
        <w:ind w:left="1481" w:right="0" w:firstLine="0"/>
        <w:jc w:val="left"/>
        <w:rPr>
          <w:sz w:val="18"/>
        </w:rPr>
      </w:pPr>
      <w:r>
        <w:rPr>
          <w:color w:val="231F20"/>
          <w:sz w:val="18"/>
        </w:rPr>
        <w:t>on</w:t>
      </w:r>
      <w:r>
        <w:rPr>
          <w:color w:val="231F20"/>
          <w:spacing w:val="-2"/>
          <w:sz w:val="18"/>
        </w:rPr>
        <w:t> </w:t>
      </w:r>
      <w:r>
        <w:rPr>
          <w:color w:val="231F20"/>
          <w:sz w:val="18"/>
        </w:rPr>
        <w:t>a</w:t>
      </w:r>
      <w:r>
        <w:rPr>
          <w:color w:val="231F20"/>
          <w:spacing w:val="-1"/>
          <w:sz w:val="18"/>
        </w:rPr>
        <w:t> </w:t>
      </w:r>
      <w:r>
        <w:rPr>
          <w:b/>
          <w:color w:val="98858C"/>
          <w:sz w:val="18"/>
        </w:rPr>
        <w:t>legitimate</w:t>
      </w:r>
      <w:r>
        <w:rPr>
          <w:b/>
          <w:color w:val="98858C"/>
          <w:spacing w:val="-1"/>
          <w:sz w:val="18"/>
        </w:rPr>
        <w:t> </w:t>
      </w:r>
      <w:r>
        <w:rPr>
          <w:b/>
          <w:color w:val="98858C"/>
          <w:sz w:val="18"/>
        </w:rPr>
        <w:t>basis</w:t>
      </w:r>
      <w:r>
        <w:rPr>
          <w:b/>
          <w:color w:val="98858C"/>
          <w:spacing w:val="-1"/>
          <w:sz w:val="18"/>
        </w:rPr>
        <w:t> </w:t>
      </w:r>
      <w:r>
        <w:rPr>
          <w:color w:val="231F20"/>
          <w:sz w:val="18"/>
        </w:rPr>
        <w:t>and</w:t>
      </w:r>
      <w:r>
        <w:rPr>
          <w:color w:val="231F20"/>
          <w:spacing w:val="-1"/>
          <w:sz w:val="18"/>
        </w:rPr>
        <w:t> </w:t>
      </w:r>
      <w:r>
        <w:rPr>
          <w:color w:val="231F20"/>
          <w:sz w:val="18"/>
        </w:rPr>
        <w:t>in</w:t>
      </w:r>
      <w:r>
        <w:rPr>
          <w:color w:val="231F20"/>
          <w:spacing w:val="-1"/>
          <w:sz w:val="18"/>
        </w:rPr>
        <w:t> </w:t>
      </w:r>
      <w:r>
        <w:rPr>
          <w:color w:val="231F20"/>
          <w:sz w:val="18"/>
        </w:rPr>
        <w:t>a</w:t>
      </w:r>
      <w:r>
        <w:rPr>
          <w:color w:val="231F20"/>
          <w:spacing w:val="-1"/>
          <w:sz w:val="18"/>
        </w:rPr>
        <w:t> </w:t>
      </w:r>
      <w:r>
        <w:rPr>
          <w:color w:val="231F20"/>
          <w:sz w:val="18"/>
        </w:rPr>
        <w:t>fair</w:t>
      </w:r>
      <w:r>
        <w:rPr>
          <w:color w:val="231F20"/>
          <w:spacing w:val="-1"/>
          <w:sz w:val="18"/>
        </w:rPr>
        <w:t> </w:t>
      </w:r>
      <w:r>
        <w:rPr>
          <w:color w:val="231F20"/>
          <w:sz w:val="18"/>
        </w:rPr>
        <w:t>and</w:t>
      </w:r>
      <w:r>
        <w:rPr>
          <w:color w:val="231F20"/>
          <w:spacing w:val="-1"/>
          <w:sz w:val="18"/>
        </w:rPr>
        <w:t> </w:t>
      </w:r>
      <w:r>
        <w:rPr>
          <w:color w:val="231F20"/>
          <w:spacing w:val="-2"/>
          <w:sz w:val="18"/>
        </w:rPr>
        <w:t>transparent</w:t>
      </w:r>
    </w:p>
    <w:p>
      <w:pPr>
        <w:pStyle w:val="BodyText"/>
        <w:spacing w:line="297" w:lineRule="auto" w:before="124"/>
        <w:ind w:left="800" w:right="784"/>
        <w:jc w:val="both"/>
      </w:pPr>
      <w:r>
        <w:rPr/>
        <w:br w:type="column"/>
      </w:r>
      <w:r>
        <w:rPr>
          <w:color w:val="231F20"/>
          <w:w w:val="105"/>
        </w:rPr>
        <w:t>manner in relation to the specific purpose.</w:t>
      </w:r>
      <w:r>
        <w:rPr>
          <w:color w:val="231F20"/>
          <w:spacing w:val="40"/>
          <w:w w:val="105"/>
        </w:rPr>
        <w:t> </w:t>
      </w:r>
      <w:r>
        <w:rPr>
          <w:color w:val="231F20"/>
          <w:w w:val="105"/>
        </w:rPr>
        <w:t>Each </w:t>
      </w:r>
      <w:r>
        <w:rPr>
          <w:color w:val="231F20"/>
          <w:spacing w:val="-2"/>
        </w:rPr>
        <w:t>Participant</w:t>
      </w:r>
      <w:r>
        <w:rPr>
          <w:color w:val="231F20"/>
          <w:spacing w:val="-11"/>
        </w:rPr>
        <w:t> </w:t>
      </w:r>
      <w:r>
        <w:rPr>
          <w:color w:val="231F20"/>
          <w:spacing w:val="-2"/>
        </w:rPr>
        <w:t>will</w:t>
      </w:r>
      <w:r>
        <w:rPr>
          <w:color w:val="231F20"/>
          <w:spacing w:val="-10"/>
        </w:rPr>
        <w:t> </w:t>
      </w:r>
      <w:r>
        <w:rPr>
          <w:color w:val="231F20"/>
          <w:spacing w:val="-2"/>
        </w:rPr>
        <w:t>process</w:t>
      </w:r>
      <w:r>
        <w:rPr>
          <w:color w:val="231F20"/>
          <w:spacing w:val="-11"/>
        </w:rPr>
        <w:t> </w:t>
      </w:r>
      <w:r>
        <w:rPr>
          <w:color w:val="231F20"/>
          <w:spacing w:val="-2"/>
        </w:rPr>
        <w:t>Personal</w:t>
      </w:r>
      <w:r>
        <w:rPr>
          <w:color w:val="231F20"/>
          <w:spacing w:val="-10"/>
        </w:rPr>
        <w:t> </w:t>
      </w:r>
      <w:r>
        <w:rPr>
          <w:color w:val="231F20"/>
          <w:spacing w:val="-2"/>
        </w:rPr>
        <w:t>Data</w:t>
      </w:r>
      <w:r>
        <w:rPr>
          <w:color w:val="231F20"/>
          <w:spacing w:val="-11"/>
        </w:rPr>
        <w:t> </w:t>
      </w:r>
      <w:r>
        <w:rPr>
          <w:color w:val="231F20"/>
          <w:spacing w:val="-2"/>
        </w:rPr>
        <w:t>on</w:t>
      </w:r>
      <w:r>
        <w:rPr>
          <w:color w:val="231F20"/>
          <w:spacing w:val="-11"/>
        </w:rPr>
        <w:t> </w:t>
      </w:r>
      <w:r>
        <w:rPr>
          <w:color w:val="231F20"/>
          <w:spacing w:val="-2"/>
        </w:rPr>
        <w:t>an</w:t>
      </w:r>
      <w:r>
        <w:rPr>
          <w:color w:val="231F20"/>
          <w:spacing w:val="-10"/>
        </w:rPr>
        <w:t> </w:t>
      </w:r>
      <w:r>
        <w:rPr>
          <w:color w:val="231F20"/>
          <w:spacing w:val="-2"/>
        </w:rPr>
        <w:t>appropriate </w:t>
      </w:r>
      <w:r>
        <w:rPr>
          <w:color w:val="231F20"/>
          <w:w w:val="105"/>
        </w:rPr>
        <w:t>legitimate</w:t>
      </w:r>
      <w:r>
        <w:rPr>
          <w:color w:val="231F20"/>
          <w:w w:val="105"/>
        </w:rPr>
        <w:t> basis</w:t>
      </w:r>
      <w:r>
        <w:rPr>
          <w:color w:val="231F20"/>
          <w:w w:val="105"/>
        </w:rPr>
        <w:t> in</w:t>
      </w:r>
      <w:r>
        <w:rPr>
          <w:color w:val="231F20"/>
          <w:w w:val="105"/>
        </w:rPr>
        <w:t> accordance</w:t>
      </w:r>
      <w:r>
        <w:rPr>
          <w:color w:val="231F20"/>
          <w:w w:val="105"/>
        </w:rPr>
        <w:t> with</w:t>
      </w:r>
      <w:r>
        <w:rPr>
          <w:color w:val="231F20"/>
          <w:w w:val="105"/>
        </w:rPr>
        <w:t> its</w:t>
      </w:r>
      <w:r>
        <w:rPr>
          <w:color w:val="231F20"/>
          <w:w w:val="105"/>
        </w:rPr>
        <w:t> regulatory </w:t>
      </w:r>
      <w:r>
        <w:rPr>
          <w:color w:val="231F20"/>
          <w:spacing w:val="-2"/>
          <w:w w:val="105"/>
        </w:rPr>
        <w:t>framework,</w:t>
      </w:r>
      <w:r>
        <w:rPr>
          <w:color w:val="231F20"/>
          <w:spacing w:val="-10"/>
          <w:w w:val="105"/>
        </w:rPr>
        <w:t> </w:t>
      </w:r>
      <w:r>
        <w:rPr>
          <w:color w:val="231F20"/>
          <w:spacing w:val="-2"/>
          <w:w w:val="105"/>
        </w:rPr>
        <w:t>including</w:t>
      </w:r>
      <w:r>
        <w:rPr>
          <w:color w:val="231F20"/>
          <w:spacing w:val="-10"/>
          <w:w w:val="105"/>
        </w:rPr>
        <w:t> </w:t>
      </w:r>
      <w:r>
        <w:rPr>
          <w:color w:val="231F20"/>
          <w:spacing w:val="-2"/>
          <w:w w:val="105"/>
        </w:rPr>
        <w:t>but</w:t>
      </w:r>
      <w:r>
        <w:rPr>
          <w:color w:val="231F20"/>
          <w:spacing w:val="-10"/>
          <w:w w:val="105"/>
        </w:rPr>
        <w:t> </w:t>
      </w:r>
      <w:r>
        <w:rPr>
          <w:color w:val="231F20"/>
          <w:spacing w:val="-2"/>
          <w:w w:val="105"/>
        </w:rPr>
        <w:t>not</w:t>
      </w:r>
      <w:r>
        <w:rPr>
          <w:color w:val="231F20"/>
          <w:spacing w:val="-10"/>
          <w:w w:val="105"/>
        </w:rPr>
        <w:t> </w:t>
      </w:r>
      <w:r>
        <w:rPr>
          <w:color w:val="231F20"/>
          <w:spacing w:val="-2"/>
          <w:w w:val="105"/>
        </w:rPr>
        <w:t>limited</w:t>
      </w:r>
      <w:r>
        <w:rPr>
          <w:color w:val="231F20"/>
          <w:spacing w:val="-10"/>
          <w:w w:val="105"/>
        </w:rPr>
        <w:t> </w:t>
      </w:r>
      <w:r>
        <w:rPr>
          <w:color w:val="231F20"/>
          <w:spacing w:val="-2"/>
          <w:w w:val="105"/>
        </w:rPr>
        <w:t>to</w:t>
      </w:r>
      <w:r>
        <w:rPr>
          <w:color w:val="231F20"/>
          <w:spacing w:val="-10"/>
          <w:w w:val="105"/>
        </w:rPr>
        <w:t> </w:t>
      </w:r>
      <w:r>
        <w:rPr>
          <w:color w:val="231F20"/>
          <w:spacing w:val="-2"/>
          <w:w w:val="105"/>
        </w:rPr>
        <w:t>consent,</w:t>
      </w:r>
      <w:r>
        <w:rPr>
          <w:color w:val="231F20"/>
          <w:spacing w:val="-10"/>
          <w:w w:val="105"/>
        </w:rPr>
        <w:t> </w:t>
      </w:r>
      <w:r>
        <w:rPr>
          <w:color w:val="231F20"/>
          <w:spacing w:val="-2"/>
          <w:w w:val="105"/>
        </w:rPr>
        <w:t>or</w:t>
      </w:r>
      <w:r>
        <w:rPr>
          <w:color w:val="231F20"/>
          <w:spacing w:val="-10"/>
          <w:w w:val="105"/>
        </w:rPr>
        <w:t> </w:t>
      </w:r>
      <w:r>
        <w:rPr>
          <w:color w:val="231F20"/>
          <w:spacing w:val="-2"/>
          <w:w w:val="105"/>
        </w:rPr>
        <w:t>the </w:t>
      </w:r>
      <w:r>
        <w:rPr>
          <w:color w:val="231F20"/>
        </w:rPr>
        <w:t>best</w:t>
      </w:r>
      <w:r>
        <w:rPr>
          <w:color w:val="231F20"/>
          <w:spacing w:val="-13"/>
        </w:rPr>
        <w:t> </w:t>
      </w:r>
      <w:r>
        <w:rPr>
          <w:color w:val="231F20"/>
        </w:rPr>
        <w:t>or</w:t>
      </w:r>
      <w:r>
        <w:rPr>
          <w:color w:val="231F20"/>
          <w:spacing w:val="-12"/>
        </w:rPr>
        <w:t> </w:t>
      </w:r>
      <w:r>
        <w:rPr>
          <w:color w:val="231F20"/>
        </w:rPr>
        <w:t>vital</w:t>
      </w:r>
      <w:r>
        <w:rPr>
          <w:color w:val="231F20"/>
          <w:spacing w:val="-13"/>
        </w:rPr>
        <w:t> </w:t>
      </w:r>
      <w:r>
        <w:rPr>
          <w:color w:val="231F20"/>
        </w:rPr>
        <w:t>interests</w:t>
      </w:r>
      <w:r>
        <w:rPr>
          <w:color w:val="98858C"/>
          <w:position w:val="5"/>
          <w:sz w:val="9"/>
        </w:rPr>
        <w:t>6</w:t>
      </w:r>
      <w:r>
        <w:rPr>
          <w:color w:val="98858C"/>
          <w:spacing w:val="-6"/>
          <w:position w:val="5"/>
          <w:sz w:val="9"/>
        </w:rPr>
        <w:t> </w:t>
      </w:r>
      <w:r>
        <w:rPr>
          <w:color w:val="231F20"/>
        </w:rPr>
        <w:t>of</w:t>
      </w:r>
      <w:r>
        <w:rPr>
          <w:color w:val="231F20"/>
          <w:spacing w:val="-13"/>
        </w:rPr>
        <w:t> </w:t>
      </w:r>
      <w:r>
        <w:rPr>
          <w:color w:val="231F20"/>
        </w:rPr>
        <w:t>the</w:t>
      </w:r>
      <w:r>
        <w:rPr>
          <w:color w:val="231F20"/>
          <w:spacing w:val="-12"/>
        </w:rPr>
        <w:t> </w:t>
      </w:r>
      <w:r>
        <w:rPr>
          <w:color w:val="231F20"/>
        </w:rPr>
        <w:t>particular</w:t>
      </w:r>
      <w:r>
        <w:rPr>
          <w:color w:val="231F20"/>
          <w:spacing w:val="-13"/>
        </w:rPr>
        <w:t> </w:t>
      </w:r>
      <w:r>
        <w:rPr>
          <w:color w:val="231F20"/>
        </w:rPr>
        <w:t>child.</w:t>
      </w:r>
      <w:r>
        <w:rPr>
          <w:color w:val="231F20"/>
          <w:spacing w:val="-12"/>
        </w:rPr>
        <w:t> </w:t>
      </w:r>
      <w:r>
        <w:rPr>
          <w:color w:val="231F20"/>
        </w:rPr>
        <w:t>Consent</w:t>
      </w:r>
      <w:r>
        <w:rPr>
          <w:color w:val="231F20"/>
          <w:spacing w:val="-13"/>
        </w:rPr>
        <w:t> </w:t>
      </w:r>
      <w:r>
        <w:rPr>
          <w:color w:val="231F20"/>
        </w:rPr>
        <w:t>for </w:t>
      </w:r>
      <w:r>
        <w:rPr>
          <w:color w:val="231F20"/>
          <w:spacing w:val="-6"/>
        </w:rPr>
        <w:t>the processing of a child’s personal data, when applicable, </w:t>
      </w:r>
      <w:r>
        <w:rPr>
          <w:color w:val="231F20"/>
          <w:spacing w:val="-4"/>
        </w:rPr>
        <w:t>should</w:t>
      </w:r>
      <w:r>
        <w:rPr>
          <w:color w:val="231F20"/>
          <w:spacing w:val="-9"/>
        </w:rPr>
        <w:t> </w:t>
      </w:r>
      <w:r>
        <w:rPr>
          <w:color w:val="231F20"/>
          <w:spacing w:val="-4"/>
        </w:rPr>
        <w:t>generally</w:t>
      </w:r>
      <w:r>
        <w:rPr>
          <w:color w:val="231F20"/>
          <w:spacing w:val="-8"/>
        </w:rPr>
        <w:t> </w:t>
      </w:r>
      <w:r>
        <w:rPr>
          <w:color w:val="231F20"/>
          <w:spacing w:val="-4"/>
        </w:rPr>
        <w:t>be</w:t>
      </w:r>
      <w:r>
        <w:rPr>
          <w:color w:val="231F20"/>
          <w:spacing w:val="-9"/>
        </w:rPr>
        <w:t> </w:t>
      </w:r>
      <w:r>
        <w:rPr>
          <w:color w:val="231F20"/>
          <w:spacing w:val="-4"/>
        </w:rPr>
        <w:t>sought</w:t>
      </w:r>
      <w:r>
        <w:rPr>
          <w:color w:val="231F20"/>
          <w:spacing w:val="-8"/>
        </w:rPr>
        <w:t> </w:t>
      </w:r>
      <w:r>
        <w:rPr>
          <w:color w:val="231F20"/>
          <w:spacing w:val="-4"/>
        </w:rPr>
        <w:t>from</w:t>
      </w:r>
      <w:r>
        <w:rPr>
          <w:color w:val="231F20"/>
          <w:spacing w:val="-9"/>
        </w:rPr>
        <w:t> </w:t>
      </w:r>
      <w:r>
        <w:rPr>
          <w:color w:val="231F20"/>
          <w:spacing w:val="-4"/>
        </w:rPr>
        <w:t>the</w:t>
      </w:r>
      <w:r>
        <w:rPr>
          <w:color w:val="231F20"/>
          <w:spacing w:val="-9"/>
        </w:rPr>
        <w:t> </w:t>
      </w:r>
      <w:r>
        <w:rPr>
          <w:color w:val="231F20"/>
          <w:spacing w:val="-4"/>
        </w:rPr>
        <w:t>child’s</w:t>
      </w:r>
      <w:r>
        <w:rPr>
          <w:color w:val="231F20"/>
          <w:spacing w:val="-8"/>
        </w:rPr>
        <w:t> </w:t>
      </w:r>
      <w:r>
        <w:rPr>
          <w:color w:val="231F20"/>
          <w:spacing w:val="-4"/>
        </w:rPr>
        <w:t>caregiver</w:t>
      </w:r>
      <w:r>
        <w:rPr>
          <w:color w:val="231F20"/>
          <w:spacing w:val="-8"/>
        </w:rPr>
        <w:t> </w:t>
      </w:r>
      <w:r>
        <w:rPr>
          <w:color w:val="231F20"/>
          <w:spacing w:val="-4"/>
        </w:rPr>
        <w:t>with the child being sufficiently informed about the processing </w:t>
      </w:r>
      <w:r>
        <w:rPr>
          <w:color w:val="231F20"/>
        </w:rPr>
        <w:t>according</w:t>
      </w:r>
      <w:r>
        <w:rPr>
          <w:color w:val="231F20"/>
          <w:spacing w:val="-13"/>
        </w:rPr>
        <w:t> </w:t>
      </w:r>
      <w:r>
        <w:rPr>
          <w:color w:val="231F20"/>
        </w:rPr>
        <w:t>to</w:t>
      </w:r>
      <w:r>
        <w:rPr>
          <w:color w:val="231F20"/>
          <w:spacing w:val="-12"/>
        </w:rPr>
        <w:t> </w:t>
      </w:r>
      <w:r>
        <w:rPr>
          <w:color w:val="231F20"/>
        </w:rPr>
        <w:t>the</w:t>
      </w:r>
      <w:r>
        <w:rPr>
          <w:color w:val="231F20"/>
          <w:spacing w:val="-13"/>
        </w:rPr>
        <w:t> </w:t>
      </w:r>
      <w:r>
        <w:rPr>
          <w:color w:val="231F20"/>
        </w:rPr>
        <w:t>child’s</w:t>
      </w:r>
      <w:r>
        <w:rPr>
          <w:color w:val="231F20"/>
          <w:spacing w:val="-12"/>
        </w:rPr>
        <w:t> </w:t>
      </w:r>
      <w:r>
        <w:rPr>
          <w:color w:val="231F20"/>
        </w:rPr>
        <w:t>age</w:t>
      </w:r>
      <w:r>
        <w:rPr>
          <w:color w:val="231F20"/>
          <w:spacing w:val="-13"/>
        </w:rPr>
        <w:t> </w:t>
      </w:r>
      <w:r>
        <w:rPr>
          <w:color w:val="231F20"/>
        </w:rPr>
        <w:t>and</w:t>
      </w:r>
      <w:r>
        <w:rPr>
          <w:color w:val="231F20"/>
          <w:spacing w:val="-13"/>
        </w:rPr>
        <w:t> </w:t>
      </w:r>
      <w:r>
        <w:rPr>
          <w:color w:val="231F20"/>
        </w:rPr>
        <w:t>maturity.</w:t>
      </w:r>
      <w:r>
        <w:rPr>
          <w:color w:val="231F20"/>
          <w:spacing w:val="-12"/>
        </w:rPr>
        <w:t> </w:t>
      </w:r>
      <w:r>
        <w:rPr>
          <w:color w:val="231F20"/>
        </w:rPr>
        <w:t>Regardless</w:t>
      </w:r>
      <w:r>
        <w:rPr>
          <w:color w:val="231F20"/>
          <w:spacing w:val="-13"/>
        </w:rPr>
        <w:t> </w:t>
      </w:r>
      <w:r>
        <w:rPr>
          <w:color w:val="231F20"/>
        </w:rPr>
        <w:t>of </w:t>
      </w:r>
      <w:r>
        <w:rPr>
          <w:color w:val="231F20"/>
          <w:spacing w:val="-4"/>
          <w:w w:val="105"/>
        </w:rPr>
        <w:t>the</w:t>
      </w:r>
      <w:r>
        <w:rPr>
          <w:color w:val="231F20"/>
          <w:spacing w:val="-6"/>
          <w:w w:val="105"/>
        </w:rPr>
        <w:t> </w:t>
      </w:r>
      <w:r>
        <w:rPr>
          <w:color w:val="231F20"/>
          <w:spacing w:val="-4"/>
          <w:w w:val="105"/>
        </w:rPr>
        <w:t>applicable</w:t>
      </w:r>
      <w:r>
        <w:rPr>
          <w:color w:val="231F20"/>
          <w:spacing w:val="-6"/>
          <w:w w:val="105"/>
        </w:rPr>
        <w:t> </w:t>
      </w:r>
      <w:r>
        <w:rPr>
          <w:color w:val="231F20"/>
          <w:spacing w:val="-4"/>
          <w:w w:val="105"/>
        </w:rPr>
        <w:t>legitimate</w:t>
      </w:r>
      <w:r>
        <w:rPr>
          <w:color w:val="231F20"/>
          <w:spacing w:val="-6"/>
          <w:w w:val="105"/>
        </w:rPr>
        <w:t> </w:t>
      </w:r>
      <w:r>
        <w:rPr>
          <w:color w:val="231F20"/>
          <w:spacing w:val="-4"/>
          <w:w w:val="105"/>
        </w:rPr>
        <w:t>basis,</w:t>
      </w:r>
      <w:r>
        <w:rPr>
          <w:color w:val="231F20"/>
          <w:spacing w:val="-6"/>
          <w:w w:val="105"/>
        </w:rPr>
        <w:t> </w:t>
      </w:r>
      <w:r>
        <w:rPr>
          <w:color w:val="231F20"/>
          <w:spacing w:val="-4"/>
          <w:w w:val="105"/>
        </w:rPr>
        <w:t>Data</w:t>
      </w:r>
      <w:r>
        <w:rPr>
          <w:color w:val="231F20"/>
          <w:spacing w:val="-6"/>
          <w:w w:val="105"/>
        </w:rPr>
        <w:t> </w:t>
      </w:r>
      <w:r>
        <w:rPr>
          <w:color w:val="231F20"/>
          <w:spacing w:val="-4"/>
          <w:w w:val="105"/>
        </w:rPr>
        <w:t>Subjects</w:t>
      </w:r>
      <w:r>
        <w:rPr>
          <w:color w:val="231F20"/>
          <w:spacing w:val="-6"/>
          <w:w w:val="105"/>
        </w:rPr>
        <w:t> </w:t>
      </w:r>
      <w:r>
        <w:rPr>
          <w:color w:val="231F20"/>
          <w:spacing w:val="-4"/>
          <w:w w:val="105"/>
        </w:rPr>
        <w:t>must</w:t>
      </w:r>
      <w:r>
        <w:rPr>
          <w:color w:val="231F20"/>
          <w:spacing w:val="-6"/>
          <w:w w:val="105"/>
        </w:rPr>
        <w:t> </w:t>
      </w:r>
      <w:r>
        <w:rPr>
          <w:color w:val="231F20"/>
          <w:spacing w:val="-4"/>
          <w:w w:val="105"/>
        </w:rPr>
        <w:t>be </w:t>
      </w:r>
      <w:r>
        <w:rPr>
          <w:color w:val="231F20"/>
          <w:w w:val="105"/>
        </w:rPr>
        <w:t>informed,</w:t>
      </w:r>
      <w:r>
        <w:rPr>
          <w:color w:val="231F20"/>
          <w:spacing w:val="-14"/>
          <w:w w:val="105"/>
        </w:rPr>
        <w:t> </w:t>
      </w:r>
      <w:r>
        <w:rPr>
          <w:color w:val="231F20"/>
          <w:w w:val="105"/>
        </w:rPr>
        <w:t>in</w:t>
      </w:r>
      <w:r>
        <w:rPr>
          <w:color w:val="231F20"/>
          <w:spacing w:val="-13"/>
          <w:w w:val="105"/>
        </w:rPr>
        <w:t> </w:t>
      </w:r>
      <w:r>
        <w:rPr>
          <w:color w:val="231F20"/>
          <w:w w:val="105"/>
        </w:rPr>
        <w:t>an</w:t>
      </w:r>
      <w:r>
        <w:rPr>
          <w:color w:val="231F20"/>
          <w:spacing w:val="-13"/>
          <w:w w:val="105"/>
        </w:rPr>
        <w:t> </w:t>
      </w:r>
      <w:r>
        <w:rPr>
          <w:color w:val="231F20"/>
          <w:w w:val="105"/>
        </w:rPr>
        <w:t>easily</w:t>
      </w:r>
      <w:r>
        <w:rPr>
          <w:color w:val="231F20"/>
          <w:spacing w:val="-13"/>
          <w:w w:val="105"/>
        </w:rPr>
        <w:t> </w:t>
      </w:r>
      <w:r>
        <w:rPr>
          <w:color w:val="231F20"/>
          <w:w w:val="105"/>
        </w:rPr>
        <w:t>understandable</w:t>
      </w:r>
      <w:r>
        <w:rPr>
          <w:color w:val="231F20"/>
          <w:spacing w:val="-13"/>
          <w:w w:val="105"/>
        </w:rPr>
        <w:t> </w:t>
      </w:r>
      <w:r>
        <w:rPr>
          <w:color w:val="231F20"/>
          <w:w w:val="105"/>
        </w:rPr>
        <w:t>manner,</w:t>
      </w:r>
      <w:r>
        <w:rPr>
          <w:color w:val="231F20"/>
          <w:spacing w:val="-13"/>
          <w:w w:val="105"/>
        </w:rPr>
        <w:t> </w:t>
      </w:r>
      <w:r>
        <w:rPr>
          <w:color w:val="231F20"/>
          <w:w w:val="105"/>
        </w:rPr>
        <w:t>about what</w:t>
      </w:r>
      <w:r>
        <w:rPr>
          <w:color w:val="231F20"/>
          <w:spacing w:val="-14"/>
          <w:w w:val="105"/>
        </w:rPr>
        <w:t> </w:t>
      </w:r>
      <w:r>
        <w:rPr>
          <w:color w:val="231F20"/>
          <w:w w:val="105"/>
        </w:rPr>
        <w:t>type</w:t>
      </w:r>
      <w:r>
        <w:rPr>
          <w:color w:val="231F20"/>
          <w:spacing w:val="-13"/>
          <w:w w:val="105"/>
        </w:rPr>
        <w:t> </w:t>
      </w:r>
      <w:r>
        <w:rPr>
          <w:color w:val="231F20"/>
          <w:w w:val="105"/>
        </w:rPr>
        <w:t>of</w:t>
      </w:r>
      <w:r>
        <w:rPr>
          <w:color w:val="231F20"/>
          <w:spacing w:val="-13"/>
          <w:w w:val="105"/>
        </w:rPr>
        <w:t> </w:t>
      </w:r>
      <w:r>
        <w:rPr>
          <w:color w:val="231F20"/>
          <w:w w:val="105"/>
        </w:rPr>
        <w:t>Personal</w:t>
      </w:r>
      <w:r>
        <w:rPr>
          <w:color w:val="231F20"/>
          <w:spacing w:val="-13"/>
          <w:w w:val="105"/>
        </w:rPr>
        <w:t> </w:t>
      </w:r>
      <w:r>
        <w:rPr>
          <w:color w:val="231F20"/>
          <w:w w:val="105"/>
        </w:rPr>
        <w:t>Data</w:t>
      </w:r>
      <w:r>
        <w:rPr>
          <w:color w:val="231F20"/>
          <w:spacing w:val="-13"/>
          <w:w w:val="105"/>
        </w:rPr>
        <w:t> </w:t>
      </w:r>
      <w:r>
        <w:rPr>
          <w:color w:val="231F20"/>
          <w:w w:val="105"/>
        </w:rPr>
        <w:t>needs</w:t>
      </w:r>
      <w:r>
        <w:rPr>
          <w:color w:val="231F20"/>
          <w:spacing w:val="-13"/>
          <w:w w:val="105"/>
        </w:rPr>
        <w:t> </w:t>
      </w:r>
      <w:r>
        <w:rPr>
          <w:color w:val="231F20"/>
          <w:w w:val="105"/>
        </w:rPr>
        <w:t>to</w:t>
      </w:r>
      <w:r>
        <w:rPr>
          <w:color w:val="231F20"/>
          <w:spacing w:val="-13"/>
          <w:w w:val="105"/>
        </w:rPr>
        <w:t> </w:t>
      </w:r>
      <w:r>
        <w:rPr>
          <w:color w:val="231F20"/>
          <w:w w:val="105"/>
        </w:rPr>
        <w:t>be</w:t>
      </w:r>
      <w:r>
        <w:rPr>
          <w:color w:val="231F20"/>
          <w:spacing w:val="-14"/>
          <w:w w:val="105"/>
        </w:rPr>
        <w:t> </w:t>
      </w:r>
      <w:r>
        <w:rPr>
          <w:color w:val="231F20"/>
          <w:w w:val="105"/>
        </w:rPr>
        <w:t>collected,</w:t>
      </w:r>
      <w:r>
        <w:rPr>
          <w:color w:val="231F20"/>
          <w:spacing w:val="-13"/>
          <w:w w:val="105"/>
        </w:rPr>
        <w:t> </w:t>
      </w:r>
      <w:r>
        <w:rPr>
          <w:color w:val="231F20"/>
          <w:w w:val="105"/>
        </w:rPr>
        <w:t>for </w:t>
      </w:r>
      <w:r>
        <w:rPr>
          <w:color w:val="231F20"/>
        </w:rPr>
        <w:t>which</w:t>
      </w:r>
      <w:r>
        <w:rPr>
          <w:color w:val="231F20"/>
          <w:spacing w:val="-11"/>
        </w:rPr>
        <w:t> </w:t>
      </w:r>
      <w:r>
        <w:rPr>
          <w:color w:val="231F20"/>
        </w:rPr>
        <w:t>purpose,</w:t>
      </w:r>
      <w:r>
        <w:rPr>
          <w:color w:val="231F20"/>
          <w:spacing w:val="-11"/>
        </w:rPr>
        <w:t> </w:t>
      </w:r>
      <w:r>
        <w:rPr>
          <w:color w:val="231F20"/>
        </w:rPr>
        <w:t>with</w:t>
      </w:r>
      <w:r>
        <w:rPr>
          <w:color w:val="231F20"/>
          <w:spacing w:val="-11"/>
        </w:rPr>
        <w:t> </w:t>
      </w:r>
      <w:r>
        <w:rPr>
          <w:color w:val="231F20"/>
        </w:rPr>
        <w:t>whom</w:t>
      </w:r>
      <w:r>
        <w:rPr>
          <w:color w:val="231F20"/>
          <w:spacing w:val="-11"/>
        </w:rPr>
        <w:t> </w:t>
      </w:r>
      <w:r>
        <w:rPr>
          <w:color w:val="231F20"/>
        </w:rPr>
        <w:t>the</w:t>
      </w:r>
      <w:r>
        <w:rPr>
          <w:color w:val="231F20"/>
          <w:spacing w:val="-11"/>
        </w:rPr>
        <w:t> </w:t>
      </w:r>
      <w:r>
        <w:rPr>
          <w:color w:val="231F20"/>
        </w:rPr>
        <w:t>data</w:t>
      </w:r>
      <w:r>
        <w:rPr>
          <w:color w:val="231F20"/>
          <w:spacing w:val="-11"/>
        </w:rPr>
        <w:t> </w:t>
      </w:r>
      <w:r>
        <w:rPr>
          <w:color w:val="231F20"/>
        </w:rPr>
        <w:t>may</w:t>
      </w:r>
      <w:r>
        <w:rPr>
          <w:color w:val="231F20"/>
          <w:spacing w:val="-11"/>
        </w:rPr>
        <w:t> </w:t>
      </w:r>
      <w:r>
        <w:rPr>
          <w:color w:val="231F20"/>
        </w:rPr>
        <w:t>be</w:t>
      </w:r>
      <w:r>
        <w:rPr>
          <w:color w:val="231F20"/>
          <w:spacing w:val="-11"/>
        </w:rPr>
        <w:t> </w:t>
      </w:r>
      <w:r>
        <w:rPr>
          <w:color w:val="231F20"/>
        </w:rPr>
        <w:t>shared</w:t>
      </w:r>
      <w:r>
        <w:rPr>
          <w:color w:val="231F20"/>
          <w:spacing w:val="-11"/>
        </w:rPr>
        <w:t> </w:t>
      </w:r>
      <w:r>
        <w:rPr>
          <w:color w:val="231F20"/>
        </w:rPr>
        <w:t>and </w:t>
      </w:r>
      <w:r>
        <w:rPr>
          <w:color w:val="231F20"/>
          <w:spacing w:val="-2"/>
        </w:rPr>
        <w:t>with</w:t>
      </w:r>
      <w:r>
        <w:rPr>
          <w:color w:val="231F20"/>
          <w:spacing w:val="-11"/>
        </w:rPr>
        <w:t> </w:t>
      </w:r>
      <w:r>
        <w:rPr>
          <w:color w:val="231F20"/>
          <w:spacing w:val="-2"/>
        </w:rPr>
        <w:t>whom</w:t>
      </w:r>
      <w:r>
        <w:rPr>
          <w:color w:val="231F20"/>
          <w:spacing w:val="-10"/>
        </w:rPr>
        <w:t> </w:t>
      </w:r>
      <w:r>
        <w:rPr>
          <w:color w:val="231F20"/>
          <w:spacing w:val="-2"/>
        </w:rPr>
        <w:t>it</w:t>
      </w:r>
      <w:r>
        <w:rPr>
          <w:color w:val="231F20"/>
          <w:spacing w:val="-11"/>
        </w:rPr>
        <w:t> </w:t>
      </w:r>
      <w:r>
        <w:rPr>
          <w:color w:val="231F20"/>
          <w:spacing w:val="-2"/>
        </w:rPr>
        <w:t>will</w:t>
      </w:r>
      <w:r>
        <w:rPr>
          <w:color w:val="231F20"/>
          <w:spacing w:val="-10"/>
        </w:rPr>
        <w:t> </w:t>
      </w:r>
      <w:r>
        <w:rPr>
          <w:color w:val="231F20"/>
          <w:spacing w:val="-2"/>
        </w:rPr>
        <w:t>not</w:t>
      </w:r>
      <w:r>
        <w:rPr>
          <w:color w:val="231F20"/>
          <w:spacing w:val="-11"/>
        </w:rPr>
        <w:t> </w:t>
      </w:r>
      <w:r>
        <w:rPr>
          <w:color w:val="231F20"/>
          <w:spacing w:val="-2"/>
        </w:rPr>
        <w:t>be</w:t>
      </w:r>
      <w:r>
        <w:rPr>
          <w:color w:val="231F20"/>
          <w:spacing w:val="-11"/>
        </w:rPr>
        <w:t> </w:t>
      </w:r>
      <w:r>
        <w:rPr>
          <w:color w:val="231F20"/>
          <w:spacing w:val="-2"/>
        </w:rPr>
        <w:t>shared,</w:t>
      </w:r>
      <w:r>
        <w:rPr>
          <w:color w:val="231F20"/>
          <w:spacing w:val="-10"/>
        </w:rPr>
        <w:t> </w:t>
      </w:r>
      <w:r>
        <w:rPr>
          <w:color w:val="231F20"/>
          <w:spacing w:val="-2"/>
        </w:rPr>
        <w:t>whether</w:t>
      </w:r>
      <w:r>
        <w:rPr>
          <w:color w:val="231F20"/>
          <w:spacing w:val="-11"/>
        </w:rPr>
        <w:t> </w:t>
      </w:r>
      <w:r>
        <w:rPr>
          <w:color w:val="231F20"/>
          <w:spacing w:val="-2"/>
        </w:rPr>
        <w:t>there</w:t>
      </w:r>
      <w:r>
        <w:rPr>
          <w:color w:val="231F20"/>
          <w:spacing w:val="-10"/>
        </w:rPr>
        <w:t> </w:t>
      </w:r>
      <w:r>
        <w:rPr>
          <w:color w:val="231F20"/>
          <w:spacing w:val="-2"/>
        </w:rPr>
        <w:t>will</w:t>
      </w:r>
      <w:r>
        <w:rPr>
          <w:color w:val="231F20"/>
          <w:spacing w:val="-11"/>
        </w:rPr>
        <w:t> </w:t>
      </w:r>
      <w:r>
        <w:rPr>
          <w:color w:val="231F20"/>
          <w:spacing w:val="-2"/>
        </w:rPr>
        <w:t>be</w:t>
      </w:r>
      <w:r>
        <w:rPr>
          <w:color w:val="231F20"/>
          <w:spacing w:val="-10"/>
        </w:rPr>
        <w:t> </w:t>
      </w:r>
      <w:r>
        <w:rPr>
          <w:color w:val="231F20"/>
          <w:spacing w:val="-2"/>
        </w:rPr>
        <w:t>any </w:t>
      </w:r>
      <w:r>
        <w:rPr>
          <w:color w:val="231F20"/>
        </w:rPr>
        <w:t>detriment</w:t>
      </w:r>
      <w:r>
        <w:rPr>
          <w:color w:val="231F20"/>
          <w:spacing w:val="-13"/>
        </w:rPr>
        <w:t> </w:t>
      </w:r>
      <w:r>
        <w:rPr>
          <w:color w:val="231F20"/>
        </w:rPr>
        <w:t>in</w:t>
      </w:r>
      <w:r>
        <w:rPr>
          <w:color w:val="231F20"/>
          <w:spacing w:val="-12"/>
        </w:rPr>
        <w:t> </w:t>
      </w:r>
      <w:r>
        <w:rPr>
          <w:color w:val="231F20"/>
        </w:rPr>
        <w:t>the</w:t>
      </w:r>
      <w:r>
        <w:rPr>
          <w:color w:val="231F20"/>
          <w:spacing w:val="-13"/>
        </w:rPr>
        <w:t> </w:t>
      </w:r>
      <w:r>
        <w:rPr>
          <w:color w:val="231F20"/>
        </w:rPr>
        <w:t>case</w:t>
      </w:r>
      <w:r>
        <w:rPr>
          <w:color w:val="231F20"/>
          <w:spacing w:val="-12"/>
        </w:rPr>
        <w:t> </w:t>
      </w:r>
      <w:r>
        <w:rPr>
          <w:color w:val="231F20"/>
        </w:rPr>
        <w:t>they</w:t>
      </w:r>
      <w:r>
        <w:rPr>
          <w:color w:val="231F20"/>
          <w:spacing w:val="-13"/>
        </w:rPr>
        <w:t> </w:t>
      </w:r>
      <w:r>
        <w:rPr>
          <w:color w:val="231F20"/>
        </w:rPr>
        <w:t>object</w:t>
      </w:r>
      <w:r>
        <w:rPr>
          <w:color w:val="231F20"/>
          <w:spacing w:val="-13"/>
        </w:rPr>
        <w:t> </w:t>
      </w:r>
      <w:r>
        <w:rPr>
          <w:color w:val="231F20"/>
        </w:rPr>
        <w:t>to</w:t>
      </w:r>
      <w:r>
        <w:rPr>
          <w:color w:val="231F20"/>
          <w:spacing w:val="-12"/>
        </w:rPr>
        <w:t> </w:t>
      </w:r>
      <w:r>
        <w:rPr>
          <w:color w:val="231F20"/>
        </w:rPr>
        <w:t>the</w:t>
      </w:r>
      <w:r>
        <w:rPr>
          <w:color w:val="231F20"/>
          <w:spacing w:val="-13"/>
        </w:rPr>
        <w:t> </w:t>
      </w:r>
      <w:r>
        <w:rPr>
          <w:color w:val="231F20"/>
        </w:rPr>
        <w:t>processing,</w:t>
      </w:r>
      <w:r>
        <w:rPr>
          <w:color w:val="231F20"/>
          <w:spacing w:val="-12"/>
        </w:rPr>
        <w:t> </w:t>
      </w:r>
      <w:r>
        <w:rPr>
          <w:color w:val="231F20"/>
        </w:rPr>
        <w:t>who </w:t>
      </w:r>
      <w:r>
        <w:rPr>
          <w:color w:val="231F20"/>
          <w:spacing w:val="-4"/>
        </w:rPr>
        <w:t>will</w:t>
      </w:r>
      <w:r>
        <w:rPr>
          <w:color w:val="231F20"/>
          <w:spacing w:val="-9"/>
        </w:rPr>
        <w:t> </w:t>
      </w:r>
      <w:r>
        <w:rPr>
          <w:color w:val="231F20"/>
          <w:spacing w:val="-4"/>
        </w:rPr>
        <w:t>have</w:t>
      </w:r>
      <w:r>
        <w:rPr>
          <w:color w:val="231F20"/>
          <w:spacing w:val="-8"/>
        </w:rPr>
        <w:t> </w:t>
      </w:r>
      <w:r>
        <w:rPr>
          <w:color w:val="231F20"/>
          <w:spacing w:val="-4"/>
        </w:rPr>
        <w:t>access</w:t>
      </w:r>
      <w:r>
        <w:rPr>
          <w:color w:val="231F20"/>
          <w:spacing w:val="-9"/>
        </w:rPr>
        <w:t> </w:t>
      </w:r>
      <w:r>
        <w:rPr>
          <w:color w:val="231F20"/>
          <w:spacing w:val="-4"/>
        </w:rPr>
        <w:t>to</w:t>
      </w:r>
      <w:r>
        <w:rPr>
          <w:color w:val="231F20"/>
          <w:spacing w:val="-8"/>
        </w:rPr>
        <w:t> </w:t>
      </w:r>
      <w:r>
        <w:rPr>
          <w:color w:val="231F20"/>
          <w:spacing w:val="-4"/>
        </w:rPr>
        <w:t>their</w:t>
      </w:r>
      <w:r>
        <w:rPr>
          <w:color w:val="231F20"/>
          <w:spacing w:val="-9"/>
        </w:rPr>
        <w:t> </w:t>
      </w:r>
      <w:r>
        <w:rPr>
          <w:color w:val="231F20"/>
          <w:spacing w:val="-4"/>
        </w:rPr>
        <w:t>data,</w:t>
      </w:r>
      <w:r>
        <w:rPr>
          <w:color w:val="231F20"/>
          <w:spacing w:val="-9"/>
        </w:rPr>
        <w:t> </w:t>
      </w:r>
      <w:r>
        <w:rPr>
          <w:color w:val="231F20"/>
          <w:spacing w:val="-4"/>
        </w:rPr>
        <w:t>including</w:t>
      </w:r>
      <w:r>
        <w:rPr>
          <w:color w:val="231F20"/>
          <w:spacing w:val="-8"/>
        </w:rPr>
        <w:t> </w:t>
      </w:r>
      <w:r>
        <w:rPr>
          <w:color w:val="231F20"/>
          <w:spacing w:val="-4"/>
        </w:rPr>
        <w:t>under</w:t>
      </w:r>
      <w:r>
        <w:rPr>
          <w:color w:val="231F20"/>
          <w:spacing w:val="-9"/>
        </w:rPr>
        <w:t> </w:t>
      </w:r>
      <w:r>
        <w:rPr>
          <w:color w:val="231F20"/>
          <w:spacing w:val="-4"/>
        </w:rPr>
        <w:t>this</w:t>
      </w:r>
      <w:r>
        <w:rPr>
          <w:color w:val="231F20"/>
          <w:spacing w:val="-8"/>
        </w:rPr>
        <w:t> </w:t>
      </w:r>
      <w:r>
        <w:rPr>
          <w:color w:val="231F20"/>
          <w:spacing w:val="-4"/>
        </w:rPr>
        <w:t>DPISP, </w:t>
      </w:r>
      <w:r>
        <w:rPr>
          <w:color w:val="231F20"/>
          <w:spacing w:val="-2"/>
        </w:rPr>
        <w:t>and</w:t>
      </w:r>
      <w:r>
        <w:rPr>
          <w:color w:val="231F20"/>
          <w:spacing w:val="-8"/>
        </w:rPr>
        <w:t> </w:t>
      </w:r>
      <w:r>
        <w:rPr>
          <w:color w:val="231F20"/>
          <w:spacing w:val="-2"/>
        </w:rPr>
        <w:t>whom</w:t>
      </w:r>
      <w:r>
        <w:rPr>
          <w:color w:val="231F20"/>
          <w:spacing w:val="-8"/>
        </w:rPr>
        <w:t> </w:t>
      </w:r>
      <w:r>
        <w:rPr>
          <w:color w:val="231F20"/>
          <w:spacing w:val="-2"/>
        </w:rPr>
        <w:t>they</w:t>
      </w:r>
      <w:r>
        <w:rPr>
          <w:color w:val="231F20"/>
          <w:spacing w:val="-8"/>
        </w:rPr>
        <w:t> </w:t>
      </w:r>
      <w:r>
        <w:rPr>
          <w:color w:val="231F20"/>
          <w:spacing w:val="-2"/>
        </w:rPr>
        <w:t>can</w:t>
      </w:r>
      <w:r>
        <w:rPr>
          <w:color w:val="231F20"/>
          <w:spacing w:val="-8"/>
        </w:rPr>
        <w:t> </w:t>
      </w:r>
      <w:r>
        <w:rPr>
          <w:color w:val="231F20"/>
          <w:spacing w:val="-2"/>
        </w:rPr>
        <w:t>contact</w:t>
      </w:r>
      <w:r>
        <w:rPr>
          <w:color w:val="231F20"/>
          <w:spacing w:val="-8"/>
        </w:rPr>
        <w:t> </w:t>
      </w:r>
      <w:r>
        <w:rPr>
          <w:color w:val="231F20"/>
          <w:spacing w:val="-2"/>
        </w:rPr>
        <w:t>if</w:t>
      </w:r>
      <w:r>
        <w:rPr>
          <w:color w:val="231F20"/>
          <w:spacing w:val="-8"/>
        </w:rPr>
        <w:t> </w:t>
      </w:r>
      <w:r>
        <w:rPr>
          <w:color w:val="231F20"/>
          <w:spacing w:val="-2"/>
        </w:rPr>
        <w:t>they</w:t>
      </w:r>
      <w:r>
        <w:rPr>
          <w:color w:val="231F20"/>
          <w:spacing w:val="-8"/>
        </w:rPr>
        <w:t> </w:t>
      </w:r>
      <w:r>
        <w:rPr>
          <w:color w:val="231F20"/>
          <w:spacing w:val="-2"/>
        </w:rPr>
        <w:t>want</w:t>
      </w:r>
      <w:r>
        <w:rPr>
          <w:color w:val="231F20"/>
          <w:spacing w:val="-8"/>
        </w:rPr>
        <w:t> </w:t>
      </w:r>
      <w:r>
        <w:rPr>
          <w:color w:val="231F20"/>
          <w:spacing w:val="-2"/>
        </w:rPr>
        <w:t>to</w:t>
      </w:r>
      <w:r>
        <w:rPr>
          <w:color w:val="231F20"/>
          <w:spacing w:val="-8"/>
        </w:rPr>
        <w:t> </w:t>
      </w:r>
      <w:r>
        <w:rPr>
          <w:color w:val="231F20"/>
          <w:spacing w:val="-2"/>
        </w:rPr>
        <w:t>exercise</w:t>
      </w:r>
      <w:r>
        <w:rPr>
          <w:color w:val="231F20"/>
          <w:spacing w:val="-8"/>
        </w:rPr>
        <w:t> </w:t>
      </w:r>
      <w:r>
        <w:rPr>
          <w:color w:val="231F20"/>
          <w:spacing w:val="-2"/>
        </w:rPr>
        <w:t>their </w:t>
      </w:r>
      <w:r>
        <w:rPr>
          <w:color w:val="231F20"/>
          <w:w w:val="105"/>
        </w:rPr>
        <w:t>data</w:t>
      </w:r>
      <w:r>
        <w:rPr>
          <w:color w:val="231F20"/>
          <w:spacing w:val="-6"/>
          <w:w w:val="105"/>
        </w:rPr>
        <w:t> </w:t>
      </w:r>
      <w:r>
        <w:rPr>
          <w:color w:val="231F20"/>
          <w:w w:val="105"/>
        </w:rPr>
        <w:t>subject</w:t>
      </w:r>
      <w:r>
        <w:rPr>
          <w:color w:val="231F20"/>
          <w:spacing w:val="-6"/>
          <w:w w:val="105"/>
        </w:rPr>
        <w:t> </w:t>
      </w:r>
      <w:r>
        <w:rPr>
          <w:color w:val="231F20"/>
          <w:w w:val="105"/>
        </w:rPr>
        <w:t>rights</w:t>
      </w:r>
      <w:r>
        <w:rPr>
          <w:color w:val="231F20"/>
          <w:spacing w:val="-6"/>
          <w:w w:val="105"/>
        </w:rPr>
        <w:t> </w:t>
      </w:r>
      <w:r>
        <w:rPr>
          <w:color w:val="231F20"/>
          <w:w w:val="105"/>
        </w:rPr>
        <w:t>and/or</w:t>
      </w:r>
      <w:r>
        <w:rPr>
          <w:color w:val="231F20"/>
          <w:spacing w:val="-6"/>
          <w:w w:val="105"/>
        </w:rPr>
        <w:t> </w:t>
      </w:r>
      <w:r>
        <w:rPr>
          <w:color w:val="231F20"/>
          <w:w w:val="105"/>
        </w:rPr>
        <w:t>if</w:t>
      </w:r>
      <w:r>
        <w:rPr>
          <w:color w:val="231F20"/>
          <w:spacing w:val="-6"/>
          <w:w w:val="105"/>
        </w:rPr>
        <w:t> </w:t>
      </w:r>
      <w:r>
        <w:rPr>
          <w:color w:val="231F20"/>
          <w:w w:val="105"/>
        </w:rPr>
        <w:t>they</w:t>
      </w:r>
      <w:r>
        <w:rPr>
          <w:color w:val="231F20"/>
          <w:spacing w:val="-6"/>
          <w:w w:val="105"/>
        </w:rPr>
        <w:t> </w:t>
      </w:r>
      <w:r>
        <w:rPr>
          <w:color w:val="231F20"/>
          <w:w w:val="105"/>
        </w:rPr>
        <w:t>have</w:t>
      </w:r>
      <w:r>
        <w:rPr>
          <w:color w:val="231F20"/>
          <w:spacing w:val="-6"/>
          <w:w w:val="105"/>
        </w:rPr>
        <w:t> </w:t>
      </w:r>
      <w:r>
        <w:rPr>
          <w:color w:val="231F20"/>
          <w:w w:val="105"/>
        </w:rPr>
        <w:t>concerns</w:t>
      </w:r>
      <w:r>
        <w:rPr>
          <w:color w:val="231F20"/>
          <w:spacing w:val="-6"/>
          <w:w w:val="105"/>
        </w:rPr>
        <w:t> </w:t>
      </w:r>
      <w:r>
        <w:rPr>
          <w:color w:val="231F20"/>
          <w:w w:val="105"/>
        </w:rPr>
        <w:t>with </w:t>
      </w:r>
      <w:r>
        <w:rPr>
          <w:color w:val="231F20"/>
          <w:spacing w:val="-2"/>
          <w:w w:val="105"/>
        </w:rPr>
        <w:t>respect</w:t>
      </w:r>
      <w:r>
        <w:rPr>
          <w:color w:val="231F20"/>
          <w:spacing w:val="-7"/>
          <w:w w:val="105"/>
        </w:rPr>
        <w:t> </w:t>
      </w:r>
      <w:r>
        <w:rPr>
          <w:color w:val="231F20"/>
          <w:spacing w:val="-2"/>
          <w:w w:val="105"/>
        </w:rPr>
        <w:t>to</w:t>
      </w:r>
      <w:r>
        <w:rPr>
          <w:color w:val="231F20"/>
          <w:spacing w:val="-7"/>
          <w:w w:val="105"/>
        </w:rPr>
        <w:t> </w:t>
      </w:r>
      <w:r>
        <w:rPr>
          <w:color w:val="231F20"/>
          <w:spacing w:val="-2"/>
          <w:w w:val="105"/>
        </w:rPr>
        <w:t>the</w:t>
      </w:r>
      <w:r>
        <w:rPr>
          <w:color w:val="231F20"/>
          <w:spacing w:val="-7"/>
          <w:w w:val="105"/>
        </w:rPr>
        <w:t> </w:t>
      </w:r>
      <w:r>
        <w:rPr>
          <w:color w:val="231F20"/>
          <w:spacing w:val="-2"/>
          <w:w w:val="105"/>
        </w:rPr>
        <w:t>processing</w:t>
      </w:r>
      <w:r>
        <w:rPr>
          <w:color w:val="231F20"/>
          <w:spacing w:val="-7"/>
          <w:w w:val="105"/>
        </w:rPr>
        <w:t> </w:t>
      </w:r>
      <w:r>
        <w:rPr>
          <w:color w:val="231F20"/>
          <w:spacing w:val="-2"/>
          <w:w w:val="105"/>
        </w:rPr>
        <w:t>of</w:t>
      </w:r>
      <w:r>
        <w:rPr>
          <w:color w:val="231F20"/>
          <w:spacing w:val="-7"/>
          <w:w w:val="105"/>
        </w:rPr>
        <w:t> </w:t>
      </w:r>
      <w:r>
        <w:rPr>
          <w:color w:val="231F20"/>
          <w:spacing w:val="-2"/>
          <w:w w:val="105"/>
        </w:rPr>
        <w:t>their</w:t>
      </w:r>
      <w:r>
        <w:rPr>
          <w:color w:val="231F20"/>
          <w:spacing w:val="-7"/>
          <w:w w:val="105"/>
        </w:rPr>
        <w:t> </w:t>
      </w:r>
      <w:r>
        <w:rPr>
          <w:color w:val="231F20"/>
          <w:spacing w:val="-2"/>
          <w:w w:val="105"/>
        </w:rPr>
        <w:t>data.</w:t>
      </w:r>
      <w:r>
        <w:rPr>
          <w:color w:val="231F20"/>
          <w:spacing w:val="-7"/>
          <w:w w:val="105"/>
        </w:rPr>
        <w:t> </w:t>
      </w:r>
      <w:r>
        <w:rPr>
          <w:color w:val="231F20"/>
          <w:spacing w:val="-2"/>
          <w:w w:val="105"/>
        </w:rPr>
        <w:t>The</w:t>
      </w:r>
      <w:r>
        <w:rPr>
          <w:color w:val="231F20"/>
          <w:spacing w:val="-7"/>
          <w:w w:val="105"/>
        </w:rPr>
        <w:t> </w:t>
      </w:r>
      <w:r>
        <w:rPr>
          <w:color w:val="231F20"/>
          <w:spacing w:val="-2"/>
          <w:w w:val="105"/>
        </w:rPr>
        <w:t>legitimate </w:t>
      </w:r>
      <w:r>
        <w:rPr>
          <w:color w:val="231F20"/>
          <w:spacing w:val="-4"/>
          <w:w w:val="105"/>
        </w:rPr>
        <w:t>basis</w:t>
      </w:r>
      <w:r>
        <w:rPr>
          <w:color w:val="231F20"/>
          <w:spacing w:val="-10"/>
          <w:w w:val="105"/>
        </w:rPr>
        <w:t> </w:t>
      </w:r>
      <w:r>
        <w:rPr>
          <w:color w:val="231F20"/>
          <w:spacing w:val="-4"/>
          <w:w w:val="105"/>
        </w:rPr>
        <w:t>and</w:t>
      </w:r>
      <w:r>
        <w:rPr>
          <w:color w:val="231F20"/>
          <w:spacing w:val="-9"/>
          <w:w w:val="105"/>
        </w:rPr>
        <w:t> </w:t>
      </w:r>
      <w:r>
        <w:rPr>
          <w:color w:val="231F20"/>
          <w:spacing w:val="-4"/>
          <w:w w:val="105"/>
        </w:rPr>
        <w:t>the</w:t>
      </w:r>
      <w:r>
        <w:rPr>
          <w:color w:val="231F20"/>
          <w:spacing w:val="-9"/>
          <w:w w:val="105"/>
        </w:rPr>
        <w:t> </w:t>
      </w:r>
      <w:r>
        <w:rPr>
          <w:color w:val="231F20"/>
          <w:spacing w:val="-4"/>
          <w:w w:val="105"/>
        </w:rPr>
        <w:t>information</w:t>
      </w:r>
      <w:r>
        <w:rPr>
          <w:color w:val="231F20"/>
          <w:spacing w:val="-9"/>
          <w:w w:val="105"/>
        </w:rPr>
        <w:t> </w:t>
      </w:r>
      <w:r>
        <w:rPr>
          <w:color w:val="231F20"/>
          <w:spacing w:val="-4"/>
          <w:w w:val="105"/>
        </w:rPr>
        <w:t>provided</w:t>
      </w:r>
      <w:r>
        <w:rPr>
          <w:color w:val="231F20"/>
          <w:spacing w:val="-9"/>
          <w:w w:val="105"/>
        </w:rPr>
        <w:t> </w:t>
      </w:r>
      <w:r>
        <w:rPr>
          <w:color w:val="231F20"/>
          <w:spacing w:val="-4"/>
          <w:w w:val="105"/>
        </w:rPr>
        <w:t>should</w:t>
      </w:r>
      <w:r>
        <w:rPr>
          <w:color w:val="231F20"/>
          <w:spacing w:val="-9"/>
          <w:w w:val="105"/>
        </w:rPr>
        <w:t> </w:t>
      </w:r>
      <w:r>
        <w:rPr>
          <w:color w:val="231F20"/>
          <w:spacing w:val="-4"/>
          <w:w w:val="105"/>
        </w:rPr>
        <w:t>be</w:t>
      </w:r>
      <w:r>
        <w:rPr>
          <w:color w:val="231F20"/>
          <w:spacing w:val="-9"/>
          <w:w w:val="105"/>
        </w:rPr>
        <w:t> </w:t>
      </w:r>
      <w:r>
        <w:rPr>
          <w:color w:val="231F20"/>
          <w:spacing w:val="-4"/>
          <w:w w:val="105"/>
        </w:rPr>
        <w:t>recorded </w:t>
      </w:r>
      <w:r>
        <w:rPr>
          <w:color w:val="231F20"/>
          <w:w w:val="105"/>
        </w:rPr>
        <w:t>in an appropriate manner.</w:t>
      </w:r>
    </w:p>
    <w:p>
      <w:pPr>
        <w:pStyle w:val="BodyText"/>
        <w:spacing w:before="55"/>
      </w:pPr>
    </w:p>
    <w:p>
      <w:pPr>
        <w:pStyle w:val="Heading4"/>
        <w:ind w:left="800"/>
        <w:jc w:val="both"/>
      </w:pPr>
      <w:r>
        <w:rPr/>
        <mc:AlternateContent>
          <mc:Choice Requires="wps">
            <w:drawing>
              <wp:anchor distT="0" distB="0" distL="0" distR="0" allowOverlap="1" layoutInCell="1" locked="0" behindDoc="0" simplePos="0" relativeHeight="15768064">
                <wp:simplePos x="0" y="0"/>
                <wp:positionH relativeFrom="page">
                  <wp:posOffset>3856437</wp:posOffset>
                </wp:positionH>
                <wp:positionV relativeFrom="paragraph">
                  <wp:posOffset>-20182</wp:posOffset>
                </wp:positionV>
                <wp:extent cx="354330" cy="354330"/>
                <wp:effectExtent l="0" t="0" r="0" b="0"/>
                <wp:wrapNone/>
                <wp:docPr id="308" name="Group 308"/>
                <wp:cNvGraphicFramePr>
                  <a:graphicFrameLocks/>
                </wp:cNvGraphicFramePr>
                <a:graphic>
                  <a:graphicData uri="http://schemas.microsoft.com/office/word/2010/wordprocessingGroup">
                    <wpg:wgp>
                      <wpg:cNvPr id="308" name="Group 308"/>
                      <wpg:cNvGrpSpPr/>
                      <wpg:grpSpPr>
                        <a:xfrm>
                          <a:off x="0" y="0"/>
                          <a:ext cx="354330" cy="354330"/>
                          <a:chExt cx="354330" cy="354330"/>
                        </a:xfrm>
                      </wpg:grpSpPr>
                      <wps:wsp>
                        <wps:cNvPr id="309" name="Graphic 309"/>
                        <wps:cNvSpPr/>
                        <wps:spPr>
                          <a:xfrm>
                            <a:off x="0" y="0"/>
                            <a:ext cx="354330" cy="354330"/>
                          </a:xfrm>
                          <a:custGeom>
                            <a:avLst/>
                            <a:gdLst/>
                            <a:ahLst/>
                            <a:cxnLst/>
                            <a:rect l="l" t="t" r="r" b="b"/>
                            <a:pathLst>
                              <a:path w="354330" h="354330">
                                <a:moveTo>
                                  <a:pt x="176961" y="0"/>
                                </a:moveTo>
                                <a:lnTo>
                                  <a:pt x="129920" y="6321"/>
                                </a:lnTo>
                                <a:lnTo>
                                  <a:pt x="87648" y="24161"/>
                                </a:lnTo>
                                <a:lnTo>
                                  <a:pt x="51833" y="51833"/>
                                </a:lnTo>
                                <a:lnTo>
                                  <a:pt x="24161" y="87648"/>
                                </a:lnTo>
                                <a:lnTo>
                                  <a:pt x="6321" y="129920"/>
                                </a:lnTo>
                                <a:lnTo>
                                  <a:pt x="0" y="176961"/>
                                </a:lnTo>
                                <a:lnTo>
                                  <a:pt x="6321" y="224002"/>
                                </a:lnTo>
                                <a:lnTo>
                                  <a:pt x="24161" y="266274"/>
                                </a:lnTo>
                                <a:lnTo>
                                  <a:pt x="51833" y="302090"/>
                                </a:lnTo>
                                <a:lnTo>
                                  <a:pt x="87648" y="329761"/>
                                </a:lnTo>
                                <a:lnTo>
                                  <a:pt x="129920" y="347601"/>
                                </a:lnTo>
                                <a:lnTo>
                                  <a:pt x="176961" y="353923"/>
                                </a:lnTo>
                                <a:lnTo>
                                  <a:pt x="224007" y="347601"/>
                                </a:lnTo>
                                <a:lnTo>
                                  <a:pt x="266280" y="329761"/>
                                </a:lnTo>
                                <a:lnTo>
                                  <a:pt x="302094" y="302090"/>
                                </a:lnTo>
                                <a:lnTo>
                                  <a:pt x="329764" y="266274"/>
                                </a:lnTo>
                                <a:lnTo>
                                  <a:pt x="347602" y="224002"/>
                                </a:lnTo>
                                <a:lnTo>
                                  <a:pt x="353923" y="176961"/>
                                </a:lnTo>
                                <a:lnTo>
                                  <a:pt x="347602" y="129920"/>
                                </a:lnTo>
                                <a:lnTo>
                                  <a:pt x="329764" y="87648"/>
                                </a:lnTo>
                                <a:lnTo>
                                  <a:pt x="302094" y="51833"/>
                                </a:lnTo>
                                <a:lnTo>
                                  <a:pt x="266280" y="24161"/>
                                </a:lnTo>
                                <a:lnTo>
                                  <a:pt x="224007" y="6321"/>
                                </a:lnTo>
                                <a:lnTo>
                                  <a:pt x="176961" y="0"/>
                                </a:lnTo>
                                <a:close/>
                              </a:path>
                            </a:pathLst>
                          </a:custGeom>
                          <a:solidFill>
                            <a:srgbClr val="E8E2E3"/>
                          </a:solidFill>
                        </wps:spPr>
                        <wps:bodyPr wrap="square" lIns="0" tIns="0" rIns="0" bIns="0" rtlCol="0">
                          <a:prstTxWarp prst="textNoShape">
                            <a:avLst/>
                          </a:prstTxWarp>
                          <a:noAutofit/>
                        </wps:bodyPr>
                      </wps:wsp>
                      <pic:pic>
                        <pic:nvPicPr>
                          <pic:cNvPr id="310" name="Image 310"/>
                          <pic:cNvPicPr/>
                        </pic:nvPicPr>
                        <pic:blipFill>
                          <a:blip r:embed="rId89" cstate="print"/>
                          <a:stretch>
                            <a:fillRect/>
                          </a:stretch>
                        </pic:blipFill>
                        <pic:spPr>
                          <a:xfrm>
                            <a:off x="85775" y="68849"/>
                            <a:ext cx="186677" cy="214317"/>
                          </a:xfrm>
                          <a:prstGeom prst="rect">
                            <a:avLst/>
                          </a:prstGeom>
                        </pic:spPr>
                      </pic:pic>
                    </wpg:wgp>
                  </a:graphicData>
                </a:graphic>
              </wp:anchor>
            </w:drawing>
          </mc:Choice>
          <mc:Fallback>
            <w:pict>
              <v:group style="position:absolute;margin-left:303.656494pt;margin-top:-1.589158pt;width:27.9pt;height:27.9pt;mso-position-horizontal-relative:page;mso-position-vertical-relative:paragraph;z-index:15768064" id="docshapegroup300" coordorigin="6073,-32" coordsize="558,558">
                <v:shape style="position:absolute;left:6073;top:-32;width:558;height:558" id="docshape301" coordorigin="6073,-32" coordsize="558,558" path="m6352,-32l6278,-22,6211,6,6155,50,6111,106,6083,173,6073,247,6083,321,6111,388,6155,444,6211,488,6278,516,6352,526,6426,516,6492,488,6549,444,6592,388,6621,321,6630,247,6621,173,6592,106,6549,50,6492,6,6426,-22,6352,-32xe" filled="true" fillcolor="#e8e2e3" stroked="false">
                  <v:path arrowok="t"/>
                  <v:fill type="solid"/>
                </v:shape>
                <v:shape style="position:absolute;left:6208;top:76;width:294;height:338" type="#_x0000_t75" id="docshape302" stroked="false">
                  <v:imagedata r:id="rId89" o:title=""/>
                </v:shape>
                <w10:wrap type="none"/>
              </v:group>
            </w:pict>
          </mc:Fallback>
        </mc:AlternateContent>
      </w:r>
      <w:r>
        <w:rPr>
          <w:color w:val="98858C"/>
          <w:w w:val="90"/>
        </w:rPr>
        <w:t>PURPOSE</w:t>
      </w:r>
      <w:r>
        <w:rPr>
          <w:color w:val="98858C"/>
          <w:spacing w:val="19"/>
        </w:rPr>
        <w:t> </w:t>
      </w:r>
      <w:r>
        <w:rPr>
          <w:color w:val="98858C"/>
          <w:spacing w:val="-2"/>
        </w:rPr>
        <w:t>SPECIFICATION</w:t>
      </w:r>
    </w:p>
    <w:p>
      <w:pPr>
        <w:pStyle w:val="BodyText"/>
        <w:spacing w:line="297" w:lineRule="auto" w:before="49"/>
        <w:ind w:left="800" w:right="785"/>
        <w:jc w:val="both"/>
      </w:pPr>
      <w:r>
        <w:rPr>
          <w:color w:val="231F20"/>
          <w:spacing w:val="-2"/>
        </w:rPr>
        <w:t>Personal</w:t>
      </w:r>
      <w:r>
        <w:rPr>
          <w:color w:val="231F20"/>
          <w:spacing w:val="-6"/>
        </w:rPr>
        <w:t> </w:t>
      </w:r>
      <w:r>
        <w:rPr>
          <w:color w:val="231F20"/>
          <w:spacing w:val="-2"/>
        </w:rPr>
        <w:t>Data</w:t>
      </w:r>
      <w:r>
        <w:rPr>
          <w:color w:val="231F20"/>
          <w:spacing w:val="-6"/>
        </w:rPr>
        <w:t> </w:t>
      </w:r>
      <w:r>
        <w:rPr>
          <w:color w:val="231F20"/>
          <w:spacing w:val="-2"/>
        </w:rPr>
        <w:t>will</w:t>
      </w:r>
      <w:r>
        <w:rPr>
          <w:color w:val="231F20"/>
          <w:spacing w:val="-6"/>
        </w:rPr>
        <w:t> </w:t>
      </w:r>
      <w:r>
        <w:rPr>
          <w:color w:val="231F20"/>
          <w:spacing w:val="-2"/>
        </w:rPr>
        <w:t>only</w:t>
      </w:r>
      <w:r>
        <w:rPr>
          <w:color w:val="231F20"/>
          <w:spacing w:val="-6"/>
        </w:rPr>
        <w:t> </w:t>
      </w:r>
      <w:r>
        <w:rPr>
          <w:color w:val="231F20"/>
          <w:spacing w:val="-2"/>
        </w:rPr>
        <w:t>be</w:t>
      </w:r>
      <w:r>
        <w:rPr>
          <w:color w:val="231F20"/>
          <w:spacing w:val="-5"/>
        </w:rPr>
        <w:t> </w:t>
      </w:r>
      <w:r>
        <w:rPr>
          <w:color w:val="231F20"/>
          <w:spacing w:val="-2"/>
        </w:rPr>
        <w:t>processed</w:t>
      </w:r>
      <w:r>
        <w:rPr>
          <w:color w:val="231F20"/>
          <w:spacing w:val="-6"/>
        </w:rPr>
        <w:t> </w:t>
      </w:r>
      <w:r>
        <w:rPr>
          <w:color w:val="231F20"/>
          <w:spacing w:val="-2"/>
        </w:rPr>
        <w:t>by</w:t>
      </w:r>
      <w:r>
        <w:rPr>
          <w:color w:val="231F20"/>
          <w:spacing w:val="-6"/>
        </w:rPr>
        <w:t> </w:t>
      </w:r>
      <w:r>
        <w:rPr>
          <w:color w:val="231F20"/>
          <w:spacing w:val="-2"/>
        </w:rPr>
        <w:t>Participants</w:t>
      </w:r>
      <w:r>
        <w:rPr>
          <w:color w:val="231F20"/>
          <w:spacing w:val="-5"/>
        </w:rPr>
        <w:t> </w:t>
      </w:r>
      <w:r>
        <w:rPr>
          <w:color w:val="231F20"/>
          <w:spacing w:val="-2"/>
        </w:rPr>
        <w:t>for </w:t>
      </w:r>
      <w:r>
        <w:rPr>
          <w:color w:val="231F20"/>
        </w:rPr>
        <w:t>specific and legitimate purposes. Within the scope of this Protocol, this means purposes that are ensuring children and their families are able to receive child </w:t>
      </w:r>
      <w:r>
        <w:rPr>
          <w:color w:val="231F20"/>
          <w:spacing w:val="-2"/>
        </w:rPr>
        <w:t>protection</w:t>
      </w:r>
      <w:r>
        <w:rPr>
          <w:color w:val="231F20"/>
          <w:spacing w:val="-3"/>
        </w:rPr>
        <w:t> </w:t>
      </w:r>
      <w:r>
        <w:rPr>
          <w:color w:val="231F20"/>
          <w:spacing w:val="-2"/>
        </w:rPr>
        <w:t>case</w:t>
      </w:r>
      <w:r>
        <w:rPr>
          <w:color w:val="231F20"/>
          <w:spacing w:val="-3"/>
        </w:rPr>
        <w:t> </w:t>
      </w:r>
      <w:r>
        <w:rPr>
          <w:color w:val="231F20"/>
          <w:spacing w:val="-2"/>
        </w:rPr>
        <w:t>management</w:t>
      </w:r>
      <w:r>
        <w:rPr>
          <w:color w:val="231F20"/>
          <w:spacing w:val="-3"/>
        </w:rPr>
        <w:t> </w:t>
      </w:r>
      <w:r>
        <w:rPr>
          <w:color w:val="231F20"/>
          <w:spacing w:val="-2"/>
        </w:rPr>
        <w:t>services</w:t>
      </w:r>
      <w:r>
        <w:rPr>
          <w:color w:val="231F20"/>
          <w:spacing w:val="-3"/>
        </w:rPr>
        <w:t> </w:t>
      </w:r>
      <w:r>
        <w:rPr>
          <w:color w:val="231F20"/>
          <w:spacing w:val="-2"/>
        </w:rPr>
        <w:t>and</w:t>
      </w:r>
      <w:r>
        <w:rPr>
          <w:color w:val="231F20"/>
          <w:spacing w:val="-3"/>
        </w:rPr>
        <w:t> </w:t>
      </w:r>
      <w:r>
        <w:rPr>
          <w:color w:val="231F20"/>
          <w:spacing w:val="-2"/>
        </w:rPr>
        <w:t>enabling</w:t>
      </w:r>
      <w:r>
        <w:rPr>
          <w:color w:val="231F20"/>
          <w:spacing w:val="-3"/>
        </w:rPr>
        <w:t> </w:t>
      </w:r>
      <w:r>
        <w:rPr>
          <w:color w:val="231F20"/>
          <w:spacing w:val="-2"/>
        </w:rPr>
        <w:t>the </w:t>
      </w:r>
      <w:r>
        <w:rPr>
          <w:color w:val="231F20"/>
        </w:rPr>
        <w:t>provision of holistic, multi-sector services and durable solutions</w:t>
      </w:r>
      <w:r>
        <w:rPr>
          <w:color w:val="231F20"/>
          <w:spacing w:val="-7"/>
        </w:rPr>
        <w:t> </w:t>
      </w:r>
      <w:r>
        <w:rPr>
          <w:color w:val="231F20"/>
        </w:rPr>
        <w:t>as</w:t>
      </w:r>
      <w:r>
        <w:rPr>
          <w:color w:val="231F20"/>
          <w:spacing w:val="-7"/>
        </w:rPr>
        <w:t> </w:t>
      </w:r>
      <w:r>
        <w:rPr>
          <w:color w:val="231F20"/>
        </w:rPr>
        <w:t>needed,</w:t>
      </w:r>
      <w:r>
        <w:rPr>
          <w:color w:val="231F20"/>
          <w:spacing w:val="-7"/>
        </w:rPr>
        <w:t> </w:t>
      </w:r>
      <w:r>
        <w:rPr>
          <w:color w:val="231F20"/>
        </w:rPr>
        <w:t>based</w:t>
      </w:r>
      <w:r>
        <w:rPr>
          <w:color w:val="231F20"/>
          <w:spacing w:val="-7"/>
        </w:rPr>
        <w:t> </w:t>
      </w:r>
      <w:r>
        <w:rPr>
          <w:color w:val="231F20"/>
        </w:rPr>
        <w:t>on</w:t>
      </w:r>
      <w:r>
        <w:rPr>
          <w:color w:val="231F20"/>
          <w:spacing w:val="-7"/>
        </w:rPr>
        <w:t> </w:t>
      </w:r>
      <w:r>
        <w:rPr>
          <w:color w:val="231F20"/>
        </w:rPr>
        <w:t>the</w:t>
      </w:r>
      <w:r>
        <w:rPr>
          <w:color w:val="231F20"/>
          <w:spacing w:val="-7"/>
        </w:rPr>
        <w:t> </w:t>
      </w:r>
      <w:r>
        <w:rPr>
          <w:color w:val="231F20"/>
        </w:rPr>
        <w:t>best</w:t>
      </w:r>
      <w:r>
        <w:rPr>
          <w:color w:val="231F20"/>
          <w:spacing w:val="-7"/>
        </w:rPr>
        <w:t> </w:t>
      </w:r>
      <w:r>
        <w:rPr>
          <w:color w:val="231F20"/>
        </w:rPr>
        <w:t>interests</w:t>
      </w:r>
      <w:r>
        <w:rPr>
          <w:color w:val="231F20"/>
          <w:spacing w:val="-7"/>
        </w:rPr>
        <w:t> </w:t>
      </w:r>
      <w:r>
        <w:rPr>
          <w:color w:val="231F20"/>
        </w:rPr>
        <w:t>of</w:t>
      </w:r>
      <w:r>
        <w:rPr>
          <w:color w:val="231F20"/>
          <w:spacing w:val="-7"/>
        </w:rPr>
        <w:t> </w:t>
      </w:r>
      <w:r>
        <w:rPr>
          <w:color w:val="231F20"/>
        </w:rPr>
        <w:t>the child. Personal Data should not be processed in any way</w:t>
      </w:r>
      <w:r>
        <w:rPr>
          <w:color w:val="231F20"/>
          <w:spacing w:val="-3"/>
        </w:rPr>
        <w:t> </w:t>
      </w:r>
      <w:r>
        <w:rPr>
          <w:color w:val="231F20"/>
        </w:rPr>
        <w:t>that</w:t>
      </w:r>
      <w:r>
        <w:rPr>
          <w:color w:val="231F20"/>
          <w:spacing w:val="-3"/>
        </w:rPr>
        <w:t> </w:t>
      </w:r>
      <w:r>
        <w:rPr>
          <w:color w:val="231F20"/>
        </w:rPr>
        <w:t>is</w:t>
      </w:r>
      <w:r>
        <w:rPr>
          <w:color w:val="231F20"/>
          <w:spacing w:val="-3"/>
        </w:rPr>
        <w:t> </w:t>
      </w:r>
      <w:r>
        <w:rPr>
          <w:color w:val="231F20"/>
        </w:rPr>
        <w:t>incompatible</w:t>
      </w:r>
      <w:r>
        <w:rPr>
          <w:color w:val="231F20"/>
          <w:spacing w:val="-3"/>
        </w:rPr>
        <w:t> </w:t>
      </w:r>
      <w:r>
        <w:rPr>
          <w:color w:val="231F20"/>
        </w:rPr>
        <w:t>with</w:t>
      </w:r>
      <w:r>
        <w:rPr>
          <w:color w:val="231F20"/>
          <w:spacing w:val="-3"/>
        </w:rPr>
        <w:t> </w:t>
      </w:r>
      <w:r>
        <w:rPr>
          <w:color w:val="231F20"/>
        </w:rPr>
        <w:t>those</w:t>
      </w:r>
      <w:r>
        <w:rPr>
          <w:color w:val="231F20"/>
          <w:spacing w:val="-3"/>
        </w:rPr>
        <w:t> </w:t>
      </w:r>
      <w:r>
        <w:rPr>
          <w:color w:val="231F20"/>
        </w:rPr>
        <w:t>purposes</w:t>
      </w:r>
      <w:r>
        <w:rPr>
          <w:color w:val="231F20"/>
          <w:spacing w:val="-3"/>
        </w:rPr>
        <w:t> </w:t>
      </w:r>
      <w:r>
        <w:rPr>
          <w:color w:val="231F20"/>
        </w:rPr>
        <w:t>originally </w:t>
      </w:r>
      <w:r>
        <w:rPr>
          <w:color w:val="231F20"/>
          <w:spacing w:val="-2"/>
        </w:rPr>
        <w:t>specified.</w:t>
      </w:r>
      <w:r>
        <w:rPr>
          <w:color w:val="231F20"/>
          <w:spacing w:val="-9"/>
        </w:rPr>
        <w:t> </w:t>
      </w:r>
      <w:r>
        <w:rPr>
          <w:color w:val="231F20"/>
          <w:spacing w:val="-2"/>
        </w:rPr>
        <w:t>Section</w:t>
      </w:r>
      <w:r>
        <w:rPr>
          <w:color w:val="231F20"/>
          <w:spacing w:val="-9"/>
        </w:rPr>
        <w:t> </w:t>
      </w:r>
      <w:r>
        <w:rPr>
          <w:color w:val="231F20"/>
          <w:spacing w:val="-2"/>
        </w:rPr>
        <w:t>3</w:t>
      </w:r>
      <w:r>
        <w:rPr>
          <w:color w:val="231F20"/>
          <w:spacing w:val="-9"/>
        </w:rPr>
        <w:t> </w:t>
      </w:r>
      <w:r>
        <w:rPr>
          <w:color w:val="231F20"/>
          <w:spacing w:val="-2"/>
        </w:rPr>
        <w:t>below</w:t>
      </w:r>
      <w:r>
        <w:rPr>
          <w:color w:val="231F20"/>
          <w:spacing w:val="-9"/>
        </w:rPr>
        <w:t> </w:t>
      </w:r>
      <w:r>
        <w:rPr>
          <w:color w:val="231F20"/>
          <w:spacing w:val="-2"/>
        </w:rPr>
        <w:t>sets</w:t>
      </w:r>
      <w:r>
        <w:rPr>
          <w:color w:val="231F20"/>
          <w:spacing w:val="-9"/>
        </w:rPr>
        <w:t> </w:t>
      </w:r>
      <w:r>
        <w:rPr>
          <w:color w:val="231F20"/>
          <w:spacing w:val="-2"/>
        </w:rPr>
        <w:t>out</w:t>
      </w:r>
      <w:r>
        <w:rPr>
          <w:color w:val="231F20"/>
          <w:spacing w:val="-9"/>
        </w:rPr>
        <w:t> </w:t>
      </w:r>
      <w:r>
        <w:rPr>
          <w:color w:val="231F20"/>
          <w:spacing w:val="-2"/>
        </w:rPr>
        <w:t>which</w:t>
      </w:r>
      <w:r>
        <w:rPr>
          <w:color w:val="231F20"/>
          <w:spacing w:val="-9"/>
        </w:rPr>
        <w:t> </w:t>
      </w:r>
      <w:r>
        <w:rPr>
          <w:color w:val="231F20"/>
          <w:spacing w:val="-2"/>
        </w:rPr>
        <w:t>Personal</w:t>
      </w:r>
      <w:r>
        <w:rPr>
          <w:color w:val="231F20"/>
          <w:spacing w:val="-9"/>
        </w:rPr>
        <w:t> </w:t>
      </w:r>
      <w:r>
        <w:rPr>
          <w:color w:val="231F20"/>
          <w:spacing w:val="-2"/>
        </w:rPr>
        <w:t>Data </w:t>
      </w:r>
      <w:r>
        <w:rPr>
          <w:color w:val="231F20"/>
        </w:rPr>
        <w:t>points can be shared for these purposes.</w:t>
      </w:r>
    </w:p>
    <w:p>
      <w:pPr>
        <w:pStyle w:val="BodyText"/>
        <w:spacing w:before="50"/>
      </w:pPr>
    </w:p>
    <w:p>
      <w:pPr>
        <w:pStyle w:val="Heading4"/>
        <w:spacing w:line="266" w:lineRule="auto" w:before="1"/>
        <w:ind w:left="800"/>
      </w:pPr>
      <w:r>
        <w:rPr/>
        <mc:AlternateContent>
          <mc:Choice Requires="wps">
            <w:drawing>
              <wp:anchor distT="0" distB="0" distL="0" distR="0" allowOverlap="1" layoutInCell="1" locked="0" behindDoc="0" simplePos="0" relativeHeight="15768576">
                <wp:simplePos x="0" y="0"/>
                <wp:positionH relativeFrom="page">
                  <wp:posOffset>3874437</wp:posOffset>
                </wp:positionH>
                <wp:positionV relativeFrom="paragraph">
                  <wp:posOffset>9762</wp:posOffset>
                </wp:positionV>
                <wp:extent cx="354330" cy="354330"/>
                <wp:effectExtent l="0" t="0" r="0" b="0"/>
                <wp:wrapNone/>
                <wp:docPr id="311" name="Group 311"/>
                <wp:cNvGraphicFramePr>
                  <a:graphicFrameLocks/>
                </wp:cNvGraphicFramePr>
                <a:graphic>
                  <a:graphicData uri="http://schemas.microsoft.com/office/word/2010/wordprocessingGroup">
                    <wpg:wgp>
                      <wpg:cNvPr id="311" name="Group 311"/>
                      <wpg:cNvGrpSpPr/>
                      <wpg:grpSpPr>
                        <a:xfrm>
                          <a:off x="0" y="0"/>
                          <a:ext cx="354330" cy="354330"/>
                          <a:chExt cx="354330" cy="354330"/>
                        </a:xfrm>
                      </wpg:grpSpPr>
                      <wps:wsp>
                        <wps:cNvPr id="312" name="Graphic 312"/>
                        <wps:cNvSpPr/>
                        <wps:spPr>
                          <a:xfrm>
                            <a:off x="0" y="0"/>
                            <a:ext cx="354330" cy="354330"/>
                          </a:xfrm>
                          <a:custGeom>
                            <a:avLst/>
                            <a:gdLst/>
                            <a:ahLst/>
                            <a:cxnLst/>
                            <a:rect l="l" t="t" r="r" b="b"/>
                            <a:pathLst>
                              <a:path w="354330" h="354330">
                                <a:moveTo>
                                  <a:pt x="176961" y="0"/>
                                </a:moveTo>
                                <a:lnTo>
                                  <a:pt x="129920" y="6321"/>
                                </a:lnTo>
                                <a:lnTo>
                                  <a:pt x="87648" y="24161"/>
                                </a:lnTo>
                                <a:lnTo>
                                  <a:pt x="51833" y="51833"/>
                                </a:lnTo>
                                <a:lnTo>
                                  <a:pt x="24161" y="87648"/>
                                </a:lnTo>
                                <a:lnTo>
                                  <a:pt x="6321" y="129920"/>
                                </a:lnTo>
                                <a:lnTo>
                                  <a:pt x="0" y="176961"/>
                                </a:lnTo>
                                <a:lnTo>
                                  <a:pt x="6321" y="224007"/>
                                </a:lnTo>
                                <a:lnTo>
                                  <a:pt x="24161" y="266280"/>
                                </a:lnTo>
                                <a:lnTo>
                                  <a:pt x="51833" y="302094"/>
                                </a:lnTo>
                                <a:lnTo>
                                  <a:pt x="87648" y="329764"/>
                                </a:lnTo>
                                <a:lnTo>
                                  <a:pt x="129920" y="347602"/>
                                </a:lnTo>
                                <a:lnTo>
                                  <a:pt x="176961" y="353923"/>
                                </a:lnTo>
                                <a:lnTo>
                                  <a:pt x="224007" y="347602"/>
                                </a:lnTo>
                                <a:lnTo>
                                  <a:pt x="266280" y="329764"/>
                                </a:lnTo>
                                <a:lnTo>
                                  <a:pt x="302094" y="302094"/>
                                </a:lnTo>
                                <a:lnTo>
                                  <a:pt x="329764" y="266280"/>
                                </a:lnTo>
                                <a:lnTo>
                                  <a:pt x="347602" y="224007"/>
                                </a:lnTo>
                                <a:lnTo>
                                  <a:pt x="353923" y="176961"/>
                                </a:lnTo>
                                <a:lnTo>
                                  <a:pt x="347602" y="129920"/>
                                </a:lnTo>
                                <a:lnTo>
                                  <a:pt x="329764" y="87648"/>
                                </a:lnTo>
                                <a:lnTo>
                                  <a:pt x="302094" y="51833"/>
                                </a:lnTo>
                                <a:lnTo>
                                  <a:pt x="266280" y="24161"/>
                                </a:lnTo>
                                <a:lnTo>
                                  <a:pt x="224007" y="6321"/>
                                </a:lnTo>
                                <a:lnTo>
                                  <a:pt x="176961" y="0"/>
                                </a:lnTo>
                                <a:close/>
                              </a:path>
                            </a:pathLst>
                          </a:custGeom>
                          <a:solidFill>
                            <a:srgbClr val="E8E2E3"/>
                          </a:solidFill>
                        </wps:spPr>
                        <wps:bodyPr wrap="square" lIns="0" tIns="0" rIns="0" bIns="0" rtlCol="0">
                          <a:prstTxWarp prst="textNoShape">
                            <a:avLst/>
                          </a:prstTxWarp>
                          <a:noAutofit/>
                        </wps:bodyPr>
                      </wps:wsp>
                      <pic:pic>
                        <pic:nvPicPr>
                          <pic:cNvPr id="313" name="Image 313"/>
                          <pic:cNvPicPr/>
                        </pic:nvPicPr>
                        <pic:blipFill>
                          <a:blip r:embed="rId90" cstate="print"/>
                          <a:stretch>
                            <a:fillRect/>
                          </a:stretch>
                        </pic:blipFill>
                        <pic:spPr>
                          <a:xfrm>
                            <a:off x="190936" y="190935"/>
                            <a:ext cx="96507" cy="96494"/>
                          </a:xfrm>
                          <a:prstGeom prst="rect">
                            <a:avLst/>
                          </a:prstGeom>
                        </pic:spPr>
                      </pic:pic>
                      <pic:pic>
                        <pic:nvPicPr>
                          <pic:cNvPr id="314" name="Image 314"/>
                          <pic:cNvPicPr/>
                        </pic:nvPicPr>
                        <pic:blipFill>
                          <a:blip r:embed="rId91" cstate="print"/>
                          <a:stretch>
                            <a:fillRect/>
                          </a:stretch>
                        </pic:blipFill>
                        <pic:spPr>
                          <a:xfrm>
                            <a:off x="190940" y="66480"/>
                            <a:ext cx="96507" cy="96507"/>
                          </a:xfrm>
                          <a:prstGeom prst="rect">
                            <a:avLst/>
                          </a:prstGeom>
                        </pic:spPr>
                      </pic:pic>
                      <pic:pic>
                        <pic:nvPicPr>
                          <pic:cNvPr id="315" name="Image 315"/>
                          <pic:cNvPicPr/>
                        </pic:nvPicPr>
                        <pic:blipFill>
                          <a:blip r:embed="rId92" cstate="print"/>
                          <a:stretch>
                            <a:fillRect/>
                          </a:stretch>
                        </pic:blipFill>
                        <pic:spPr>
                          <a:xfrm>
                            <a:off x="66473" y="66475"/>
                            <a:ext cx="96520" cy="96507"/>
                          </a:xfrm>
                          <a:prstGeom prst="rect">
                            <a:avLst/>
                          </a:prstGeom>
                        </pic:spPr>
                      </pic:pic>
                      <pic:pic>
                        <pic:nvPicPr>
                          <pic:cNvPr id="316" name="Image 316"/>
                          <pic:cNvPicPr/>
                        </pic:nvPicPr>
                        <pic:blipFill>
                          <a:blip r:embed="rId93" cstate="print"/>
                          <a:stretch>
                            <a:fillRect/>
                          </a:stretch>
                        </pic:blipFill>
                        <pic:spPr>
                          <a:xfrm>
                            <a:off x="66497" y="190930"/>
                            <a:ext cx="96494" cy="96519"/>
                          </a:xfrm>
                          <a:prstGeom prst="rect">
                            <a:avLst/>
                          </a:prstGeom>
                        </pic:spPr>
                      </pic:pic>
                    </wpg:wgp>
                  </a:graphicData>
                </a:graphic>
              </wp:anchor>
            </w:drawing>
          </mc:Choice>
          <mc:Fallback>
            <w:pict>
              <v:group style="position:absolute;margin-left:305.073792pt;margin-top:.768686pt;width:27.9pt;height:27.9pt;mso-position-horizontal-relative:page;mso-position-vertical-relative:paragraph;z-index:15768576" id="docshapegroup303" coordorigin="6101,15" coordsize="558,558">
                <v:shape style="position:absolute;left:6101;top:15;width:558;height:558" id="docshape304" coordorigin="6101,15" coordsize="558,558" path="m6380,15l6306,25,6240,53,6183,97,6140,153,6111,220,6101,294,6111,368,6140,435,6183,491,6240,535,6306,563,6380,573,6454,563,6521,535,6577,491,6621,435,6649,368,6659,294,6649,220,6621,153,6577,97,6521,53,6454,25,6380,15xe" filled="true" fillcolor="#e8e2e3" stroked="false">
                  <v:path arrowok="t"/>
                  <v:fill type="solid"/>
                </v:shape>
                <v:shape style="position:absolute;left:6402;top:316;width:152;height:152" type="#_x0000_t75" id="docshape305" stroked="false">
                  <v:imagedata r:id="rId90" o:title=""/>
                </v:shape>
                <v:shape style="position:absolute;left:6402;top:120;width:152;height:152" type="#_x0000_t75" id="docshape306" stroked="false">
                  <v:imagedata r:id="rId91" o:title=""/>
                </v:shape>
                <v:shape style="position:absolute;left:6206;top:120;width:152;height:152" type="#_x0000_t75" id="docshape307" stroked="false">
                  <v:imagedata r:id="rId92" o:title=""/>
                </v:shape>
                <v:shape style="position:absolute;left:6206;top:316;width:152;height:152" type="#_x0000_t75" id="docshape308" stroked="false">
                  <v:imagedata r:id="rId93" o:title=""/>
                </v:shape>
                <w10:wrap type="none"/>
              </v:group>
            </w:pict>
          </mc:Fallback>
        </mc:AlternateContent>
      </w:r>
      <w:r>
        <w:rPr>
          <w:color w:val="98858C"/>
        </w:rPr>
        <w:t>DATA</w:t>
      </w:r>
      <w:r>
        <w:rPr>
          <w:color w:val="98858C"/>
          <w:spacing w:val="-13"/>
        </w:rPr>
        <w:t> </w:t>
      </w:r>
      <w:r>
        <w:rPr>
          <w:color w:val="98858C"/>
        </w:rPr>
        <w:t>MINIMISATION</w:t>
      </w:r>
      <w:r>
        <w:rPr>
          <w:color w:val="98858C"/>
          <w:spacing w:val="-13"/>
        </w:rPr>
        <w:t> </w:t>
      </w:r>
      <w:r>
        <w:rPr>
          <w:color w:val="98858C"/>
        </w:rPr>
        <w:t>-</w:t>
      </w:r>
      <w:r>
        <w:rPr>
          <w:color w:val="98858C"/>
          <w:spacing w:val="-13"/>
        </w:rPr>
        <w:t> </w:t>
      </w:r>
      <w:r>
        <w:rPr>
          <w:color w:val="98858C"/>
        </w:rPr>
        <w:t>NECESSITY</w:t>
      </w:r>
      <w:r>
        <w:rPr>
          <w:color w:val="98858C"/>
          <w:spacing w:val="-13"/>
        </w:rPr>
        <w:t> </w:t>
      </w:r>
      <w:r>
        <w:rPr>
          <w:color w:val="98858C"/>
        </w:rPr>
        <w:t>AND </w:t>
      </w:r>
      <w:r>
        <w:rPr>
          <w:color w:val="98858C"/>
          <w:spacing w:val="-2"/>
        </w:rPr>
        <w:t>PROPORTIONALITY</w:t>
      </w:r>
    </w:p>
    <w:p>
      <w:pPr>
        <w:pStyle w:val="BodyText"/>
        <w:spacing w:line="302" w:lineRule="auto" w:before="20"/>
        <w:ind w:left="800" w:right="784"/>
        <w:jc w:val="both"/>
      </w:pPr>
      <w:r>
        <w:rPr>
          <w:color w:val="231F20"/>
        </w:rPr>
        <w:t>The processing of Personal Data will be adequate, relevant, and not excessive to the original specific purpose(s) for which it is being processed.</w:t>
      </w:r>
    </w:p>
    <w:p>
      <w:pPr>
        <w:spacing w:after="0" w:line="302" w:lineRule="auto"/>
        <w:jc w:val="both"/>
        <w:sectPr>
          <w:type w:val="continuous"/>
          <w:pgSz w:w="11910" w:h="16840"/>
          <w:pgMar w:header="0" w:footer="586" w:top="1920" w:bottom="280" w:left="0" w:right="0"/>
          <w:cols w:num="2" w:equalWidth="0">
            <w:col w:w="5859" w:space="122"/>
            <w:col w:w="5929"/>
          </w:cols>
        </w:sectPr>
      </w:pPr>
    </w:p>
    <w:p>
      <w:pPr>
        <w:pStyle w:val="BodyText"/>
        <w:spacing w:before="154"/>
        <w:rPr>
          <w:sz w:val="20"/>
        </w:rPr>
      </w:pPr>
    </w:p>
    <w:p>
      <w:pPr>
        <w:pStyle w:val="BodyText"/>
        <w:spacing w:line="20" w:lineRule="exact"/>
        <w:ind w:left="800"/>
        <w:rPr>
          <w:sz w:val="2"/>
        </w:rPr>
      </w:pPr>
      <w:r>
        <w:rPr>
          <w:sz w:val="2"/>
        </w:rPr>
        <mc:AlternateContent>
          <mc:Choice Requires="wps">
            <w:drawing>
              <wp:inline distT="0" distB="0" distL="0" distR="0">
                <wp:extent cx="6552565" cy="6350"/>
                <wp:effectExtent l="9525" t="0" r="634" b="3175"/>
                <wp:docPr id="317" name="Group 317"/>
                <wp:cNvGraphicFramePr>
                  <a:graphicFrameLocks/>
                </wp:cNvGraphicFramePr>
                <a:graphic>
                  <a:graphicData uri="http://schemas.microsoft.com/office/word/2010/wordprocessingGroup">
                    <wpg:wgp>
                      <wpg:cNvPr id="317" name="Group 317"/>
                      <wpg:cNvGrpSpPr/>
                      <wpg:grpSpPr>
                        <a:xfrm>
                          <a:off x="0" y="0"/>
                          <a:ext cx="6552565" cy="6350"/>
                          <a:chExt cx="6552565" cy="6350"/>
                        </a:xfrm>
                      </wpg:grpSpPr>
                      <wps:wsp>
                        <wps:cNvPr id="318" name="Graphic 318"/>
                        <wps:cNvSpPr/>
                        <wps:spPr>
                          <a:xfrm>
                            <a:off x="0" y="3175"/>
                            <a:ext cx="6552565" cy="1270"/>
                          </a:xfrm>
                          <a:custGeom>
                            <a:avLst/>
                            <a:gdLst/>
                            <a:ahLst/>
                            <a:cxnLst/>
                            <a:rect l="l" t="t" r="r" b="b"/>
                            <a:pathLst>
                              <a:path w="6552565" h="0">
                                <a:moveTo>
                                  <a:pt x="0" y="0"/>
                                </a:moveTo>
                                <a:lnTo>
                                  <a:pt x="6552006" y="0"/>
                                </a:lnTo>
                              </a:path>
                            </a:pathLst>
                          </a:custGeom>
                          <a:ln w="6350">
                            <a:solidFill>
                              <a:srgbClr val="3F5F78"/>
                            </a:solidFill>
                            <a:prstDash val="solid"/>
                          </a:ln>
                        </wps:spPr>
                        <wps:bodyPr wrap="square" lIns="0" tIns="0" rIns="0" bIns="0" rtlCol="0">
                          <a:prstTxWarp prst="textNoShape">
                            <a:avLst/>
                          </a:prstTxWarp>
                          <a:noAutofit/>
                        </wps:bodyPr>
                      </wps:wsp>
                    </wpg:wgp>
                  </a:graphicData>
                </a:graphic>
              </wp:inline>
            </w:drawing>
          </mc:Choice>
          <mc:Fallback>
            <w:pict>
              <v:group style="width:515.9500pt;height:.5pt;mso-position-horizontal-relative:char;mso-position-vertical-relative:line" id="docshapegroup309" coordorigin="0,0" coordsize="10319,10">
                <v:line style="position:absolute" from="0,5" to="10318,5" stroked="true" strokeweight=".5pt" strokecolor="#3f5f78">
                  <v:stroke dashstyle="solid"/>
                </v:line>
              </v:group>
            </w:pict>
          </mc:Fallback>
        </mc:AlternateContent>
      </w:r>
      <w:r>
        <w:rPr>
          <w:sz w:val="2"/>
        </w:rPr>
      </w:r>
    </w:p>
    <w:p>
      <w:pPr>
        <w:pStyle w:val="ListParagraph"/>
        <w:numPr>
          <w:ilvl w:val="0"/>
          <w:numId w:val="3"/>
        </w:numPr>
        <w:tabs>
          <w:tab w:pos="931" w:val="left" w:leader="none"/>
        </w:tabs>
        <w:spacing w:line="288" w:lineRule="auto" w:before="163" w:after="0"/>
        <w:ind w:left="800" w:right="783" w:firstLine="0"/>
        <w:jc w:val="both"/>
        <w:rPr>
          <w:color w:val="98858C"/>
          <w:sz w:val="16"/>
        </w:rPr>
      </w:pPr>
      <w:r>
        <w:rPr>
          <w:color w:val="231F20"/>
          <w:sz w:val="16"/>
        </w:rPr>
        <w:t>Vital interests generally refer to circumstances of “life or death” wherein it may be absolutely necessary to process an individual’s personal data if their life and survival is at risk, without their informed consent, with procedural safeguards as set out in case management standard operation procedures and abiding to Inter-Agency guidelines on breaking confidentiality.</w:t>
      </w:r>
    </w:p>
    <w:p>
      <w:pPr>
        <w:spacing w:after="0" w:line="288" w:lineRule="auto"/>
        <w:jc w:val="both"/>
        <w:rPr>
          <w:sz w:val="16"/>
        </w:rPr>
        <w:sectPr>
          <w:type w:val="continuous"/>
          <w:pgSz w:w="11910" w:h="16840"/>
          <w:pgMar w:header="0" w:footer="586" w:top="1920" w:bottom="280" w:left="0" w:right="0"/>
        </w:sectPr>
      </w:pPr>
    </w:p>
    <w:p>
      <w:pPr>
        <w:pStyle w:val="BodyText"/>
        <w:spacing w:before="117"/>
        <w:rPr>
          <w:sz w:val="20"/>
        </w:rPr>
      </w:pPr>
    </w:p>
    <w:p>
      <w:pPr>
        <w:spacing w:after="0"/>
        <w:rPr>
          <w:sz w:val="20"/>
        </w:rPr>
        <w:sectPr>
          <w:headerReference w:type="even" r:id="rId94"/>
          <w:headerReference w:type="default" r:id="rId95"/>
          <w:pgSz w:w="11910" w:h="16840"/>
          <w:pgMar w:header="692" w:footer="0" w:top="900" w:bottom="760" w:left="0" w:right="0"/>
        </w:sectPr>
      </w:pPr>
    </w:p>
    <w:p>
      <w:pPr>
        <w:pStyle w:val="Heading4"/>
        <w:spacing w:before="126"/>
      </w:pPr>
      <w:r>
        <w:rPr/>
        <mc:AlternateContent>
          <mc:Choice Requires="wps">
            <w:drawing>
              <wp:anchor distT="0" distB="0" distL="0" distR="0" allowOverlap="1" layoutInCell="1" locked="0" behindDoc="0" simplePos="0" relativeHeight="15772160">
                <wp:simplePos x="0" y="0"/>
                <wp:positionH relativeFrom="page">
                  <wp:posOffset>503998</wp:posOffset>
                </wp:positionH>
                <wp:positionV relativeFrom="paragraph">
                  <wp:posOffset>93187</wp:posOffset>
                </wp:positionV>
                <wp:extent cx="354330" cy="354330"/>
                <wp:effectExtent l="0" t="0" r="0" b="0"/>
                <wp:wrapNone/>
                <wp:docPr id="333" name="Group 333"/>
                <wp:cNvGraphicFramePr>
                  <a:graphicFrameLocks/>
                </wp:cNvGraphicFramePr>
                <a:graphic>
                  <a:graphicData uri="http://schemas.microsoft.com/office/word/2010/wordprocessingGroup">
                    <wpg:wgp>
                      <wpg:cNvPr id="333" name="Group 333"/>
                      <wpg:cNvGrpSpPr/>
                      <wpg:grpSpPr>
                        <a:xfrm>
                          <a:off x="0" y="0"/>
                          <a:ext cx="354330" cy="354330"/>
                          <a:chExt cx="354330" cy="354330"/>
                        </a:xfrm>
                      </wpg:grpSpPr>
                      <wps:wsp>
                        <wps:cNvPr id="334" name="Graphic 334"/>
                        <wps:cNvSpPr/>
                        <wps:spPr>
                          <a:xfrm>
                            <a:off x="0" y="0"/>
                            <a:ext cx="354330" cy="354330"/>
                          </a:xfrm>
                          <a:custGeom>
                            <a:avLst/>
                            <a:gdLst/>
                            <a:ahLst/>
                            <a:cxnLst/>
                            <a:rect l="l" t="t" r="r" b="b"/>
                            <a:pathLst>
                              <a:path w="354330" h="354330">
                                <a:moveTo>
                                  <a:pt x="176961" y="0"/>
                                </a:moveTo>
                                <a:lnTo>
                                  <a:pt x="129920" y="6320"/>
                                </a:lnTo>
                                <a:lnTo>
                                  <a:pt x="87648" y="24159"/>
                                </a:lnTo>
                                <a:lnTo>
                                  <a:pt x="51833" y="51828"/>
                                </a:lnTo>
                                <a:lnTo>
                                  <a:pt x="24161" y="87643"/>
                                </a:lnTo>
                                <a:lnTo>
                                  <a:pt x="6321" y="129916"/>
                                </a:lnTo>
                                <a:lnTo>
                                  <a:pt x="0" y="176961"/>
                                </a:lnTo>
                                <a:lnTo>
                                  <a:pt x="6321" y="224002"/>
                                </a:lnTo>
                                <a:lnTo>
                                  <a:pt x="24161" y="266274"/>
                                </a:lnTo>
                                <a:lnTo>
                                  <a:pt x="51833" y="302090"/>
                                </a:lnTo>
                                <a:lnTo>
                                  <a:pt x="87648" y="329761"/>
                                </a:lnTo>
                                <a:lnTo>
                                  <a:pt x="129920" y="347601"/>
                                </a:lnTo>
                                <a:lnTo>
                                  <a:pt x="176961" y="353923"/>
                                </a:lnTo>
                                <a:lnTo>
                                  <a:pt x="224007" y="347601"/>
                                </a:lnTo>
                                <a:lnTo>
                                  <a:pt x="266280" y="329761"/>
                                </a:lnTo>
                                <a:lnTo>
                                  <a:pt x="302094" y="302090"/>
                                </a:lnTo>
                                <a:lnTo>
                                  <a:pt x="329764" y="266274"/>
                                </a:lnTo>
                                <a:lnTo>
                                  <a:pt x="347602" y="224002"/>
                                </a:lnTo>
                                <a:lnTo>
                                  <a:pt x="353923" y="176961"/>
                                </a:lnTo>
                                <a:lnTo>
                                  <a:pt x="347602" y="129916"/>
                                </a:lnTo>
                                <a:lnTo>
                                  <a:pt x="329764" y="87643"/>
                                </a:lnTo>
                                <a:lnTo>
                                  <a:pt x="302094" y="51828"/>
                                </a:lnTo>
                                <a:lnTo>
                                  <a:pt x="266280" y="24159"/>
                                </a:lnTo>
                                <a:lnTo>
                                  <a:pt x="224007" y="6320"/>
                                </a:lnTo>
                                <a:lnTo>
                                  <a:pt x="176961" y="0"/>
                                </a:lnTo>
                                <a:close/>
                              </a:path>
                            </a:pathLst>
                          </a:custGeom>
                          <a:solidFill>
                            <a:srgbClr val="E8E2E3"/>
                          </a:solidFill>
                        </wps:spPr>
                        <wps:bodyPr wrap="square" lIns="0" tIns="0" rIns="0" bIns="0" rtlCol="0">
                          <a:prstTxWarp prst="textNoShape">
                            <a:avLst/>
                          </a:prstTxWarp>
                          <a:noAutofit/>
                        </wps:bodyPr>
                      </wps:wsp>
                      <pic:pic>
                        <pic:nvPicPr>
                          <pic:cNvPr id="335" name="Image 335"/>
                          <pic:cNvPicPr/>
                        </pic:nvPicPr>
                        <pic:blipFill>
                          <a:blip r:embed="rId96" cstate="print"/>
                          <a:stretch>
                            <a:fillRect/>
                          </a:stretch>
                        </pic:blipFill>
                        <pic:spPr>
                          <a:xfrm>
                            <a:off x="65909" y="71070"/>
                            <a:ext cx="222110" cy="211772"/>
                          </a:xfrm>
                          <a:prstGeom prst="rect">
                            <a:avLst/>
                          </a:prstGeom>
                        </pic:spPr>
                      </pic:pic>
                    </wpg:wgp>
                  </a:graphicData>
                </a:graphic>
              </wp:anchor>
            </w:drawing>
          </mc:Choice>
          <mc:Fallback>
            <w:pict>
              <v:group style="position:absolute;margin-left:39.684898pt;margin-top:7.337626pt;width:27.9pt;height:27.9pt;mso-position-horizontal-relative:page;mso-position-vertical-relative:paragraph;z-index:15772160" id="docshapegroup324" coordorigin="794,147" coordsize="558,558">
                <v:shape style="position:absolute;left:793;top:146;width:558;height:558" id="docshape325" coordorigin="794,147" coordsize="558,558" path="m1072,147l998,157,932,185,875,228,832,285,804,351,794,425,804,500,832,566,875,622,932,666,998,694,1072,704,1146,694,1213,666,1269,622,1313,566,1341,500,1351,425,1341,351,1313,285,1269,228,1213,185,1146,157,1072,147xe" filled="true" fillcolor="#e8e2e3" stroked="false">
                  <v:path arrowok="t"/>
                  <v:fill type="solid"/>
                </v:shape>
                <v:shape style="position:absolute;left:897;top:258;width:350;height:334" type="#_x0000_t75" id="docshape326" stroked="false">
                  <v:imagedata r:id="rId96" o:title=""/>
                </v:shape>
                <w10:wrap type="none"/>
              </v:group>
            </w:pict>
          </mc:Fallback>
        </mc:AlternateContent>
      </w:r>
      <w:bookmarkStart w:name="_bookmark10" w:id="11"/>
      <w:bookmarkEnd w:id="11"/>
      <w:r>
        <w:rPr>
          <w:b w:val="0"/>
        </w:rPr>
      </w:r>
      <w:r>
        <w:rPr>
          <w:color w:val="98858C"/>
          <w:w w:val="90"/>
        </w:rPr>
        <w:t>RESPECT</w:t>
      </w:r>
      <w:r>
        <w:rPr>
          <w:color w:val="98858C"/>
          <w:spacing w:val="-4"/>
        </w:rPr>
        <w:t> </w:t>
      </w:r>
      <w:r>
        <w:rPr>
          <w:color w:val="98858C"/>
          <w:w w:val="90"/>
        </w:rPr>
        <w:t>FOR</w:t>
      </w:r>
      <w:r>
        <w:rPr>
          <w:color w:val="98858C"/>
          <w:spacing w:val="-4"/>
        </w:rPr>
        <w:t> </w:t>
      </w:r>
      <w:r>
        <w:rPr>
          <w:color w:val="98858C"/>
          <w:w w:val="90"/>
        </w:rPr>
        <w:t>THE</w:t>
      </w:r>
      <w:r>
        <w:rPr>
          <w:color w:val="98858C"/>
          <w:spacing w:val="-3"/>
        </w:rPr>
        <w:t> </w:t>
      </w:r>
      <w:r>
        <w:rPr>
          <w:color w:val="98858C"/>
          <w:w w:val="90"/>
        </w:rPr>
        <w:t>DATA</w:t>
      </w:r>
      <w:r>
        <w:rPr>
          <w:color w:val="98858C"/>
          <w:spacing w:val="-4"/>
        </w:rPr>
        <w:t> </w:t>
      </w:r>
      <w:r>
        <w:rPr>
          <w:color w:val="98858C"/>
          <w:w w:val="90"/>
        </w:rPr>
        <w:t>SUBJECT’S</w:t>
      </w:r>
      <w:r>
        <w:rPr>
          <w:color w:val="98858C"/>
          <w:spacing w:val="-4"/>
        </w:rPr>
        <w:t> </w:t>
      </w:r>
      <w:r>
        <w:rPr>
          <w:color w:val="98858C"/>
          <w:spacing w:val="-2"/>
          <w:w w:val="90"/>
        </w:rPr>
        <w:t>RIGHTS</w:t>
      </w:r>
    </w:p>
    <w:p>
      <w:pPr>
        <w:pStyle w:val="BodyText"/>
        <w:spacing w:line="302" w:lineRule="auto" w:before="49"/>
        <w:ind w:left="1474"/>
        <w:jc w:val="both"/>
      </w:pPr>
      <w:r>
        <w:rPr>
          <w:color w:val="231F20"/>
        </w:rPr>
        <w:t>Children and families have rights in relation </w:t>
      </w:r>
      <w:r>
        <w:rPr>
          <w:color w:val="231F20"/>
        </w:rPr>
        <w:t>to information, access, correction and, deletion of their Personal Data and objection to its processing during all</w:t>
      </w:r>
      <w:r>
        <w:rPr>
          <w:color w:val="231F20"/>
          <w:spacing w:val="-2"/>
        </w:rPr>
        <w:t> </w:t>
      </w:r>
      <w:r>
        <w:rPr>
          <w:color w:val="231F20"/>
        </w:rPr>
        <w:t>stages</w:t>
      </w:r>
      <w:r>
        <w:rPr>
          <w:color w:val="231F20"/>
          <w:spacing w:val="-2"/>
        </w:rPr>
        <w:t> </w:t>
      </w:r>
      <w:r>
        <w:rPr>
          <w:color w:val="231F20"/>
        </w:rPr>
        <w:t>of</w:t>
      </w:r>
      <w:r>
        <w:rPr>
          <w:color w:val="231F20"/>
          <w:spacing w:val="-2"/>
        </w:rPr>
        <w:t> </w:t>
      </w:r>
      <w:r>
        <w:rPr>
          <w:color w:val="231F20"/>
        </w:rPr>
        <w:t>such</w:t>
      </w:r>
      <w:r>
        <w:rPr>
          <w:color w:val="231F20"/>
          <w:spacing w:val="-2"/>
        </w:rPr>
        <w:t> </w:t>
      </w:r>
      <w:r>
        <w:rPr>
          <w:color w:val="231F20"/>
        </w:rPr>
        <w:t>processing,</w:t>
      </w:r>
      <w:r>
        <w:rPr>
          <w:color w:val="231F20"/>
          <w:spacing w:val="-2"/>
        </w:rPr>
        <w:t> </w:t>
      </w:r>
      <w:r>
        <w:rPr>
          <w:color w:val="231F20"/>
        </w:rPr>
        <w:t>as</w:t>
      </w:r>
      <w:r>
        <w:rPr>
          <w:color w:val="231F20"/>
          <w:spacing w:val="-2"/>
        </w:rPr>
        <w:t> </w:t>
      </w:r>
      <w:r>
        <w:rPr>
          <w:color w:val="231F20"/>
        </w:rPr>
        <w:t>elaborated</w:t>
      </w:r>
      <w:r>
        <w:rPr>
          <w:color w:val="231F20"/>
          <w:spacing w:val="-2"/>
        </w:rPr>
        <w:t> </w:t>
      </w:r>
      <w:r>
        <w:rPr>
          <w:color w:val="231F20"/>
        </w:rPr>
        <w:t>within</w:t>
      </w:r>
      <w:r>
        <w:rPr>
          <w:color w:val="231F20"/>
          <w:spacing w:val="-2"/>
        </w:rPr>
        <w:t> </w:t>
      </w:r>
      <w:r>
        <w:rPr>
          <w:color w:val="231F20"/>
        </w:rPr>
        <w:t>the 1989 Convention on the Rights of the Child, General Data Protection Regulation and relevant global, regional or national data protection frameworks.</w:t>
      </w:r>
    </w:p>
    <w:p>
      <w:pPr>
        <w:pStyle w:val="BodyText"/>
        <w:spacing w:before="52"/>
      </w:pPr>
    </w:p>
    <w:p>
      <w:pPr>
        <w:pStyle w:val="Heading4"/>
      </w:pPr>
      <w:r>
        <w:rPr/>
        <mc:AlternateContent>
          <mc:Choice Requires="wps">
            <w:drawing>
              <wp:anchor distT="0" distB="0" distL="0" distR="0" allowOverlap="1" layoutInCell="1" locked="0" behindDoc="0" simplePos="0" relativeHeight="15770624">
                <wp:simplePos x="0" y="0"/>
                <wp:positionH relativeFrom="page">
                  <wp:posOffset>503998</wp:posOffset>
                </wp:positionH>
                <wp:positionV relativeFrom="paragraph">
                  <wp:posOffset>9397</wp:posOffset>
                </wp:positionV>
                <wp:extent cx="354330" cy="354330"/>
                <wp:effectExtent l="0" t="0" r="0" b="0"/>
                <wp:wrapNone/>
                <wp:docPr id="336" name="Group 336"/>
                <wp:cNvGraphicFramePr>
                  <a:graphicFrameLocks/>
                </wp:cNvGraphicFramePr>
                <a:graphic>
                  <a:graphicData uri="http://schemas.microsoft.com/office/word/2010/wordprocessingGroup">
                    <wpg:wgp>
                      <wpg:cNvPr id="336" name="Group 336"/>
                      <wpg:cNvGrpSpPr/>
                      <wpg:grpSpPr>
                        <a:xfrm>
                          <a:off x="0" y="0"/>
                          <a:ext cx="354330" cy="354330"/>
                          <a:chExt cx="354330" cy="354330"/>
                        </a:xfrm>
                      </wpg:grpSpPr>
                      <wps:wsp>
                        <wps:cNvPr id="337" name="Graphic 337"/>
                        <wps:cNvSpPr/>
                        <wps:spPr>
                          <a:xfrm>
                            <a:off x="0" y="0"/>
                            <a:ext cx="354330" cy="354330"/>
                          </a:xfrm>
                          <a:custGeom>
                            <a:avLst/>
                            <a:gdLst/>
                            <a:ahLst/>
                            <a:cxnLst/>
                            <a:rect l="l" t="t" r="r" b="b"/>
                            <a:pathLst>
                              <a:path w="354330" h="354330">
                                <a:moveTo>
                                  <a:pt x="176961" y="0"/>
                                </a:moveTo>
                                <a:lnTo>
                                  <a:pt x="129920" y="6321"/>
                                </a:lnTo>
                                <a:lnTo>
                                  <a:pt x="87648" y="24161"/>
                                </a:lnTo>
                                <a:lnTo>
                                  <a:pt x="51833" y="51833"/>
                                </a:lnTo>
                                <a:lnTo>
                                  <a:pt x="24161" y="87648"/>
                                </a:lnTo>
                                <a:lnTo>
                                  <a:pt x="6321" y="129920"/>
                                </a:lnTo>
                                <a:lnTo>
                                  <a:pt x="0" y="176961"/>
                                </a:lnTo>
                                <a:lnTo>
                                  <a:pt x="6321" y="224007"/>
                                </a:lnTo>
                                <a:lnTo>
                                  <a:pt x="24161" y="266280"/>
                                </a:lnTo>
                                <a:lnTo>
                                  <a:pt x="51833" y="302094"/>
                                </a:lnTo>
                                <a:lnTo>
                                  <a:pt x="87648" y="329764"/>
                                </a:lnTo>
                                <a:lnTo>
                                  <a:pt x="129920" y="347602"/>
                                </a:lnTo>
                                <a:lnTo>
                                  <a:pt x="176961" y="353923"/>
                                </a:lnTo>
                                <a:lnTo>
                                  <a:pt x="224007" y="347602"/>
                                </a:lnTo>
                                <a:lnTo>
                                  <a:pt x="266280" y="329764"/>
                                </a:lnTo>
                                <a:lnTo>
                                  <a:pt x="302094" y="302094"/>
                                </a:lnTo>
                                <a:lnTo>
                                  <a:pt x="329764" y="266280"/>
                                </a:lnTo>
                                <a:lnTo>
                                  <a:pt x="347602" y="224007"/>
                                </a:lnTo>
                                <a:lnTo>
                                  <a:pt x="353923" y="176961"/>
                                </a:lnTo>
                                <a:lnTo>
                                  <a:pt x="347602" y="129920"/>
                                </a:lnTo>
                                <a:lnTo>
                                  <a:pt x="329764" y="87648"/>
                                </a:lnTo>
                                <a:lnTo>
                                  <a:pt x="302094" y="51833"/>
                                </a:lnTo>
                                <a:lnTo>
                                  <a:pt x="266280" y="24161"/>
                                </a:lnTo>
                                <a:lnTo>
                                  <a:pt x="224007" y="6321"/>
                                </a:lnTo>
                                <a:lnTo>
                                  <a:pt x="176961" y="0"/>
                                </a:lnTo>
                                <a:close/>
                              </a:path>
                            </a:pathLst>
                          </a:custGeom>
                          <a:solidFill>
                            <a:srgbClr val="E8E2E3"/>
                          </a:solidFill>
                        </wps:spPr>
                        <wps:bodyPr wrap="square" lIns="0" tIns="0" rIns="0" bIns="0" rtlCol="0">
                          <a:prstTxWarp prst="textNoShape">
                            <a:avLst/>
                          </a:prstTxWarp>
                          <a:noAutofit/>
                        </wps:bodyPr>
                      </wps:wsp>
                      <pic:pic>
                        <pic:nvPicPr>
                          <pic:cNvPr id="338" name="Image 338"/>
                          <pic:cNvPicPr/>
                        </pic:nvPicPr>
                        <pic:blipFill>
                          <a:blip r:embed="rId97" cstate="print"/>
                          <a:stretch>
                            <a:fillRect/>
                          </a:stretch>
                        </pic:blipFill>
                        <pic:spPr>
                          <a:xfrm>
                            <a:off x="49377" y="79655"/>
                            <a:ext cx="261372" cy="211894"/>
                          </a:xfrm>
                          <a:prstGeom prst="rect">
                            <a:avLst/>
                          </a:prstGeom>
                        </pic:spPr>
                      </pic:pic>
                    </wpg:wgp>
                  </a:graphicData>
                </a:graphic>
              </wp:anchor>
            </w:drawing>
          </mc:Choice>
          <mc:Fallback>
            <w:pict>
              <v:group style="position:absolute;margin-left:39.684898pt;margin-top:.739934pt;width:27.9pt;height:27.9pt;mso-position-horizontal-relative:page;mso-position-vertical-relative:paragraph;z-index:15770624" id="docshapegroup327" coordorigin="794,15" coordsize="558,558">
                <v:shape style="position:absolute;left:793;top:14;width:558;height:558" id="docshape328" coordorigin="794,15" coordsize="558,558" path="m1072,15l998,25,932,53,875,96,832,153,804,219,794,293,804,368,832,434,875,491,932,534,998,562,1072,572,1146,562,1213,534,1269,491,1313,434,1341,368,1351,293,1341,219,1313,153,1269,96,1213,53,1146,25,1072,15xe" filled="true" fillcolor="#e8e2e3" stroked="false">
                  <v:path arrowok="t"/>
                  <v:fill type="solid"/>
                </v:shape>
                <v:shape style="position:absolute;left:871;top:140;width:412;height:334" type="#_x0000_t75" id="docshape329" stroked="false">
                  <v:imagedata r:id="rId97" o:title=""/>
                </v:shape>
                <w10:wrap type="none"/>
              </v:group>
            </w:pict>
          </mc:Fallback>
        </mc:AlternateContent>
      </w:r>
      <w:r>
        <w:rPr>
          <w:color w:val="98858C"/>
        </w:rPr>
        <w:t>CONFIDENTIALITY</w:t>
      </w:r>
      <w:r>
        <w:rPr>
          <w:color w:val="98858C"/>
          <w:spacing w:val="-8"/>
        </w:rPr>
        <w:t> </w:t>
      </w:r>
      <w:r>
        <w:rPr>
          <w:color w:val="98858C"/>
        </w:rPr>
        <w:t>AND</w:t>
      </w:r>
      <w:r>
        <w:rPr>
          <w:color w:val="98858C"/>
          <w:spacing w:val="-7"/>
        </w:rPr>
        <w:t> </w:t>
      </w:r>
      <w:r>
        <w:rPr>
          <w:color w:val="98858C"/>
          <w:spacing w:val="-2"/>
        </w:rPr>
        <w:t>SECURITY</w:t>
      </w:r>
    </w:p>
    <w:p>
      <w:pPr>
        <w:pStyle w:val="BodyText"/>
        <w:spacing w:line="302" w:lineRule="auto" w:before="49"/>
        <w:ind w:left="1474"/>
        <w:jc w:val="both"/>
      </w:pPr>
      <w:r>
        <w:rPr>
          <w:color w:val="231F20"/>
          <w:w w:val="105"/>
        </w:rPr>
        <w:t>In</w:t>
      </w:r>
      <w:r>
        <w:rPr>
          <w:color w:val="231F20"/>
          <w:w w:val="105"/>
        </w:rPr>
        <w:t> order</w:t>
      </w:r>
      <w:r>
        <w:rPr>
          <w:color w:val="231F20"/>
          <w:w w:val="105"/>
        </w:rPr>
        <w:t> to</w:t>
      </w:r>
      <w:r>
        <w:rPr>
          <w:color w:val="231F20"/>
          <w:w w:val="105"/>
        </w:rPr>
        <w:t> ensure</w:t>
      </w:r>
      <w:r>
        <w:rPr>
          <w:color w:val="231F20"/>
          <w:w w:val="105"/>
        </w:rPr>
        <w:t> the</w:t>
      </w:r>
      <w:r>
        <w:rPr>
          <w:color w:val="231F20"/>
          <w:w w:val="105"/>
        </w:rPr>
        <w:t> confidentiality,</w:t>
      </w:r>
      <w:r>
        <w:rPr>
          <w:color w:val="231F20"/>
          <w:w w:val="105"/>
        </w:rPr>
        <w:t> </w:t>
      </w:r>
      <w:r>
        <w:rPr>
          <w:color w:val="231F20"/>
          <w:w w:val="105"/>
        </w:rPr>
        <w:t>availability, and</w:t>
      </w:r>
      <w:r>
        <w:rPr>
          <w:color w:val="231F20"/>
          <w:spacing w:val="40"/>
          <w:w w:val="105"/>
        </w:rPr>
        <w:t> </w:t>
      </w:r>
      <w:r>
        <w:rPr>
          <w:color w:val="231F20"/>
          <w:w w:val="105"/>
        </w:rPr>
        <w:t>integrity</w:t>
      </w:r>
      <w:r>
        <w:rPr>
          <w:color w:val="231F20"/>
          <w:spacing w:val="40"/>
          <w:w w:val="105"/>
        </w:rPr>
        <w:t> </w:t>
      </w:r>
      <w:r>
        <w:rPr>
          <w:color w:val="231F20"/>
          <w:w w:val="105"/>
        </w:rPr>
        <w:t>of</w:t>
      </w:r>
      <w:r>
        <w:rPr>
          <w:color w:val="231F20"/>
          <w:spacing w:val="40"/>
          <w:w w:val="105"/>
        </w:rPr>
        <w:t> </w:t>
      </w:r>
      <w:r>
        <w:rPr>
          <w:color w:val="231F20"/>
          <w:w w:val="105"/>
        </w:rPr>
        <w:t>Personal</w:t>
      </w:r>
      <w:r>
        <w:rPr>
          <w:color w:val="231F20"/>
          <w:spacing w:val="40"/>
          <w:w w:val="105"/>
        </w:rPr>
        <w:t> </w:t>
      </w:r>
      <w:r>
        <w:rPr>
          <w:color w:val="231F20"/>
          <w:w w:val="105"/>
        </w:rPr>
        <w:t>Data</w:t>
      </w:r>
      <w:r>
        <w:rPr>
          <w:color w:val="231F20"/>
          <w:spacing w:val="40"/>
          <w:w w:val="105"/>
        </w:rPr>
        <w:t> </w:t>
      </w:r>
      <w:r>
        <w:rPr>
          <w:color w:val="231F20"/>
          <w:w w:val="105"/>
        </w:rPr>
        <w:t>(and</w:t>
      </w:r>
      <w:r>
        <w:rPr>
          <w:color w:val="231F20"/>
          <w:spacing w:val="40"/>
          <w:w w:val="105"/>
        </w:rPr>
        <w:t> </w:t>
      </w:r>
      <w:r>
        <w:rPr>
          <w:color w:val="231F20"/>
          <w:w w:val="105"/>
        </w:rPr>
        <w:t>Sensitive Non-Personal</w:t>
      </w:r>
      <w:r>
        <w:rPr>
          <w:color w:val="231F20"/>
          <w:w w:val="105"/>
        </w:rPr>
        <w:t> Data),</w:t>
      </w:r>
      <w:r>
        <w:rPr>
          <w:color w:val="231F20"/>
          <w:w w:val="105"/>
        </w:rPr>
        <w:t> each</w:t>
      </w:r>
      <w:r>
        <w:rPr>
          <w:color w:val="231F20"/>
          <w:w w:val="105"/>
        </w:rPr>
        <w:t> Participant</w:t>
      </w:r>
      <w:r>
        <w:rPr>
          <w:color w:val="231F20"/>
          <w:w w:val="105"/>
        </w:rPr>
        <w:t> (and</w:t>
      </w:r>
      <w:r>
        <w:rPr>
          <w:color w:val="231F20"/>
          <w:w w:val="105"/>
        </w:rPr>
        <w:t> Service Provider)</w:t>
      </w:r>
      <w:r>
        <w:rPr>
          <w:color w:val="231F20"/>
          <w:w w:val="105"/>
        </w:rPr>
        <w:t> shall</w:t>
      </w:r>
      <w:r>
        <w:rPr>
          <w:color w:val="231F20"/>
          <w:w w:val="105"/>
        </w:rPr>
        <w:t> consult</w:t>
      </w:r>
      <w:r>
        <w:rPr>
          <w:color w:val="231F20"/>
          <w:w w:val="105"/>
        </w:rPr>
        <w:t> with</w:t>
      </w:r>
      <w:r>
        <w:rPr>
          <w:color w:val="231F20"/>
          <w:w w:val="105"/>
        </w:rPr>
        <w:t> an</w:t>
      </w:r>
      <w:r>
        <w:rPr>
          <w:color w:val="231F20"/>
          <w:w w:val="105"/>
        </w:rPr>
        <w:t> information</w:t>
      </w:r>
      <w:r>
        <w:rPr>
          <w:color w:val="231F20"/>
          <w:w w:val="105"/>
        </w:rPr>
        <w:t> security specialist</w:t>
      </w:r>
      <w:r>
        <w:rPr>
          <w:color w:val="231F20"/>
          <w:spacing w:val="-4"/>
          <w:w w:val="105"/>
        </w:rPr>
        <w:t> </w:t>
      </w:r>
      <w:r>
        <w:rPr>
          <w:color w:val="231F20"/>
          <w:w w:val="105"/>
        </w:rPr>
        <w:t>or</w:t>
      </w:r>
      <w:r>
        <w:rPr>
          <w:color w:val="231F20"/>
          <w:spacing w:val="-4"/>
          <w:w w:val="105"/>
        </w:rPr>
        <w:t> </w:t>
      </w:r>
      <w:r>
        <w:rPr>
          <w:color w:val="231F20"/>
          <w:w w:val="105"/>
        </w:rPr>
        <w:t>designated</w:t>
      </w:r>
      <w:r>
        <w:rPr>
          <w:color w:val="231F20"/>
          <w:spacing w:val="-4"/>
          <w:w w:val="105"/>
        </w:rPr>
        <w:t> </w:t>
      </w:r>
      <w:r>
        <w:rPr>
          <w:color w:val="231F20"/>
          <w:w w:val="105"/>
        </w:rPr>
        <w:t>focal</w:t>
      </w:r>
      <w:r>
        <w:rPr>
          <w:color w:val="231F20"/>
          <w:spacing w:val="-4"/>
          <w:w w:val="105"/>
        </w:rPr>
        <w:t> </w:t>
      </w:r>
      <w:r>
        <w:rPr>
          <w:color w:val="231F20"/>
          <w:w w:val="105"/>
        </w:rPr>
        <w:t>person</w:t>
      </w:r>
      <w:r>
        <w:rPr>
          <w:color w:val="231F20"/>
          <w:spacing w:val="-4"/>
          <w:w w:val="105"/>
        </w:rPr>
        <w:t> </w:t>
      </w:r>
      <w:r>
        <w:rPr>
          <w:color w:val="231F20"/>
          <w:w w:val="105"/>
        </w:rPr>
        <w:t>for</w:t>
      </w:r>
      <w:r>
        <w:rPr>
          <w:color w:val="231F20"/>
          <w:spacing w:val="-4"/>
          <w:w w:val="105"/>
        </w:rPr>
        <w:t> </w:t>
      </w:r>
      <w:r>
        <w:rPr>
          <w:color w:val="231F20"/>
          <w:w w:val="105"/>
        </w:rPr>
        <w:t>information security</w:t>
      </w:r>
      <w:r>
        <w:rPr>
          <w:color w:val="231F20"/>
          <w:w w:val="105"/>
        </w:rPr>
        <w:t> in</w:t>
      </w:r>
      <w:r>
        <w:rPr>
          <w:color w:val="231F20"/>
          <w:w w:val="105"/>
        </w:rPr>
        <w:t> their</w:t>
      </w:r>
      <w:r>
        <w:rPr>
          <w:color w:val="231F20"/>
          <w:w w:val="105"/>
        </w:rPr>
        <w:t> organisation,</w:t>
      </w:r>
      <w:r>
        <w:rPr>
          <w:color w:val="231F20"/>
          <w:w w:val="105"/>
        </w:rPr>
        <w:t> and/or</w:t>
      </w:r>
      <w:r>
        <w:rPr>
          <w:color w:val="231F20"/>
          <w:w w:val="105"/>
        </w:rPr>
        <w:t> seek</w:t>
      </w:r>
      <w:r>
        <w:rPr>
          <w:color w:val="231F20"/>
          <w:w w:val="105"/>
        </w:rPr>
        <w:t> technical guidance</w:t>
      </w:r>
      <w:r>
        <w:rPr>
          <w:color w:val="231F20"/>
          <w:spacing w:val="-4"/>
          <w:w w:val="105"/>
        </w:rPr>
        <w:t> </w:t>
      </w:r>
      <w:r>
        <w:rPr>
          <w:color w:val="231F20"/>
          <w:w w:val="105"/>
        </w:rPr>
        <w:t>or</w:t>
      </w:r>
      <w:r>
        <w:rPr>
          <w:color w:val="231F20"/>
          <w:spacing w:val="-4"/>
          <w:w w:val="105"/>
        </w:rPr>
        <w:t> </w:t>
      </w:r>
      <w:r>
        <w:rPr>
          <w:color w:val="231F20"/>
          <w:w w:val="105"/>
        </w:rPr>
        <w:t>capacity</w:t>
      </w:r>
      <w:r>
        <w:rPr>
          <w:color w:val="231F20"/>
          <w:spacing w:val="-4"/>
          <w:w w:val="105"/>
        </w:rPr>
        <w:t> </w:t>
      </w:r>
      <w:r>
        <w:rPr>
          <w:color w:val="231F20"/>
          <w:w w:val="105"/>
        </w:rPr>
        <w:t>strengthening</w:t>
      </w:r>
      <w:r>
        <w:rPr>
          <w:color w:val="231F20"/>
          <w:spacing w:val="-4"/>
          <w:w w:val="105"/>
        </w:rPr>
        <w:t> </w:t>
      </w:r>
      <w:r>
        <w:rPr>
          <w:color w:val="231F20"/>
          <w:w w:val="105"/>
        </w:rPr>
        <w:t>from</w:t>
      </w:r>
      <w:r>
        <w:rPr>
          <w:color w:val="231F20"/>
          <w:spacing w:val="-4"/>
          <w:w w:val="105"/>
        </w:rPr>
        <w:t> </w:t>
      </w:r>
      <w:r>
        <w:rPr>
          <w:color w:val="231F20"/>
          <w:w w:val="105"/>
        </w:rPr>
        <w:t>their</w:t>
      </w:r>
      <w:r>
        <w:rPr>
          <w:color w:val="231F20"/>
          <w:spacing w:val="-4"/>
          <w:w w:val="105"/>
        </w:rPr>
        <w:t> </w:t>
      </w:r>
      <w:r>
        <w:rPr>
          <w:color w:val="231F20"/>
          <w:w w:val="105"/>
        </w:rPr>
        <w:t>donor or</w:t>
      </w:r>
      <w:r>
        <w:rPr>
          <w:color w:val="231F20"/>
          <w:w w:val="105"/>
        </w:rPr>
        <w:t> similar</w:t>
      </w:r>
      <w:r>
        <w:rPr>
          <w:color w:val="231F20"/>
          <w:w w:val="105"/>
        </w:rPr>
        <w:t> entity</w:t>
      </w:r>
      <w:r>
        <w:rPr>
          <w:color w:val="231F20"/>
          <w:w w:val="105"/>
        </w:rPr>
        <w:t> or</w:t>
      </w:r>
      <w:r>
        <w:rPr>
          <w:color w:val="231F20"/>
          <w:w w:val="105"/>
        </w:rPr>
        <w:t> the</w:t>
      </w:r>
      <w:r>
        <w:rPr>
          <w:color w:val="231F20"/>
          <w:w w:val="105"/>
        </w:rPr>
        <w:t> CP</w:t>
      </w:r>
      <w:r>
        <w:rPr>
          <w:color w:val="231F20"/>
          <w:w w:val="105"/>
        </w:rPr>
        <w:t> Coordination</w:t>
      </w:r>
      <w:r>
        <w:rPr>
          <w:color w:val="231F20"/>
          <w:w w:val="105"/>
        </w:rPr>
        <w:t> group,</w:t>
      </w:r>
      <w:r>
        <w:rPr>
          <w:color w:val="231F20"/>
          <w:w w:val="105"/>
        </w:rPr>
        <w:t> and put</w:t>
      </w:r>
      <w:r>
        <w:rPr>
          <w:color w:val="231F20"/>
          <w:w w:val="105"/>
        </w:rPr>
        <w:t> in</w:t>
      </w:r>
      <w:r>
        <w:rPr>
          <w:color w:val="231F20"/>
          <w:w w:val="105"/>
        </w:rPr>
        <w:t> place</w:t>
      </w:r>
      <w:r>
        <w:rPr>
          <w:color w:val="231F20"/>
          <w:w w:val="105"/>
        </w:rPr>
        <w:t> physical,</w:t>
      </w:r>
      <w:r>
        <w:rPr>
          <w:color w:val="231F20"/>
          <w:w w:val="105"/>
        </w:rPr>
        <w:t> technical</w:t>
      </w:r>
      <w:r>
        <w:rPr>
          <w:color w:val="231F20"/>
          <w:w w:val="105"/>
        </w:rPr>
        <w:t> and</w:t>
      </w:r>
      <w:r>
        <w:rPr>
          <w:color w:val="231F20"/>
          <w:w w:val="105"/>
        </w:rPr>
        <w:t> organizational information</w:t>
      </w:r>
      <w:r>
        <w:rPr>
          <w:color w:val="231F20"/>
          <w:w w:val="105"/>
        </w:rPr>
        <w:t> security</w:t>
      </w:r>
      <w:r>
        <w:rPr>
          <w:color w:val="231F20"/>
          <w:w w:val="105"/>
        </w:rPr>
        <w:t> measures</w:t>
      </w:r>
      <w:r>
        <w:rPr>
          <w:color w:val="231F20"/>
          <w:w w:val="105"/>
        </w:rPr>
        <w:t> (for</w:t>
      </w:r>
      <w:r>
        <w:rPr>
          <w:color w:val="231F20"/>
          <w:w w:val="105"/>
        </w:rPr>
        <w:t> any</w:t>
      </w:r>
      <w:r>
        <w:rPr>
          <w:color w:val="231F20"/>
          <w:w w:val="105"/>
        </w:rPr>
        <w:t> Personal Data</w:t>
      </w:r>
      <w:r>
        <w:rPr>
          <w:color w:val="231F20"/>
          <w:w w:val="105"/>
        </w:rPr>
        <w:t> when</w:t>
      </w:r>
      <w:r>
        <w:rPr>
          <w:color w:val="231F20"/>
          <w:w w:val="105"/>
        </w:rPr>
        <w:t> stored,</w:t>
      </w:r>
      <w:r>
        <w:rPr>
          <w:color w:val="231F20"/>
          <w:w w:val="105"/>
        </w:rPr>
        <w:t> in</w:t>
      </w:r>
      <w:r>
        <w:rPr>
          <w:color w:val="231F20"/>
          <w:w w:val="105"/>
        </w:rPr>
        <w:t> use</w:t>
      </w:r>
      <w:r>
        <w:rPr>
          <w:color w:val="231F20"/>
          <w:w w:val="105"/>
        </w:rPr>
        <w:t> or</w:t>
      </w:r>
      <w:r>
        <w:rPr>
          <w:color w:val="231F20"/>
          <w:w w:val="105"/>
        </w:rPr>
        <w:t> in</w:t>
      </w:r>
      <w:r>
        <w:rPr>
          <w:color w:val="231F20"/>
          <w:w w:val="105"/>
        </w:rPr>
        <w:t> transit)</w:t>
      </w:r>
      <w:r>
        <w:rPr>
          <w:color w:val="231F20"/>
          <w:w w:val="105"/>
        </w:rPr>
        <w:t> which</w:t>
      </w:r>
      <w:r>
        <w:rPr>
          <w:color w:val="231F20"/>
          <w:w w:val="105"/>
        </w:rPr>
        <w:t> are appropriate</w:t>
      </w:r>
      <w:r>
        <w:rPr>
          <w:color w:val="231F20"/>
          <w:w w:val="105"/>
        </w:rPr>
        <w:t> for</w:t>
      </w:r>
      <w:r>
        <w:rPr>
          <w:color w:val="231F20"/>
          <w:w w:val="105"/>
        </w:rPr>
        <w:t> the</w:t>
      </w:r>
      <w:r>
        <w:rPr>
          <w:color w:val="231F20"/>
          <w:w w:val="105"/>
        </w:rPr>
        <w:t> risks</w:t>
      </w:r>
      <w:r>
        <w:rPr>
          <w:color w:val="231F20"/>
          <w:w w:val="105"/>
        </w:rPr>
        <w:t> caused</w:t>
      </w:r>
      <w:r>
        <w:rPr>
          <w:color w:val="231F20"/>
          <w:w w:val="105"/>
        </w:rPr>
        <w:t> by</w:t>
      </w:r>
      <w:r>
        <w:rPr>
          <w:color w:val="231F20"/>
          <w:w w:val="105"/>
        </w:rPr>
        <w:t> the</w:t>
      </w:r>
      <w:r>
        <w:rPr>
          <w:color w:val="231F20"/>
          <w:w w:val="105"/>
        </w:rPr>
        <w:t> processing and in line with international best practice. Annex 1 sets</w:t>
      </w:r>
      <w:r>
        <w:rPr>
          <w:color w:val="231F20"/>
          <w:w w:val="105"/>
        </w:rPr>
        <w:t> out</w:t>
      </w:r>
      <w:r>
        <w:rPr>
          <w:color w:val="231F20"/>
          <w:w w:val="105"/>
        </w:rPr>
        <w:t> examples</w:t>
      </w:r>
      <w:r>
        <w:rPr>
          <w:color w:val="231F20"/>
          <w:w w:val="105"/>
        </w:rPr>
        <w:t> of</w:t>
      </w:r>
      <w:r>
        <w:rPr>
          <w:color w:val="231F20"/>
          <w:w w:val="105"/>
        </w:rPr>
        <w:t> organizational,</w:t>
      </w:r>
      <w:r>
        <w:rPr>
          <w:color w:val="231F20"/>
          <w:w w:val="105"/>
        </w:rPr>
        <w:t> technical,</w:t>
      </w:r>
      <w:r>
        <w:rPr>
          <w:color w:val="231F20"/>
          <w:w w:val="105"/>
        </w:rPr>
        <w:t> and physical</w:t>
      </w:r>
      <w:r>
        <w:rPr>
          <w:color w:val="231F20"/>
          <w:w w:val="105"/>
        </w:rPr>
        <w:t> information</w:t>
      </w:r>
      <w:r>
        <w:rPr>
          <w:color w:val="231F20"/>
          <w:w w:val="105"/>
        </w:rPr>
        <w:t> security</w:t>
      </w:r>
      <w:r>
        <w:rPr>
          <w:color w:val="231F20"/>
          <w:w w:val="105"/>
        </w:rPr>
        <w:t> measures</w:t>
      </w:r>
      <w:r>
        <w:rPr>
          <w:color w:val="231F20"/>
          <w:w w:val="105"/>
        </w:rPr>
        <w:t> which</w:t>
      </w:r>
      <w:r>
        <w:rPr>
          <w:color w:val="231F20"/>
          <w:w w:val="105"/>
        </w:rPr>
        <w:t> shall be implemented to the extent applicable to the type of</w:t>
      </w:r>
      <w:r>
        <w:rPr>
          <w:color w:val="231F20"/>
          <w:w w:val="105"/>
        </w:rPr>
        <w:t> processing.</w:t>
      </w:r>
      <w:r>
        <w:rPr>
          <w:color w:val="231F20"/>
          <w:w w:val="105"/>
        </w:rPr>
        <w:t> Given</w:t>
      </w:r>
      <w:r>
        <w:rPr>
          <w:color w:val="231F20"/>
          <w:w w:val="105"/>
        </w:rPr>
        <w:t> that</w:t>
      </w:r>
      <w:r>
        <w:rPr>
          <w:color w:val="231F20"/>
          <w:w w:val="105"/>
        </w:rPr>
        <w:t> the</w:t>
      </w:r>
      <w:r>
        <w:rPr>
          <w:color w:val="231F20"/>
          <w:w w:val="105"/>
        </w:rPr>
        <w:t> appropriateness</w:t>
      </w:r>
      <w:r>
        <w:rPr>
          <w:color w:val="231F20"/>
          <w:w w:val="105"/>
        </w:rPr>
        <w:t> of </w:t>
      </w:r>
      <w:r>
        <w:rPr>
          <w:color w:val="231F20"/>
        </w:rPr>
        <w:t>information security measures depends on the type of processing, those measures are not an exhaustive list and do not relieve the Participant from its obligation to </w:t>
      </w:r>
      <w:r>
        <w:rPr>
          <w:color w:val="231F20"/>
          <w:spacing w:val="-2"/>
          <w:w w:val="105"/>
        </w:rPr>
        <w:t>determine</w:t>
      </w:r>
      <w:r>
        <w:rPr>
          <w:color w:val="231F20"/>
          <w:spacing w:val="-8"/>
          <w:w w:val="105"/>
        </w:rPr>
        <w:t> </w:t>
      </w:r>
      <w:r>
        <w:rPr>
          <w:color w:val="231F20"/>
          <w:spacing w:val="-2"/>
          <w:w w:val="105"/>
        </w:rPr>
        <w:t>appropriate</w:t>
      </w:r>
      <w:r>
        <w:rPr>
          <w:color w:val="231F20"/>
          <w:spacing w:val="-8"/>
          <w:w w:val="105"/>
        </w:rPr>
        <w:t> </w:t>
      </w:r>
      <w:r>
        <w:rPr>
          <w:color w:val="231F20"/>
          <w:spacing w:val="-2"/>
          <w:w w:val="105"/>
        </w:rPr>
        <w:t>security</w:t>
      </w:r>
      <w:r>
        <w:rPr>
          <w:color w:val="231F20"/>
          <w:spacing w:val="-8"/>
          <w:w w:val="105"/>
        </w:rPr>
        <w:t> </w:t>
      </w:r>
      <w:r>
        <w:rPr>
          <w:color w:val="231F20"/>
          <w:spacing w:val="-2"/>
          <w:w w:val="105"/>
        </w:rPr>
        <w:t>measures</w:t>
      </w:r>
      <w:r>
        <w:rPr>
          <w:color w:val="231F20"/>
          <w:spacing w:val="-8"/>
          <w:w w:val="105"/>
        </w:rPr>
        <w:t> </w:t>
      </w:r>
      <w:r>
        <w:rPr>
          <w:color w:val="231F20"/>
          <w:spacing w:val="-2"/>
          <w:w w:val="105"/>
        </w:rPr>
        <w:t>for</w:t>
      </w:r>
      <w:r>
        <w:rPr>
          <w:color w:val="231F20"/>
          <w:spacing w:val="-8"/>
          <w:w w:val="105"/>
        </w:rPr>
        <w:t> </w:t>
      </w:r>
      <w:r>
        <w:rPr>
          <w:color w:val="231F20"/>
          <w:spacing w:val="-2"/>
          <w:w w:val="105"/>
        </w:rPr>
        <w:t>the</w:t>
      </w:r>
      <w:r>
        <w:rPr>
          <w:color w:val="231F20"/>
          <w:spacing w:val="-8"/>
          <w:w w:val="105"/>
        </w:rPr>
        <w:t> </w:t>
      </w:r>
      <w:r>
        <w:rPr>
          <w:color w:val="231F20"/>
          <w:spacing w:val="-2"/>
          <w:w w:val="105"/>
        </w:rPr>
        <w:t>type </w:t>
      </w:r>
      <w:r>
        <w:rPr>
          <w:color w:val="231F20"/>
          <w:w w:val="105"/>
        </w:rPr>
        <w:t>of</w:t>
      </w:r>
      <w:r>
        <w:rPr>
          <w:color w:val="231F20"/>
          <w:w w:val="105"/>
        </w:rPr>
        <w:t> processing</w:t>
      </w:r>
      <w:r>
        <w:rPr>
          <w:color w:val="231F20"/>
          <w:w w:val="105"/>
        </w:rPr>
        <w:t> and</w:t>
      </w:r>
      <w:r>
        <w:rPr>
          <w:color w:val="231F20"/>
          <w:w w:val="105"/>
        </w:rPr>
        <w:t> associated</w:t>
      </w:r>
      <w:r>
        <w:rPr>
          <w:color w:val="231F20"/>
          <w:w w:val="105"/>
        </w:rPr>
        <w:t> risks.</w:t>
      </w:r>
      <w:r>
        <w:rPr>
          <w:color w:val="231F20"/>
          <w:w w:val="105"/>
        </w:rPr>
        <w:t> One</w:t>
      </w:r>
      <w:r>
        <w:rPr>
          <w:color w:val="231F20"/>
          <w:w w:val="105"/>
        </w:rPr>
        <w:t> important </w:t>
      </w:r>
      <w:r>
        <w:rPr>
          <w:color w:val="231F20"/>
          <w:spacing w:val="-2"/>
        </w:rPr>
        <w:t>security measure is </w:t>
      </w:r>
      <w:r>
        <w:rPr>
          <w:b/>
          <w:color w:val="98858C"/>
          <w:spacing w:val="-2"/>
        </w:rPr>
        <w:t>access management procedures </w:t>
      </w:r>
      <w:r>
        <w:rPr>
          <w:b/>
          <w:color w:val="98858C"/>
        </w:rPr>
        <w:t>to</w:t>
      </w:r>
      <w:r>
        <w:rPr>
          <w:b/>
          <w:color w:val="98858C"/>
          <w:spacing w:val="-3"/>
        </w:rPr>
        <w:t> </w:t>
      </w:r>
      <w:r>
        <w:rPr>
          <w:b/>
          <w:color w:val="98858C"/>
        </w:rPr>
        <w:t>ensure</w:t>
      </w:r>
      <w:r>
        <w:rPr>
          <w:b/>
          <w:color w:val="98858C"/>
          <w:spacing w:val="-3"/>
        </w:rPr>
        <w:t> </w:t>
      </w:r>
      <w:r>
        <w:rPr>
          <w:b/>
          <w:color w:val="98858C"/>
        </w:rPr>
        <w:t>that</w:t>
      </w:r>
      <w:r>
        <w:rPr>
          <w:b/>
          <w:color w:val="98858C"/>
          <w:spacing w:val="-3"/>
        </w:rPr>
        <w:t> </w:t>
      </w:r>
      <w:r>
        <w:rPr>
          <w:b/>
          <w:color w:val="98858C"/>
        </w:rPr>
        <w:t>data</w:t>
      </w:r>
      <w:r>
        <w:rPr>
          <w:b/>
          <w:color w:val="98858C"/>
          <w:spacing w:val="-3"/>
        </w:rPr>
        <w:t> </w:t>
      </w:r>
      <w:r>
        <w:rPr>
          <w:b/>
          <w:color w:val="98858C"/>
        </w:rPr>
        <w:t>is</w:t>
      </w:r>
      <w:r>
        <w:rPr>
          <w:b/>
          <w:color w:val="98858C"/>
          <w:spacing w:val="-3"/>
        </w:rPr>
        <w:t> </w:t>
      </w:r>
      <w:r>
        <w:rPr>
          <w:b/>
          <w:color w:val="98858C"/>
        </w:rPr>
        <w:t>only</w:t>
      </w:r>
      <w:r>
        <w:rPr>
          <w:b/>
          <w:color w:val="98858C"/>
          <w:spacing w:val="-3"/>
        </w:rPr>
        <w:t> </w:t>
      </w:r>
      <w:r>
        <w:rPr>
          <w:b/>
          <w:color w:val="98858C"/>
        </w:rPr>
        <w:t>accessed</w:t>
      </w:r>
      <w:r>
        <w:rPr>
          <w:b/>
          <w:color w:val="98858C"/>
          <w:spacing w:val="-3"/>
        </w:rPr>
        <w:t> </w:t>
      </w:r>
      <w:r>
        <w:rPr>
          <w:b/>
          <w:color w:val="98858C"/>
        </w:rPr>
        <w:t>by</w:t>
      </w:r>
      <w:r>
        <w:rPr>
          <w:b/>
          <w:color w:val="98858C"/>
          <w:spacing w:val="-3"/>
        </w:rPr>
        <w:t> </w:t>
      </w:r>
      <w:r>
        <w:rPr>
          <w:b/>
          <w:color w:val="98858C"/>
        </w:rPr>
        <w:t>authorised personnel on a need-to-know basis</w:t>
      </w:r>
      <w:r>
        <w:rPr>
          <w:color w:val="231F20"/>
        </w:rPr>
        <w:t>. It requires that </w:t>
      </w:r>
      <w:r>
        <w:rPr>
          <w:color w:val="231F20"/>
          <w:w w:val="105"/>
        </w:rPr>
        <w:t>only those personnel should obtain access to the </w:t>
      </w:r>
      <w:r>
        <w:rPr>
          <w:color w:val="231F20"/>
        </w:rPr>
        <w:t>Personal</w:t>
      </w:r>
      <w:r>
        <w:rPr>
          <w:color w:val="231F20"/>
          <w:spacing w:val="-7"/>
        </w:rPr>
        <w:t> </w:t>
      </w:r>
      <w:r>
        <w:rPr>
          <w:color w:val="231F20"/>
        </w:rPr>
        <w:t>Data</w:t>
      </w:r>
      <w:r>
        <w:rPr>
          <w:color w:val="231F20"/>
          <w:spacing w:val="-7"/>
        </w:rPr>
        <w:t> </w:t>
      </w:r>
      <w:r>
        <w:rPr>
          <w:color w:val="231F20"/>
        </w:rPr>
        <w:t>which</w:t>
      </w:r>
      <w:r>
        <w:rPr>
          <w:color w:val="231F20"/>
          <w:spacing w:val="-7"/>
        </w:rPr>
        <w:t> </w:t>
      </w:r>
      <w:r>
        <w:rPr>
          <w:color w:val="231F20"/>
        </w:rPr>
        <w:t>needs</w:t>
      </w:r>
      <w:r>
        <w:rPr>
          <w:color w:val="231F20"/>
          <w:spacing w:val="-7"/>
        </w:rPr>
        <w:t> </w:t>
      </w:r>
      <w:r>
        <w:rPr>
          <w:color w:val="231F20"/>
        </w:rPr>
        <w:t>to</w:t>
      </w:r>
      <w:r>
        <w:rPr>
          <w:color w:val="231F20"/>
          <w:spacing w:val="-7"/>
        </w:rPr>
        <w:t> </w:t>
      </w:r>
      <w:r>
        <w:rPr>
          <w:color w:val="231F20"/>
        </w:rPr>
        <w:t>know</w:t>
      </w:r>
      <w:r>
        <w:rPr>
          <w:color w:val="231F20"/>
          <w:spacing w:val="-7"/>
        </w:rPr>
        <w:t> </w:t>
      </w:r>
      <w:r>
        <w:rPr>
          <w:color w:val="231F20"/>
        </w:rPr>
        <w:t>such</w:t>
      </w:r>
      <w:r>
        <w:rPr>
          <w:color w:val="231F20"/>
          <w:spacing w:val="-7"/>
        </w:rPr>
        <w:t> </w:t>
      </w:r>
      <w:r>
        <w:rPr>
          <w:color w:val="231F20"/>
        </w:rPr>
        <w:t>data</w:t>
      </w:r>
      <w:r>
        <w:rPr>
          <w:color w:val="231F20"/>
          <w:spacing w:val="-7"/>
        </w:rPr>
        <w:t> </w:t>
      </w:r>
      <w:r>
        <w:rPr>
          <w:color w:val="231F20"/>
        </w:rPr>
        <w:t>in</w:t>
      </w:r>
      <w:r>
        <w:rPr>
          <w:color w:val="231F20"/>
          <w:spacing w:val="-7"/>
        </w:rPr>
        <w:t> </w:t>
      </w:r>
      <w:r>
        <w:rPr>
          <w:color w:val="231F20"/>
        </w:rPr>
        <w:t>order </w:t>
      </w:r>
      <w:r>
        <w:rPr>
          <w:color w:val="231F20"/>
          <w:w w:val="105"/>
        </w:rPr>
        <w:t>to</w:t>
      </w:r>
      <w:r>
        <w:rPr>
          <w:color w:val="231F20"/>
          <w:spacing w:val="-6"/>
          <w:w w:val="105"/>
        </w:rPr>
        <w:t> </w:t>
      </w:r>
      <w:r>
        <w:rPr>
          <w:color w:val="231F20"/>
          <w:w w:val="105"/>
        </w:rPr>
        <w:t>perform</w:t>
      </w:r>
      <w:r>
        <w:rPr>
          <w:color w:val="231F20"/>
          <w:spacing w:val="-6"/>
          <w:w w:val="105"/>
        </w:rPr>
        <w:t> </w:t>
      </w:r>
      <w:r>
        <w:rPr>
          <w:color w:val="231F20"/>
          <w:w w:val="105"/>
        </w:rPr>
        <w:t>necessary</w:t>
      </w:r>
      <w:r>
        <w:rPr>
          <w:color w:val="231F20"/>
          <w:spacing w:val="-6"/>
          <w:w w:val="105"/>
        </w:rPr>
        <w:t> </w:t>
      </w:r>
      <w:r>
        <w:rPr>
          <w:color w:val="231F20"/>
          <w:w w:val="105"/>
        </w:rPr>
        <w:t>activities</w:t>
      </w:r>
      <w:r>
        <w:rPr>
          <w:color w:val="231F20"/>
          <w:spacing w:val="-6"/>
          <w:w w:val="105"/>
        </w:rPr>
        <w:t> </w:t>
      </w:r>
      <w:r>
        <w:rPr>
          <w:color w:val="231F20"/>
          <w:w w:val="105"/>
        </w:rPr>
        <w:t>to</w:t>
      </w:r>
      <w:r>
        <w:rPr>
          <w:color w:val="231F20"/>
          <w:spacing w:val="-6"/>
          <w:w w:val="105"/>
        </w:rPr>
        <w:t> </w:t>
      </w:r>
      <w:r>
        <w:rPr>
          <w:color w:val="231F20"/>
          <w:w w:val="105"/>
        </w:rPr>
        <w:t>reach</w:t>
      </w:r>
      <w:r>
        <w:rPr>
          <w:color w:val="231F20"/>
          <w:spacing w:val="-6"/>
          <w:w w:val="105"/>
        </w:rPr>
        <w:t> </w:t>
      </w:r>
      <w:r>
        <w:rPr>
          <w:color w:val="231F20"/>
          <w:w w:val="105"/>
        </w:rPr>
        <w:t>the</w:t>
      </w:r>
      <w:r>
        <w:rPr>
          <w:color w:val="231F20"/>
          <w:spacing w:val="-6"/>
          <w:w w:val="105"/>
        </w:rPr>
        <w:t> </w:t>
      </w:r>
      <w:r>
        <w:rPr>
          <w:color w:val="231F20"/>
          <w:w w:val="105"/>
        </w:rPr>
        <w:t>purpose </w:t>
      </w:r>
      <w:r>
        <w:rPr>
          <w:color w:val="231F20"/>
        </w:rPr>
        <w:t>of</w:t>
      </w:r>
      <w:r>
        <w:rPr>
          <w:color w:val="231F20"/>
          <w:spacing w:val="-6"/>
        </w:rPr>
        <w:t> </w:t>
      </w:r>
      <w:r>
        <w:rPr>
          <w:color w:val="231F20"/>
        </w:rPr>
        <w:t>processing.</w:t>
      </w:r>
      <w:r>
        <w:rPr>
          <w:color w:val="231F20"/>
          <w:spacing w:val="40"/>
        </w:rPr>
        <w:t> </w:t>
      </w:r>
      <w:r>
        <w:rPr>
          <w:color w:val="231F20"/>
        </w:rPr>
        <w:t>For</w:t>
      </w:r>
      <w:r>
        <w:rPr>
          <w:color w:val="231F20"/>
          <w:spacing w:val="-6"/>
        </w:rPr>
        <w:t> </w:t>
      </w:r>
      <w:r>
        <w:rPr>
          <w:color w:val="231F20"/>
        </w:rPr>
        <w:t>Sensitive</w:t>
      </w:r>
      <w:r>
        <w:rPr>
          <w:color w:val="231F20"/>
          <w:spacing w:val="-6"/>
        </w:rPr>
        <w:t> </w:t>
      </w:r>
      <w:r>
        <w:rPr>
          <w:color w:val="231F20"/>
        </w:rPr>
        <w:t>Personal</w:t>
      </w:r>
      <w:r>
        <w:rPr>
          <w:color w:val="231F20"/>
          <w:spacing w:val="-6"/>
        </w:rPr>
        <w:t> </w:t>
      </w:r>
      <w:r>
        <w:rPr>
          <w:color w:val="231F20"/>
        </w:rPr>
        <w:t>Data,</w:t>
      </w:r>
      <w:r>
        <w:rPr>
          <w:color w:val="231F20"/>
          <w:spacing w:val="-6"/>
        </w:rPr>
        <w:t> </w:t>
      </w:r>
      <w:r>
        <w:rPr>
          <w:color w:val="231F20"/>
        </w:rPr>
        <w:t>additional </w:t>
      </w:r>
      <w:r>
        <w:rPr>
          <w:color w:val="231F20"/>
          <w:w w:val="105"/>
        </w:rPr>
        <w:t>organizational</w:t>
      </w:r>
      <w:r>
        <w:rPr>
          <w:color w:val="231F20"/>
          <w:w w:val="105"/>
        </w:rPr>
        <w:t> and</w:t>
      </w:r>
      <w:r>
        <w:rPr>
          <w:color w:val="231F20"/>
          <w:w w:val="105"/>
        </w:rPr>
        <w:t> technical</w:t>
      </w:r>
      <w:r>
        <w:rPr>
          <w:color w:val="231F20"/>
          <w:w w:val="105"/>
        </w:rPr>
        <w:t> safeguards</w:t>
      </w:r>
      <w:r>
        <w:rPr>
          <w:color w:val="231F20"/>
          <w:w w:val="105"/>
        </w:rPr>
        <w:t> should</w:t>
      </w:r>
      <w:r>
        <w:rPr>
          <w:color w:val="231F20"/>
          <w:w w:val="105"/>
        </w:rPr>
        <w:t> be used</w:t>
      </w:r>
      <w:r>
        <w:rPr>
          <w:color w:val="231F20"/>
          <w:spacing w:val="-5"/>
          <w:w w:val="105"/>
        </w:rPr>
        <w:t> </w:t>
      </w:r>
      <w:r>
        <w:rPr>
          <w:color w:val="231F20"/>
          <w:w w:val="105"/>
        </w:rPr>
        <w:t>to</w:t>
      </w:r>
      <w:r>
        <w:rPr>
          <w:color w:val="231F20"/>
          <w:spacing w:val="-5"/>
          <w:w w:val="105"/>
        </w:rPr>
        <w:t> </w:t>
      </w:r>
      <w:r>
        <w:rPr>
          <w:color w:val="231F20"/>
          <w:w w:val="105"/>
        </w:rPr>
        <w:t>protect</w:t>
      </w:r>
      <w:r>
        <w:rPr>
          <w:color w:val="231F20"/>
          <w:spacing w:val="-5"/>
          <w:w w:val="105"/>
        </w:rPr>
        <w:t> </w:t>
      </w:r>
      <w:r>
        <w:rPr>
          <w:color w:val="231F20"/>
          <w:w w:val="105"/>
        </w:rPr>
        <w:t>data</w:t>
      </w:r>
      <w:r>
        <w:rPr>
          <w:color w:val="231F20"/>
          <w:spacing w:val="-5"/>
          <w:w w:val="105"/>
        </w:rPr>
        <w:t> </w:t>
      </w:r>
      <w:r>
        <w:rPr>
          <w:color w:val="231F20"/>
          <w:w w:val="105"/>
        </w:rPr>
        <w:t>subjects</w:t>
      </w:r>
      <w:r>
        <w:rPr>
          <w:color w:val="231F20"/>
          <w:spacing w:val="-5"/>
          <w:w w:val="105"/>
        </w:rPr>
        <w:t> </w:t>
      </w:r>
      <w:r>
        <w:rPr>
          <w:color w:val="231F20"/>
          <w:w w:val="105"/>
        </w:rPr>
        <w:t>against</w:t>
      </w:r>
      <w:r>
        <w:rPr>
          <w:color w:val="231F20"/>
          <w:spacing w:val="-5"/>
          <w:w w:val="105"/>
        </w:rPr>
        <w:t> </w:t>
      </w:r>
      <w:r>
        <w:rPr>
          <w:color w:val="231F20"/>
          <w:w w:val="105"/>
        </w:rPr>
        <w:t>identified</w:t>
      </w:r>
      <w:r>
        <w:rPr>
          <w:color w:val="231F20"/>
          <w:spacing w:val="-5"/>
          <w:w w:val="105"/>
        </w:rPr>
        <w:t> </w:t>
      </w:r>
      <w:r>
        <w:rPr>
          <w:color w:val="231F20"/>
          <w:w w:val="105"/>
        </w:rPr>
        <w:t>risks associated with the processing of that data.</w:t>
      </w:r>
    </w:p>
    <w:p>
      <w:pPr>
        <w:pStyle w:val="BodyText"/>
        <w:spacing w:before="32"/>
      </w:pPr>
    </w:p>
    <w:p>
      <w:pPr>
        <w:pStyle w:val="Heading4"/>
      </w:pPr>
      <w:r>
        <w:rPr/>
        <mc:AlternateContent>
          <mc:Choice Requires="wps">
            <w:drawing>
              <wp:anchor distT="0" distB="0" distL="0" distR="0" allowOverlap="1" layoutInCell="1" locked="0" behindDoc="0" simplePos="0" relativeHeight="15771136">
                <wp:simplePos x="0" y="0"/>
                <wp:positionH relativeFrom="page">
                  <wp:posOffset>503998</wp:posOffset>
                </wp:positionH>
                <wp:positionV relativeFrom="paragraph">
                  <wp:posOffset>22244</wp:posOffset>
                </wp:positionV>
                <wp:extent cx="354330" cy="354330"/>
                <wp:effectExtent l="0" t="0" r="0" b="0"/>
                <wp:wrapNone/>
                <wp:docPr id="339" name="Group 339"/>
                <wp:cNvGraphicFramePr>
                  <a:graphicFrameLocks/>
                </wp:cNvGraphicFramePr>
                <a:graphic>
                  <a:graphicData uri="http://schemas.microsoft.com/office/word/2010/wordprocessingGroup">
                    <wpg:wgp>
                      <wpg:cNvPr id="339" name="Group 339"/>
                      <wpg:cNvGrpSpPr/>
                      <wpg:grpSpPr>
                        <a:xfrm>
                          <a:off x="0" y="0"/>
                          <a:ext cx="354330" cy="354330"/>
                          <a:chExt cx="354330" cy="354330"/>
                        </a:xfrm>
                      </wpg:grpSpPr>
                      <wps:wsp>
                        <wps:cNvPr id="340" name="Graphic 340"/>
                        <wps:cNvSpPr/>
                        <wps:spPr>
                          <a:xfrm>
                            <a:off x="0" y="0"/>
                            <a:ext cx="354330" cy="354330"/>
                          </a:xfrm>
                          <a:custGeom>
                            <a:avLst/>
                            <a:gdLst/>
                            <a:ahLst/>
                            <a:cxnLst/>
                            <a:rect l="l" t="t" r="r" b="b"/>
                            <a:pathLst>
                              <a:path w="354330" h="354330">
                                <a:moveTo>
                                  <a:pt x="176961" y="0"/>
                                </a:moveTo>
                                <a:lnTo>
                                  <a:pt x="129920" y="6321"/>
                                </a:lnTo>
                                <a:lnTo>
                                  <a:pt x="87648" y="24161"/>
                                </a:lnTo>
                                <a:lnTo>
                                  <a:pt x="51833" y="51833"/>
                                </a:lnTo>
                                <a:lnTo>
                                  <a:pt x="24161" y="87648"/>
                                </a:lnTo>
                                <a:lnTo>
                                  <a:pt x="6321" y="129920"/>
                                </a:lnTo>
                                <a:lnTo>
                                  <a:pt x="0" y="176961"/>
                                </a:lnTo>
                                <a:lnTo>
                                  <a:pt x="6321" y="224007"/>
                                </a:lnTo>
                                <a:lnTo>
                                  <a:pt x="24161" y="266280"/>
                                </a:lnTo>
                                <a:lnTo>
                                  <a:pt x="51833" y="302094"/>
                                </a:lnTo>
                                <a:lnTo>
                                  <a:pt x="87648" y="329764"/>
                                </a:lnTo>
                                <a:lnTo>
                                  <a:pt x="129920" y="347602"/>
                                </a:lnTo>
                                <a:lnTo>
                                  <a:pt x="176961" y="353923"/>
                                </a:lnTo>
                                <a:lnTo>
                                  <a:pt x="224007" y="347602"/>
                                </a:lnTo>
                                <a:lnTo>
                                  <a:pt x="266280" y="329764"/>
                                </a:lnTo>
                                <a:lnTo>
                                  <a:pt x="302094" y="302094"/>
                                </a:lnTo>
                                <a:lnTo>
                                  <a:pt x="329764" y="266280"/>
                                </a:lnTo>
                                <a:lnTo>
                                  <a:pt x="347602" y="224007"/>
                                </a:lnTo>
                                <a:lnTo>
                                  <a:pt x="353923" y="176961"/>
                                </a:lnTo>
                                <a:lnTo>
                                  <a:pt x="347602" y="129920"/>
                                </a:lnTo>
                                <a:lnTo>
                                  <a:pt x="329764" y="87648"/>
                                </a:lnTo>
                                <a:lnTo>
                                  <a:pt x="302094" y="51833"/>
                                </a:lnTo>
                                <a:lnTo>
                                  <a:pt x="266280" y="24161"/>
                                </a:lnTo>
                                <a:lnTo>
                                  <a:pt x="224007" y="6321"/>
                                </a:lnTo>
                                <a:lnTo>
                                  <a:pt x="176961" y="0"/>
                                </a:lnTo>
                                <a:close/>
                              </a:path>
                            </a:pathLst>
                          </a:custGeom>
                          <a:solidFill>
                            <a:srgbClr val="E8E2E3"/>
                          </a:solidFill>
                        </wps:spPr>
                        <wps:bodyPr wrap="square" lIns="0" tIns="0" rIns="0" bIns="0" rtlCol="0">
                          <a:prstTxWarp prst="textNoShape">
                            <a:avLst/>
                          </a:prstTxWarp>
                          <a:noAutofit/>
                        </wps:bodyPr>
                      </wps:wsp>
                      <wps:wsp>
                        <wps:cNvPr id="341" name="Graphic 341"/>
                        <wps:cNvSpPr/>
                        <wps:spPr>
                          <a:xfrm>
                            <a:off x="37628" y="37632"/>
                            <a:ext cx="278765" cy="278765"/>
                          </a:xfrm>
                          <a:custGeom>
                            <a:avLst/>
                            <a:gdLst/>
                            <a:ahLst/>
                            <a:cxnLst/>
                            <a:rect l="l" t="t" r="r" b="b"/>
                            <a:pathLst>
                              <a:path w="278765" h="278765">
                                <a:moveTo>
                                  <a:pt x="33515" y="147497"/>
                                </a:moveTo>
                                <a:lnTo>
                                  <a:pt x="17144" y="147497"/>
                                </a:lnTo>
                                <a:lnTo>
                                  <a:pt x="28081" y="190495"/>
                                </a:lnTo>
                                <a:lnTo>
                                  <a:pt x="52781" y="225882"/>
                                </a:lnTo>
                                <a:lnTo>
                                  <a:pt x="88168" y="250582"/>
                                </a:lnTo>
                                <a:lnTo>
                                  <a:pt x="131165" y="261518"/>
                                </a:lnTo>
                                <a:lnTo>
                                  <a:pt x="131165" y="278663"/>
                                </a:lnTo>
                                <a:lnTo>
                                  <a:pt x="147497" y="278663"/>
                                </a:lnTo>
                                <a:lnTo>
                                  <a:pt x="147497" y="261518"/>
                                </a:lnTo>
                                <a:lnTo>
                                  <a:pt x="190495" y="250582"/>
                                </a:lnTo>
                                <a:lnTo>
                                  <a:pt x="198280" y="245148"/>
                                </a:lnTo>
                                <a:lnTo>
                                  <a:pt x="131165" y="245148"/>
                                </a:lnTo>
                                <a:lnTo>
                                  <a:pt x="94521" y="235528"/>
                                </a:lnTo>
                                <a:lnTo>
                                  <a:pt x="64323" y="214339"/>
                                </a:lnTo>
                                <a:lnTo>
                                  <a:pt x="43134" y="184142"/>
                                </a:lnTo>
                                <a:lnTo>
                                  <a:pt x="33515" y="147497"/>
                                </a:lnTo>
                                <a:close/>
                              </a:path>
                              <a:path w="278765" h="278765">
                                <a:moveTo>
                                  <a:pt x="82765" y="147497"/>
                                </a:moveTo>
                                <a:lnTo>
                                  <a:pt x="66306" y="147497"/>
                                </a:lnTo>
                                <a:lnTo>
                                  <a:pt x="73256" y="171442"/>
                                </a:lnTo>
                                <a:lnTo>
                                  <a:pt x="87406" y="191257"/>
                                </a:lnTo>
                                <a:lnTo>
                                  <a:pt x="107220" y="205406"/>
                                </a:lnTo>
                                <a:lnTo>
                                  <a:pt x="131165" y="212356"/>
                                </a:lnTo>
                                <a:lnTo>
                                  <a:pt x="131165" y="245148"/>
                                </a:lnTo>
                                <a:lnTo>
                                  <a:pt x="147497" y="245148"/>
                                </a:lnTo>
                                <a:lnTo>
                                  <a:pt x="147497" y="212356"/>
                                </a:lnTo>
                                <a:lnTo>
                                  <a:pt x="171449" y="205406"/>
                                </a:lnTo>
                                <a:lnTo>
                                  <a:pt x="184767" y="195897"/>
                                </a:lnTo>
                                <a:lnTo>
                                  <a:pt x="131165" y="195897"/>
                                </a:lnTo>
                                <a:lnTo>
                                  <a:pt x="113564" y="190333"/>
                                </a:lnTo>
                                <a:lnTo>
                                  <a:pt x="98940" y="179722"/>
                                </a:lnTo>
                                <a:lnTo>
                                  <a:pt x="88329" y="165099"/>
                                </a:lnTo>
                                <a:lnTo>
                                  <a:pt x="82765" y="147497"/>
                                </a:lnTo>
                                <a:close/>
                              </a:path>
                              <a:path w="278765" h="278765">
                                <a:moveTo>
                                  <a:pt x="261518" y="147497"/>
                                </a:moveTo>
                                <a:lnTo>
                                  <a:pt x="245160" y="147497"/>
                                </a:lnTo>
                                <a:lnTo>
                                  <a:pt x="235540" y="184142"/>
                                </a:lnTo>
                                <a:lnTo>
                                  <a:pt x="214350" y="214339"/>
                                </a:lnTo>
                                <a:lnTo>
                                  <a:pt x="184149" y="235528"/>
                                </a:lnTo>
                                <a:lnTo>
                                  <a:pt x="147497" y="245148"/>
                                </a:lnTo>
                                <a:lnTo>
                                  <a:pt x="198280" y="245148"/>
                                </a:lnTo>
                                <a:lnTo>
                                  <a:pt x="225882" y="225882"/>
                                </a:lnTo>
                                <a:lnTo>
                                  <a:pt x="250582" y="190495"/>
                                </a:lnTo>
                                <a:lnTo>
                                  <a:pt x="261518" y="147497"/>
                                </a:lnTo>
                                <a:close/>
                              </a:path>
                              <a:path w="278765" h="278765">
                                <a:moveTo>
                                  <a:pt x="147497" y="180149"/>
                                </a:moveTo>
                                <a:lnTo>
                                  <a:pt x="131165" y="180149"/>
                                </a:lnTo>
                                <a:lnTo>
                                  <a:pt x="131165" y="195897"/>
                                </a:lnTo>
                                <a:lnTo>
                                  <a:pt x="147497" y="195897"/>
                                </a:lnTo>
                                <a:lnTo>
                                  <a:pt x="147497" y="180149"/>
                                </a:lnTo>
                                <a:close/>
                              </a:path>
                              <a:path w="278765" h="278765">
                                <a:moveTo>
                                  <a:pt x="212356" y="147497"/>
                                </a:moveTo>
                                <a:lnTo>
                                  <a:pt x="195897" y="147497"/>
                                </a:lnTo>
                                <a:lnTo>
                                  <a:pt x="190333" y="165099"/>
                                </a:lnTo>
                                <a:lnTo>
                                  <a:pt x="179722" y="179722"/>
                                </a:lnTo>
                                <a:lnTo>
                                  <a:pt x="165099" y="190333"/>
                                </a:lnTo>
                                <a:lnTo>
                                  <a:pt x="147497" y="195897"/>
                                </a:lnTo>
                                <a:lnTo>
                                  <a:pt x="184767" y="195897"/>
                                </a:lnTo>
                                <a:lnTo>
                                  <a:pt x="191266" y="191257"/>
                                </a:lnTo>
                                <a:lnTo>
                                  <a:pt x="205413" y="171442"/>
                                </a:lnTo>
                                <a:lnTo>
                                  <a:pt x="212356" y="147497"/>
                                </a:lnTo>
                                <a:close/>
                              </a:path>
                              <a:path w="278765" h="278765">
                                <a:moveTo>
                                  <a:pt x="98513" y="131165"/>
                                </a:moveTo>
                                <a:lnTo>
                                  <a:pt x="0" y="131165"/>
                                </a:lnTo>
                                <a:lnTo>
                                  <a:pt x="0" y="147497"/>
                                </a:lnTo>
                                <a:lnTo>
                                  <a:pt x="98513" y="147497"/>
                                </a:lnTo>
                                <a:lnTo>
                                  <a:pt x="98513" y="131165"/>
                                </a:lnTo>
                                <a:close/>
                              </a:path>
                              <a:path w="278765" h="278765">
                                <a:moveTo>
                                  <a:pt x="278676" y="131165"/>
                                </a:moveTo>
                                <a:lnTo>
                                  <a:pt x="180149" y="131165"/>
                                </a:lnTo>
                                <a:lnTo>
                                  <a:pt x="180149" y="147497"/>
                                </a:lnTo>
                                <a:lnTo>
                                  <a:pt x="278676" y="147497"/>
                                </a:lnTo>
                                <a:lnTo>
                                  <a:pt x="278676" y="131165"/>
                                </a:lnTo>
                                <a:close/>
                              </a:path>
                              <a:path w="278765" h="278765">
                                <a:moveTo>
                                  <a:pt x="147497" y="0"/>
                                </a:moveTo>
                                <a:lnTo>
                                  <a:pt x="131165" y="0"/>
                                </a:lnTo>
                                <a:lnTo>
                                  <a:pt x="131165" y="17144"/>
                                </a:lnTo>
                                <a:lnTo>
                                  <a:pt x="88168" y="28081"/>
                                </a:lnTo>
                                <a:lnTo>
                                  <a:pt x="52781" y="52781"/>
                                </a:lnTo>
                                <a:lnTo>
                                  <a:pt x="28081" y="88168"/>
                                </a:lnTo>
                                <a:lnTo>
                                  <a:pt x="17144" y="131165"/>
                                </a:lnTo>
                                <a:lnTo>
                                  <a:pt x="33515" y="131165"/>
                                </a:lnTo>
                                <a:lnTo>
                                  <a:pt x="43134" y="94513"/>
                                </a:lnTo>
                                <a:lnTo>
                                  <a:pt x="64323" y="64312"/>
                                </a:lnTo>
                                <a:lnTo>
                                  <a:pt x="94521" y="43122"/>
                                </a:lnTo>
                                <a:lnTo>
                                  <a:pt x="131165" y="33502"/>
                                </a:lnTo>
                                <a:lnTo>
                                  <a:pt x="198262" y="33502"/>
                                </a:lnTo>
                                <a:lnTo>
                                  <a:pt x="190495" y="28081"/>
                                </a:lnTo>
                                <a:lnTo>
                                  <a:pt x="147497" y="17144"/>
                                </a:lnTo>
                                <a:lnTo>
                                  <a:pt x="147497" y="0"/>
                                </a:lnTo>
                                <a:close/>
                              </a:path>
                              <a:path w="278765" h="278765">
                                <a:moveTo>
                                  <a:pt x="147497" y="33502"/>
                                </a:moveTo>
                                <a:lnTo>
                                  <a:pt x="131165" y="33502"/>
                                </a:lnTo>
                                <a:lnTo>
                                  <a:pt x="131165" y="66306"/>
                                </a:lnTo>
                                <a:lnTo>
                                  <a:pt x="107220" y="73249"/>
                                </a:lnTo>
                                <a:lnTo>
                                  <a:pt x="87406" y="87396"/>
                                </a:lnTo>
                                <a:lnTo>
                                  <a:pt x="73256" y="107213"/>
                                </a:lnTo>
                                <a:lnTo>
                                  <a:pt x="66306" y="131165"/>
                                </a:lnTo>
                                <a:lnTo>
                                  <a:pt x="82765" y="131165"/>
                                </a:lnTo>
                                <a:lnTo>
                                  <a:pt x="88329" y="113564"/>
                                </a:lnTo>
                                <a:lnTo>
                                  <a:pt x="98940" y="98940"/>
                                </a:lnTo>
                                <a:lnTo>
                                  <a:pt x="113564" y="88329"/>
                                </a:lnTo>
                                <a:lnTo>
                                  <a:pt x="131165" y="82765"/>
                                </a:lnTo>
                                <a:lnTo>
                                  <a:pt x="184780" y="82765"/>
                                </a:lnTo>
                                <a:lnTo>
                                  <a:pt x="171449" y="73249"/>
                                </a:lnTo>
                                <a:lnTo>
                                  <a:pt x="147497" y="66306"/>
                                </a:lnTo>
                                <a:lnTo>
                                  <a:pt x="147497" y="33502"/>
                                </a:lnTo>
                                <a:close/>
                              </a:path>
                              <a:path w="278765" h="278765">
                                <a:moveTo>
                                  <a:pt x="184780" y="82765"/>
                                </a:moveTo>
                                <a:lnTo>
                                  <a:pt x="147497" y="82765"/>
                                </a:lnTo>
                                <a:lnTo>
                                  <a:pt x="165099" y="88329"/>
                                </a:lnTo>
                                <a:lnTo>
                                  <a:pt x="179722" y="98940"/>
                                </a:lnTo>
                                <a:lnTo>
                                  <a:pt x="190333" y="113564"/>
                                </a:lnTo>
                                <a:lnTo>
                                  <a:pt x="195897" y="131165"/>
                                </a:lnTo>
                                <a:lnTo>
                                  <a:pt x="212356" y="131165"/>
                                </a:lnTo>
                                <a:lnTo>
                                  <a:pt x="205413" y="107213"/>
                                </a:lnTo>
                                <a:lnTo>
                                  <a:pt x="191266" y="87396"/>
                                </a:lnTo>
                                <a:lnTo>
                                  <a:pt x="184780" y="82765"/>
                                </a:lnTo>
                                <a:close/>
                              </a:path>
                              <a:path w="278765" h="278765">
                                <a:moveTo>
                                  <a:pt x="198262" y="33502"/>
                                </a:moveTo>
                                <a:lnTo>
                                  <a:pt x="147497" y="33502"/>
                                </a:lnTo>
                                <a:lnTo>
                                  <a:pt x="184149" y="43122"/>
                                </a:lnTo>
                                <a:lnTo>
                                  <a:pt x="214350" y="64312"/>
                                </a:lnTo>
                                <a:lnTo>
                                  <a:pt x="235540" y="94513"/>
                                </a:lnTo>
                                <a:lnTo>
                                  <a:pt x="245160" y="131165"/>
                                </a:lnTo>
                                <a:lnTo>
                                  <a:pt x="261518" y="131165"/>
                                </a:lnTo>
                                <a:lnTo>
                                  <a:pt x="250582" y="88168"/>
                                </a:lnTo>
                                <a:lnTo>
                                  <a:pt x="225882" y="52781"/>
                                </a:lnTo>
                                <a:lnTo>
                                  <a:pt x="198262" y="33502"/>
                                </a:lnTo>
                                <a:close/>
                              </a:path>
                              <a:path w="278765" h="278765">
                                <a:moveTo>
                                  <a:pt x="147497" y="82765"/>
                                </a:moveTo>
                                <a:lnTo>
                                  <a:pt x="131165" y="82765"/>
                                </a:lnTo>
                                <a:lnTo>
                                  <a:pt x="131165" y="98513"/>
                                </a:lnTo>
                                <a:lnTo>
                                  <a:pt x="147497" y="98513"/>
                                </a:lnTo>
                                <a:lnTo>
                                  <a:pt x="147497" y="82765"/>
                                </a:lnTo>
                                <a:close/>
                              </a:path>
                            </a:pathLst>
                          </a:custGeom>
                          <a:solidFill>
                            <a:srgbClr val="AC959C"/>
                          </a:solidFill>
                        </wps:spPr>
                        <wps:bodyPr wrap="square" lIns="0" tIns="0" rIns="0" bIns="0" rtlCol="0">
                          <a:prstTxWarp prst="textNoShape">
                            <a:avLst/>
                          </a:prstTxWarp>
                          <a:noAutofit/>
                        </wps:bodyPr>
                      </wps:wsp>
                    </wpg:wgp>
                  </a:graphicData>
                </a:graphic>
              </wp:anchor>
            </w:drawing>
          </mc:Choice>
          <mc:Fallback>
            <w:pict>
              <v:group style="position:absolute;margin-left:39.684898pt;margin-top:1.751527pt;width:27.9pt;height:27.9pt;mso-position-horizontal-relative:page;mso-position-vertical-relative:paragraph;z-index:15771136" id="docshapegroup330" coordorigin="794,35" coordsize="558,558">
                <v:shape style="position:absolute;left:793;top:35;width:558;height:558" id="docshape331" coordorigin="794,35" coordsize="558,558" path="m1072,35l998,45,932,73,875,117,832,173,804,240,794,314,804,388,832,454,875,511,932,554,998,582,1072,592,1146,582,1213,554,1269,511,1313,454,1341,388,1351,314,1341,240,1313,173,1269,117,1213,73,1146,45,1072,35xe" filled="true" fillcolor="#e8e2e3" stroked="false">
                  <v:path arrowok="t"/>
                  <v:fill type="solid"/>
                </v:shape>
                <v:shape style="position:absolute;left:852;top:94;width:439;height:439" id="docshape332" coordorigin="853,94" coordsize="439,439" path="m906,327l880,327,897,394,936,450,992,489,1060,506,1060,533,1085,533,1085,506,1153,489,1165,480,1060,480,1002,465,954,432,921,384,906,327xm983,327l957,327,968,364,991,395,1022,418,1060,429,1060,480,1085,480,1085,429,1123,418,1144,403,1060,403,1032,394,1009,377,992,354,983,327xm1265,327l1239,327,1224,384,1191,432,1143,465,1085,480,1165,480,1209,450,1248,394,1265,327xm1085,378l1060,378,1060,403,1085,403,1085,378xm1187,327l1161,327,1153,354,1136,377,1113,394,1085,403,1144,403,1154,395,1176,364,1187,327xm1008,301l853,301,853,327,1008,327,1008,301xm1292,301l1137,301,1137,327,1292,327,1292,301xm1085,94l1060,94,1060,121,992,139,936,177,897,233,880,301,906,301,921,243,954,196,1002,162,1060,147,1165,147,1153,139,1085,121,1085,94xm1085,147l1060,147,1060,199,1022,210,991,232,968,263,957,301,983,301,992,273,1009,250,1032,233,1060,225,1144,225,1123,210,1085,199,1085,147xm1144,225l1085,225,1113,233,1136,250,1153,273,1161,301,1187,301,1176,263,1154,232,1144,225xm1165,147l1085,147,1143,162,1191,196,1224,243,1239,301,1265,301,1248,233,1209,177,1165,147xm1085,225l1060,225,1060,249,1085,249,1085,225xe" filled="true" fillcolor="#ac959c" stroked="false">
                  <v:path arrowok="t"/>
                  <v:fill type="solid"/>
                </v:shape>
                <w10:wrap type="none"/>
              </v:group>
            </w:pict>
          </mc:Fallback>
        </mc:AlternateContent>
      </w:r>
      <w:r>
        <w:rPr>
          <w:color w:val="98858C"/>
          <w:spacing w:val="-2"/>
        </w:rPr>
        <w:t>ACCURACY</w:t>
      </w:r>
    </w:p>
    <w:p>
      <w:pPr>
        <w:pStyle w:val="BodyText"/>
        <w:spacing w:line="302" w:lineRule="auto" w:before="49"/>
        <w:ind w:left="1474"/>
        <w:jc w:val="both"/>
      </w:pPr>
      <w:r>
        <w:rPr/>
        <mc:AlternateContent>
          <mc:Choice Requires="wps">
            <w:drawing>
              <wp:anchor distT="0" distB="0" distL="0" distR="0" allowOverlap="1" layoutInCell="1" locked="0" behindDoc="0" simplePos="0" relativeHeight="15769600">
                <wp:simplePos x="0" y="0"/>
                <wp:positionH relativeFrom="page">
                  <wp:posOffset>3865805</wp:posOffset>
                </wp:positionH>
                <wp:positionV relativeFrom="paragraph">
                  <wp:posOffset>17167</wp:posOffset>
                </wp:positionV>
                <wp:extent cx="3694429" cy="1306830"/>
                <wp:effectExtent l="0" t="0" r="0" b="0"/>
                <wp:wrapNone/>
                <wp:docPr id="342" name="Group 342"/>
                <wp:cNvGraphicFramePr>
                  <a:graphicFrameLocks/>
                </wp:cNvGraphicFramePr>
                <a:graphic>
                  <a:graphicData uri="http://schemas.microsoft.com/office/word/2010/wordprocessingGroup">
                    <wpg:wgp>
                      <wpg:cNvPr id="342" name="Group 342"/>
                      <wpg:cNvGrpSpPr/>
                      <wpg:grpSpPr>
                        <a:xfrm>
                          <a:off x="0" y="0"/>
                          <a:ext cx="3694429" cy="1306830"/>
                          <a:chExt cx="3694429" cy="1306830"/>
                        </a:xfrm>
                      </wpg:grpSpPr>
                      <wps:wsp>
                        <wps:cNvPr id="343" name="Graphic 343"/>
                        <wps:cNvSpPr/>
                        <wps:spPr>
                          <a:xfrm>
                            <a:off x="5967" y="5981"/>
                            <a:ext cx="3688715" cy="398145"/>
                          </a:xfrm>
                          <a:custGeom>
                            <a:avLst/>
                            <a:gdLst/>
                            <a:ahLst/>
                            <a:cxnLst/>
                            <a:rect l="l" t="t" r="r" b="b"/>
                            <a:pathLst>
                              <a:path w="3688715" h="398145">
                                <a:moveTo>
                                  <a:pt x="3688232" y="24879"/>
                                </a:moveTo>
                                <a:lnTo>
                                  <a:pt x="293738" y="24879"/>
                                </a:lnTo>
                                <a:lnTo>
                                  <a:pt x="286410" y="20218"/>
                                </a:lnTo>
                                <a:lnTo>
                                  <a:pt x="244538" y="5257"/>
                                </a:lnTo>
                                <a:lnTo>
                                  <a:pt x="198920" y="0"/>
                                </a:lnTo>
                                <a:lnTo>
                                  <a:pt x="153314" y="5257"/>
                                </a:lnTo>
                                <a:lnTo>
                                  <a:pt x="111442" y="20218"/>
                                </a:lnTo>
                                <a:lnTo>
                                  <a:pt x="74498" y="43700"/>
                                </a:lnTo>
                                <a:lnTo>
                                  <a:pt x="43700" y="74510"/>
                                </a:lnTo>
                                <a:lnTo>
                                  <a:pt x="20218" y="111442"/>
                                </a:lnTo>
                                <a:lnTo>
                                  <a:pt x="5257" y="153314"/>
                                </a:lnTo>
                                <a:lnTo>
                                  <a:pt x="0" y="198920"/>
                                </a:lnTo>
                                <a:lnTo>
                                  <a:pt x="5257" y="244538"/>
                                </a:lnTo>
                                <a:lnTo>
                                  <a:pt x="20218" y="286410"/>
                                </a:lnTo>
                                <a:lnTo>
                                  <a:pt x="43700" y="323342"/>
                                </a:lnTo>
                                <a:lnTo>
                                  <a:pt x="74498" y="354152"/>
                                </a:lnTo>
                                <a:lnTo>
                                  <a:pt x="111442" y="377634"/>
                                </a:lnTo>
                                <a:lnTo>
                                  <a:pt x="153314" y="392595"/>
                                </a:lnTo>
                                <a:lnTo>
                                  <a:pt x="198920" y="397852"/>
                                </a:lnTo>
                                <a:lnTo>
                                  <a:pt x="244538" y="392595"/>
                                </a:lnTo>
                                <a:lnTo>
                                  <a:pt x="283133" y="378802"/>
                                </a:lnTo>
                                <a:lnTo>
                                  <a:pt x="3688232" y="378802"/>
                                </a:lnTo>
                                <a:lnTo>
                                  <a:pt x="3688232" y="24879"/>
                                </a:lnTo>
                                <a:close/>
                              </a:path>
                            </a:pathLst>
                          </a:custGeom>
                          <a:solidFill>
                            <a:srgbClr val="AC959C"/>
                          </a:solidFill>
                        </wps:spPr>
                        <wps:bodyPr wrap="square" lIns="0" tIns="0" rIns="0" bIns="0" rtlCol="0">
                          <a:prstTxWarp prst="textNoShape">
                            <a:avLst/>
                          </a:prstTxWarp>
                          <a:noAutofit/>
                        </wps:bodyPr>
                      </wps:wsp>
                      <wps:wsp>
                        <wps:cNvPr id="344" name="Graphic 344"/>
                        <wps:cNvSpPr/>
                        <wps:spPr>
                          <a:xfrm>
                            <a:off x="5975" y="5975"/>
                            <a:ext cx="398145" cy="398145"/>
                          </a:xfrm>
                          <a:custGeom>
                            <a:avLst/>
                            <a:gdLst/>
                            <a:ahLst/>
                            <a:cxnLst/>
                            <a:rect l="l" t="t" r="r" b="b"/>
                            <a:pathLst>
                              <a:path w="398145" h="398145">
                                <a:moveTo>
                                  <a:pt x="198920" y="397852"/>
                                </a:moveTo>
                                <a:lnTo>
                                  <a:pt x="244533" y="392598"/>
                                </a:lnTo>
                                <a:lnTo>
                                  <a:pt x="286405" y="377633"/>
                                </a:lnTo>
                                <a:lnTo>
                                  <a:pt x="323342" y="354149"/>
                                </a:lnTo>
                                <a:lnTo>
                                  <a:pt x="354149" y="323342"/>
                                </a:lnTo>
                                <a:lnTo>
                                  <a:pt x="377633" y="286405"/>
                                </a:lnTo>
                                <a:lnTo>
                                  <a:pt x="392598" y="244533"/>
                                </a:lnTo>
                                <a:lnTo>
                                  <a:pt x="397852" y="198920"/>
                                </a:lnTo>
                                <a:lnTo>
                                  <a:pt x="392598" y="153311"/>
                                </a:lnTo>
                                <a:lnTo>
                                  <a:pt x="377633" y="111442"/>
                                </a:lnTo>
                                <a:lnTo>
                                  <a:pt x="354149" y="74508"/>
                                </a:lnTo>
                                <a:lnTo>
                                  <a:pt x="323342" y="43702"/>
                                </a:lnTo>
                                <a:lnTo>
                                  <a:pt x="286405" y="20219"/>
                                </a:lnTo>
                                <a:lnTo>
                                  <a:pt x="244533" y="5253"/>
                                </a:lnTo>
                                <a:lnTo>
                                  <a:pt x="198920" y="0"/>
                                </a:lnTo>
                                <a:lnTo>
                                  <a:pt x="153307" y="5253"/>
                                </a:lnTo>
                                <a:lnTo>
                                  <a:pt x="111436" y="20219"/>
                                </a:lnTo>
                                <a:lnTo>
                                  <a:pt x="74502" y="43702"/>
                                </a:lnTo>
                                <a:lnTo>
                                  <a:pt x="43698" y="74508"/>
                                </a:lnTo>
                                <a:lnTo>
                                  <a:pt x="20217" y="111442"/>
                                </a:lnTo>
                                <a:lnTo>
                                  <a:pt x="5253" y="153311"/>
                                </a:lnTo>
                                <a:lnTo>
                                  <a:pt x="0" y="198920"/>
                                </a:lnTo>
                                <a:lnTo>
                                  <a:pt x="5253" y="244533"/>
                                </a:lnTo>
                                <a:lnTo>
                                  <a:pt x="20217" y="286405"/>
                                </a:lnTo>
                                <a:lnTo>
                                  <a:pt x="43698" y="323342"/>
                                </a:lnTo>
                                <a:lnTo>
                                  <a:pt x="74502" y="354149"/>
                                </a:lnTo>
                                <a:lnTo>
                                  <a:pt x="111436" y="377633"/>
                                </a:lnTo>
                                <a:lnTo>
                                  <a:pt x="153307" y="392598"/>
                                </a:lnTo>
                                <a:lnTo>
                                  <a:pt x="198920" y="397852"/>
                                </a:lnTo>
                                <a:close/>
                              </a:path>
                            </a:pathLst>
                          </a:custGeom>
                          <a:ln w="11950">
                            <a:solidFill>
                              <a:srgbClr val="FFFFFF"/>
                            </a:solidFill>
                            <a:prstDash val="solid"/>
                          </a:ln>
                        </wps:spPr>
                        <wps:bodyPr wrap="square" lIns="0" tIns="0" rIns="0" bIns="0" rtlCol="0">
                          <a:prstTxWarp prst="textNoShape">
                            <a:avLst/>
                          </a:prstTxWarp>
                          <a:noAutofit/>
                        </wps:bodyPr>
                      </wps:wsp>
                      <pic:pic>
                        <pic:nvPicPr>
                          <pic:cNvPr id="345" name="Image 345"/>
                          <pic:cNvPicPr/>
                        </pic:nvPicPr>
                        <pic:blipFill>
                          <a:blip r:embed="rId46" cstate="print"/>
                          <a:stretch>
                            <a:fillRect/>
                          </a:stretch>
                        </pic:blipFill>
                        <pic:spPr>
                          <a:xfrm>
                            <a:off x="86749" y="79378"/>
                            <a:ext cx="251045" cy="251044"/>
                          </a:xfrm>
                          <a:prstGeom prst="rect">
                            <a:avLst/>
                          </a:prstGeom>
                        </pic:spPr>
                      </pic:pic>
                      <wps:wsp>
                        <wps:cNvPr id="346" name="Graphic 346"/>
                        <wps:cNvSpPr/>
                        <wps:spPr>
                          <a:xfrm>
                            <a:off x="14387" y="420662"/>
                            <a:ext cx="3679825" cy="886460"/>
                          </a:xfrm>
                          <a:custGeom>
                            <a:avLst/>
                            <a:gdLst/>
                            <a:ahLst/>
                            <a:cxnLst/>
                            <a:rect l="l" t="t" r="r" b="b"/>
                            <a:pathLst>
                              <a:path w="3679825" h="886460">
                                <a:moveTo>
                                  <a:pt x="3679799" y="0"/>
                                </a:moveTo>
                                <a:lnTo>
                                  <a:pt x="0" y="0"/>
                                </a:lnTo>
                                <a:lnTo>
                                  <a:pt x="0" y="886142"/>
                                </a:lnTo>
                                <a:lnTo>
                                  <a:pt x="3679799" y="886142"/>
                                </a:lnTo>
                                <a:lnTo>
                                  <a:pt x="3679799" y="0"/>
                                </a:lnTo>
                                <a:close/>
                              </a:path>
                            </a:pathLst>
                          </a:custGeom>
                          <a:solidFill>
                            <a:srgbClr val="AC959C"/>
                          </a:solidFill>
                        </wps:spPr>
                        <wps:bodyPr wrap="square" lIns="0" tIns="0" rIns="0" bIns="0" rtlCol="0">
                          <a:prstTxWarp prst="textNoShape">
                            <a:avLst/>
                          </a:prstTxWarp>
                          <a:noAutofit/>
                        </wps:bodyPr>
                      </wps:wsp>
                      <pic:pic>
                        <pic:nvPicPr>
                          <pic:cNvPr id="347" name="Image 347"/>
                          <pic:cNvPicPr/>
                        </pic:nvPicPr>
                        <pic:blipFill>
                          <a:blip r:embed="rId98" cstate="print"/>
                          <a:stretch>
                            <a:fillRect/>
                          </a:stretch>
                        </pic:blipFill>
                        <pic:spPr>
                          <a:xfrm>
                            <a:off x="1773948" y="534195"/>
                            <a:ext cx="127126" cy="88061"/>
                          </a:xfrm>
                          <a:prstGeom prst="rect">
                            <a:avLst/>
                          </a:prstGeom>
                        </pic:spPr>
                      </pic:pic>
                      <wps:wsp>
                        <wps:cNvPr id="348" name="Textbox 348"/>
                        <wps:cNvSpPr txBox="1"/>
                        <wps:spPr>
                          <a:xfrm>
                            <a:off x="14387" y="420662"/>
                            <a:ext cx="3679825" cy="886460"/>
                          </a:xfrm>
                          <a:prstGeom prst="rect">
                            <a:avLst/>
                          </a:prstGeom>
                        </wps:spPr>
                        <wps:txbx>
                          <w:txbxContent>
                            <w:p>
                              <w:pPr>
                                <w:tabs>
                                  <w:tab w:pos="3009" w:val="left" w:leader="none"/>
                                </w:tabs>
                                <w:spacing w:line="302" w:lineRule="auto" w:before="148"/>
                                <w:ind w:left="210" w:right="1018" w:firstLine="0"/>
                                <w:jc w:val="left"/>
                                <w:rPr>
                                  <w:sz w:val="18"/>
                                </w:rPr>
                              </w:pPr>
                              <w:r>
                                <w:rPr>
                                  <w:color w:val="FFFFFF"/>
                                  <w:w w:val="105"/>
                                  <w:sz w:val="18"/>
                                </w:rPr>
                                <w:t>Should </w:t>
                              </w:r>
                              <w:hyperlink w:history="true" w:anchor="_bookmark10">
                                <w:r>
                                  <w:rPr>
                                    <w:b/>
                                    <w:color w:val="FFFFFF"/>
                                    <w:w w:val="105"/>
                                    <w:sz w:val="18"/>
                                  </w:rPr>
                                  <w:t>Section 2.3</w:t>
                                </w:r>
                              </w:hyperlink>
                              <w:r>
                                <w:rPr>
                                  <w:b/>
                                  <w:color w:val="FFFFFF"/>
                                  <w:w w:val="105"/>
                                  <w:sz w:val="18"/>
                                </w:rPr>
                                <w:t> </w:t>
                              </w:r>
                              <w:hyperlink w:history="true" w:anchor="_bookmark12">
                                <w:r>
                                  <w:rPr>
                                    <w:b/>
                                    <w:color w:val="FFFFFF"/>
                                    <w:w w:val="105"/>
                                    <w:sz w:val="18"/>
                                  </w:rPr>
                                  <w:t>and/or 2.4</w:t>
                                </w:r>
                              </w:hyperlink>
                              <w:r>
                                <w:rPr>
                                  <w:b/>
                                  <w:color w:val="FFFFFF"/>
                                  <w:sz w:val="18"/>
                                </w:rPr>
                                <w:tab/>
                              </w:r>
                              <w:r>
                                <w:rPr>
                                  <w:color w:val="FFFFFF"/>
                                  <w:w w:val="105"/>
                                  <w:sz w:val="18"/>
                                </w:rPr>
                                <w:t>not</w:t>
                              </w:r>
                              <w:r>
                                <w:rPr>
                                  <w:color w:val="FFFFFF"/>
                                  <w:spacing w:val="-10"/>
                                  <w:w w:val="105"/>
                                  <w:sz w:val="18"/>
                                </w:rPr>
                                <w:t> </w:t>
                              </w:r>
                              <w:r>
                                <w:rPr>
                                  <w:color w:val="FFFFFF"/>
                                  <w:w w:val="105"/>
                                  <w:sz w:val="18"/>
                                </w:rPr>
                                <w:t>be</w:t>
                              </w:r>
                              <w:r>
                                <w:rPr>
                                  <w:color w:val="FFFFFF"/>
                                  <w:spacing w:val="-10"/>
                                  <w:w w:val="105"/>
                                  <w:sz w:val="18"/>
                                </w:rPr>
                                <w:t> </w:t>
                              </w:r>
                              <w:r>
                                <w:rPr>
                                  <w:color w:val="FFFFFF"/>
                                  <w:w w:val="105"/>
                                  <w:sz w:val="18"/>
                                </w:rPr>
                                <w:t>relevant</w:t>
                              </w:r>
                              <w:r>
                                <w:rPr>
                                  <w:color w:val="FFFFFF"/>
                                  <w:spacing w:val="-10"/>
                                  <w:w w:val="105"/>
                                  <w:sz w:val="18"/>
                                </w:rPr>
                                <w:t> </w:t>
                              </w:r>
                              <w:r>
                                <w:rPr>
                                  <w:color w:val="FFFFFF"/>
                                  <w:w w:val="105"/>
                                  <w:sz w:val="18"/>
                                </w:rPr>
                                <w:t>in</w:t>
                              </w:r>
                              <w:r>
                                <w:rPr>
                                  <w:color w:val="FFFFFF"/>
                                  <w:spacing w:val="-10"/>
                                  <w:w w:val="105"/>
                                  <w:sz w:val="18"/>
                                </w:rPr>
                                <w:t> </w:t>
                              </w:r>
                              <w:r>
                                <w:rPr>
                                  <w:color w:val="FFFFFF"/>
                                  <w:w w:val="105"/>
                                  <w:sz w:val="18"/>
                                </w:rPr>
                                <w:t>the operational context, they can be removed.</w:t>
                              </w:r>
                            </w:p>
                          </w:txbxContent>
                        </wps:txbx>
                        <wps:bodyPr wrap="square" lIns="0" tIns="0" rIns="0" bIns="0" rtlCol="0">
                          <a:noAutofit/>
                        </wps:bodyPr>
                      </wps:wsp>
                      <wps:wsp>
                        <wps:cNvPr id="349" name="Textbox 349"/>
                        <wps:cNvSpPr txBox="1"/>
                        <wps:spPr>
                          <a:xfrm>
                            <a:off x="216000" y="30861"/>
                            <a:ext cx="3478529" cy="354330"/>
                          </a:xfrm>
                          <a:prstGeom prst="rect">
                            <a:avLst/>
                          </a:prstGeom>
                        </wps:spPr>
                        <wps:txbx>
                          <w:txbxContent>
                            <w:p>
                              <w:pPr>
                                <w:spacing w:before="106"/>
                                <w:ind w:left="346" w:right="0" w:firstLine="0"/>
                                <w:jc w:val="left"/>
                                <w:rPr>
                                  <w:b/>
                                  <w:sz w:val="30"/>
                                </w:rPr>
                              </w:pPr>
                              <w:r>
                                <w:rPr>
                                  <w:b/>
                                  <w:color w:val="FFFFFF"/>
                                  <w:spacing w:val="-4"/>
                                  <w:w w:val="115"/>
                                  <w:sz w:val="30"/>
                                </w:rPr>
                                <w:t>Note</w:t>
                              </w:r>
                            </w:p>
                          </w:txbxContent>
                        </wps:txbx>
                        <wps:bodyPr wrap="square" lIns="0" tIns="0" rIns="0" bIns="0" rtlCol="0">
                          <a:noAutofit/>
                        </wps:bodyPr>
                      </wps:wsp>
                    </wpg:wgp>
                  </a:graphicData>
                </a:graphic>
              </wp:anchor>
            </w:drawing>
          </mc:Choice>
          <mc:Fallback>
            <w:pict>
              <v:group style="position:absolute;margin-left:304.394104pt;margin-top:1.351804pt;width:290.9pt;height:102.9pt;mso-position-horizontal-relative:page;mso-position-vertical-relative:paragraph;z-index:15769600" id="docshapegroup333" coordorigin="6088,27" coordsize="5818,2058">
                <v:shape style="position:absolute;left:6097;top:36;width:5809;height:627" id="docshape334" coordorigin="6097,36" coordsize="5809,627" path="m11906,76l6560,76,6548,68,6482,45,6411,36,6339,45,6273,68,6215,105,6166,154,6129,212,6106,278,6097,350,6106,422,6129,487,6166,546,6215,594,6273,631,6339,655,6411,663,6482,655,6543,633,11906,633,11906,76xe" filled="true" fillcolor="#ac959c" stroked="false">
                  <v:path arrowok="t"/>
                  <v:fill type="solid"/>
                </v:shape>
                <v:shape style="position:absolute;left:6097;top:36;width:627;height:627" id="docshape335" coordorigin="6097,36" coordsize="627,627" path="m6411,663l6482,655,6548,631,6606,594,6655,546,6692,487,6716,422,6724,350,6716,278,6692,212,6655,154,6606,105,6548,68,6482,45,6411,36,6339,45,6273,68,6215,105,6166,154,6129,212,6106,278,6097,350,6106,422,6129,487,6166,546,6215,594,6273,631,6339,655,6411,663xe" filled="false" stroked="true" strokeweight=".941pt" strokecolor="#ffffff">
                  <v:path arrowok="t"/>
                  <v:stroke dashstyle="solid"/>
                </v:shape>
                <v:shape style="position:absolute;left:6224;top:152;width:396;height:396" type="#_x0000_t75" id="docshape336" stroked="false">
                  <v:imagedata r:id="rId46" o:title=""/>
                </v:shape>
                <v:rect style="position:absolute;left:6110;top:689;width:5795;height:1396" id="docshape337" filled="true" fillcolor="#ac959c" stroked="false">
                  <v:fill type="solid"/>
                </v:rect>
                <v:shape style="position:absolute;left:8881;top:868;width:201;height:139" type="#_x0000_t75" id="docshape338" stroked="false">
                  <v:imagedata r:id="rId98" o:title=""/>
                </v:shape>
                <v:shape style="position:absolute;left:6110;top:689;width:5795;height:1396" type="#_x0000_t202" id="docshape339" filled="false" stroked="false">
                  <v:textbox inset="0,0,0,0">
                    <w:txbxContent>
                      <w:p>
                        <w:pPr>
                          <w:tabs>
                            <w:tab w:pos="3009" w:val="left" w:leader="none"/>
                          </w:tabs>
                          <w:spacing w:line="302" w:lineRule="auto" w:before="148"/>
                          <w:ind w:left="210" w:right="1018" w:firstLine="0"/>
                          <w:jc w:val="left"/>
                          <w:rPr>
                            <w:sz w:val="18"/>
                          </w:rPr>
                        </w:pPr>
                        <w:r>
                          <w:rPr>
                            <w:color w:val="FFFFFF"/>
                            <w:w w:val="105"/>
                            <w:sz w:val="18"/>
                          </w:rPr>
                          <w:t>Should </w:t>
                        </w:r>
                        <w:hyperlink w:history="true" w:anchor="_bookmark10">
                          <w:r>
                            <w:rPr>
                              <w:b/>
                              <w:color w:val="FFFFFF"/>
                              <w:w w:val="105"/>
                              <w:sz w:val="18"/>
                            </w:rPr>
                            <w:t>Section 2.3</w:t>
                          </w:r>
                        </w:hyperlink>
                        <w:r>
                          <w:rPr>
                            <w:b/>
                            <w:color w:val="FFFFFF"/>
                            <w:w w:val="105"/>
                            <w:sz w:val="18"/>
                          </w:rPr>
                          <w:t> </w:t>
                        </w:r>
                        <w:hyperlink w:history="true" w:anchor="_bookmark12">
                          <w:r>
                            <w:rPr>
                              <w:b/>
                              <w:color w:val="FFFFFF"/>
                              <w:w w:val="105"/>
                              <w:sz w:val="18"/>
                            </w:rPr>
                            <w:t>and/or 2.4</w:t>
                          </w:r>
                        </w:hyperlink>
                        <w:r>
                          <w:rPr>
                            <w:b/>
                            <w:color w:val="FFFFFF"/>
                            <w:sz w:val="18"/>
                          </w:rPr>
                          <w:tab/>
                        </w:r>
                        <w:r>
                          <w:rPr>
                            <w:color w:val="FFFFFF"/>
                            <w:w w:val="105"/>
                            <w:sz w:val="18"/>
                          </w:rPr>
                          <w:t>not</w:t>
                        </w:r>
                        <w:r>
                          <w:rPr>
                            <w:color w:val="FFFFFF"/>
                            <w:spacing w:val="-10"/>
                            <w:w w:val="105"/>
                            <w:sz w:val="18"/>
                          </w:rPr>
                          <w:t> </w:t>
                        </w:r>
                        <w:r>
                          <w:rPr>
                            <w:color w:val="FFFFFF"/>
                            <w:w w:val="105"/>
                            <w:sz w:val="18"/>
                          </w:rPr>
                          <w:t>be</w:t>
                        </w:r>
                        <w:r>
                          <w:rPr>
                            <w:color w:val="FFFFFF"/>
                            <w:spacing w:val="-10"/>
                            <w:w w:val="105"/>
                            <w:sz w:val="18"/>
                          </w:rPr>
                          <w:t> </w:t>
                        </w:r>
                        <w:r>
                          <w:rPr>
                            <w:color w:val="FFFFFF"/>
                            <w:w w:val="105"/>
                            <w:sz w:val="18"/>
                          </w:rPr>
                          <w:t>relevant</w:t>
                        </w:r>
                        <w:r>
                          <w:rPr>
                            <w:color w:val="FFFFFF"/>
                            <w:spacing w:val="-10"/>
                            <w:w w:val="105"/>
                            <w:sz w:val="18"/>
                          </w:rPr>
                          <w:t> </w:t>
                        </w:r>
                        <w:r>
                          <w:rPr>
                            <w:color w:val="FFFFFF"/>
                            <w:w w:val="105"/>
                            <w:sz w:val="18"/>
                          </w:rPr>
                          <w:t>in</w:t>
                        </w:r>
                        <w:r>
                          <w:rPr>
                            <w:color w:val="FFFFFF"/>
                            <w:spacing w:val="-10"/>
                            <w:w w:val="105"/>
                            <w:sz w:val="18"/>
                          </w:rPr>
                          <w:t> </w:t>
                        </w:r>
                        <w:r>
                          <w:rPr>
                            <w:color w:val="FFFFFF"/>
                            <w:w w:val="105"/>
                            <w:sz w:val="18"/>
                          </w:rPr>
                          <w:t>the operational context, they can be removed.</w:t>
                        </w:r>
                      </w:p>
                    </w:txbxContent>
                  </v:textbox>
                  <w10:wrap type="none"/>
                </v:shape>
                <v:shape style="position:absolute;left:6428;top:75;width:5478;height:558" type="#_x0000_t202" id="docshape340" filled="false" stroked="false">
                  <v:textbox inset="0,0,0,0">
                    <w:txbxContent>
                      <w:p>
                        <w:pPr>
                          <w:spacing w:before="106"/>
                          <w:ind w:left="346" w:right="0" w:firstLine="0"/>
                          <w:jc w:val="left"/>
                          <w:rPr>
                            <w:b/>
                            <w:sz w:val="30"/>
                          </w:rPr>
                        </w:pPr>
                        <w:r>
                          <w:rPr>
                            <w:b/>
                            <w:color w:val="FFFFFF"/>
                            <w:spacing w:val="-4"/>
                            <w:w w:val="115"/>
                            <w:sz w:val="30"/>
                          </w:rPr>
                          <w:t>Note</w:t>
                        </w:r>
                      </w:p>
                    </w:txbxContent>
                  </v:textbox>
                  <w10:wrap type="none"/>
                </v:shape>
                <w10:wrap type="none"/>
              </v:group>
            </w:pict>
          </mc:Fallback>
        </mc:AlternateContent>
      </w:r>
      <w:r>
        <w:rPr>
          <w:color w:val="231F20"/>
        </w:rPr>
        <w:t>Personal</w:t>
      </w:r>
      <w:r>
        <w:rPr>
          <w:color w:val="231F20"/>
          <w:spacing w:val="40"/>
        </w:rPr>
        <w:t> </w:t>
      </w:r>
      <w:r>
        <w:rPr>
          <w:color w:val="231F20"/>
        </w:rPr>
        <w:t>data</w:t>
      </w:r>
      <w:r>
        <w:rPr>
          <w:color w:val="231F20"/>
          <w:spacing w:val="40"/>
        </w:rPr>
        <w:t> </w:t>
      </w:r>
      <w:r>
        <w:rPr>
          <w:color w:val="231F20"/>
        </w:rPr>
        <w:t>should</w:t>
      </w:r>
      <w:r>
        <w:rPr>
          <w:color w:val="231F20"/>
          <w:spacing w:val="40"/>
        </w:rPr>
        <w:t> </w:t>
      </w:r>
      <w:r>
        <w:rPr>
          <w:color w:val="231F20"/>
        </w:rPr>
        <w:t>be</w:t>
      </w:r>
      <w:r>
        <w:rPr>
          <w:color w:val="231F20"/>
          <w:spacing w:val="40"/>
        </w:rPr>
        <w:t> </w:t>
      </w:r>
      <w:r>
        <w:rPr>
          <w:color w:val="231F20"/>
        </w:rPr>
        <w:t>maintained,</w:t>
      </w:r>
      <w:r>
        <w:rPr>
          <w:color w:val="231F20"/>
          <w:spacing w:val="40"/>
        </w:rPr>
        <w:t> </w:t>
      </w:r>
      <w:r>
        <w:rPr>
          <w:color w:val="231F20"/>
        </w:rPr>
        <w:t>accurate</w:t>
      </w:r>
      <w:r>
        <w:rPr>
          <w:color w:val="231F20"/>
          <w:spacing w:val="40"/>
        </w:rPr>
        <w:t> </w:t>
      </w:r>
      <w:r>
        <w:rPr>
          <w:color w:val="231F20"/>
        </w:rPr>
        <w:t>and up to date in relation to the purpose(s) for which it </w:t>
      </w:r>
      <w:r>
        <w:rPr>
          <w:color w:val="231F20"/>
        </w:rPr>
        <w:t>is </w:t>
      </w:r>
      <w:r>
        <w:rPr>
          <w:color w:val="231F20"/>
          <w:spacing w:val="-2"/>
        </w:rPr>
        <w:t>processed.</w:t>
      </w:r>
    </w:p>
    <w:p>
      <w:pPr>
        <w:pStyle w:val="BodyText"/>
        <w:spacing w:before="55"/>
      </w:pPr>
    </w:p>
    <w:p>
      <w:pPr>
        <w:pStyle w:val="Heading4"/>
      </w:pPr>
      <w:r>
        <w:rPr/>
        <mc:AlternateContent>
          <mc:Choice Requires="wps">
            <w:drawing>
              <wp:anchor distT="0" distB="0" distL="0" distR="0" allowOverlap="1" layoutInCell="1" locked="0" behindDoc="0" simplePos="0" relativeHeight="15771648">
                <wp:simplePos x="0" y="0"/>
                <wp:positionH relativeFrom="page">
                  <wp:posOffset>503998</wp:posOffset>
                </wp:positionH>
                <wp:positionV relativeFrom="paragraph">
                  <wp:posOffset>14752</wp:posOffset>
                </wp:positionV>
                <wp:extent cx="354330" cy="354330"/>
                <wp:effectExtent l="0" t="0" r="0" b="0"/>
                <wp:wrapNone/>
                <wp:docPr id="350" name="Group 350"/>
                <wp:cNvGraphicFramePr>
                  <a:graphicFrameLocks/>
                </wp:cNvGraphicFramePr>
                <a:graphic>
                  <a:graphicData uri="http://schemas.microsoft.com/office/word/2010/wordprocessingGroup">
                    <wpg:wgp>
                      <wpg:cNvPr id="350" name="Group 350"/>
                      <wpg:cNvGrpSpPr/>
                      <wpg:grpSpPr>
                        <a:xfrm>
                          <a:off x="0" y="0"/>
                          <a:ext cx="354330" cy="354330"/>
                          <a:chExt cx="354330" cy="354330"/>
                        </a:xfrm>
                      </wpg:grpSpPr>
                      <wps:wsp>
                        <wps:cNvPr id="351" name="Graphic 351"/>
                        <wps:cNvSpPr/>
                        <wps:spPr>
                          <a:xfrm>
                            <a:off x="0" y="0"/>
                            <a:ext cx="354330" cy="354330"/>
                          </a:xfrm>
                          <a:custGeom>
                            <a:avLst/>
                            <a:gdLst/>
                            <a:ahLst/>
                            <a:cxnLst/>
                            <a:rect l="l" t="t" r="r" b="b"/>
                            <a:pathLst>
                              <a:path w="354330" h="354330">
                                <a:moveTo>
                                  <a:pt x="176961" y="0"/>
                                </a:moveTo>
                                <a:lnTo>
                                  <a:pt x="129920" y="6321"/>
                                </a:lnTo>
                                <a:lnTo>
                                  <a:pt x="87648" y="24161"/>
                                </a:lnTo>
                                <a:lnTo>
                                  <a:pt x="51833" y="51833"/>
                                </a:lnTo>
                                <a:lnTo>
                                  <a:pt x="24161" y="87648"/>
                                </a:lnTo>
                                <a:lnTo>
                                  <a:pt x="6321" y="129920"/>
                                </a:lnTo>
                                <a:lnTo>
                                  <a:pt x="0" y="176961"/>
                                </a:lnTo>
                                <a:lnTo>
                                  <a:pt x="6321" y="224007"/>
                                </a:lnTo>
                                <a:lnTo>
                                  <a:pt x="24161" y="266280"/>
                                </a:lnTo>
                                <a:lnTo>
                                  <a:pt x="51833" y="302094"/>
                                </a:lnTo>
                                <a:lnTo>
                                  <a:pt x="87648" y="329764"/>
                                </a:lnTo>
                                <a:lnTo>
                                  <a:pt x="129920" y="347602"/>
                                </a:lnTo>
                                <a:lnTo>
                                  <a:pt x="176961" y="353923"/>
                                </a:lnTo>
                                <a:lnTo>
                                  <a:pt x="224007" y="347602"/>
                                </a:lnTo>
                                <a:lnTo>
                                  <a:pt x="266280" y="329764"/>
                                </a:lnTo>
                                <a:lnTo>
                                  <a:pt x="302094" y="302094"/>
                                </a:lnTo>
                                <a:lnTo>
                                  <a:pt x="329764" y="266280"/>
                                </a:lnTo>
                                <a:lnTo>
                                  <a:pt x="347602" y="224007"/>
                                </a:lnTo>
                                <a:lnTo>
                                  <a:pt x="353923" y="176961"/>
                                </a:lnTo>
                                <a:lnTo>
                                  <a:pt x="347602" y="129920"/>
                                </a:lnTo>
                                <a:lnTo>
                                  <a:pt x="329764" y="87648"/>
                                </a:lnTo>
                                <a:lnTo>
                                  <a:pt x="302094" y="51833"/>
                                </a:lnTo>
                                <a:lnTo>
                                  <a:pt x="266280" y="24161"/>
                                </a:lnTo>
                                <a:lnTo>
                                  <a:pt x="224007" y="6321"/>
                                </a:lnTo>
                                <a:lnTo>
                                  <a:pt x="176961" y="0"/>
                                </a:lnTo>
                                <a:close/>
                              </a:path>
                            </a:pathLst>
                          </a:custGeom>
                          <a:solidFill>
                            <a:srgbClr val="E8E2E3"/>
                          </a:solidFill>
                        </wps:spPr>
                        <wps:bodyPr wrap="square" lIns="0" tIns="0" rIns="0" bIns="0" rtlCol="0">
                          <a:prstTxWarp prst="textNoShape">
                            <a:avLst/>
                          </a:prstTxWarp>
                          <a:noAutofit/>
                        </wps:bodyPr>
                      </wps:wsp>
                      <pic:pic>
                        <pic:nvPicPr>
                          <pic:cNvPr id="352" name="Image 352"/>
                          <pic:cNvPicPr/>
                        </pic:nvPicPr>
                        <pic:blipFill>
                          <a:blip r:embed="rId99" cstate="print"/>
                          <a:stretch>
                            <a:fillRect/>
                          </a:stretch>
                        </pic:blipFill>
                        <pic:spPr>
                          <a:xfrm>
                            <a:off x="53993" y="48992"/>
                            <a:ext cx="248769" cy="218643"/>
                          </a:xfrm>
                          <a:prstGeom prst="rect">
                            <a:avLst/>
                          </a:prstGeom>
                        </pic:spPr>
                      </pic:pic>
                    </wpg:wgp>
                  </a:graphicData>
                </a:graphic>
              </wp:anchor>
            </w:drawing>
          </mc:Choice>
          <mc:Fallback>
            <w:pict>
              <v:group style="position:absolute;margin-left:39.684898pt;margin-top:1.161605pt;width:27.9pt;height:27.9pt;mso-position-horizontal-relative:page;mso-position-vertical-relative:paragraph;z-index:15771648" id="docshapegroup341" coordorigin="794,23" coordsize="558,558">
                <v:shape style="position:absolute;left:793;top:23;width:558;height:558" id="docshape342" coordorigin="794,23" coordsize="558,558" path="m1072,23l998,33,932,61,875,105,832,161,804,228,794,302,804,376,832,443,875,499,932,543,998,571,1072,581,1146,571,1213,543,1269,499,1313,443,1341,376,1351,302,1341,228,1313,161,1269,105,1213,61,1146,33,1072,23xe" filled="true" fillcolor="#e8e2e3" stroked="false">
                  <v:path arrowok="t"/>
                  <v:fill type="solid"/>
                </v:shape>
                <v:shape style="position:absolute;left:878;top:100;width:392;height:345" type="#_x0000_t75" id="docshape343" stroked="false">
                  <v:imagedata r:id="rId99" o:title=""/>
                </v:shape>
                <w10:wrap type="none"/>
              </v:group>
            </w:pict>
          </mc:Fallback>
        </mc:AlternateContent>
      </w:r>
      <w:r>
        <w:rPr>
          <w:color w:val="98858C"/>
          <w:spacing w:val="-2"/>
        </w:rPr>
        <w:t>RETENTION</w:t>
      </w:r>
      <w:r>
        <w:rPr>
          <w:color w:val="98858C"/>
          <w:spacing w:val="-10"/>
        </w:rPr>
        <w:t> </w:t>
      </w:r>
      <w:r>
        <w:rPr>
          <w:color w:val="98858C"/>
          <w:spacing w:val="-2"/>
        </w:rPr>
        <w:t>LIMITATION</w:t>
      </w:r>
    </w:p>
    <w:p>
      <w:pPr>
        <w:pStyle w:val="BodyText"/>
        <w:spacing w:line="302" w:lineRule="auto" w:before="49"/>
        <w:ind w:left="1474"/>
        <w:jc w:val="both"/>
      </w:pPr>
      <w:r>
        <w:rPr>
          <w:color w:val="231F20"/>
          <w:spacing w:val="-2"/>
        </w:rPr>
        <w:t>Personal</w:t>
      </w:r>
      <w:r>
        <w:rPr>
          <w:color w:val="231F20"/>
          <w:spacing w:val="-11"/>
        </w:rPr>
        <w:t> </w:t>
      </w:r>
      <w:r>
        <w:rPr>
          <w:color w:val="231F20"/>
          <w:spacing w:val="-2"/>
        </w:rPr>
        <w:t>Data</w:t>
      </w:r>
      <w:r>
        <w:rPr>
          <w:color w:val="231F20"/>
          <w:spacing w:val="-10"/>
        </w:rPr>
        <w:t> </w:t>
      </w:r>
      <w:r>
        <w:rPr>
          <w:color w:val="231F20"/>
          <w:spacing w:val="-2"/>
        </w:rPr>
        <w:t>shall</w:t>
      </w:r>
      <w:r>
        <w:rPr>
          <w:color w:val="231F20"/>
          <w:spacing w:val="-11"/>
        </w:rPr>
        <w:t> </w:t>
      </w:r>
      <w:r>
        <w:rPr>
          <w:color w:val="231F20"/>
          <w:spacing w:val="-2"/>
        </w:rPr>
        <w:t>be</w:t>
      </w:r>
      <w:r>
        <w:rPr>
          <w:color w:val="231F20"/>
          <w:spacing w:val="-10"/>
        </w:rPr>
        <w:t> </w:t>
      </w:r>
      <w:r>
        <w:rPr>
          <w:color w:val="231F20"/>
          <w:spacing w:val="-2"/>
        </w:rPr>
        <w:t>deleted</w:t>
      </w:r>
      <w:r>
        <w:rPr>
          <w:color w:val="231F20"/>
          <w:spacing w:val="-11"/>
        </w:rPr>
        <w:t> </w:t>
      </w:r>
      <w:r>
        <w:rPr>
          <w:color w:val="231F20"/>
          <w:spacing w:val="-2"/>
        </w:rPr>
        <w:t>from</w:t>
      </w:r>
      <w:r>
        <w:rPr>
          <w:color w:val="231F20"/>
          <w:spacing w:val="-11"/>
        </w:rPr>
        <w:t> </w:t>
      </w:r>
      <w:r>
        <w:rPr>
          <w:color w:val="231F20"/>
          <w:spacing w:val="-2"/>
        </w:rPr>
        <w:t>any</w:t>
      </w:r>
      <w:r>
        <w:rPr>
          <w:color w:val="231F20"/>
          <w:spacing w:val="-10"/>
        </w:rPr>
        <w:t> </w:t>
      </w:r>
      <w:r>
        <w:rPr>
          <w:color w:val="231F20"/>
          <w:spacing w:val="-2"/>
        </w:rPr>
        <w:t>and</w:t>
      </w:r>
      <w:r>
        <w:rPr>
          <w:color w:val="231F20"/>
          <w:spacing w:val="-11"/>
        </w:rPr>
        <w:t> </w:t>
      </w:r>
      <w:r>
        <w:rPr>
          <w:color w:val="231F20"/>
          <w:spacing w:val="-2"/>
        </w:rPr>
        <w:t>all</w:t>
      </w:r>
      <w:r>
        <w:rPr>
          <w:color w:val="231F20"/>
          <w:spacing w:val="-10"/>
        </w:rPr>
        <w:t> </w:t>
      </w:r>
      <w:r>
        <w:rPr>
          <w:color w:val="231F20"/>
          <w:spacing w:val="-2"/>
        </w:rPr>
        <w:t>systems </w:t>
      </w:r>
      <w:r>
        <w:rPr>
          <w:color w:val="231F20"/>
          <w:w w:val="105"/>
        </w:rPr>
        <w:t>once</w:t>
      </w:r>
      <w:r>
        <w:rPr>
          <w:color w:val="231F20"/>
          <w:w w:val="105"/>
        </w:rPr>
        <w:t> it</w:t>
      </w:r>
      <w:r>
        <w:rPr>
          <w:color w:val="231F20"/>
          <w:w w:val="105"/>
        </w:rPr>
        <w:t> is</w:t>
      </w:r>
      <w:r>
        <w:rPr>
          <w:color w:val="231F20"/>
          <w:w w:val="105"/>
        </w:rPr>
        <w:t> no</w:t>
      </w:r>
      <w:r>
        <w:rPr>
          <w:color w:val="231F20"/>
          <w:w w:val="105"/>
        </w:rPr>
        <w:t> longer</w:t>
      </w:r>
      <w:r>
        <w:rPr>
          <w:color w:val="231F20"/>
          <w:w w:val="105"/>
        </w:rPr>
        <w:t> necessary</w:t>
      </w:r>
      <w:r>
        <w:rPr>
          <w:color w:val="231F20"/>
          <w:w w:val="105"/>
        </w:rPr>
        <w:t> for</w:t>
      </w:r>
      <w:r>
        <w:rPr>
          <w:color w:val="231F20"/>
          <w:w w:val="105"/>
        </w:rPr>
        <w:t> the</w:t>
      </w:r>
      <w:r>
        <w:rPr>
          <w:color w:val="231F20"/>
          <w:w w:val="105"/>
        </w:rPr>
        <w:t> purposes</w:t>
      </w:r>
      <w:r>
        <w:rPr>
          <w:color w:val="231F20"/>
          <w:w w:val="105"/>
        </w:rPr>
        <w:t> for which it</w:t>
      </w:r>
      <w:r>
        <w:rPr>
          <w:color w:val="231F20"/>
          <w:spacing w:val="1"/>
          <w:w w:val="105"/>
        </w:rPr>
        <w:t> </w:t>
      </w:r>
      <w:r>
        <w:rPr>
          <w:color w:val="231F20"/>
          <w:w w:val="105"/>
        </w:rPr>
        <w:t>is</w:t>
      </w:r>
      <w:r>
        <w:rPr>
          <w:color w:val="231F20"/>
          <w:spacing w:val="1"/>
          <w:w w:val="105"/>
        </w:rPr>
        <w:t> </w:t>
      </w:r>
      <w:r>
        <w:rPr>
          <w:color w:val="231F20"/>
          <w:w w:val="105"/>
        </w:rPr>
        <w:t>being</w:t>
      </w:r>
      <w:r>
        <w:rPr>
          <w:color w:val="231F20"/>
          <w:spacing w:val="1"/>
          <w:w w:val="105"/>
        </w:rPr>
        <w:t> </w:t>
      </w:r>
      <w:r>
        <w:rPr>
          <w:color w:val="231F20"/>
          <w:w w:val="105"/>
        </w:rPr>
        <w:t>processed or</w:t>
      </w:r>
      <w:r>
        <w:rPr>
          <w:color w:val="231F20"/>
          <w:spacing w:val="1"/>
          <w:w w:val="105"/>
        </w:rPr>
        <w:t> </w:t>
      </w:r>
      <w:r>
        <w:rPr>
          <w:color w:val="231F20"/>
          <w:w w:val="105"/>
        </w:rPr>
        <w:t>compatible</w:t>
      </w:r>
      <w:r>
        <w:rPr>
          <w:color w:val="231F20"/>
          <w:spacing w:val="1"/>
          <w:w w:val="105"/>
        </w:rPr>
        <w:t> </w:t>
      </w:r>
      <w:r>
        <w:rPr>
          <w:color w:val="231F20"/>
          <w:spacing w:val="-2"/>
          <w:w w:val="105"/>
        </w:rPr>
        <w:t>purposes.</w:t>
      </w:r>
    </w:p>
    <w:p>
      <w:pPr>
        <w:pStyle w:val="BodyText"/>
        <w:spacing w:line="302" w:lineRule="auto" w:before="130"/>
        <w:ind w:left="922" w:right="791"/>
        <w:jc w:val="both"/>
      </w:pPr>
      <w:r>
        <w:rPr/>
        <w:br w:type="column"/>
      </w:r>
      <w:r>
        <w:rPr>
          <w:color w:val="231F20"/>
          <w:w w:val="105"/>
        </w:rPr>
        <w:t>There</w:t>
      </w:r>
      <w:r>
        <w:rPr>
          <w:color w:val="231F20"/>
          <w:spacing w:val="-5"/>
          <w:w w:val="105"/>
        </w:rPr>
        <w:t> </w:t>
      </w:r>
      <w:r>
        <w:rPr>
          <w:color w:val="231F20"/>
          <w:w w:val="105"/>
        </w:rPr>
        <w:t>may</w:t>
      </w:r>
      <w:r>
        <w:rPr>
          <w:color w:val="231F20"/>
          <w:spacing w:val="-5"/>
          <w:w w:val="105"/>
        </w:rPr>
        <w:t> </w:t>
      </w:r>
      <w:r>
        <w:rPr>
          <w:color w:val="231F20"/>
          <w:w w:val="105"/>
        </w:rPr>
        <w:t>be</w:t>
      </w:r>
      <w:r>
        <w:rPr>
          <w:color w:val="231F20"/>
          <w:spacing w:val="-5"/>
          <w:w w:val="105"/>
        </w:rPr>
        <w:t> </w:t>
      </w:r>
      <w:r>
        <w:rPr>
          <w:color w:val="231F20"/>
          <w:w w:val="105"/>
        </w:rPr>
        <w:t>specific</w:t>
      </w:r>
      <w:r>
        <w:rPr>
          <w:color w:val="231F20"/>
          <w:spacing w:val="-5"/>
          <w:w w:val="105"/>
        </w:rPr>
        <w:t> </w:t>
      </w:r>
      <w:r>
        <w:rPr>
          <w:color w:val="231F20"/>
          <w:w w:val="105"/>
        </w:rPr>
        <w:t>requirements</w:t>
      </w:r>
      <w:r>
        <w:rPr>
          <w:color w:val="231F20"/>
          <w:spacing w:val="-5"/>
          <w:w w:val="105"/>
        </w:rPr>
        <w:t> </w:t>
      </w:r>
      <w:r>
        <w:rPr>
          <w:color w:val="231F20"/>
          <w:w w:val="105"/>
        </w:rPr>
        <w:t>for</w:t>
      </w:r>
      <w:r>
        <w:rPr>
          <w:color w:val="231F20"/>
          <w:spacing w:val="-5"/>
          <w:w w:val="105"/>
        </w:rPr>
        <w:t> </w:t>
      </w:r>
      <w:r>
        <w:rPr>
          <w:color w:val="231F20"/>
          <w:w w:val="105"/>
        </w:rPr>
        <w:t>retention</w:t>
      </w:r>
      <w:r>
        <w:rPr>
          <w:color w:val="231F20"/>
          <w:spacing w:val="-5"/>
          <w:w w:val="105"/>
        </w:rPr>
        <w:t> </w:t>
      </w:r>
      <w:r>
        <w:rPr>
          <w:color w:val="231F20"/>
          <w:w w:val="105"/>
        </w:rPr>
        <w:t>for refugees,</w:t>
      </w:r>
      <w:r>
        <w:rPr>
          <w:color w:val="231F20"/>
          <w:w w:val="105"/>
        </w:rPr>
        <w:t> asylum</w:t>
      </w:r>
      <w:r>
        <w:rPr>
          <w:color w:val="231F20"/>
          <w:w w:val="105"/>
        </w:rPr>
        <w:t> seekers,</w:t>
      </w:r>
      <w:r>
        <w:rPr>
          <w:color w:val="231F20"/>
          <w:w w:val="105"/>
        </w:rPr>
        <w:t> children</w:t>
      </w:r>
      <w:r>
        <w:rPr>
          <w:color w:val="231F20"/>
          <w:w w:val="105"/>
        </w:rPr>
        <w:t> associated</w:t>
      </w:r>
      <w:r>
        <w:rPr>
          <w:color w:val="231F20"/>
          <w:w w:val="105"/>
        </w:rPr>
        <w:t> with armed</w:t>
      </w:r>
      <w:r>
        <w:rPr>
          <w:color w:val="231F20"/>
          <w:spacing w:val="40"/>
          <w:w w:val="105"/>
        </w:rPr>
        <w:t> </w:t>
      </w:r>
      <w:r>
        <w:rPr>
          <w:color w:val="231F20"/>
          <w:w w:val="105"/>
        </w:rPr>
        <w:t>forces</w:t>
      </w:r>
      <w:r>
        <w:rPr>
          <w:color w:val="231F20"/>
          <w:spacing w:val="40"/>
          <w:w w:val="105"/>
        </w:rPr>
        <w:t> </w:t>
      </w:r>
      <w:r>
        <w:rPr>
          <w:color w:val="231F20"/>
          <w:w w:val="105"/>
        </w:rPr>
        <w:t>or</w:t>
      </w:r>
      <w:r>
        <w:rPr>
          <w:color w:val="231F20"/>
          <w:spacing w:val="40"/>
          <w:w w:val="105"/>
        </w:rPr>
        <w:t> </w:t>
      </w:r>
      <w:r>
        <w:rPr>
          <w:color w:val="231F20"/>
          <w:w w:val="105"/>
        </w:rPr>
        <w:t>armed</w:t>
      </w:r>
      <w:r>
        <w:rPr>
          <w:color w:val="231F20"/>
          <w:spacing w:val="40"/>
          <w:w w:val="105"/>
        </w:rPr>
        <w:t> </w:t>
      </w:r>
      <w:r>
        <w:rPr>
          <w:color w:val="231F20"/>
          <w:w w:val="105"/>
        </w:rPr>
        <w:t>groups,</w:t>
      </w:r>
      <w:r>
        <w:rPr>
          <w:color w:val="231F20"/>
          <w:spacing w:val="40"/>
          <w:w w:val="105"/>
        </w:rPr>
        <w:t> </w:t>
      </w:r>
      <w:r>
        <w:rPr>
          <w:color w:val="231F20"/>
          <w:w w:val="105"/>
        </w:rPr>
        <w:t>children</w:t>
      </w:r>
      <w:r>
        <w:rPr>
          <w:color w:val="231F20"/>
          <w:spacing w:val="40"/>
          <w:w w:val="105"/>
        </w:rPr>
        <w:t> </w:t>
      </w:r>
      <w:r>
        <w:rPr>
          <w:color w:val="231F20"/>
          <w:w w:val="105"/>
        </w:rPr>
        <w:t>affected by armed conflict and the monitoring and reporting mechanism</w:t>
      </w:r>
      <w:r>
        <w:rPr>
          <w:color w:val="231F20"/>
          <w:spacing w:val="-2"/>
          <w:w w:val="105"/>
        </w:rPr>
        <w:t> </w:t>
      </w:r>
      <w:r>
        <w:rPr>
          <w:color w:val="231F20"/>
          <w:w w:val="105"/>
        </w:rPr>
        <w:t>for</w:t>
      </w:r>
      <w:r>
        <w:rPr>
          <w:color w:val="231F20"/>
          <w:spacing w:val="-2"/>
          <w:w w:val="105"/>
        </w:rPr>
        <w:t> </w:t>
      </w:r>
      <w:r>
        <w:rPr>
          <w:color w:val="231F20"/>
          <w:w w:val="105"/>
        </w:rPr>
        <w:t>grave</w:t>
      </w:r>
      <w:r>
        <w:rPr>
          <w:color w:val="231F20"/>
          <w:spacing w:val="-2"/>
          <w:w w:val="105"/>
        </w:rPr>
        <w:t> </w:t>
      </w:r>
      <w:r>
        <w:rPr>
          <w:color w:val="231F20"/>
          <w:w w:val="105"/>
        </w:rPr>
        <w:t>violations</w:t>
      </w:r>
      <w:r>
        <w:rPr>
          <w:color w:val="231F20"/>
          <w:spacing w:val="-2"/>
          <w:w w:val="105"/>
        </w:rPr>
        <w:t> </w:t>
      </w:r>
      <w:r>
        <w:rPr>
          <w:color w:val="231F20"/>
          <w:w w:val="105"/>
        </w:rPr>
        <w:t>of</w:t>
      </w:r>
      <w:r>
        <w:rPr>
          <w:color w:val="231F20"/>
          <w:spacing w:val="-2"/>
          <w:w w:val="105"/>
        </w:rPr>
        <w:t> </w:t>
      </w:r>
      <w:r>
        <w:rPr>
          <w:color w:val="231F20"/>
          <w:w w:val="105"/>
        </w:rPr>
        <w:t>children’s</w:t>
      </w:r>
      <w:r>
        <w:rPr>
          <w:color w:val="231F20"/>
          <w:spacing w:val="-2"/>
          <w:w w:val="105"/>
        </w:rPr>
        <w:t> </w:t>
      </w:r>
      <w:r>
        <w:rPr>
          <w:color w:val="231F20"/>
          <w:w w:val="105"/>
        </w:rPr>
        <w:t>rights.</w:t>
      </w:r>
    </w:p>
    <w:p>
      <w:pPr>
        <w:pStyle w:val="BodyText"/>
        <w:spacing w:before="53"/>
      </w:pPr>
    </w:p>
    <w:p>
      <w:pPr>
        <w:pStyle w:val="Heading4"/>
        <w:ind w:left="922"/>
      </w:pPr>
      <w:r>
        <w:rPr/>
        <mc:AlternateContent>
          <mc:Choice Requires="wps">
            <w:drawing>
              <wp:anchor distT="0" distB="0" distL="0" distR="0" allowOverlap="1" layoutInCell="1" locked="0" behindDoc="0" simplePos="0" relativeHeight="15772672">
                <wp:simplePos x="0" y="0"/>
                <wp:positionH relativeFrom="page">
                  <wp:posOffset>3869998</wp:posOffset>
                </wp:positionH>
                <wp:positionV relativeFrom="paragraph">
                  <wp:posOffset>16515</wp:posOffset>
                </wp:positionV>
                <wp:extent cx="354330" cy="354330"/>
                <wp:effectExtent l="0" t="0" r="0" b="0"/>
                <wp:wrapNone/>
                <wp:docPr id="353" name="Group 353"/>
                <wp:cNvGraphicFramePr>
                  <a:graphicFrameLocks/>
                </wp:cNvGraphicFramePr>
                <a:graphic>
                  <a:graphicData uri="http://schemas.microsoft.com/office/word/2010/wordprocessingGroup">
                    <wpg:wgp>
                      <wpg:cNvPr id="353" name="Group 353"/>
                      <wpg:cNvGrpSpPr/>
                      <wpg:grpSpPr>
                        <a:xfrm>
                          <a:off x="0" y="0"/>
                          <a:ext cx="354330" cy="354330"/>
                          <a:chExt cx="354330" cy="354330"/>
                        </a:xfrm>
                      </wpg:grpSpPr>
                      <wps:wsp>
                        <wps:cNvPr id="354" name="Graphic 354"/>
                        <wps:cNvSpPr/>
                        <wps:spPr>
                          <a:xfrm>
                            <a:off x="0" y="0"/>
                            <a:ext cx="354330" cy="354330"/>
                          </a:xfrm>
                          <a:custGeom>
                            <a:avLst/>
                            <a:gdLst/>
                            <a:ahLst/>
                            <a:cxnLst/>
                            <a:rect l="l" t="t" r="r" b="b"/>
                            <a:pathLst>
                              <a:path w="354330" h="354330">
                                <a:moveTo>
                                  <a:pt x="176961" y="0"/>
                                </a:moveTo>
                                <a:lnTo>
                                  <a:pt x="129920" y="6321"/>
                                </a:lnTo>
                                <a:lnTo>
                                  <a:pt x="87648" y="24161"/>
                                </a:lnTo>
                                <a:lnTo>
                                  <a:pt x="51833" y="51833"/>
                                </a:lnTo>
                                <a:lnTo>
                                  <a:pt x="24161" y="87648"/>
                                </a:lnTo>
                                <a:lnTo>
                                  <a:pt x="6321" y="129920"/>
                                </a:lnTo>
                                <a:lnTo>
                                  <a:pt x="0" y="176961"/>
                                </a:lnTo>
                                <a:lnTo>
                                  <a:pt x="6321" y="224002"/>
                                </a:lnTo>
                                <a:lnTo>
                                  <a:pt x="24161" y="266274"/>
                                </a:lnTo>
                                <a:lnTo>
                                  <a:pt x="51833" y="302090"/>
                                </a:lnTo>
                                <a:lnTo>
                                  <a:pt x="87648" y="329761"/>
                                </a:lnTo>
                                <a:lnTo>
                                  <a:pt x="129920" y="347601"/>
                                </a:lnTo>
                                <a:lnTo>
                                  <a:pt x="176961" y="353923"/>
                                </a:lnTo>
                                <a:lnTo>
                                  <a:pt x="224007" y="347601"/>
                                </a:lnTo>
                                <a:lnTo>
                                  <a:pt x="266280" y="329761"/>
                                </a:lnTo>
                                <a:lnTo>
                                  <a:pt x="302094" y="302090"/>
                                </a:lnTo>
                                <a:lnTo>
                                  <a:pt x="329764" y="266274"/>
                                </a:lnTo>
                                <a:lnTo>
                                  <a:pt x="347602" y="224002"/>
                                </a:lnTo>
                                <a:lnTo>
                                  <a:pt x="353923" y="176961"/>
                                </a:lnTo>
                                <a:lnTo>
                                  <a:pt x="347602" y="129920"/>
                                </a:lnTo>
                                <a:lnTo>
                                  <a:pt x="329764" y="87648"/>
                                </a:lnTo>
                                <a:lnTo>
                                  <a:pt x="302094" y="51833"/>
                                </a:lnTo>
                                <a:lnTo>
                                  <a:pt x="266280" y="24161"/>
                                </a:lnTo>
                                <a:lnTo>
                                  <a:pt x="224007" y="6321"/>
                                </a:lnTo>
                                <a:lnTo>
                                  <a:pt x="176961" y="0"/>
                                </a:lnTo>
                                <a:close/>
                              </a:path>
                            </a:pathLst>
                          </a:custGeom>
                          <a:solidFill>
                            <a:srgbClr val="E8E2E3"/>
                          </a:solidFill>
                        </wps:spPr>
                        <wps:bodyPr wrap="square" lIns="0" tIns="0" rIns="0" bIns="0" rtlCol="0">
                          <a:prstTxWarp prst="textNoShape">
                            <a:avLst/>
                          </a:prstTxWarp>
                          <a:noAutofit/>
                        </wps:bodyPr>
                      </wps:wsp>
                      <pic:pic>
                        <pic:nvPicPr>
                          <pic:cNvPr id="355" name="Image 355"/>
                          <pic:cNvPicPr/>
                        </pic:nvPicPr>
                        <pic:blipFill>
                          <a:blip r:embed="rId100" cstate="print"/>
                          <a:stretch>
                            <a:fillRect/>
                          </a:stretch>
                        </pic:blipFill>
                        <pic:spPr>
                          <a:xfrm>
                            <a:off x="57758" y="35486"/>
                            <a:ext cx="213342" cy="289722"/>
                          </a:xfrm>
                          <a:prstGeom prst="rect">
                            <a:avLst/>
                          </a:prstGeom>
                        </pic:spPr>
                      </pic:pic>
                    </wpg:wgp>
                  </a:graphicData>
                </a:graphic>
              </wp:anchor>
            </w:drawing>
          </mc:Choice>
          <mc:Fallback>
            <w:pict>
              <v:group style="position:absolute;margin-left:304.724304pt;margin-top:1.300443pt;width:27.9pt;height:27.9pt;mso-position-horizontal-relative:page;mso-position-vertical-relative:paragraph;z-index:15772672" id="docshapegroup344" coordorigin="6094,26" coordsize="558,558">
                <v:shape style="position:absolute;left:6094;top:26;width:558;height:558" id="docshape345" coordorigin="6094,26" coordsize="558,558" path="m6373,26l6299,36,6233,64,6176,108,6133,164,6104,231,6094,305,6104,379,6133,445,6176,502,6233,545,6299,573,6373,583,6447,573,6514,545,6570,502,6614,445,6642,379,6652,305,6642,231,6614,164,6570,108,6514,64,6447,36,6373,26xe" filled="true" fillcolor="#e8e2e3" stroked="false">
                  <v:path arrowok="t"/>
                  <v:fill type="solid"/>
                </v:shape>
                <v:shape style="position:absolute;left:6185;top:81;width:336;height:457" type="#_x0000_t75" id="docshape346" stroked="false">
                  <v:imagedata r:id="rId100" o:title=""/>
                </v:shape>
                <w10:wrap type="none"/>
              </v:group>
            </w:pict>
          </mc:Fallback>
        </mc:AlternateContent>
      </w:r>
      <w:r>
        <w:rPr>
          <w:color w:val="98858C"/>
          <w:spacing w:val="-2"/>
        </w:rPr>
        <w:t>ACCOUNTABILITY</w:t>
      </w:r>
    </w:p>
    <w:p>
      <w:pPr>
        <w:pStyle w:val="BodyText"/>
        <w:spacing w:line="302" w:lineRule="auto" w:before="49"/>
        <w:ind w:left="922" w:right="790"/>
        <w:jc w:val="both"/>
      </w:pPr>
      <w:r>
        <w:rPr>
          <w:color w:val="231F20"/>
        </w:rPr>
        <w:t>Each Participant responsible for personal data processing should be able to demonstrate its compliance</w:t>
      </w:r>
      <w:r>
        <w:rPr>
          <w:color w:val="231F20"/>
          <w:spacing w:val="-14"/>
        </w:rPr>
        <w:t> </w:t>
      </w:r>
      <w:r>
        <w:rPr>
          <w:color w:val="231F20"/>
        </w:rPr>
        <w:t>with</w:t>
      </w:r>
      <w:r>
        <w:rPr>
          <w:color w:val="231F20"/>
          <w:spacing w:val="-13"/>
        </w:rPr>
        <w:t> </w:t>
      </w:r>
      <w:r>
        <w:rPr>
          <w:color w:val="231F20"/>
        </w:rPr>
        <w:t>the</w:t>
      </w:r>
      <w:r>
        <w:rPr>
          <w:color w:val="231F20"/>
          <w:spacing w:val="-13"/>
        </w:rPr>
        <w:t> </w:t>
      </w:r>
      <w:r>
        <w:rPr>
          <w:color w:val="231F20"/>
        </w:rPr>
        <w:t>principles</w:t>
      </w:r>
      <w:r>
        <w:rPr>
          <w:color w:val="231F20"/>
          <w:spacing w:val="-13"/>
        </w:rPr>
        <w:t> </w:t>
      </w:r>
      <w:r>
        <w:rPr>
          <w:color w:val="231F20"/>
        </w:rPr>
        <w:t>and</w:t>
      </w:r>
      <w:r>
        <w:rPr>
          <w:color w:val="231F20"/>
          <w:spacing w:val="-14"/>
        </w:rPr>
        <w:t> </w:t>
      </w:r>
      <w:r>
        <w:rPr>
          <w:color w:val="231F20"/>
        </w:rPr>
        <w:t>assign</w:t>
      </w:r>
      <w:r>
        <w:rPr>
          <w:color w:val="231F20"/>
          <w:spacing w:val="-13"/>
        </w:rPr>
        <w:t> </w:t>
      </w:r>
      <w:r>
        <w:rPr>
          <w:color w:val="231F20"/>
        </w:rPr>
        <w:t>a</w:t>
      </w:r>
      <w:r>
        <w:rPr>
          <w:color w:val="231F20"/>
          <w:spacing w:val="-13"/>
        </w:rPr>
        <w:t> </w:t>
      </w:r>
      <w:r>
        <w:rPr>
          <w:color w:val="231F20"/>
          <w:spacing w:val="-2"/>
        </w:rPr>
        <w:t>supervisor.</w:t>
      </w:r>
    </w:p>
    <w:p>
      <w:pPr>
        <w:pStyle w:val="BodyText"/>
        <w:spacing w:before="74"/>
      </w:pPr>
    </w:p>
    <w:p>
      <w:pPr>
        <w:spacing w:before="0"/>
        <w:ind w:left="242" w:right="0" w:firstLine="0"/>
        <w:jc w:val="left"/>
        <w:rPr>
          <w:sz w:val="18"/>
        </w:rPr>
      </w:pPr>
      <w:r>
        <w:rPr/>
        <mc:AlternateContent>
          <mc:Choice Requires="wps">
            <w:drawing>
              <wp:anchor distT="0" distB="0" distL="0" distR="0" allowOverlap="1" layoutInCell="1" locked="0" behindDoc="0" simplePos="0" relativeHeight="15770112">
                <wp:simplePos x="0" y="0"/>
                <wp:positionH relativeFrom="page">
                  <wp:posOffset>3856803</wp:posOffset>
                </wp:positionH>
                <wp:positionV relativeFrom="paragraph">
                  <wp:posOffset>371914</wp:posOffset>
                </wp:positionV>
                <wp:extent cx="3703320" cy="4144010"/>
                <wp:effectExtent l="0" t="0" r="0" b="0"/>
                <wp:wrapNone/>
                <wp:docPr id="356" name="Group 356"/>
                <wp:cNvGraphicFramePr>
                  <a:graphicFrameLocks/>
                </wp:cNvGraphicFramePr>
                <a:graphic>
                  <a:graphicData uri="http://schemas.microsoft.com/office/word/2010/wordprocessingGroup">
                    <wpg:wgp>
                      <wpg:cNvPr id="356" name="Group 356"/>
                      <wpg:cNvGrpSpPr/>
                      <wpg:grpSpPr>
                        <a:xfrm>
                          <a:off x="0" y="0"/>
                          <a:ext cx="3703320" cy="4144010"/>
                          <a:chExt cx="3703320" cy="4144010"/>
                        </a:xfrm>
                      </wpg:grpSpPr>
                      <wps:wsp>
                        <wps:cNvPr id="357" name="Graphic 357"/>
                        <wps:cNvSpPr/>
                        <wps:spPr>
                          <a:xfrm>
                            <a:off x="5965" y="5980"/>
                            <a:ext cx="3697604" cy="398145"/>
                          </a:xfrm>
                          <a:custGeom>
                            <a:avLst/>
                            <a:gdLst/>
                            <a:ahLst/>
                            <a:cxnLst/>
                            <a:rect l="l" t="t" r="r" b="b"/>
                            <a:pathLst>
                              <a:path w="3697604" h="398145">
                                <a:moveTo>
                                  <a:pt x="3697236" y="24879"/>
                                </a:moveTo>
                                <a:lnTo>
                                  <a:pt x="293738" y="24879"/>
                                </a:lnTo>
                                <a:lnTo>
                                  <a:pt x="286410" y="20218"/>
                                </a:lnTo>
                                <a:lnTo>
                                  <a:pt x="244538" y="5257"/>
                                </a:lnTo>
                                <a:lnTo>
                                  <a:pt x="198920" y="0"/>
                                </a:lnTo>
                                <a:lnTo>
                                  <a:pt x="153314" y="5257"/>
                                </a:lnTo>
                                <a:lnTo>
                                  <a:pt x="111442" y="20218"/>
                                </a:lnTo>
                                <a:lnTo>
                                  <a:pt x="74510" y="43700"/>
                                </a:lnTo>
                                <a:lnTo>
                                  <a:pt x="43700" y="74510"/>
                                </a:lnTo>
                                <a:lnTo>
                                  <a:pt x="20218" y="111442"/>
                                </a:lnTo>
                                <a:lnTo>
                                  <a:pt x="5257" y="153314"/>
                                </a:lnTo>
                                <a:lnTo>
                                  <a:pt x="0" y="198920"/>
                                </a:lnTo>
                                <a:lnTo>
                                  <a:pt x="5257" y="244538"/>
                                </a:lnTo>
                                <a:lnTo>
                                  <a:pt x="20218" y="286410"/>
                                </a:lnTo>
                                <a:lnTo>
                                  <a:pt x="43700" y="323342"/>
                                </a:lnTo>
                                <a:lnTo>
                                  <a:pt x="74510" y="354152"/>
                                </a:lnTo>
                                <a:lnTo>
                                  <a:pt x="111442" y="377634"/>
                                </a:lnTo>
                                <a:lnTo>
                                  <a:pt x="153314" y="392595"/>
                                </a:lnTo>
                                <a:lnTo>
                                  <a:pt x="198920" y="397852"/>
                                </a:lnTo>
                                <a:lnTo>
                                  <a:pt x="244538" y="392595"/>
                                </a:lnTo>
                                <a:lnTo>
                                  <a:pt x="283095" y="378815"/>
                                </a:lnTo>
                                <a:lnTo>
                                  <a:pt x="3697236" y="378815"/>
                                </a:lnTo>
                                <a:lnTo>
                                  <a:pt x="3697236" y="24879"/>
                                </a:lnTo>
                                <a:close/>
                              </a:path>
                            </a:pathLst>
                          </a:custGeom>
                          <a:solidFill>
                            <a:srgbClr val="AC959C"/>
                          </a:solidFill>
                        </wps:spPr>
                        <wps:bodyPr wrap="square" lIns="0" tIns="0" rIns="0" bIns="0" rtlCol="0">
                          <a:prstTxWarp prst="textNoShape">
                            <a:avLst/>
                          </a:prstTxWarp>
                          <a:noAutofit/>
                        </wps:bodyPr>
                      </wps:wsp>
                      <wps:wsp>
                        <wps:cNvPr id="358" name="Graphic 358"/>
                        <wps:cNvSpPr/>
                        <wps:spPr>
                          <a:xfrm>
                            <a:off x="5975" y="5975"/>
                            <a:ext cx="398145" cy="398145"/>
                          </a:xfrm>
                          <a:custGeom>
                            <a:avLst/>
                            <a:gdLst/>
                            <a:ahLst/>
                            <a:cxnLst/>
                            <a:rect l="l" t="t" r="r" b="b"/>
                            <a:pathLst>
                              <a:path w="398145" h="398145">
                                <a:moveTo>
                                  <a:pt x="198920" y="397852"/>
                                </a:moveTo>
                                <a:lnTo>
                                  <a:pt x="244533" y="392598"/>
                                </a:lnTo>
                                <a:lnTo>
                                  <a:pt x="286405" y="377633"/>
                                </a:lnTo>
                                <a:lnTo>
                                  <a:pt x="323342" y="354149"/>
                                </a:lnTo>
                                <a:lnTo>
                                  <a:pt x="354149" y="323342"/>
                                </a:lnTo>
                                <a:lnTo>
                                  <a:pt x="377633" y="286405"/>
                                </a:lnTo>
                                <a:lnTo>
                                  <a:pt x="392598" y="244533"/>
                                </a:lnTo>
                                <a:lnTo>
                                  <a:pt x="397852" y="198920"/>
                                </a:lnTo>
                                <a:lnTo>
                                  <a:pt x="392598" y="153311"/>
                                </a:lnTo>
                                <a:lnTo>
                                  <a:pt x="377633" y="111442"/>
                                </a:lnTo>
                                <a:lnTo>
                                  <a:pt x="354149" y="74508"/>
                                </a:lnTo>
                                <a:lnTo>
                                  <a:pt x="323342" y="43702"/>
                                </a:lnTo>
                                <a:lnTo>
                                  <a:pt x="286405" y="20219"/>
                                </a:lnTo>
                                <a:lnTo>
                                  <a:pt x="244533" y="5253"/>
                                </a:lnTo>
                                <a:lnTo>
                                  <a:pt x="198920" y="0"/>
                                </a:lnTo>
                                <a:lnTo>
                                  <a:pt x="153307" y="5253"/>
                                </a:lnTo>
                                <a:lnTo>
                                  <a:pt x="111436" y="20219"/>
                                </a:lnTo>
                                <a:lnTo>
                                  <a:pt x="74502" y="43702"/>
                                </a:lnTo>
                                <a:lnTo>
                                  <a:pt x="43698" y="74508"/>
                                </a:lnTo>
                                <a:lnTo>
                                  <a:pt x="20217" y="111442"/>
                                </a:lnTo>
                                <a:lnTo>
                                  <a:pt x="5253" y="153311"/>
                                </a:lnTo>
                                <a:lnTo>
                                  <a:pt x="0" y="198920"/>
                                </a:lnTo>
                                <a:lnTo>
                                  <a:pt x="5253" y="244533"/>
                                </a:lnTo>
                                <a:lnTo>
                                  <a:pt x="20217" y="286405"/>
                                </a:lnTo>
                                <a:lnTo>
                                  <a:pt x="43698" y="323342"/>
                                </a:lnTo>
                                <a:lnTo>
                                  <a:pt x="74502" y="354149"/>
                                </a:lnTo>
                                <a:lnTo>
                                  <a:pt x="111436" y="377633"/>
                                </a:lnTo>
                                <a:lnTo>
                                  <a:pt x="153307" y="392598"/>
                                </a:lnTo>
                                <a:lnTo>
                                  <a:pt x="198920" y="397852"/>
                                </a:lnTo>
                                <a:close/>
                              </a:path>
                            </a:pathLst>
                          </a:custGeom>
                          <a:ln w="11950">
                            <a:solidFill>
                              <a:srgbClr val="FFFFFF"/>
                            </a:solidFill>
                            <a:prstDash val="solid"/>
                          </a:ln>
                        </wps:spPr>
                        <wps:bodyPr wrap="square" lIns="0" tIns="0" rIns="0" bIns="0" rtlCol="0">
                          <a:prstTxWarp prst="textNoShape">
                            <a:avLst/>
                          </a:prstTxWarp>
                          <a:noAutofit/>
                        </wps:bodyPr>
                      </wps:wsp>
                      <pic:pic>
                        <pic:nvPicPr>
                          <pic:cNvPr id="359" name="Image 359"/>
                          <pic:cNvPicPr/>
                        </pic:nvPicPr>
                        <pic:blipFill>
                          <a:blip r:embed="rId101" cstate="print"/>
                          <a:stretch>
                            <a:fillRect/>
                          </a:stretch>
                        </pic:blipFill>
                        <pic:spPr>
                          <a:xfrm>
                            <a:off x="86749" y="79382"/>
                            <a:ext cx="251045" cy="251043"/>
                          </a:xfrm>
                          <a:prstGeom prst="rect">
                            <a:avLst/>
                          </a:prstGeom>
                        </pic:spPr>
                      </pic:pic>
                      <wps:wsp>
                        <wps:cNvPr id="360" name="Textbox 360"/>
                        <wps:cNvSpPr txBox="1"/>
                        <wps:spPr>
                          <a:xfrm>
                            <a:off x="14397" y="420660"/>
                            <a:ext cx="3689350" cy="3723004"/>
                          </a:xfrm>
                          <a:prstGeom prst="rect">
                            <a:avLst/>
                          </a:prstGeom>
                          <a:solidFill>
                            <a:srgbClr val="AC959C"/>
                          </a:solidFill>
                        </wps:spPr>
                        <wps:txbx>
                          <w:txbxContent>
                            <w:p>
                              <w:pPr>
                                <w:spacing w:line="302" w:lineRule="auto" w:before="126"/>
                                <w:ind w:left="224" w:right="791" w:firstLine="0"/>
                                <w:jc w:val="both"/>
                                <w:rPr>
                                  <w:color w:val="000000"/>
                                  <w:sz w:val="18"/>
                                </w:rPr>
                              </w:pPr>
                              <w:r>
                                <w:rPr>
                                  <w:color w:val="FFFFFF"/>
                                  <w:w w:val="105"/>
                                  <w:sz w:val="18"/>
                                </w:rPr>
                                <w:t>User</w:t>
                              </w:r>
                              <w:r>
                                <w:rPr>
                                  <w:color w:val="FFFFFF"/>
                                  <w:w w:val="105"/>
                                  <w:sz w:val="18"/>
                                </w:rPr>
                                <w:t> Access</w:t>
                              </w:r>
                              <w:r>
                                <w:rPr>
                                  <w:color w:val="FFFFFF"/>
                                  <w:w w:val="105"/>
                                  <w:sz w:val="18"/>
                                </w:rPr>
                                <w:t> Management</w:t>
                              </w:r>
                              <w:r>
                                <w:rPr>
                                  <w:color w:val="FFFFFF"/>
                                  <w:w w:val="105"/>
                                  <w:sz w:val="18"/>
                                </w:rPr>
                                <w:t> is</w:t>
                              </w:r>
                              <w:r>
                                <w:rPr>
                                  <w:color w:val="FFFFFF"/>
                                  <w:w w:val="105"/>
                                  <w:sz w:val="18"/>
                                </w:rPr>
                                <w:t> different</w:t>
                              </w:r>
                              <w:r>
                                <w:rPr>
                                  <w:color w:val="FFFFFF"/>
                                  <w:w w:val="105"/>
                                  <w:sz w:val="18"/>
                                </w:rPr>
                                <w:t> in</w:t>
                              </w:r>
                              <w:r>
                                <w:rPr>
                                  <w:color w:val="FFFFFF"/>
                                  <w:w w:val="105"/>
                                  <w:sz w:val="18"/>
                                </w:rPr>
                                <w:t> each</w:t>
                              </w:r>
                              <w:r>
                                <w:rPr>
                                  <w:color w:val="FFFFFF"/>
                                  <w:w w:val="105"/>
                                  <w:sz w:val="18"/>
                                </w:rPr>
                                <w:t> digital information system. UNHCR, for example, uses proGres user</w:t>
                              </w:r>
                              <w:r>
                                <w:rPr>
                                  <w:color w:val="FFFFFF"/>
                                  <w:w w:val="105"/>
                                  <w:sz w:val="18"/>
                                </w:rPr>
                                <w:t> profiles</w:t>
                              </w:r>
                              <w:r>
                                <w:rPr>
                                  <w:color w:val="FFFFFF"/>
                                  <w:w w:val="105"/>
                                  <w:sz w:val="18"/>
                                </w:rPr>
                                <w:t> and</w:t>
                              </w:r>
                              <w:r>
                                <w:rPr>
                                  <w:color w:val="FFFFFF"/>
                                  <w:w w:val="105"/>
                                  <w:sz w:val="18"/>
                                </w:rPr>
                                <w:t> has</w:t>
                              </w:r>
                              <w:r>
                                <w:rPr>
                                  <w:color w:val="FFFFFF"/>
                                  <w:w w:val="105"/>
                                  <w:sz w:val="18"/>
                                </w:rPr>
                                <w:t> a</w:t>
                              </w:r>
                              <w:r>
                                <w:rPr>
                                  <w:color w:val="FFFFFF"/>
                                  <w:w w:val="105"/>
                                  <w:sz w:val="18"/>
                                </w:rPr>
                                <w:t> system</w:t>
                              </w:r>
                              <w:r>
                                <w:rPr>
                                  <w:color w:val="FFFFFF"/>
                                  <w:w w:val="105"/>
                                  <w:sz w:val="18"/>
                                </w:rPr>
                                <w:t> of</w:t>
                              </w:r>
                              <w:r>
                                <w:rPr>
                                  <w:color w:val="FFFFFF"/>
                                  <w:w w:val="105"/>
                                  <w:sz w:val="18"/>
                                </w:rPr>
                                <w:t> approvals</w:t>
                              </w:r>
                              <w:r>
                                <w:rPr>
                                  <w:color w:val="FFFFFF"/>
                                  <w:w w:val="105"/>
                                  <w:sz w:val="18"/>
                                </w:rPr>
                                <w:t> necessary</w:t>
                              </w:r>
                              <w:r>
                                <w:rPr>
                                  <w:color w:val="FFFFFF"/>
                                  <w:spacing w:val="40"/>
                                  <w:w w:val="105"/>
                                  <w:sz w:val="18"/>
                                </w:rPr>
                                <w:t> </w:t>
                              </w:r>
                              <w:r>
                                <w:rPr>
                                  <w:color w:val="FFFFFF"/>
                                  <w:w w:val="105"/>
                                  <w:sz w:val="18"/>
                                </w:rPr>
                                <w:t>for</w:t>
                              </w:r>
                              <w:r>
                                <w:rPr>
                                  <w:color w:val="FFFFFF"/>
                                  <w:w w:val="105"/>
                                  <w:sz w:val="18"/>
                                </w:rPr>
                                <w:t> user</w:t>
                              </w:r>
                              <w:r>
                                <w:rPr>
                                  <w:color w:val="FFFFFF"/>
                                  <w:w w:val="105"/>
                                  <w:sz w:val="18"/>
                                </w:rPr>
                                <w:t> to</w:t>
                              </w:r>
                              <w:r>
                                <w:rPr>
                                  <w:color w:val="FFFFFF"/>
                                  <w:w w:val="105"/>
                                  <w:sz w:val="18"/>
                                </w:rPr>
                                <w:t> obtain</w:t>
                              </w:r>
                              <w:r>
                                <w:rPr>
                                  <w:color w:val="FFFFFF"/>
                                  <w:w w:val="105"/>
                                  <w:sz w:val="18"/>
                                </w:rPr>
                                <w:t> access</w:t>
                              </w:r>
                              <w:r>
                                <w:rPr>
                                  <w:color w:val="FFFFFF"/>
                                  <w:w w:val="105"/>
                                  <w:sz w:val="18"/>
                                </w:rPr>
                                <w:t> with</w:t>
                              </w:r>
                              <w:r>
                                <w:rPr>
                                  <w:color w:val="FFFFFF"/>
                                  <w:w w:val="105"/>
                                  <w:sz w:val="18"/>
                                </w:rPr>
                                <w:t> a</w:t>
                              </w:r>
                              <w:r>
                                <w:rPr>
                                  <w:color w:val="FFFFFF"/>
                                  <w:w w:val="105"/>
                                  <w:sz w:val="18"/>
                                </w:rPr>
                                <w:t> certain</w:t>
                              </w:r>
                              <w:r>
                                <w:rPr>
                                  <w:color w:val="FFFFFF"/>
                                  <w:w w:val="105"/>
                                  <w:sz w:val="18"/>
                                </w:rPr>
                                <w:t> profile.</w:t>
                              </w:r>
                              <w:r>
                                <w:rPr>
                                  <w:color w:val="FFFFFF"/>
                                  <w:w w:val="105"/>
                                  <w:sz w:val="18"/>
                                </w:rPr>
                                <w:t> User access</w:t>
                              </w:r>
                              <w:r>
                                <w:rPr>
                                  <w:color w:val="FFFFFF"/>
                                  <w:w w:val="105"/>
                                  <w:sz w:val="18"/>
                                </w:rPr>
                                <w:t> management</w:t>
                              </w:r>
                              <w:r>
                                <w:rPr>
                                  <w:color w:val="FFFFFF"/>
                                  <w:w w:val="105"/>
                                  <w:sz w:val="18"/>
                                </w:rPr>
                                <w:t> for</w:t>
                              </w:r>
                              <w:r>
                                <w:rPr>
                                  <w:color w:val="FFFFFF"/>
                                  <w:w w:val="105"/>
                                  <w:sz w:val="18"/>
                                </w:rPr>
                                <w:t> partners</w:t>
                              </w:r>
                              <w:r>
                                <w:rPr>
                                  <w:color w:val="FFFFFF"/>
                                  <w:w w:val="105"/>
                                  <w:sz w:val="18"/>
                                </w:rPr>
                                <w:t> is</w:t>
                              </w:r>
                              <w:r>
                                <w:rPr>
                                  <w:color w:val="FFFFFF"/>
                                  <w:w w:val="105"/>
                                  <w:sz w:val="18"/>
                                </w:rPr>
                                <w:t> detailed</w:t>
                              </w:r>
                              <w:r>
                                <w:rPr>
                                  <w:color w:val="FFFFFF"/>
                                  <w:w w:val="105"/>
                                  <w:sz w:val="18"/>
                                </w:rPr>
                                <w:t> within</w:t>
                              </w:r>
                              <w:r>
                                <w:rPr>
                                  <w:color w:val="FFFFFF"/>
                                  <w:w w:val="105"/>
                                  <w:sz w:val="18"/>
                                </w:rPr>
                                <w:t> the partnership</w:t>
                              </w:r>
                              <w:r>
                                <w:rPr>
                                  <w:color w:val="FFFFFF"/>
                                  <w:w w:val="105"/>
                                  <w:sz w:val="18"/>
                                </w:rPr>
                                <w:t> agreements</w:t>
                              </w:r>
                              <w:r>
                                <w:rPr>
                                  <w:color w:val="FFFFFF"/>
                                  <w:w w:val="105"/>
                                  <w:sz w:val="18"/>
                                </w:rPr>
                                <w:t> or</w:t>
                              </w:r>
                              <w:r>
                                <w:rPr>
                                  <w:color w:val="FFFFFF"/>
                                  <w:w w:val="105"/>
                                  <w:sz w:val="18"/>
                                </w:rPr>
                                <w:t> data</w:t>
                              </w:r>
                              <w:r>
                                <w:rPr>
                                  <w:color w:val="FFFFFF"/>
                                  <w:w w:val="105"/>
                                  <w:sz w:val="18"/>
                                </w:rPr>
                                <w:t> sharing</w:t>
                              </w:r>
                              <w:r>
                                <w:rPr>
                                  <w:color w:val="FFFFFF"/>
                                  <w:w w:val="105"/>
                                  <w:sz w:val="18"/>
                                </w:rPr>
                                <w:t> </w:t>
                              </w:r>
                              <w:r>
                                <w:rPr>
                                  <w:color w:val="FFFFFF"/>
                                  <w:w w:val="105"/>
                                  <w:sz w:val="18"/>
                                </w:rPr>
                                <w:t>agreements between</w:t>
                              </w:r>
                              <w:r>
                                <w:rPr>
                                  <w:color w:val="FFFFFF"/>
                                  <w:w w:val="105"/>
                                  <w:sz w:val="18"/>
                                </w:rPr>
                                <w:t> UNHCR</w:t>
                              </w:r>
                              <w:r>
                                <w:rPr>
                                  <w:color w:val="FFFFFF"/>
                                  <w:w w:val="105"/>
                                  <w:sz w:val="18"/>
                                </w:rPr>
                                <w:t> and</w:t>
                              </w:r>
                              <w:r>
                                <w:rPr>
                                  <w:color w:val="FFFFFF"/>
                                  <w:w w:val="105"/>
                                  <w:sz w:val="18"/>
                                </w:rPr>
                                <w:t> the</w:t>
                              </w:r>
                              <w:r>
                                <w:rPr>
                                  <w:color w:val="FFFFFF"/>
                                  <w:w w:val="105"/>
                                  <w:sz w:val="18"/>
                                </w:rPr>
                                <w:t> organisation</w:t>
                              </w:r>
                              <w:r>
                                <w:rPr>
                                  <w:color w:val="FFFFFF"/>
                                  <w:w w:val="105"/>
                                  <w:sz w:val="18"/>
                                </w:rPr>
                                <w:t> using</w:t>
                              </w:r>
                              <w:r>
                                <w:rPr>
                                  <w:color w:val="FFFFFF"/>
                                  <w:w w:val="105"/>
                                  <w:sz w:val="18"/>
                                </w:rPr>
                                <w:t> the</w:t>
                              </w:r>
                              <w:r>
                                <w:rPr>
                                  <w:color w:val="FFFFFF"/>
                                  <w:w w:val="105"/>
                                  <w:sz w:val="18"/>
                                </w:rPr>
                                <w:t> digital information</w:t>
                              </w:r>
                              <w:r>
                                <w:rPr>
                                  <w:color w:val="FFFFFF"/>
                                  <w:spacing w:val="-1"/>
                                  <w:w w:val="105"/>
                                  <w:sz w:val="18"/>
                                </w:rPr>
                                <w:t> </w:t>
                              </w:r>
                              <w:r>
                                <w:rPr>
                                  <w:color w:val="FFFFFF"/>
                                  <w:w w:val="105"/>
                                  <w:sz w:val="18"/>
                                </w:rPr>
                                <w:t>system.</w:t>
                              </w:r>
                            </w:p>
                            <w:p>
                              <w:pPr>
                                <w:spacing w:line="240" w:lineRule="auto" w:before="69"/>
                                <w:rPr>
                                  <w:color w:val="000000"/>
                                  <w:sz w:val="18"/>
                                </w:rPr>
                              </w:pPr>
                            </w:p>
                            <w:p>
                              <w:pPr>
                                <w:spacing w:line="302" w:lineRule="auto" w:before="1"/>
                                <w:ind w:left="224" w:right="790" w:firstLine="0"/>
                                <w:jc w:val="both"/>
                                <w:rPr>
                                  <w:color w:val="000000"/>
                                  <w:sz w:val="18"/>
                                </w:rPr>
                              </w:pPr>
                              <w:r>
                                <w:rPr>
                                  <w:color w:val="FFFFFF"/>
                                  <w:sz w:val="18"/>
                                </w:rPr>
                                <w:t>Primero CPIMS+, includes access management terms </w:t>
                              </w:r>
                              <w:r>
                                <w:rPr>
                                  <w:color w:val="FFFFFF"/>
                                  <w:sz w:val="18"/>
                                </w:rPr>
                                <w:t>in</w:t>
                              </w:r>
                              <w:r>
                                <w:rPr>
                                  <w:color w:val="FFFFFF"/>
                                  <w:spacing w:val="40"/>
                                  <w:sz w:val="18"/>
                                </w:rPr>
                                <w:t> </w:t>
                              </w:r>
                              <w:r>
                                <w:rPr>
                                  <w:color w:val="FFFFFF"/>
                                  <w:sz w:val="18"/>
                                </w:rPr>
                                <w:t>the Primero CPIMS+ Implementation Plan and there is a </w:t>
                              </w:r>
                              <w:r>
                                <w:rPr>
                                  <w:color w:val="FFFFFF"/>
                                  <w:w w:val="110"/>
                                  <w:sz w:val="18"/>
                                </w:rPr>
                                <w:t>Terms</w:t>
                              </w:r>
                              <w:r>
                                <w:rPr>
                                  <w:color w:val="FFFFFF"/>
                                  <w:spacing w:val="-11"/>
                                  <w:w w:val="110"/>
                                  <w:sz w:val="18"/>
                                </w:rPr>
                                <w:t> </w:t>
                              </w:r>
                              <w:r>
                                <w:rPr>
                                  <w:color w:val="FFFFFF"/>
                                  <w:w w:val="110"/>
                                  <w:sz w:val="18"/>
                                </w:rPr>
                                <w:t>of</w:t>
                              </w:r>
                              <w:r>
                                <w:rPr>
                                  <w:color w:val="FFFFFF"/>
                                  <w:spacing w:val="-11"/>
                                  <w:w w:val="110"/>
                                  <w:sz w:val="18"/>
                                </w:rPr>
                                <w:t> </w:t>
                              </w:r>
                              <w:r>
                                <w:rPr>
                                  <w:color w:val="FFFFFF"/>
                                  <w:w w:val="110"/>
                                  <w:sz w:val="18"/>
                                </w:rPr>
                                <w:t>Use</w:t>
                              </w:r>
                              <w:r>
                                <w:rPr>
                                  <w:color w:val="FFFFFF"/>
                                  <w:spacing w:val="-11"/>
                                  <w:w w:val="110"/>
                                  <w:sz w:val="18"/>
                                </w:rPr>
                                <w:t> </w:t>
                              </w:r>
                              <w:r>
                                <w:rPr>
                                  <w:color w:val="FFFFFF"/>
                                  <w:w w:val="110"/>
                                  <w:sz w:val="18"/>
                                </w:rPr>
                                <w:t>(“ToU”)</w:t>
                              </w:r>
                              <w:r>
                                <w:rPr>
                                  <w:color w:val="FFFFFF"/>
                                  <w:spacing w:val="-11"/>
                                  <w:w w:val="110"/>
                                  <w:sz w:val="18"/>
                                </w:rPr>
                                <w:t> </w:t>
                              </w:r>
                              <w:r>
                                <w:rPr>
                                  <w:color w:val="FFFFFF"/>
                                  <w:w w:val="110"/>
                                  <w:sz w:val="18"/>
                                </w:rPr>
                                <w:t>signed</w:t>
                              </w:r>
                              <w:r>
                                <w:rPr>
                                  <w:color w:val="FFFFFF"/>
                                  <w:spacing w:val="-12"/>
                                  <w:w w:val="110"/>
                                  <w:sz w:val="18"/>
                                </w:rPr>
                                <w:t> </w:t>
                              </w:r>
                              <w:r>
                                <w:rPr>
                                  <w:color w:val="FFFFFF"/>
                                  <w:w w:val="110"/>
                                  <w:sz w:val="18"/>
                                </w:rPr>
                                <w:t>by</w:t>
                              </w:r>
                              <w:r>
                                <w:rPr>
                                  <w:color w:val="FFFFFF"/>
                                  <w:spacing w:val="-12"/>
                                  <w:w w:val="110"/>
                                  <w:sz w:val="18"/>
                                </w:rPr>
                                <w:t> </w:t>
                              </w:r>
                              <w:r>
                                <w:rPr>
                                  <w:color w:val="FFFFFF"/>
                                  <w:w w:val="110"/>
                                  <w:sz w:val="18"/>
                                </w:rPr>
                                <w:t>each</w:t>
                              </w:r>
                              <w:r>
                                <w:rPr>
                                  <w:color w:val="FFFFFF"/>
                                  <w:spacing w:val="-11"/>
                                  <w:w w:val="110"/>
                                  <w:sz w:val="18"/>
                                </w:rPr>
                                <w:t> </w:t>
                              </w:r>
                              <w:r>
                                <w:rPr>
                                  <w:color w:val="FFFFFF"/>
                                  <w:w w:val="110"/>
                                  <w:sz w:val="18"/>
                                </w:rPr>
                                <w:t>user</w:t>
                              </w:r>
                              <w:r>
                                <w:rPr>
                                  <w:color w:val="FFFFFF"/>
                                  <w:spacing w:val="-12"/>
                                  <w:w w:val="110"/>
                                  <w:sz w:val="18"/>
                                </w:rPr>
                                <w:t> </w:t>
                              </w:r>
                              <w:r>
                                <w:rPr>
                                  <w:color w:val="FFFFFF"/>
                                  <w:w w:val="110"/>
                                  <w:sz w:val="18"/>
                                </w:rPr>
                                <w:t>organisation </w:t>
                              </w:r>
                              <w:r>
                                <w:rPr>
                                  <w:color w:val="FFFFFF"/>
                                  <w:sz w:val="18"/>
                                </w:rPr>
                                <w:t>which defines their engagement with access rights to, and </w:t>
                              </w:r>
                              <w:r>
                                <w:rPr>
                                  <w:color w:val="FFFFFF"/>
                                  <w:w w:val="110"/>
                                  <w:sz w:val="18"/>
                                </w:rPr>
                                <w:t>use of the system.</w:t>
                              </w:r>
                            </w:p>
                            <w:p>
                              <w:pPr>
                                <w:spacing w:line="240" w:lineRule="auto" w:before="72"/>
                                <w:rPr>
                                  <w:color w:val="000000"/>
                                  <w:sz w:val="18"/>
                                </w:rPr>
                              </w:pPr>
                            </w:p>
                            <w:p>
                              <w:pPr>
                                <w:spacing w:line="302" w:lineRule="auto" w:before="0"/>
                                <w:ind w:left="224" w:right="791" w:firstLine="0"/>
                                <w:jc w:val="both"/>
                                <w:rPr>
                                  <w:color w:val="000000"/>
                                  <w:sz w:val="18"/>
                                </w:rPr>
                              </w:pPr>
                              <w:r>
                                <w:rPr>
                                  <w:color w:val="FFFFFF"/>
                                  <w:w w:val="105"/>
                                  <w:sz w:val="18"/>
                                </w:rPr>
                                <w:t>For other systems, tools and any non-digital information management system or processes, access management may</w:t>
                              </w:r>
                              <w:r>
                                <w:rPr>
                                  <w:color w:val="FFFFFF"/>
                                  <w:spacing w:val="40"/>
                                  <w:w w:val="105"/>
                                  <w:sz w:val="18"/>
                                </w:rPr>
                                <w:t> </w:t>
                              </w:r>
                              <w:r>
                                <w:rPr>
                                  <w:color w:val="FFFFFF"/>
                                  <w:w w:val="105"/>
                                  <w:sz w:val="18"/>
                                </w:rPr>
                                <w:t>be</w:t>
                              </w:r>
                              <w:r>
                                <w:rPr>
                                  <w:color w:val="FFFFFF"/>
                                  <w:spacing w:val="40"/>
                                  <w:w w:val="105"/>
                                  <w:sz w:val="18"/>
                                </w:rPr>
                                <w:t> </w:t>
                              </w:r>
                              <w:r>
                                <w:rPr>
                                  <w:color w:val="FFFFFF"/>
                                  <w:w w:val="105"/>
                                  <w:sz w:val="18"/>
                                </w:rPr>
                                <w:t>set</w:t>
                              </w:r>
                              <w:r>
                                <w:rPr>
                                  <w:color w:val="FFFFFF"/>
                                  <w:spacing w:val="40"/>
                                  <w:w w:val="105"/>
                                  <w:sz w:val="18"/>
                                </w:rPr>
                                <w:t> </w:t>
                              </w:r>
                              <w:r>
                                <w:rPr>
                                  <w:color w:val="FFFFFF"/>
                                  <w:w w:val="105"/>
                                  <w:sz w:val="18"/>
                                </w:rPr>
                                <w:t>out</w:t>
                              </w:r>
                              <w:r>
                                <w:rPr>
                                  <w:color w:val="FFFFFF"/>
                                  <w:spacing w:val="40"/>
                                  <w:w w:val="105"/>
                                  <w:sz w:val="18"/>
                                </w:rPr>
                                <w:t> </w:t>
                              </w:r>
                              <w:r>
                                <w:rPr>
                                  <w:color w:val="FFFFFF"/>
                                  <w:w w:val="105"/>
                                  <w:sz w:val="18"/>
                                </w:rPr>
                                <w:t>in</w:t>
                              </w:r>
                              <w:r>
                                <w:rPr>
                                  <w:color w:val="FFFFFF"/>
                                  <w:spacing w:val="40"/>
                                  <w:w w:val="105"/>
                                  <w:sz w:val="18"/>
                                </w:rPr>
                                <w:t> </w:t>
                              </w:r>
                              <w:r>
                                <w:rPr>
                                  <w:color w:val="FFFFFF"/>
                                  <w:w w:val="105"/>
                                  <w:sz w:val="18"/>
                                </w:rPr>
                                <w:t>a</w:t>
                              </w:r>
                              <w:r>
                                <w:rPr>
                                  <w:color w:val="FFFFFF"/>
                                  <w:spacing w:val="40"/>
                                  <w:w w:val="105"/>
                                  <w:sz w:val="18"/>
                                </w:rPr>
                                <w:t> </w:t>
                              </w:r>
                              <w:r>
                                <w:rPr>
                                  <w:color w:val="FFFFFF"/>
                                  <w:w w:val="105"/>
                                  <w:sz w:val="18"/>
                                </w:rPr>
                                <w:t>guidance</w:t>
                              </w:r>
                              <w:r>
                                <w:rPr>
                                  <w:color w:val="FFFFFF"/>
                                  <w:spacing w:val="40"/>
                                  <w:w w:val="105"/>
                                  <w:sz w:val="18"/>
                                </w:rPr>
                                <w:t> </w:t>
                              </w:r>
                              <w:r>
                                <w:rPr>
                                  <w:color w:val="FFFFFF"/>
                                  <w:w w:val="105"/>
                                  <w:sz w:val="18"/>
                                </w:rPr>
                                <w:t>or</w:t>
                              </w:r>
                              <w:r>
                                <w:rPr>
                                  <w:color w:val="FFFFFF"/>
                                  <w:spacing w:val="40"/>
                                  <w:w w:val="105"/>
                                  <w:sz w:val="18"/>
                                </w:rPr>
                                <w:t> </w:t>
                              </w:r>
                              <w:r>
                                <w:rPr>
                                  <w:color w:val="FFFFFF"/>
                                  <w:w w:val="105"/>
                                  <w:sz w:val="18"/>
                                </w:rPr>
                                <w:t>other</w:t>
                              </w:r>
                              <w:r>
                                <w:rPr>
                                  <w:color w:val="FFFFFF"/>
                                  <w:spacing w:val="40"/>
                                  <w:w w:val="105"/>
                                  <w:sz w:val="18"/>
                                </w:rPr>
                                <w:t> </w:t>
                              </w:r>
                              <w:r>
                                <w:rPr>
                                  <w:color w:val="FFFFFF"/>
                                  <w:w w:val="105"/>
                                  <w:sz w:val="18"/>
                                </w:rPr>
                                <w:t>document, which can be attached to this DPISP. If a DPIA has been completed</w:t>
                              </w:r>
                              <w:r>
                                <w:rPr>
                                  <w:color w:val="FFFFFF"/>
                                  <w:spacing w:val="-2"/>
                                  <w:w w:val="105"/>
                                  <w:sz w:val="18"/>
                                </w:rPr>
                                <w:t> </w:t>
                              </w:r>
                              <w:r>
                                <w:rPr>
                                  <w:color w:val="FFFFFF"/>
                                  <w:w w:val="105"/>
                                  <w:sz w:val="18"/>
                                </w:rPr>
                                <w:t>prior</w:t>
                              </w:r>
                              <w:r>
                                <w:rPr>
                                  <w:color w:val="FFFFFF"/>
                                  <w:spacing w:val="-2"/>
                                  <w:w w:val="105"/>
                                  <w:sz w:val="18"/>
                                </w:rPr>
                                <w:t> </w:t>
                              </w:r>
                              <w:r>
                                <w:rPr>
                                  <w:color w:val="FFFFFF"/>
                                  <w:w w:val="105"/>
                                  <w:sz w:val="18"/>
                                </w:rPr>
                                <w:t>to</w:t>
                              </w:r>
                              <w:r>
                                <w:rPr>
                                  <w:color w:val="FFFFFF"/>
                                  <w:spacing w:val="-2"/>
                                  <w:w w:val="105"/>
                                  <w:sz w:val="18"/>
                                </w:rPr>
                                <w:t> </w:t>
                              </w:r>
                              <w:r>
                                <w:rPr>
                                  <w:color w:val="FFFFFF"/>
                                  <w:w w:val="105"/>
                                  <w:sz w:val="18"/>
                                </w:rPr>
                                <w:t>the</w:t>
                              </w:r>
                              <w:r>
                                <w:rPr>
                                  <w:color w:val="FFFFFF"/>
                                  <w:spacing w:val="-2"/>
                                  <w:w w:val="105"/>
                                  <w:sz w:val="18"/>
                                </w:rPr>
                                <w:t> </w:t>
                              </w:r>
                              <w:r>
                                <w:rPr>
                                  <w:color w:val="FFFFFF"/>
                                  <w:w w:val="105"/>
                                  <w:sz w:val="18"/>
                                </w:rPr>
                                <w:t>DPISP,</w:t>
                              </w:r>
                              <w:r>
                                <w:rPr>
                                  <w:color w:val="FFFFFF"/>
                                  <w:spacing w:val="-2"/>
                                  <w:w w:val="105"/>
                                  <w:sz w:val="18"/>
                                </w:rPr>
                                <w:t> </w:t>
                              </w:r>
                              <w:r>
                                <w:rPr>
                                  <w:color w:val="FFFFFF"/>
                                  <w:w w:val="105"/>
                                  <w:sz w:val="18"/>
                                </w:rPr>
                                <w:t>these</w:t>
                              </w:r>
                              <w:r>
                                <w:rPr>
                                  <w:color w:val="FFFFFF"/>
                                  <w:spacing w:val="-2"/>
                                  <w:w w:val="105"/>
                                  <w:sz w:val="18"/>
                                </w:rPr>
                                <w:t> </w:t>
                              </w:r>
                              <w:r>
                                <w:rPr>
                                  <w:color w:val="FFFFFF"/>
                                  <w:w w:val="105"/>
                                  <w:sz w:val="18"/>
                                </w:rPr>
                                <w:t>documents</w:t>
                              </w:r>
                              <w:r>
                                <w:rPr>
                                  <w:color w:val="FFFFFF"/>
                                  <w:spacing w:val="-2"/>
                                  <w:w w:val="105"/>
                                  <w:sz w:val="18"/>
                                </w:rPr>
                                <w:t> </w:t>
                              </w:r>
                              <w:r>
                                <w:rPr>
                                  <w:color w:val="FFFFFF"/>
                                  <w:w w:val="105"/>
                                  <w:sz w:val="18"/>
                                </w:rPr>
                                <w:t>will</w:t>
                              </w:r>
                              <w:r>
                                <w:rPr>
                                  <w:color w:val="FFFFFF"/>
                                  <w:spacing w:val="-2"/>
                                  <w:w w:val="105"/>
                                  <w:sz w:val="18"/>
                                </w:rPr>
                                <w:t> </w:t>
                              </w:r>
                              <w:r>
                                <w:rPr>
                                  <w:color w:val="FFFFFF"/>
                                  <w:w w:val="105"/>
                                  <w:sz w:val="18"/>
                                </w:rPr>
                                <w:t>have been collected and can be listed herein, where relevant.</w:t>
                              </w:r>
                            </w:p>
                          </w:txbxContent>
                        </wps:txbx>
                        <wps:bodyPr wrap="square" lIns="0" tIns="0" rIns="0" bIns="0" rtlCol="0">
                          <a:noAutofit/>
                        </wps:bodyPr>
                      </wps:wsp>
                      <wps:wsp>
                        <wps:cNvPr id="361" name="Textbox 361"/>
                        <wps:cNvSpPr txBox="1"/>
                        <wps:spPr>
                          <a:xfrm>
                            <a:off x="215997" y="30859"/>
                            <a:ext cx="3487420" cy="354330"/>
                          </a:xfrm>
                          <a:prstGeom prst="rect">
                            <a:avLst/>
                          </a:prstGeom>
                        </wps:spPr>
                        <wps:txbx>
                          <w:txbxContent>
                            <w:p>
                              <w:pPr>
                                <w:spacing w:before="83"/>
                                <w:ind w:left="360" w:right="0" w:firstLine="0"/>
                                <w:jc w:val="left"/>
                                <w:rPr>
                                  <w:b/>
                                  <w:sz w:val="30"/>
                                </w:rPr>
                              </w:pPr>
                              <w:r>
                                <w:rPr>
                                  <w:b/>
                                  <w:color w:val="FFFFFF"/>
                                  <w:spacing w:val="-4"/>
                                  <w:w w:val="115"/>
                                  <w:sz w:val="30"/>
                                </w:rPr>
                                <w:t>Note</w:t>
                              </w:r>
                            </w:p>
                          </w:txbxContent>
                        </wps:txbx>
                        <wps:bodyPr wrap="square" lIns="0" tIns="0" rIns="0" bIns="0" rtlCol="0">
                          <a:noAutofit/>
                        </wps:bodyPr>
                      </wps:wsp>
                    </wpg:wgp>
                  </a:graphicData>
                </a:graphic>
              </wp:anchor>
            </w:drawing>
          </mc:Choice>
          <mc:Fallback>
            <w:pict>
              <v:group style="position:absolute;margin-left:303.685303pt;margin-top:29.28462pt;width:291.6pt;height:326.3pt;mso-position-horizontal-relative:page;mso-position-vertical-relative:paragraph;z-index:15770112" id="docshapegroup347" coordorigin="6074,586" coordsize="5832,6526">
                <v:shape style="position:absolute;left:6083;top:595;width:5823;height:627" id="docshape348" coordorigin="6083,595" coordsize="5823,627" path="m11906,634l6546,634,6534,627,6468,603,6396,595,6325,603,6259,627,6200,664,6152,712,6115,771,6091,837,6083,908,6091,980,6115,1046,6152,1104,6200,1153,6259,1190,6325,1213,6396,1222,6468,1213,6529,1192,11906,1192,11906,634xe" filled="true" fillcolor="#ac959c" stroked="false">
                  <v:path arrowok="t"/>
                  <v:fill type="solid"/>
                </v:shape>
                <v:shape style="position:absolute;left:6083;top:595;width:627;height:627" id="docshape349" coordorigin="6083,595" coordsize="627,627" path="m6396,1222l6468,1213,6534,1190,6592,1153,6641,1104,6678,1046,6701,980,6710,908,6701,837,6678,771,6641,712,6592,664,6534,627,6468,603,6396,595,6325,603,6259,627,6200,664,6152,712,6115,771,6091,837,6083,908,6091,980,6115,1046,6152,1104,6200,1153,6259,1190,6325,1213,6396,1222xe" filled="false" stroked="true" strokeweight=".941pt" strokecolor="#ffffff">
                  <v:path arrowok="t"/>
                  <v:stroke dashstyle="solid"/>
                </v:shape>
                <v:shape style="position:absolute;left:6210;top:710;width:396;height:396" type="#_x0000_t75" id="docshape350" stroked="false">
                  <v:imagedata r:id="rId101" o:title=""/>
                </v:shape>
                <v:shape style="position:absolute;left:6096;top:1248;width:5810;height:5863" type="#_x0000_t202" id="docshape351" filled="true" fillcolor="#ac959c" stroked="false">
                  <v:textbox inset="0,0,0,0">
                    <w:txbxContent>
                      <w:p>
                        <w:pPr>
                          <w:spacing w:line="302" w:lineRule="auto" w:before="126"/>
                          <w:ind w:left="224" w:right="791" w:firstLine="0"/>
                          <w:jc w:val="both"/>
                          <w:rPr>
                            <w:color w:val="000000"/>
                            <w:sz w:val="18"/>
                          </w:rPr>
                        </w:pPr>
                        <w:r>
                          <w:rPr>
                            <w:color w:val="FFFFFF"/>
                            <w:w w:val="105"/>
                            <w:sz w:val="18"/>
                          </w:rPr>
                          <w:t>User</w:t>
                        </w:r>
                        <w:r>
                          <w:rPr>
                            <w:color w:val="FFFFFF"/>
                            <w:w w:val="105"/>
                            <w:sz w:val="18"/>
                          </w:rPr>
                          <w:t> Access</w:t>
                        </w:r>
                        <w:r>
                          <w:rPr>
                            <w:color w:val="FFFFFF"/>
                            <w:w w:val="105"/>
                            <w:sz w:val="18"/>
                          </w:rPr>
                          <w:t> Management</w:t>
                        </w:r>
                        <w:r>
                          <w:rPr>
                            <w:color w:val="FFFFFF"/>
                            <w:w w:val="105"/>
                            <w:sz w:val="18"/>
                          </w:rPr>
                          <w:t> is</w:t>
                        </w:r>
                        <w:r>
                          <w:rPr>
                            <w:color w:val="FFFFFF"/>
                            <w:w w:val="105"/>
                            <w:sz w:val="18"/>
                          </w:rPr>
                          <w:t> different</w:t>
                        </w:r>
                        <w:r>
                          <w:rPr>
                            <w:color w:val="FFFFFF"/>
                            <w:w w:val="105"/>
                            <w:sz w:val="18"/>
                          </w:rPr>
                          <w:t> in</w:t>
                        </w:r>
                        <w:r>
                          <w:rPr>
                            <w:color w:val="FFFFFF"/>
                            <w:w w:val="105"/>
                            <w:sz w:val="18"/>
                          </w:rPr>
                          <w:t> each</w:t>
                        </w:r>
                        <w:r>
                          <w:rPr>
                            <w:color w:val="FFFFFF"/>
                            <w:w w:val="105"/>
                            <w:sz w:val="18"/>
                          </w:rPr>
                          <w:t> digital information system. UNHCR, for example, uses proGres user</w:t>
                        </w:r>
                        <w:r>
                          <w:rPr>
                            <w:color w:val="FFFFFF"/>
                            <w:w w:val="105"/>
                            <w:sz w:val="18"/>
                          </w:rPr>
                          <w:t> profiles</w:t>
                        </w:r>
                        <w:r>
                          <w:rPr>
                            <w:color w:val="FFFFFF"/>
                            <w:w w:val="105"/>
                            <w:sz w:val="18"/>
                          </w:rPr>
                          <w:t> and</w:t>
                        </w:r>
                        <w:r>
                          <w:rPr>
                            <w:color w:val="FFFFFF"/>
                            <w:w w:val="105"/>
                            <w:sz w:val="18"/>
                          </w:rPr>
                          <w:t> has</w:t>
                        </w:r>
                        <w:r>
                          <w:rPr>
                            <w:color w:val="FFFFFF"/>
                            <w:w w:val="105"/>
                            <w:sz w:val="18"/>
                          </w:rPr>
                          <w:t> a</w:t>
                        </w:r>
                        <w:r>
                          <w:rPr>
                            <w:color w:val="FFFFFF"/>
                            <w:w w:val="105"/>
                            <w:sz w:val="18"/>
                          </w:rPr>
                          <w:t> system</w:t>
                        </w:r>
                        <w:r>
                          <w:rPr>
                            <w:color w:val="FFFFFF"/>
                            <w:w w:val="105"/>
                            <w:sz w:val="18"/>
                          </w:rPr>
                          <w:t> of</w:t>
                        </w:r>
                        <w:r>
                          <w:rPr>
                            <w:color w:val="FFFFFF"/>
                            <w:w w:val="105"/>
                            <w:sz w:val="18"/>
                          </w:rPr>
                          <w:t> approvals</w:t>
                        </w:r>
                        <w:r>
                          <w:rPr>
                            <w:color w:val="FFFFFF"/>
                            <w:w w:val="105"/>
                            <w:sz w:val="18"/>
                          </w:rPr>
                          <w:t> necessary</w:t>
                        </w:r>
                        <w:r>
                          <w:rPr>
                            <w:color w:val="FFFFFF"/>
                            <w:spacing w:val="40"/>
                            <w:w w:val="105"/>
                            <w:sz w:val="18"/>
                          </w:rPr>
                          <w:t> </w:t>
                        </w:r>
                        <w:r>
                          <w:rPr>
                            <w:color w:val="FFFFFF"/>
                            <w:w w:val="105"/>
                            <w:sz w:val="18"/>
                          </w:rPr>
                          <w:t>for</w:t>
                        </w:r>
                        <w:r>
                          <w:rPr>
                            <w:color w:val="FFFFFF"/>
                            <w:w w:val="105"/>
                            <w:sz w:val="18"/>
                          </w:rPr>
                          <w:t> user</w:t>
                        </w:r>
                        <w:r>
                          <w:rPr>
                            <w:color w:val="FFFFFF"/>
                            <w:w w:val="105"/>
                            <w:sz w:val="18"/>
                          </w:rPr>
                          <w:t> to</w:t>
                        </w:r>
                        <w:r>
                          <w:rPr>
                            <w:color w:val="FFFFFF"/>
                            <w:w w:val="105"/>
                            <w:sz w:val="18"/>
                          </w:rPr>
                          <w:t> obtain</w:t>
                        </w:r>
                        <w:r>
                          <w:rPr>
                            <w:color w:val="FFFFFF"/>
                            <w:w w:val="105"/>
                            <w:sz w:val="18"/>
                          </w:rPr>
                          <w:t> access</w:t>
                        </w:r>
                        <w:r>
                          <w:rPr>
                            <w:color w:val="FFFFFF"/>
                            <w:w w:val="105"/>
                            <w:sz w:val="18"/>
                          </w:rPr>
                          <w:t> with</w:t>
                        </w:r>
                        <w:r>
                          <w:rPr>
                            <w:color w:val="FFFFFF"/>
                            <w:w w:val="105"/>
                            <w:sz w:val="18"/>
                          </w:rPr>
                          <w:t> a</w:t>
                        </w:r>
                        <w:r>
                          <w:rPr>
                            <w:color w:val="FFFFFF"/>
                            <w:w w:val="105"/>
                            <w:sz w:val="18"/>
                          </w:rPr>
                          <w:t> certain</w:t>
                        </w:r>
                        <w:r>
                          <w:rPr>
                            <w:color w:val="FFFFFF"/>
                            <w:w w:val="105"/>
                            <w:sz w:val="18"/>
                          </w:rPr>
                          <w:t> profile.</w:t>
                        </w:r>
                        <w:r>
                          <w:rPr>
                            <w:color w:val="FFFFFF"/>
                            <w:w w:val="105"/>
                            <w:sz w:val="18"/>
                          </w:rPr>
                          <w:t> User access</w:t>
                        </w:r>
                        <w:r>
                          <w:rPr>
                            <w:color w:val="FFFFFF"/>
                            <w:w w:val="105"/>
                            <w:sz w:val="18"/>
                          </w:rPr>
                          <w:t> management</w:t>
                        </w:r>
                        <w:r>
                          <w:rPr>
                            <w:color w:val="FFFFFF"/>
                            <w:w w:val="105"/>
                            <w:sz w:val="18"/>
                          </w:rPr>
                          <w:t> for</w:t>
                        </w:r>
                        <w:r>
                          <w:rPr>
                            <w:color w:val="FFFFFF"/>
                            <w:w w:val="105"/>
                            <w:sz w:val="18"/>
                          </w:rPr>
                          <w:t> partners</w:t>
                        </w:r>
                        <w:r>
                          <w:rPr>
                            <w:color w:val="FFFFFF"/>
                            <w:w w:val="105"/>
                            <w:sz w:val="18"/>
                          </w:rPr>
                          <w:t> is</w:t>
                        </w:r>
                        <w:r>
                          <w:rPr>
                            <w:color w:val="FFFFFF"/>
                            <w:w w:val="105"/>
                            <w:sz w:val="18"/>
                          </w:rPr>
                          <w:t> detailed</w:t>
                        </w:r>
                        <w:r>
                          <w:rPr>
                            <w:color w:val="FFFFFF"/>
                            <w:w w:val="105"/>
                            <w:sz w:val="18"/>
                          </w:rPr>
                          <w:t> within</w:t>
                        </w:r>
                        <w:r>
                          <w:rPr>
                            <w:color w:val="FFFFFF"/>
                            <w:w w:val="105"/>
                            <w:sz w:val="18"/>
                          </w:rPr>
                          <w:t> the partnership</w:t>
                        </w:r>
                        <w:r>
                          <w:rPr>
                            <w:color w:val="FFFFFF"/>
                            <w:w w:val="105"/>
                            <w:sz w:val="18"/>
                          </w:rPr>
                          <w:t> agreements</w:t>
                        </w:r>
                        <w:r>
                          <w:rPr>
                            <w:color w:val="FFFFFF"/>
                            <w:w w:val="105"/>
                            <w:sz w:val="18"/>
                          </w:rPr>
                          <w:t> or</w:t>
                        </w:r>
                        <w:r>
                          <w:rPr>
                            <w:color w:val="FFFFFF"/>
                            <w:w w:val="105"/>
                            <w:sz w:val="18"/>
                          </w:rPr>
                          <w:t> data</w:t>
                        </w:r>
                        <w:r>
                          <w:rPr>
                            <w:color w:val="FFFFFF"/>
                            <w:w w:val="105"/>
                            <w:sz w:val="18"/>
                          </w:rPr>
                          <w:t> sharing</w:t>
                        </w:r>
                        <w:r>
                          <w:rPr>
                            <w:color w:val="FFFFFF"/>
                            <w:w w:val="105"/>
                            <w:sz w:val="18"/>
                          </w:rPr>
                          <w:t> </w:t>
                        </w:r>
                        <w:r>
                          <w:rPr>
                            <w:color w:val="FFFFFF"/>
                            <w:w w:val="105"/>
                            <w:sz w:val="18"/>
                          </w:rPr>
                          <w:t>agreements between</w:t>
                        </w:r>
                        <w:r>
                          <w:rPr>
                            <w:color w:val="FFFFFF"/>
                            <w:w w:val="105"/>
                            <w:sz w:val="18"/>
                          </w:rPr>
                          <w:t> UNHCR</w:t>
                        </w:r>
                        <w:r>
                          <w:rPr>
                            <w:color w:val="FFFFFF"/>
                            <w:w w:val="105"/>
                            <w:sz w:val="18"/>
                          </w:rPr>
                          <w:t> and</w:t>
                        </w:r>
                        <w:r>
                          <w:rPr>
                            <w:color w:val="FFFFFF"/>
                            <w:w w:val="105"/>
                            <w:sz w:val="18"/>
                          </w:rPr>
                          <w:t> the</w:t>
                        </w:r>
                        <w:r>
                          <w:rPr>
                            <w:color w:val="FFFFFF"/>
                            <w:w w:val="105"/>
                            <w:sz w:val="18"/>
                          </w:rPr>
                          <w:t> organisation</w:t>
                        </w:r>
                        <w:r>
                          <w:rPr>
                            <w:color w:val="FFFFFF"/>
                            <w:w w:val="105"/>
                            <w:sz w:val="18"/>
                          </w:rPr>
                          <w:t> using</w:t>
                        </w:r>
                        <w:r>
                          <w:rPr>
                            <w:color w:val="FFFFFF"/>
                            <w:w w:val="105"/>
                            <w:sz w:val="18"/>
                          </w:rPr>
                          <w:t> the</w:t>
                        </w:r>
                        <w:r>
                          <w:rPr>
                            <w:color w:val="FFFFFF"/>
                            <w:w w:val="105"/>
                            <w:sz w:val="18"/>
                          </w:rPr>
                          <w:t> digital information</w:t>
                        </w:r>
                        <w:r>
                          <w:rPr>
                            <w:color w:val="FFFFFF"/>
                            <w:spacing w:val="-1"/>
                            <w:w w:val="105"/>
                            <w:sz w:val="18"/>
                          </w:rPr>
                          <w:t> </w:t>
                        </w:r>
                        <w:r>
                          <w:rPr>
                            <w:color w:val="FFFFFF"/>
                            <w:w w:val="105"/>
                            <w:sz w:val="18"/>
                          </w:rPr>
                          <w:t>system.</w:t>
                        </w:r>
                      </w:p>
                      <w:p>
                        <w:pPr>
                          <w:spacing w:line="240" w:lineRule="auto" w:before="69"/>
                          <w:rPr>
                            <w:color w:val="000000"/>
                            <w:sz w:val="18"/>
                          </w:rPr>
                        </w:pPr>
                      </w:p>
                      <w:p>
                        <w:pPr>
                          <w:spacing w:line="302" w:lineRule="auto" w:before="1"/>
                          <w:ind w:left="224" w:right="790" w:firstLine="0"/>
                          <w:jc w:val="both"/>
                          <w:rPr>
                            <w:color w:val="000000"/>
                            <w:sz w:val="18"/>
                          </w:rPr>
                        </w:pPr>
                        <w:r>
                          <w:rPr>
                            <w:color w:val="FFFFFF"/>
                            <w:sz w:val="18"/>
                          </w:rPr>
                          <w:t>Primero CPIMS+, includes access management terms </w:t>
                        </w:r>
                        <w:r>
                          <w:rPr>
                            <w:color w:val="FFFFFF"/>
                            <w:sz w:val="18"/>
                          </w:rPr>
                          <w:t>in</w:t>
                        </w:r>
                        <w:r>
                          <w:rPr>
                            <w:color w:val="FFFFFF"/>
                            <w:spacing w:val="40"/>
                            <w:sz w:val="18"/>
                          </w:rPr>
                          <w:t> </w:t>
                        </w:r>
                        <w:r>
                          <w:rPr>
                            <w:color w:val="FFFFFF"/>
                            <w:sz w:val="18"/>
                          </w:rPr>
                          <w:t>the Primero CPIMS+ Implementation Plan and there is a </w:t>
                        </w:r>
                        <w:r>
                          <w:rPr>
                            <w:color w:val="FFFFFF"/>
                            <w:w w:val="110"/>
                            <w:sz w:val="18"/>
                          </w:rPr>
                          <w:t>Terms</w:t>
                        </w:r>
                        <w:r>
                          <w:rPr>
                            <w:color w:val="FFFFFF"/>
                            <w:spacing w:val="-11"/>
                            <w:w w:val="110"/>
                            <w:sz w:val="18"/>
                          </w:rPr>
                          <w:t> </w:t>
                        </w:r>
                        <w:r>
                          <w:rPr>
                            <w:color w:val="FFFFFF"/>
                            <w:w w:val="110"/>
                            <w:sz w:val="18"/>
                          </w:rPr>
                          <w:t>of</w:t>
                        </w:r>
                        <w:r>
                          <w:rPr>
                            <w:color w:val="FFFFFF"/>
                            <w:spacing w:val="-11"/>
                            <w:w w:val="110"/>
                            <w:sz w:val="18"/>
                          </w:rPr>
                          <w:t> </w:t>
                        </w:r>
                        <w:r>
                          <w:rPr>
                            <w:color w:val="FFFFFF"/>
                            <w:w w:val="110"/>
                            <w:sz w:val="18"/>
                          </w:rPr>
                          <w:t>Use</w:t>
                        </w:r>
                        <w:r>
                          <w:rPr>
                            <w:color w:val="FFFFFF"/>
                            <w:spacing w:val="-11"/>
                            <w:w w:val="110"/>
                            <w:sz w:val="18"/>
                          </w:rPr>
                          <w:t> </w:t>
                        </w:r>
                        <w:r>
                          <w:rPr>
                            <w:color w:val="FFFFFF"/>
                            <w:w w:val="110"/>
                            <w:sz w:val="18"/>
                          </w:rPr>
                          <w:t>(“ToU”)</w:t>
                        </w:r>
                        <w:r>
                          <w:rPr>
                            <w:color w:val="FFFFFF"/>
                            <w:spacing w:val="-11"/>
                            <w:w w:val="110"/>
                            <w:sz w:val="18"/>
                          </w:rPr>
                          <w:t> </w:t>
                        </w:r>
                        <w:r>
                          <w:rPr>
                            <w:color w:val="FFFFFF"/>
                            <w:w w:val="110"/>
                            <w:sz w:val="18"/>
                          </w:rPr>
                          <w:t>signed</w:t>
                        </w:r>
                        <w:r>
                          <w:rPr>
                            <w:color w:val="FFFFFF"/>
                            <w:spacing w:val="-12"/>
                            <w:w w:val="110"/>
                            <w:sz w:val="18"/>
                          </w:rPr>
                          <w:t> </w:t>
                        </w:r>
                        <w:r>
                          <w:rPr>
                            <w:color w:val="FFFFFF"/>
                            <w:w w:val="110"/>
                            <w:sz w:val="18"/>
                          </w:rPr>
                          <w:t>by</w:t>
                        </w:r>
                        <w:r>
                          <w:rPr>
                            <w:color w:val="FFFFFF"/>
                            <w:spacing w:val="-12"/>
                            <w:w w:val="110"/>
                            <w:sz w:val="18"/>
                          </w:rPr>
                          <w:t> </w:t>
                        </w:r>
                        <w:r>
                          <w:rPr>
                            <w:color w:val="FFFFFF"/>
                            <w:w w:val="110"/>
                            <w:sz w:val="18"/>
                          </w:rPr>
                          <w:t>each</w:t>
                        </w:r>
                        <w:r>
                          <w:rPr>
                            <w:color w:val="FFFFFF"/>
                            <w:spacing w:val="-11"/>
                            <w:w w:val="110"/>
                            <w:sz w:val="18"/>
                          </w:rPr>
                          <w:t> </w:t>
                        </w:r>
                        <w:r>
                          <w:rPr>
                            <w:color w:val="FFFFFF"/>
                            <w:w w:val="110"/>
                            <w:sz w:val="18"/>
                          </w:rPr>
                          <w:t>user</w:t>
                        </w:r>
                        <w:r>
                          <w:rPr>
                            <w:color w:val="FFFFFF"/>
                            <w:spacing w:val="-12"/>
                            <w:w w:val="110"/>
                            <w:sz w:val="18"/>
                          </w:rPr>
                          <w:t> </w:t>
                        </w:r>
                        <w:r>
                          <w:rPr>
                            <w:color w:val="FFFFFF"/>
                            <w:w w:val="110"/>
                            <w:sz w:val="18"/>
                          </w:rPr>
                          <w:t>organisation </w:t>
                        </w:r>
                        <w:r>
                          <w:rPr>
                            <w:color w:val="FFFFFF"/>
                            <w:sz w:val="18"/>
                          </w:rPr>
                          <w:t>which defines their engagement with access rights to, and </w:t>
                        </w:r>
                        <w:r>
                          <w:rPr>
                            <w:color w:val="FFFFFF"/>
                            <w:w w:val="110"/>
                            <w:sz w:val="18"/>
                          </w:rPr>
                          <w:t>use of the system.</w:t>
                        </w:r>
                      </w:p>
                      <w:p>
                        <w:pPr>
                          <w:spacing w:line="240" w:lineRule="auto" w:before="72"/>
                          <w:rPr>
                            <w:color w:val="000000"/>
                            <w:sz w:val="18"/>
                          </w:rPr>
                        </w:pPr>
                      </w:p>
                      <w:p>
                        <w:pPr>
                          <w:spacing w:line="302" w:lineRule="auto" w:before="0"/>
                          <w:ind w:left="224" w:right="791" w:firstLine="0"/>
                          <w:jc w:val="both"/>
                          <w:rPr>
                            <w:color w:val="000000"/>
                            <w:sz w:val="18"/>
                          </w:rPr>
                        </w:pPr>
                        <w:r>
                          <w:rPr>
                            <w:color w:val="FFFFFF"/>
                            <w:w w:val="105"/>
                            <w:sz w:val="18"/>
                          </w:rPr>
                          <w:t>For other systems, tools and any non-digital information management system or processes, access management may</w:t>
                        </w:r>
                        <w:r>
                          <w:rPr>
                            <w:color w:val="FFFFFF"/>
                            <w:spacing w:val="40"/>
                            <w:w w:val="105"/>
                            <w:sz w:val="18"/>
                          </w:rPr>
                          <w:t> </w:t>
                        </w:r>
                        <w:r>
                          <w:rPr>
                            <w:color w:val="FFFFFF"/>
                            <w:w w:val="105"/>
                            <w:sz w:val="18"/>
                          </w:rPr>
                          <w:t>be</w:t>
                        </w:r>
                        <w:r>
                          <w:rPr>
                            <w:color w:val="FFFFFF"/>
                            <w:spacing w:val="40"/>
                            <w:w w:val="105"/>
                            <w:sz w:val="18"/>
                          </w:rPr>
                          <w:t> </w:t>
                        </w:r>
                        <w:r>
                          <w:rPr>
                            <w:color w:val="FFFFFF"/>
                            <w:w w:val="105"/>
                            <w:sz w:val="18"/>
                          </w:rPr>
                          <w:t>set</w:t>
                        </w:r>
                        <w:r>
                          <w:rPr>
                            <w:color w:val="FFFFFF"/>
                            <w:spacing w:val="40"/>
                            <w:w w:val="105"/>
                            <w:sz w:val="18"/>
                          </w:rPr>
                          <w:t> </w:t>
                        </w:r>
                        <w:r>
                          <w:rPr>
                            <w:color w:val="FFFFFF"/>
                            <w:w w:val="105"/>
                            <w:sz w:val="18"/>
                          </w:rPr>
                          <w:t>out</w:t>
                        </w:r>
                        <w:r>
                          <w:rPr>
                            <w:color w:val="FFFFFF"/>
                            <w:spacing w:val="40"/>
                            <w:w w:val="105"/>
                            <w:sz w:val="18"/>
                          </w:rPr>
                          <w:t> </w:t>
                        </w:r>
                        <w:r>
                          <w:rPr>
                            <w:color w:val="FFFFFF"/>
                            <w:w w:val="105"/>
                            <w:sz w:val="18"/>
                          </w:rPr>
                          <w:t>in</w:t>
                        </w:r>
                        <w:r>
                          <w:rPr>
                            <w:color w:val="FFFFFF"/>
                            <w:spacing w:val="40"/>
                            <w:w w:val="105"/>
                            <w:sz w:val="18"/>
                          </w:rPr>
                          <w:t> </w:t>
                        </w:r>
                        <w:r>
                          <w:rPr>
                            <w:color w:val="FFFFFF"/>
                            <w:w w:val="105"/>
                            <w:sz w:val="18"/>
                          </w:rPr>
                          <w:t>a</w:t>
                        </w:r>
                        <w:r>
                          <w:rPr>
                            <w:color w:val="FFFFFF"/>
                            <w:spacing w:val="40"/>
                            <w:w w:val="105"/>
                            <w:sz w:val="18"/>
                          </w:rPr>
                          <w:t> </w:t>
                        </w:r>
                        <w:r>
                          <w:rPr>
                            <w:color w:val="FFFFFF"/>
                            <w:w w:val="105"/>
                            <w:sz w:val="18"/>
                          </w:rPr>
                          <w:t>guidance</w:t>
                        </w:r>
                        <w:r>
                          <w:rPr>
                            <w:color w:val="FFFFFF"/>
                            <w:spacing w:val="40"/>
                            <w:w w:val="105"/>
                            <w:sz w:val="18"/>
                          </w:rPr>
                          <w:t> </w:t>
                        </w:r>
                        <w:r>
                          <w:rPr>
                            <w:color w:val="FFFFFF"/>
                            <w:w w:val="105"/>
                            <w:sz w:val="18"/>
                          </w:rPr>
                          <w:t>or</w:t>
                        </w:r>
                        <w:r>
                          <w:rPr>
                            <w:color w:val="FFFFFF"/>
                            <w:spacing w:val="40"/>
                            <w:w w:val="105"/>
                            <w:sz w:val="18"/>
                          </w:rPr>
                          <w:t> </w:t>
                        </w:r>
                        <w:r>
                          <w:rPr>
                            <w:color w:val="FFFFFF"/>
                            <w:w w:val="105"/>
                            <w:sz w:val="18"/>
                          </w:rPr>
                          <w:t>other</w:t>
                        </w:r>
                        <w:r>
                          <w:rPr>
                            <w:color w:val="FFFFFF"/>
                            <w:spacing w:val="40"/>
                            <w:w w:val="105"/>
                            <w:sz w:val="18"/>
                          </w:rPr>
                          <w:t> </w:t>
                        </w:r>
                        <w:r>
                          <w:rPr>
                            <w:color w:val="FFFFFF"/>
                            <w:w w:val="105"/>
                            <w:sz w:val="18"/>
                          </w:rPr>
                          <w:t>document, which can be attached to this DPISP. If a DPIA has been completed</w:t>
                        </w:r>
                        <w:r>
                          <w:rPr>
                            <w:color w:val="FFFFFF"/>
                            <w:spacing w:val="-2"/>
                            <w:w w:val="105"/>
                            <w:sz w:val="18"/>
                          </w:rPr>
                          <w:t> </w:t>
                        </w:r>
                        <w:r>
                          <w:rPr>
                            <w:color w:val="FFFFFF"/>
                            <w:w w:val="105"/>
                            <w:sz w:val="18"/>
                          </w:rPr>
                          <w:t>prior</w:t>
                        </w:r>
                        <w:r>
                          <w:rPr>
                            <w:color w:val="FFFFFF"/>
                            <w:spacing w:val="-2"/>
                            <w:w w:val="105"/>
                            <w:sz w:val="18"/>
                          </w:rPr>
                          <w:t> </w:t>
                        </w:r>
                        <w:r>
                          <w:rPr>
                            <w:color w:val="FFFFFF"/>
                            <w:w w:val="105"/>
                            <w:sz w:val="18"/>
                          </w:rPr>
                          <w:t>to</w:t>
                        </w:r>
                        <w:r>
                          <w:rPr>
                            <w:color w:val="FFFFFF"/>
                            <w:spacing w:val="-2"/>
                            <w:w w:val="105"/>
                            <w:sz w:val="18"/>
                          </w:rPr>
                          <w:t> </w:t>
                        </w:r>
                        <w:r>
                          <w:rPr>
                            <w:color w:val="FFFFFF"/>
                            <w:w w:val="105"/>
                            <w:sz w:val="18"/>
                          </w:rPr>
                          <w:t>the</w:t>
                        </w:r>
                        <w:r>
                          <w:rPr>
                            <w:color w:val="FFFFFF"/>
                            <w:spacing w:val="-2"/>
                            <w:w w:val="105"/>
                            <w:sz w:val="18"/>
                          </w:rPr>
                          <w:t> </w:t>
                        </w:r>
                        <w:r>
                          <w:rPr>
                            <w:color w:val="FFFFFF"/>
                            <w:w w:val="105"/>
                            <w:sz w:val="18"/>
                          </w:rPr>
                          <w:t>DPISP,</w:t>
                        </w:r>
                        <w:r>
                          <w:rPr>
                            <w:color w:val="FFFFFF"/>
                            <w:spacing w:val="-2"/>
                            <w:w w:val="105"/>
                            <w:sz w:val="18"/>
                          </w:rPr>
                          <w:t> </w:t>
                        </w:r>
                        <w:r>
                          <w:rPr>
                            <w:color w:val="FFFFFF"/>
                            <w:w w:val="105"/>
                            <w:sz w:val="18"/>
                          </w:rPr>
                          <w:t>these</w:t>
                        </w:r>
                        <w:r>
                          <w:rPr>
                            <w:color w:val="FFFFFF"/>
                            <w:spacing w:val="-2"/>
                            <w:w w:val="105"/>
                            <w:sz w:val="18"/>
                          </w:rPr>
                          <w:t> </w:t>
                        </w:r>
                        <w:r>
                          <w:rPr>
                            <w:color w:val="FFFFFF"/>
                            <w:w w:val="105"/>
                            <w:sz w:val="18"/>
                          </w:rPr>
                          <w:t>documents</w:t>
                        </w:r>
                        <w:r>
                          <w:rPr>
                            <w:color w:val="FFFFFF"/>
                            <w:spacing w:val="-2"/>
                            <w:w w:val="105"/>
                            <w:sz w:val="18"/>
                          </w:rPr>
                          <w:t> </w:t>
                        </w:r>
                        <w:r>
                          <w:rPr>
                            <w:color w:val="FFFFFF"/>
                            <w:w w:val="105"/>
                            <w:sz w:val="18"/>
                          </w:rPr>
                          <w:t>will</w:t>
                        </w:r>
                        <w:r>
                          <w:rPr>
                            <w:color w:val="FFFFFF"/>
                            <w:spacing w:val="-2"/>
                            <w:w w:val="105"/>
                            <w:sz w:val="18"/>
                          </w:rPr>
                          <w:t> </w:t>
                        </w:r>
                        <w:r>
                          <w:rPr>
                            <w:color w:val="FFFFFF"/>
                            <w:w w:val="105"/>
                            <w:sz w:val="18"/>
                          </w:rPr>
                          <w:t>have been collected and can be listed herein, where relevant.</w:t>
                        </w:r>
                      </w:p>
                    </w:txbxContent>
                  </v:textbox>
                  <v:fill type="solid"/>
                  <w10:wrap type="none"/>
                </v:shape>
                <v:shape style="position:absolute;left:6413;top:634;width:5492;height:558" type="#_x0000_t202" id="docshape352" filled="false" stroked="false">
                  <v:textbox inset="0,0,0,0">
                    <w:txbxContent>
                      <w:p>
                        <w:pPr>
                          <w:spacing w:before="83"/>
                          <w:ind w:left="360" w:right="0" w:firstLine="0"/>
                          <w:jc w:val="left"/>
                          <w:rPr>
                            <w:b/>
                            <w:sz w:val="30"/>
                          </w:rPr>
                        </w:pPr>
                        <w:r>
                          <w:rPr>
                            <w:b/>
                            <w:color w:val="FFFFFF"/>
                            <w:spacing w:val="-4"/>
                            <w:w w:val="115"/>
                            <w:sz w:val="30"/>
                          </w:rPr>
                          <w:t>Note</w:t>
                        </w:r>
                      </w:p>
                    </w:txbxContent>
                  </v:textbox>
                  <w10:wrap type="none"/>
                </v:shape>
                <w10:wrap type="none"/>
              </v:group>
            </w:pict>
          </mc:Fallback>
        </mc:AlternateContent>
      </w:r>
      <w:hyperlink w:history="true" w:anchor="_bookmark27">
        <w:r>
          <w:rPr>
            <w:b/>
            <w:color w:val="98858C"/>
            <w:w w:val="105"/>
            <w:sz w:val="18"/>
          </w:rPr>
          <w:t>See</w:t>
        </w:r>
        <w:r>
          <w:rPr>
            <w:b/>
            <w:color w:val="98858C"/>
            <w:spacing w:val="-14"/>
            <w:w w:val="105"/>
            <w:sz w:val="18"/>
          </w:rPr>
          <w:t> </w:t>
        </w:r>
        <w:r>
          <w:rPr>
            <w:b/>
            <w:color w:val="98858C"/>
            <w:w w:val="105"/>
            <w:sz w:val="18"/>
          </w:rPr>
          <w:t>Annex</w:t>
        </w:r>
        <w:r>
          <w:rPr>
            <w:b/>
            <w:color w:val="98858C"/>
            <w:spacing w:val="-13"/>
            <w:w w:val="105"/>
            <w:sz w:val="18"/>
          </w:rPr>
          <w:t> </w:t>
        </w:r>
        <w:r>
          <w:rPr>
            <w:b/>
            <w:color w:val="98858C"/>
            <w:w w:val="105"/>
            <w:sz w:val="18"/>
          </w:rPr>
          <w:t>1</w:t>
        </w:r>
        <w:r>
          <w:rPr>
            <w:b/>
            <w:color w:val="98858C"/>
            <w:spacing w:val="-13"/>
            <w:w w:val="105"/>
            <w:sz w:val="18"/>
          </w:rPr>
          <w:t> </w:t>
        </w:r>
        <w:r>
          <w:rPr>
            <w:b/>
            <w:color w:val="98858C"/>
            <w:spacing w:val="-4"/>
            <w:sz w:val="18"/>
          </w:rPr>
          <w:drawing>
            <wp:inline distT="0" distB="0" distL="0" distR="0">
              <wp:extent cx="127126" cy="88061"/>
              <wp:effectExtent l="0" t="0" r="0" b="0"/>
              <wp:docPr id="362" name="Image 362"/>
              <wp:cNvGraphicFramePr>
                <a:graphicFrameLocks/>
              </wp:cNvGraphicFramePr>
              <a:graphic>
                <a:graphicData uri="http://schemas.openxmlformats.org/drawingml/2006/picture">
                  <pic:pic>
                    <pic:nvPicPr>
                      <pic:cNvPr id="362" name="Image 362"/>
                      <pic:cNvPicPr/>
                    </pic:nvPicPr>
                    <pic:blipFill>
                      <a:blip r:embed="rId102" cstate="print"/>
                      <a:stretch>
                        <a:fillRect/>
                      </a:stretch>
                    </pic:blipFill>
                    <pic:spPr>
                      <a:xfrm>
                        <a:off x="0" y="0"/>
                        <a:ext cx="127126" cy="88061"/>
                      </a:xfrm>
                      <a:prstGeom prst="rect">
                        <a:avLst/>
                      </a:prstGeom>
                    </pic:spPr>
                  </pic:pic>
                </a:graphicData>
              </a:graphic>
            </wp:inline>
          </w:drawing>
        </w:r>
        <w:r>
          <w:rPr>
            <w:b/>
            <w:color w:val="98858C"/>
            <w:spacing w:val="-4"/>
            <w:sz w:val="18"/>
          </w:rPr>
        </w:r>
        <w:r>
          <w:rPr>
            <w:rFonts w:ascii="Times New Roman"/>
            <w:color w:val="98858C"/>
            <w:spacing w:val="-5"/>
            <w:sz w:val="18"/>
          </w:rPr>
          <w:t> </w:t>
        </w:r>
        <w:r>
          <w:rPr>
            <w:color w:val="231F20"/>
            <w:w w:val="105"/>
            <w:sz w:val="18"/>
          </w:rPr>
          <w:t>on</w:t>
        </w:r>
        <w:r>
          <w:rPr>
            <w:color w:val="231F20"/>
            <w:spacing w:val="-13"/>
            <w:w w:val="105"/>
            <w:sz w:val="18"/>
          </w:rPr>
          <w:t> </w:t>
        </w:r>
        <w:r>
          <w:rPr>
            <w:color w:val="231F20"/>
            <w:w w:val="105"/>
            <w:sz w:val="18"/>
          </w:rPr>
          <w:t>Information</w:t>
        </w:r>
        <w:r>
          <w:rPr>
            <w:color w:val="231F20"/>
            <w:spacing w:val="-14"/>
            <w:w w:val="105"/>
            <w:sz w:val="18"/>
          </w:rPr>
          <w:t> </w:t>
        </w:r>
        <w:r>
          <w:rPr>
            <w:color w:val="231F20"/>
            <w:spacing w:val="-2"/>
            <w:w w:val="105"/>
            <w:sz w:val="18"/>
          </w:rPr>
          <w:t>Security</w:t>
        </w:r>
      </w:hyperlink>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3"/>
      </w:pPr>
    </w:p>
    <w:p>
      <w:pPr>
        <w:pStyle w:val="Heading2"/>
        <w:numPr>
          <w:ilvl w:val="1"/>
          <w:numId w:val="10"/>
        </w:numPr>
        <w:tabs>
          <w:tab w:pos="843" w:val="left" w:leader="none"/>
        </w:tabs>
        <w:spacing w:line="244" w:lineRule="auto" w:before="0" w:after="0"/>
        <w:ind w:left="242" w:right="1483" w:firstLine="0"/>
        <w:jc w:val="left"/>
      </w:pPr>
      <w:r>
        <w:rPr>
          <w:color w:val="98858C"/>
          <w:w w:val="115"/>
        </w:rPr>
        <w:t>Mandatory </w:t>
      </w:r>
      <w:r>
        <w:rPr>
          <w:color w:val="98858C"/>
          <w:w w:val="115"/>
        </w:rPr>
        <w:t>Reporting </w:t>
      </w:r>
      <w:r>
        <w:rPr>
          <w:color w:val="98858C"/>
          <w:spacing w:val="-2"/>
          <w:w w:val="115"/>
        </w:rPr>
        <w:t>Requirements</w:t>
      </w:r>
    </w:p>
    <w:p>
      <w:pPr>
        <w:spacing w:after="0" w:line="244" w:lineRule="auto"/>
        <w:jc w:val="left"/>
        <w:sectPr>
          <w:type w:val="continuous"/>
          <w:pgSz w:w="11910" w:h="16840"/>
          <w:pgMar w:header="692" w:footer="0" w:top="1920" w:bottom="280" w:left="0" w:right="0"/>
          <w:cols w:num="2" w:equalWidth="0">
            <w:col w:w="5812" w:space="40"/>
            <w:col w:w="6058"/>
          </w:cols>
        </w:sectPr>
      </w:pPr>
    </w:p>
    <w:p>
      <w:pPr>
        <w:pStyle w:val="BodyText"/>
        <w:spacing w:before="49"/>
      </w:pPr>
    </w:p>
    <w:p>
      <w:pPr>
        <w:spacing w:line="302" w:lineRule="auto" w:before="1"/>
        <w:ind w:left="793" w:right="6089" w:firstLine="0"/>
        <w:jc w:val="both"/>
        <w:rPr>
          <w:sz w:val="18"/>
        </w:rPr>
      </w:pPr>
      <w:bookmarkStart w:name="_bookmark12" w:id="12"/>
      <w:bookmarkEnd w:id="12"/>
      <w:r>
        <w:rPr/>
      </w:r>
      <w:bookmarkStart w:name="_bookmark11" w:id="13"/>
      <w:bookmarkEnd w:id="13"/>
      <w:r>
        <w:rPr/>
      </w:r>
      <w:r>
        <w:rPr>
          <w:color w:val="231F20"/>
          <w:w w:val="105"/>
          <w:sz w:val="18"/>
        </w:rPr>
        <w:t>Every effort should be made to ensure that the mandatory reporting</w:t>
      </w:r>
      <w:r>
        <w:rPr>
          <w:color w:val="231F20"/>
          <w:w w:val="105"/>
          <w:sz w:val="18"/>
        </w:rPr>
        <w:t> requirements</w:t>
      </w:r>
      <w:r>
        <w:rPr>
          <w:color w:val="98858C"/>
          <w:w w:val="105"/>
          <w:position w:val="5"/>
          <w:sz w:val="9"/>
        </w:rPr>
        <w:t>7</w:t>
      </w:r>
      <w:r>
        <w:rPr>
          <w:color w:val="98858C"/>
          <w:spacing w:val="40"/>
          <w:w w:val="105"/>
          <w:position w:val="5"/>
          <w:sz w:val="9"/>
        </w:rPr>
        <w:t> </w:t>
      </w:r>
      <w:r>
        <w:rPr>
          <w:color w:val="231F20"/>
          <w:w w:val="105"/>
          <w:sz w:val="18"/>
        </w:rPr>
        <w:t>[</w:t>
      </w:r>
      <w:r>
        <w:rPr>
          <w:i/>
          <w:color w:val="98858C"/>
          <w:w w:val="105"/>
          <w:sz w:val="18"/>
        </w:rPr>
        <w:t>insert</w:t>
      </w:r>
      <w:r>
        <w:rPr>
          <w:i/>
          <w:color w:val="98858C"/>
          <w:w w:val="105"/>
          <w:sz w:val="18"/>
        </w:rPr>
        <w:t> specific</w:t>
      </w:r>
      <w:r>
        <w:rPr>
          <w:i/>
          <w:color w:val="98858C"/>
          <w:w w:val="105"/>
          <w:sz w:val="18"/>
        </w:rPr>
        <w:t> issues</w:t>
      </w:r>
      <w:r>
        <w:rPr>
          <w:i/>
          <w:color w:val="98858C"/>
          <w:w w:val="105"/>
          <w:sz w:val="18"/>
        </w:rPr>
        <w:t> e.g.,</w:t>
      </w:r>
      <w:r>
        <w:rPr>
          <w:i/>
          <w:color w:val="98858C"/>
          <w:w w:val="105"/>
          <w:sz w:val="18"/>
        </w:rPr>
        <w:t> sexual </w:t>
      </w:r>
      <w:r>
        <w:rPr>
          <w:i/>
          <w:color w:val="98858C"/>
          <w:sz w:val="18"/>
        </w:rPr>
        <w:t>violence</w:t>
      </w:r>
      <w:r>
        <w:rPr>
          <w:color w:val="231F20"/>
          <w:sz w:val="18"/>
        </w:rPr>
        <w:t>]</w:t>
      </w:r>
      <w:r>
        <w:rPr>
          <w:color w:val="231F20"/>
          <w:spacing w:val="-3"/>
          <w:sz w:val="18"/>
        </w:rPr>
        <w:t> </w:t>
      </w:r>
      <w:r>
        <w:rPr>
          <w:color w:val="98858C"/>
          <w:sz w:val="18"/>
        </w:rPr>
        <w:t>in</w:t>
      </w:r>
      <w:r>
        <w:rPr>
          <w:color w:val="98858C"/>
          <w:spacing w:val="-3"/>
          <w:sz w:val="18"/>
        </w:rPr>
        <w:t> </w:t>
      </w:r>
      <w:r>
        <w:rPr>
          <w:color w:val="231F20"/>
          <w:sz w:val="18"/>
        </w:rPr>
        <w:t>[</w:t>
      </w:r>
      <w:r>
        <w:rPr>
          <w:i/>
          <w:color w:val="98858C"/>
          <w:sz w:val="18"/>
        </w:rPr>
        <w:t>inszert</w:t>
      </w:r>
      <w:r>
        <w:rPr>
          <w:i/>
          <w:color w:val="98858C"/>
          <w:spacing w:val="-3"/>
          <w:sz w:val="18"/>
        </w:rPr>
        <w:t> </w:t>
      </w:r>
      <w:r>
        <w:rPr>
          <w:i/>
          <w:color w:val="98858C"/>
          <w:sz w:val="18"/>
        </w:rPr>
        <w:t>name</w:t>
      </w:r>
      <w:r>
        <w:rPr>
          <w:i/>
          <w:color w:val="98858C"/>
          <w:spacing w:val="-3"/>
          <w:sz w:val="18"/>
        </w:rPr>
        <w:t> </w:t>
      </w:r>
      <w:r>
        <w:rPr>
          <w:i/>
          <w:color w:val="98858C"/>
          <w:sz w:val="18"/>
        </w:rPr>
        <w:t>of</w:t>
      </w:r>
      <w:r>
        <w:rPr>
          <w:i/>
          <w:color w:val="98858C"/>
          <w:spacing w:val="-3"/>
          <w:sz w:val="18"/>
        </w:rPr>
        <w:t> </w:t>
      </w:r>
      <w:r>
        <w:rPr>
          <w:i/>
          <w:color w:val="98858C"/>
          <w:sz w:val="18"/>
        </w:rPr>
        <w:t>specific</w:t>
      </w:r>
      <w:r>
        <w:rPr>
          <w:i/>
          <w:color w:val="98858C"/>
          <w:spacing w:val="-3"/>
          <w:sz w:val="18"/>
        </w:rPr>
        <w:t> </w:t>
      </w:r>
      <w:r>
        <w:rPr>
          <w:i/>
          <w:color w:val="98858C"/>
          <w:sz w:val="18"/>
        </w:rPr>
        <w:t>locations</w:t>
      </w:r>
      <w:r>
        <w:rPr>
          <w:color w:val="231F20"/>
          <w:sz w:val="18"/>
        </w:rPr>
        <w:t>]</w:t>
      </w:r>
      <w:r>
        <w:rPr>
          <w:color w:val="231F20"/>
          <w:spacing w:val="-3"/>
          <w:sz w:val="18"/>
        </w:rPr>
        <w:t> </w:t>
      </w:r>
      <w:r>
        <w:rPr>
          <w:color w:val="231F20"/>
          <w:sz w:val="18"/>
        </w:rPr>
        <w:t>as</w:t>
      </w:r>
      <w:r>
        <w:rPr>
          <w:color w:val="231F20"/>
          <w:spacing w:val="-3"/>
          <w:sz w:val="18"/>
        </w:rPr>
        <w:t> </w:t>
      </w:r>
      <w:r>
        <w:rPr>
          <w:color w:val="231F20"/>
          <w:sz w:val="18"/>
        </w:rPr>
        <w:t>prescribed</w:t>
      </w:r>
      <w:r>
        <w:rPr>
          <w:color w:val="231F20"/>
          <w:spacing w:val="-3"/>
          <w:sz w:val="18"/>
        </w:rPr>
        <w:t> </w:t>
      </w:r>
      <w:r>
        <w:rPr>
          <w:color w:val="231F20"/>
          <w:sz w:val="18"/>
        </w:rPr>
        <w:t>in [</w:t>
      </w:r>
      <w:r>
        <w:rPr>
          <w:i/>
          <w:color w:val="231F20"/>
          <w:sz w:val="18"/>
        </w:rPr>
        <w:t>title of the law, regulation, or policy</w:t>
      </w:r>
      <w:r>
        <w:rPr>
          <w:color w:val="231F20"/>
          <w:sz w:val="18"/>
        </w:rPr>
        <w:t>] are explained to the child </w:t>
      </w:r>
      <w:r>
        <w:rPr>
          <w:color w:val="231F20"/>
          <w:w w:val="105"/>
          <w:sz w:val="18"/>
        </w:rPr>
        <w:t>and</w:t>
      </w:r>
      <w:r>
        <w:rPr>
          <w:color w:val="231F20"/>
          <w:spacing w:val="-6"/>
          <w:w w:val="105"/>
          <w:sz w:val="18"/>
        </w:rPr>
        <w:t> </w:t>
      </w:r>
      <w:r>
        <w:rPr>
          <w:color w:val="231F20"/>
          <w:w w:val="105"/>
          <w:sz w:val="18"/>
        </w:rPr>
        <w:t>the</w:t>
      </w:r>
      <w:r>
        <w:rPr>
          <w:color w:val="231F20"/>
          <w:spacing w:val="-6"/>
          <w:w w:val="105"/>
          <w:sz w:val="18"/>
        </w:rPr>
        <w:t> </w:t>
      </w:r>
      <w:r>
        <w:rPr>
          <w:color w:val="231F20"/>
          <w:w w:val="105"/>
          <w:sz w:val="18"/>
        </w:rPr>
        <w:t>child’s</w:t>
      </w:r>
      <w:r>
        <w:rPr>
          <w:color w:val="231F20"/>
          <w:spacing w:val="-6"/>
          <w:w w:val="105"/>
          <w:sz w:val="18"/>
        </w:rPr>
        <w:t> </w:t>
      </w:r>
      <w:r>
        <w:rPr>
          <w:color w:val="231F20"/>
          <w:w w:val="105"/>
          <w:sz w:val="18"/>
        </w:rPr>
        <w:t>caregiver</w:t>
      </w:r>
      <w:r>
        <w:rPr>
          <w:color w:val="231F20"/>
          <w:spacing w:val="-6"/>
          <w:w w:val="105"/>
          <w:sz w:val="18"/>
        </w:rPr>
        <w:t> </w:t>
      </w:r>
      <w:r>
        <w:rPr>
          <w:color w:val="231F20"/>
          <w:w w:val="105"/>
          <w:sz w:val="18"/>
        </w:rPr>
        <w:t>before</w:t>
      </w:r>
      <w:r>
        <w:rPr>
          <w:color w:val="231F20"/>
          <w:spacing w:val="-6"/>
          <w:w w:val="105"/>
          <w:sz w:val="18"/>
        </w:rPr>
        <w:t> </w:t>
      </w:r>
      <w:r>
        <w:rPr>
          <w:color w:val="231F20"/>
          <w:w w:val="105"/>
          <w:sz w:val="18"/>
        </w:rPr>
        <w:t>complying</w:t>
      </w:r>
      <w:r>
        <w:rPr>
          <w:color w:val="231F20"/>
          <w:spacing w:val="-6"/>
          <w:w w:val="105"/>
          <w:sz w:val="18"/>
        </w:rPr>
        <w:t> </w:t>
      </w:r>
      <w:r>
        <w:rPr>
          <w:color w:val="231F20"/>
          <w:w w:val="105"/>
          <w:sz w:val="18"/>
        </w:rPr>
        <w:t>with</w:t>
      </w:r>
      <w:r>
        <w:rPr>
          <w:color w:val="231F20"/>
          <w:spacing w:val="-6"/>
          <w:w w:val="105"/>
          <w:sz w:val="18"/>
        </w:rPr>
        <w:t> </w:t>
      </w:r>
      <w:r>
        <w:rPr>
          <w:color w:val="231F20"/>
          <w:w w:val="105"/>
          <w:sz w:val="18"/>
        </w:rPr>
        <w:t>the</w:t>
      </w:r>
      <w:r>
        <w:rPr>
          <w:color w:val="231F20"/>
          <w:spacing w:val="-6"/>
          <w:w w:val="105"/>
          <w:sz w:val="18"/>
        </w:rPr>
        <w:t> </w:t>
      </w:r>
      <w:r>
        <w:rPr>
          <w:color w:val="231F20"/>
          <w:w w:val="105"/>
          <w:sz w:val="18"/>
        </w:rPr>
        <w:t>reporting requirement.</w:t>
      </w:r>
      <w:r>
        <w:rPr>
          <w:color w:val="231F20"/>
          <w:spacing w:val="-1"/>
          <w:w w:val="105"/>
          <w:sz w:val="18"/>
        </w:rPr>
        <w:t> </w:t>
      </w:r>
      <w:r>
        <w:rPr>
          <w:color w:val="231F20"/>
          <w:w w:val="105"/>
          <w:sz w:val="18"/>
        </w:rPr>
        <w:t>If</w:t>
      </w:r>
      <w:r>
        <w:rPr>
          <w:color w:val="231F20"/>
          <w:spacing w:val="-1"/>
          <w:w w:val="105"/>
          <w:sz w:val="18"/>
        </w:rPr>
        <w:t> </w:t>
      </w:r>
      <w:r>
        <w:rPr>
          <w:color w:val="231F20"/>
          <w:w w:val="105"/>
          <w:sz w:val="18"/>
        </w:rPr>
        <w:t>the</w:t>
      </w:r>
      <w:r>
        <w:rPr>
          <w:color w:val="231F20"/>
          <w:spacing w:val="-1"/>
          <w:w w:val="105"/>
          <w:sz w:val="18"/>
        </w:rPr>
        <w:t> </w:t>
      </w:r>
      <w:r>
        <w:rPr>
          <w:color w:val="231F20"/>
          <w:w w:val="105"/>
          <w:sz w:val="18"/>
        </w:rPr>
        <w:t>child</w:t>
      </w:r>
      <w:r>
        <w:rPr>
          <w:color w:val="231F20"/>
          <w:spacing w:val="-1"/>
          <w:w w:val="105"/>
          <w:sz w:val="18"/>
        </w:rPr>
        <w:t> </w:t>
      </w:r>
      <w:r>
        <w:rPr>
          <w:color w:val="231F20"/>
          <w:w w:val="105"/>
          <w:sz w:val="18"/>
        </w:rPr>
        <w:t>and/or</w:t>
      </w:r>
      <w:r>
        <w:rPr>
          <w:color w:val="231F20"/>
          <w:spacing w:val="-1"/>
          <w:w w:val="105"/>
          <w:sz w:val="18"/>
        </w:rPr>
        <w:t> </w:t>
      </w:r>
      <w:r>
        <w:rPr>
          <w:color w:val="231F20"/>
          <w:w w:val="105"/>
          <w:sz w:val="18"/>
        </w:rPr>
        <w:t>the</w:t>
      </w:r>
      <w:r>
        <w:rPr>
          <w:color w:val="231F20"/>
          <w:spacing w:val="-1"/>
          <w:w w:val="105"/>
          <w:sz w:val="18"/>
        </w:rPr>
        <w:t> </w:t>
      </w:r>
      <w:r>
        <w:rPr>
          <w:color w:val="231F20"/>
          <w:w w:val="105"/>
          <w:sz w:val="18"/>
        </w:rPr>
        <w:t>child’s</w:t>
      </w:r>
      <w:r>
        <w:rPr>
          <w:color w:val="231F20"/>
          <w:spacing w:val="-1"/>
          <w:w w:val="105"/>
          <w:sz w:val="18"/>
        </w:rPr>
        <w:t> </w:t>
      </w:r>
      <w:r>
        <w:rPr>
          <w:color w:val="231F20"/>
          <w:w w:val="105"/>
          <w:sz w:val="18"/>
        </w:rPr>
        <w:t>caregiver</w:t>
      </w:r>
      <w:r>
        <w:rPr>
          <w:color w:val="231F20"/>
          <w:spacing w:val="-1"/>
          <w:w w:val="105"/>
          <w:sz w:val="18"/>
        </w:rPr>
        <w:t> </w:t>
      </w:r>
      <w:r>
        <w:rPr>
          <w:color w:val="231F20"/>
          <w:w w:val="105"/>
          <w:sz w:val="18"/>
        </w:rPr>
        <w:t>objects, </w:t>
      </w:r>
      <w:r>
        <w:rPr>
          <w:color w:val="231F20"/>
          <w:sz w:val="18"/>
        </w:rPr>
        <w:t>this will be considered when assessing the best interest of the child. The Participants agree that, when it is determined not to </w:t>
      </w:r>
      <w:r>
        <w:rPr>
          <w:color w:val="231F20"/>
          <w:w w:val="105"/>
          <w:sz w:val="18"/>
        </w:rPr>
        <w:t>be in the best interest of the child to comply with mandatory reporting</w:t>
      </w:r>
      <w:r>
        <w:rPr>
          <w:color w:val="231F20"/>
          <w:w w:val="105"/>
          <w:sz w:val="18"/>
        </w:rPr>
        <w:t> requirements</w:t>
      </w:r>
      <w:r>
        <w:rPr>
          <w:color w:val="231F20"/>
          <w:w w:val="105"/>
          <w:sz w:val="18"/>
        </w:rPr>
        <w:t> (noting</w:t>
      </w:r>
      <w:r>
        <w:rPr>
          <w:color w:val="231F20"/>
          <w:w w:val="105"/>
          <w:sz w:val="18"/>
        </w:rPr>
        <w:t> the</w:t>
      </w:r>
      <w:r>
        <w:rPr>
          <w:color w:val="231F20"/>
          <w:w w:val="105"/>
          <w:sz w:val="18"/>
        </w:rPr>
        <w:t> legal</w:t>
      </w:r>
      <w:r>
        <w:rPr>
          <w:color w:val="231F20"/>
          <w:w w:val="105"/>
          <w:sz w:val="18"/>
        </w:rPr>
        <w:t> implications</w:t>
      </w:r>
      <w:r>
        <w:rPr>
          <w:color w:val="231F20"/>
          <w:w w:val="105"/>
          <w:sz w:val="18"/>
        </w:rPr>
        <w:t> for doing</w:t>
      </w:r>
      <w:r>
        <w:rPr>
          <w:color w:val="231F20"/>
          <w:w w:val="105"/>
          <w:sz w:val="18"/>
        </w:rPr>
        <w:t> so),</w:t>
      </w:r>
      <w:r>
        <w:rPr>
          <w:color w:val="231F20"/>
          <w:w w:val="105"/>
          <w:sz w:val="18"/>
        </w:rPr>
        <w:t> the</w:t>
      </w:r>
      <w:r>
        <w:rPr>
          <w:color w:val="231F20"/>
          <w:w w:val="105"/>
          <w:sz w:val="18"/>
        </w:rPr>
        <w:t> following</w:t>
      </w:r>
      <w:r>
        <w:rPr>
          <w:color w:val="231F20"/>
          <w:w w:val="105"/>
          <w:sz w:val="18"/>
        </w:rPr>
        <w:t> scenarios</w:t>
      </w:r>
      <w:r>
        <w:rPr>
          <w:color w:val="231F20"/>
          <w:w w:val="105"/>
          <w:sz w:val="18"/>
        </w:rPr>
        <w:t> will</w:t>
      </w:r>
      <w:r>
        <w:rPr>
          <w:color w:val="231F20"/>
          <w:w w:val="105"/>
          <w:sz w:val="18"/>
        </w:rPr>
        <w:t> be</w:t>
      </w:r>
      <w:r>
        <w:rPr>
          <w:color w:val="231F20"/>
          <w:w w:val="105"/>
          <w:sz w:val="18"/>
        </w:rPr>
        <w:t> applied</w:t>
      </w:r>
      <w:r>
        <w:rPr>
          <w:color w:val="231F20"/>
          <w:w w:val="105"/>
          <w:sz w:val="18"/>
        </w:rPr>
        <w:t> after </w:t>
      </w:r>
      <w:r>
        <w:rPr>
          <w:color w:val="231F20"/>
          <w:sz w:val="18"/>
        </w:rPr>
        <w:t>consultation of the CP Coordinating Group: [</w:t>
      </w:r>
      <w:r>
        <w:rPr>
          <w:i/>
          <w:color w:val="98858C"/>
          <w:sz w:val="18"/>
        </w:rPr>
        <w:t>insert agreed text </w:t>
      </w:r>
      <w:r>
        <w:rPr>
          <w:i/>
          <w:color w:val="98858C"/>
          <w:w w:val="105"/>
          <w:sz w:val="18"/>
        </w:rPr>
        <w:t>or list of scenarios</w:t>
      </w:r>
      <w:r>
        <w:rPr>
          <w:color w:val="231F20"/>
          <w:w w:val="105"/>
          <w:sz w:val="18"/>
        </w:rPr>
        <w:t>]</w:t>
      </w:r>
    </w:p>
    <w:p>
      <w:pPr>
        <w:pStyle w:val="BodyText"/>
        <w:spacing w:before="4"/>
        <w:rPr>
          <w:sz w:val="6"/>
        </w:rPr>
      </w:pPr>
      <w:r>
        <w:rPr/>
        <mc:AlternateContent>
          <mc:Choice Requires="wps">
            <w:drawing>
              <wp:anchor distT="0" distB="0" distL="0" distR="0" allowOverlap="1" layoutInCell="1" locked="0" behindDoc="1" simplePos="0" relativeHeight="487632384">
                <wp:simplePos x="0" y="0"/>
                <wp:positionH relativeFrom="page">
                  <wp:posOffset>0</wp:posOffset>
                </wp:positionH>
                <wp:positionV relativeFrom="paragraph">
                  <wp:posOffset>61689</wp:posOffset>
                </wp:positionV>
                <wp:extent cx="3690620" cy="410845"/>
                <wp:effectExtent l="0" t="0" r="0" b="0"/>
                <wp:wrapTopAndBottom/>
                <wp:docPr id="365" name="Group 365"/>
                <wp:cNvGraphicFramePr>
                  <a:graphicFrameLocks/>
                </wp:cNvGraphicFramePr>
                <a:graphic>
                  <a:graphicData uri="http://schemas.microsoft.com/office/word/2010/wordprocessingGroup">
                    <wpg:wgp>
                      <wpg:cNvPr id="365" name="Group 365"/>
                      <wpg:cNvGrpSpPr/>
                      <wpg:grpSpPr>
                        <a:xfrm>
                          <a:off x="0" y="0"/>
                          <a:ext cx="3690620" cy="410845"/>
                          <a:chExt cx="3690620" cy="410845"/>
                        </a:xfrm>
                      </wpg:grpSpPr>
                      <wps:wsp>
                        <wps:cNvPr id="366" name="Graphic 366"/>
                        <wps:cNvSpPr/>
                        <wps:spPr>
                          <a:xfrm>
                            <a:off x="0" y="6358"/>
                            <a:ext cx="3684270" cy="398145"/>
                          </a:xfrm>
                          <a:custGeom>
                            <a:avLst/>
                            <a:gdLst/>
                            <a:ahLst/>
                            <a:cxnLst/>
                            <a:rect l="l" t="t" r="r" b="b"/>
                            <a:pathLst>
                              <a:path w="3684270" h="398145">
                                <a:moveTo>
                                  <a:pt x="3683647" y="198920"/>
                                </a:moveTo>
                                <a:lnTo>
                                  <a:pt x="3678402" y="153314"/>
                                </a:lnTo>
                                <a:lnTo>
                                  <a:pt x="3663429" y="111442"/>
                                </a:lnTo>
                                <a:lnTo>
                                  <a:pt x="3639947" y="74510"/>
                                </a:lnTo>
                                <a:lnTo>
                                  <a:pt x="3609136" y="43700"/>
                                </a:lnTo>
                                <a:lnTo>
                                  <a:pt x="3572205" y="20218"/>
                                </a:lnTo>
                                <a:lnTo>
                                  <a:pt x="3530333" y="5245"/>
                                </a:lnTo>
                                <a:lnTo>
                                  <a:pt x="3484715" y="0"/>
                                </a:lnTo>
                                <a:lnTo>
                                  <a:pt x="3439109" y="5245"/>
                                </a:lnTo>
                                <a:lnTo>
                                  <a:pt x="3397237" y="20218"/>
                                </a:lnTo>
                                <a:lnTo>
                                  <a:pt x="3394494" y="21958"/>
                                </a:lnTo>
                                <a:lnTo>
                                  <a:pt x="0" y="21958"/>
                                </a:lnTo>
                                <a:lnTo>
                                  <a:pt x="0" y="375881"/>
                                </a:lnTo>
                                <a:lnTo>
                                  <a:pt x="3394468" y="375881"/>
                                </a:lnTo>
                                <a:lnTo>
                                  <a:pt x="3397237" y="377634"/>
                                </a:lnTo>
                                <a:lnTo>
                                  <a:pt x="3439109" y="392595"/>
                                </a:lnTo>
                                <a:lnTo>
                                  <a:pt x="3484715" y="397852"/>
                                </a:lnTo>
                                <a:lnTo>
                                  <a:pt x="3530333" y="392595"/>
                                </a:lnTo>
                                <a:lnTo>
                                  <a:pt x="3572205" y="377634"/>
                                </a:lnTo>
                                <a:lnTo>
                                  <a:pt x="3609136" y="354152"/>
                                </a:lnTo>
                                <a:lnTo>
                                  <a:pt x="3639947" y="323342"/>
                                </a:lnTo>
                                <a:lnTo>
                                  <a:pt x="3663429" y="286397"/>
                                </a:lnTo>
                                <a:lnTo>
                                  <a:pt x="3678402" y="244525"/>
                                </a:lnTo>
                                <a:lnTo>
                                  <a:pt x="3683647" y="198920"/>
                                </a:lnTo>
                                <a:close/>
                              </a:path>
                            </a:pathLst>
                          </a:custGeom>
                          <a:solidFill>
                            <a:srgbClr val="E3DCDD"/>
                          </a:solidFill>
                        </wps:spPr>
                        <wps:bodyPr wrap="square" lIns="0" tIns="0" rIns="0" bIns="0" rtlCol="0">
                          <a:prstTxWarp prst="textNoShape">
                            <a:avLst/>
                          </a:prstTxWarp>
                          <a:noAutofit/>
                        </wps:bodyPr>
                      </wps:wsp>
                      <wps:wsp>
                        <wps:cNvPr id="367" name="Graphic 367"/>
                        <wps:cNvSpPr/>
                        <wps:spPr>
                          <a:xfrm>
                            <a:off x="3285803" y="6350"/>
                            <a:ext cx="398145" cy="398145"/>
                          </a:xfrm>
                          <a:custGeom>
                            <a:avLst/>
                            <a:gdLst/>
                            <a:ahLst/>
                            <a:cxnLst/>
                            <a:rect l="l" t="t" r="r" b="b"/>
                            <a:pathLst>
                              <a:path w="398145" h="398145">
                                <a:moveTo>
                                  <a:pt x="198920" y="397852"/>
                                </a:moveTo>
                                <a:lnTo>
                                  <a:pt x="244533" y="392598"/>
                                </a:lnTo>
                                <a:lnTo>
                                  <a:pt x="286405" y="377633"/>
                                </a:lnTo>
                                <a:lnTo>
                                  <a:pt x="323342" y="354149"/>
                                </a:lnTo>
                                <a:lnTo>
                                  <a:pt x="354149" y="323342"/>
                                </a:lnTo>
                                <a:lnTo>
                                  <a:pt x="377633" y="286405"/>
                                </a:lnTo>
                                <a:lnTo>
                                  <a:pt x="392598" y="244533"/>
                                </a:lnTo>
                                <a:lnTo>
                                  <a:pt x="397852" y="198920"/>
                                </a:lnTo>
                                <a:lnTo>
                                  <a:pt x="392598" y="153311"/>
                                </a:lnTo>
                                <a:lnTo>
                                  <a:pt x="377633" y="111442"/>
                                </a:lnTo>
                                <a:lnTo>
                                  <a:pt x="354149" y="74508"/>
                                </a:lnTo>
                                <a:lnTo>
                                  <a:pt x="323342" y="43702"/>
                                </a:lnTo>
                                <a:lnTo>
                                  <a:pt x="286405" y="20219"/>
                                </a:lnTo>
                                <a:lnTo>
                                  <a:pt x="244533" y="5253"/>
                                </a:lnTo>
                                <a:lnTo>
                                  <a:pt x="198920" y="0"/>
                                </a:lnTo>
                                <a:lnTo>
                                  <a:pt x="153307" y="5253"/>
                                </a:lnTo>
                                <a:lnTo>
                                  <a:pt x="111436" y="20219"/>
                                </a:lnTo>
                                <a:lnTo>
                                  <a:pt x="74502" y="43702"/>
                                </a:lnTo>
                                <a:lnTo>
                                  <a:pt x="43698" y="74508"/>
                                </a:lnTo>
                                <a:lnTo>
                                  <a:pt x="20217" y="111442"/>
                                </a:lnTo>
                                <a:lnTo>
                                  <a:pt x="5253" y="153311"/>
                                </a:lnTo>
                                <a:lnTo>
                                  <a:pt x="0" y="198920"/>
                                </a:lnTo>
                                <a:lnTo>
                                  <a:pt x="5253" y="244533"/>
                                </a:lnTo>
                                <a:lnTo>
                                  <a:pt x="20217" y="286405"/>
                                </a:lnTo>
                                <a:lnTo>
                                  <a:pt x="43698" y="323342"/>
                                </a:lnTo>
                                <a:lnTo>
                                  <a:pt x="74502" y="354149"/>
                                </a:lnTo>
                                <a:lnTo>
                                  <a:pt x="111436" y="377633"/>
                                </a:lnTo>
                                <a:lnTo>
                                  <a:pt x="153307" y="392598"/>
                                </a:lnTo>
                                <a:lnTo>
                                  <a:pt x="198920" y="397852"/>
                                </a:lnTo>
                                <a:close/>
                              </a:path>
                            </a:pathLst>
                          </a:custGeom>
                          <a:ln w="12700">
                            <a:solidFill>
                              <a:srgbClr val="FFFFFF"/>
                            </a:solidFill>
                            <a:prstDash val="solid"/>
                          </a:ln>
                        </wps:spPr>
                        <wps:bodyPr wrap="square" lIns="0" tIns="0" rIns="0" bIns="0" rtlCol="0">
                          <a:prstTxWarp prst="textNoShape">
                            <a:avLst/>
                          </a:prstTxWarp>
                          <a:noAutofit/>
                        </wps:bodyPr>
                      </wps:wsp>
                      <wps:wsp>
                        <wps:cNvPr id="368" name="Graphic 368"/>
                        <wps:cNvSpPr/>
                        <wps:spPr>
                          <a:xfrm>
                            <a:off x="3347780" y="77177"/>
                            <a:ext cx="259079" cy="259715"/>
                          </a:xfrm>
                          <a:custGeom>
                            <a:avLst/>
                            <a:gdLst/>
                            <a:ahLst/>
                            <a:cxnLst/>
                            <a:rect l="l" t="t" r="r" b="b"/>
                            <a:pathLst>
                              <a:path w="259079" h="259715">
                                <a:moveTo>
                                  <a:pt x="206738" y="180606"/>
                                </a:moveTo>
                                <a:lnTo>
                                  <a:pt x="154355" y="180606"/>
                                </a:lnTo>
                                <a:lnTo>
                                  <a:pt x="232905" y="259207"/>
                                </a:lnTo>
                                <a:lnTo>
                                  <a:pt x="259041" y="232943"/>
                                </a:lnTo>
                                <a:lnTo>
                                  <a:pt x="206738" y="180606"/>
                                </a:lnTo>
                                <a:close/>
                              </a:path>
                              <a:path w="259079" h="259715">
                                <a:moveTo>
                                  <a:pt x="98539" y="0"/>
                                </a:moveTo>
                                <a:lnTo>
                                  <a:pt x="60221" y="7794"/>
                                </a:lnTo>
                                <a:lnTo>
                                  <a:pt x="28895" y="29038"/>
                                </a:lnTo>
                                <a:lnTo>
                                  <a:pt x="7756" y="60521"/>
                                </a:lnTo>
                                <a:lnTo>
                                  <a:pt x="0" y="99034"/>
                                </a:lnTo>
                                <a:lnTo>
                                  <a:pt x="7756" y="137547"/>
                                </a:lnTo>
                                <a:lnTo>
                                  <a:pt x="28897" y="169030"/>
                                </a:lnTo>
                                <a:lnTo>
                                  <a:pt x="60227" y="190274"/>
                                </a:lnTo>
                                <a:lnTo>
                                  <a:pt x="98552" y="198069"/>
                                </a:lnTo>
                                <a:lnTo>
                                  <a:pt x="113772" y="196889"/>
                                </a:lnTo>
                                <a:lnTo>
                                  <a:pt x="128263" y="193467"/>
                                </a:lnTo>
                                <a:lnTo>
                                  <a:pt x="141850" y="187980"/>
                                </a:lnTo>
                                <a:lnTo>
                                  <a:pt x="154355" y="180606"/>
                                </a:lnTo>
                                <a:lnTo>
                                  <a:pt x="206738" y="180606"/>
                                </a:lnTo>
                                <a:lnTo>
                                  <a:pt x="196395" y="170256"/>
                                </a:lnTo>
                                <a:lnTo>
                                  <a:pt x="98552" y="170256"/>
                                </a:lnTo>
                                <a:lnTo>
                                  <a:pt x="71047" y="164663"/>
                                </a:lnTo>
                                <a:lnTo>
                                  <a:pt x="48563" y="149420"/>
                                </a:lnTo>
                                <a:lnTo>
                                  <a:pt x="33392" y="126831"/>
                                </a:lnTo>
                                <a:lnTo>
                                  <a:pt x="27825" y="99199"/>
                                </a:lnTo>
                                <a:lnTo>
                                  <a:pt x="33392" y="71560"/>
                                </a:lnTo>
                                <a:lnTo>
                                  <a:pt x="48563" y="48968"/>
                                </a:lnTo>
                                <a:lnTo>
                                  <a:pt x="71047" y="33723"/>
                                </a:lnTo>
                                <a:lnTo>
                                  <a:pt x="98552" y="28130"/>
                                </a:lnTo>
                                <a:lnTo>
                                  <a:pt x="166854" y="28130"/>
                                </a:lnTo>
                                <a:lnTo>
                                  <a:pt x="136864" y="7794"/>
                                </a:lnTo>
                                <a:lnTo>
                                  <a:pt x="98539" y="0"/>
                                </a:lnTo>
                                <a:close/>
                              </a:path>
                              <a:path w="259079" h="259715">
                                <a:moveTo>
                                  <a:pt x="166854" y="28130"/>
                                </a:moveTo>
                                <a:lnTo>
                                  <a:pt x="98552" y="28130"/>
                                </a:lnTo>
                                <a:lnTo>
                                  <a:pt x="126049" y="33723"/>
                                </a:lnTo>
                                <a:lnTo>
                                  <a:pt x="148529" y="48968"/>
                                </a:lnTo>
                                <a:lnTo>
                                  <a:pt x="163699" y="71560"/>
                                </a:lnTo>
                                <a:lnTo>
                                  <a:pt x="169265" y="99199"/>
                                </a:lnTo>
                                <a:lnTo>
                                  <a:pt x="163699" y="126831"/>
                                </a:lnTo>
                                <a:lnTo>
                                  <a:pt x="148529" y="149420"/>
                                </a:lnTo>
                                <a:lnTo>
                                  <a:pt x="126049" y="164663"/>
                                </a:lnTo>
                                <a:lnTo>
                                  <a:pt x="98552" y="170256"/>
                                </a:lnTo>
                                <a:lnTo>
                                  <a:pt x="196395" y="170256"/>
                                </a:lnTo>
                                <a:lnTo>
                                  <a:pt x="180352" y="154203"/>
                                </a:lnTo>
                                <a:lnTo>
                                  <a:pt x="187425" y="141798"/>
                                </a:lnTo>
                                <a:lnTo>
                                  <a:pt x="192684" y="128357"/>
                                </a:lnTo>
                                <a:lnTo>
                                  <a:pt x="195961" y="114046"/>
                                </a:lnTo>
                                <a:lnTo>
                                  <a:pt x="197091" y="99034"/>
                                </a:lnTo>
                                <a:lnTo>
                                  <a:pt x="189334" y="60521"/>
                                </a:lnTo>
                                <a:lnTo>
                                  <a:pt x="168194" y="29038"/>
                                </a:lnTo>
                                <a:lnTo>
                                  <a:pt x="166854" y="28130"/>
                                </a:lnTo>
                                <a:close/>
                              </a:path>
                            </a:pathLst>
                          </a:custGeom>
                          <a:solidFill>
                            <a:srgbClr val="AC959C"/>
                          </a:solidFill>
                        </wps:spPr>
                        <wps:bodyPr wrap="square" lIns="0" tIns="0" rIns="0" bIns="0" rtlCol="0">
                          <a:prstTxWarp prst="textNoShape">
                            <a:avLst/>
                          </a:prstTxWarp>
                          <a:noAutofit/>
                        </wps:bodyPr>
                      </wps:wsp>
                      <wps:wsp>
                        <wps:cNvPr id="369" name="Textbox 369"/>
                        <wps:cNvSpPr txBox="1"/>
                        <wps:spPr>
                          <a:xfrm>
                            <a:off x="0" y="0"/>
                            <a:ext cx="3690620" cy="410845"/>
                          </a:xfrm>
                          <a:prstGeom prst="rect">
                            <a:avLst/>
                          </a:prstGeom>
                        </wps:spPr>
                        <wps:txbx>
                          <w:txbxContent>
                            <w:p>
                              <w:pPr>
                                <w:spacing w:before="203"/>
                                <w:ind w:left="793" w:right="0" w:firstLine="0"/>
                                <w:jc w:val="left"/>
                                <w:rPr>
                                  <w:b/>
                                  <w:sz w:val="30"/>
                                </w:rPr>
                              </w:pPr>
                              <w:r>
                                <w:rPr>
                                  <w:b/>
                                  <w:color w:val="98858C"/>
                                  <w:w w:val="110"/>
                                  <w:sz w:val="30"/>
                                </w:rPr>
                                <w:t>Example</w:t>
                              </w:r>
                              <w:r>
                                <w:rPr>
                                  <w:b/>
                                  <w:color w:val="98858C"/>
                                  <w:spacing w:val="7"/>
                                  <w:w w:val="110"/>
                                  <w:sz w:val="30"/>
                                </w:rPr>
                                <w:t> </w:t>
                              </w:r>
                              <w:r>
                                <w:rPr>
                                  <w:b/>
                                  <w:color w:val="98858C"/>
                                  <w:spacing w:val="-2"/>
                                  <w:w w:val="110"/>
                                  <w:sz w:val="30"/>
                                </w:rPr>
                                <w:t>Scenario</w:t>
                              </w:r>
                            </w:p>
                          </w:txbxContent>
                        </wps:txbx>
                        <wps:bodyPr wrap="square" lIns="0" tIns="0" rIns="0" bIns="0" rtlCol="0">
                          <a:noAutofit/>
                        </wps:bodyPr>
                      </wps:wsp>
                    </wpg:wgp>
                  </a:graphicData>
                </a:graphic>
              </wp:anchor>
            </w:drawing>
          </mc:Choice>
          <mc:Fallback>
            <w:pict>
              <v:group style="position:absolute;margin-left:0pt;margin-top:4.857425pt;width:290.6pt;height:32.35pt;mso-position-horizontal-relative:page;mso-position-vertical-relative:paragraph;z-index:-15684096;mso-wrap-distance-left:0;mso-wrap-distance-right:0" id="docshapegroup355" coordorigin="0,97" coordsize="5812,647">
                <v:shape style="position:absolute;left:0;top:107;width:5802;height:627" id="docshape356" coordorigin="0,107" coordsize="5802,627" path="m5801,420l5793,349,5769,283,5732,225,5684,176,5626,139,5560,115,5488,107,5416,115,5350,139,5346,142,0,142,0,699,5346,699,5350,702,5416,725,5488,734,5560,725,5626,702,5684,665,5732,616,5769,558,5793,492,5801,420xe" filled="true" fillcolor="#e3dcdd" stroked="false">
                  <v:path arrowok="t"/>
                  <v:fill type="solid"/>
                </v:shape>
                <v:shape style="position:absolute;left:5174;top:107;width:627;height:627" id="docshape357" coordorigin="5174,107" coordsize="627,627" path="m5488,734l5560,725,5626,702,5684,665,5732,616,5769,558,5793,492,5801,420,5793,349,5769,283,5732,224,5684,176,5626,139,5560,115,5488,107,5416,115,5350,139,5292,176,5243,224,5206,283,5183,349,5174,420,5183,492,5206,558,5243,616,5292,665,5350,702,5416,725,5488,734xe" filled="false" stroked="true" strokeweight="1pt" strokecolor="#ffffff">
                  <v:path arrowok="t"/>
                  <v:stroke dashstyle="solid"/>
                </v:shape>
                <v:shape style="position:absolute;left:5272;top:218;width:408;height:409" id="docshape358" coordorigin="5272,219" coordsize="408,409" path="m5598,503l5515,503,5639,627,5680,586,5598,503xm5427,219l5367,231,5318,264,5284,314,5272,375,5284,435,5318,485,5367,518,5427,531,5451,529,5474,523,5495,515,5515,503,5598,503,5581,487,5427,487,5384,478,5349,454,5325,418,5316,375,5325,331,5349,296,5384,272,5427,263,5535,263,5488,231,5427,219xm5535,263l5427,263,5471,272,5506,296,5530,331,5539,375,5530,418,5506,454,5471,478,5427,487,5581,487,5556,462,5567,442,5576,421,5581,398,5582,375,5570,314,5537,264,5535,263xe" filled="true" fillcolor="#ac959c" stroked="false">
                  <v:path arrowok="t"/>
                  <v:fill type="solid"/>
                </v:shape>
                <v:shape style="position:absolute;left:0;top:97;width:5812;height:647" type="#_x0000_t202" id="docshape359" filled="false" stroked="false">
                  <v:textbox inset="0,0,0,0">
                    <w:txbxContent>
                      <w:p>
                        <w:pPr>
                          <w:spacing w:before="203"/>
                          <w:ind w:left="793" w:right="0" w:firstLine="0"/>
                          <w:jc w:val="left"/>
                          <w:rPr>
                            <w:b/>
                            <w:sz w:val="30"/>
                          </w:rPr>
                        </w:pPr>
                        <w:r>
                          <w:rPr>
                            <w:b/>
                            <w:color w:val="98858C"/>
                            <w:w w:val="110"/>
                            <w:sz w:val="30"/>
                          </w:rPr>
                          <w:t>Example</w:t>
                        </w:r>
                        <w:r>
                          <w:rPr>
                            <w:b/>
                            <w:color w:val="98858C"/>
                            <w:spacing w:val="7"/>
                            <w:w w:val="110"/>
                            <w:sz w:val="30"/>
                          </w:rPr>
                          <w:t> </w:t>
                        </w:r>
                        <w:r>
                          <w:rPr>
                            <w:b/>
                            <w:color w:val="98858C"/>
                            <w:spacing w:val="-2"/>
                            <w:w w:val="110"/>
                            <w:sz w:val="30"/>
                          </w:rPr>
                          <w:t>Scenario</w:t>
                        </w:r>
                      </w:p>
                    </w:txbxContent>
                  </v:textbox>
                  <w10:wrap type="none"/>
                </v:shape>
                <w10:wrap type="topAndBottom"/>
              </v:group>
            </w:pict>
          </mc:Fallback>
        </mc:AlternateContent>
      </w:r>
    </w:p>
    <w:p>
      <w:pPr>
        <w:pStyle w:val="BodyText"/>
        <w:spacing w:before="11"/>
        <w:rPr>
          <w:sz w:val="3"/>
        </w:rPr>
      </w:pPr>
    </w:p>
    <w:p>
      <w:pPr>
        <w:pStyle w:val="BodyText"/>
        <w:rPr>
          <w:sz w:val="20"/>
        </w:rPr>
      </w:pPr>
      <w:r>
        <w:rPr>
          <w:sz w:val="20"/>
        </w:rPr>
        <mc:AlternateContent>
          <mc:Choice Requires="wps">
            <w:drawing>
              <wp:inline distT="0" distB="0" distL="0" distR="0">
                <wp:extent cx="3681729" cy="885825"/>
                <wp:effectExtent l="0" t="0" r="0" b="0"/>
                <wp:docPr id="370" name="Textbox 370"/>
                <wp:cNvGraphicFramePr>
                  <a:graphicFrameLocks/>
                </wp:cNvGraphicFramePr>
                <a:graphic>
                  <a:graphicData uri="http://schemas.microsoft.com/office/word/2010/wordprocessingShape">
                    <wps:wsp>
                      <wps:cNvPr id="370" name="Textbox 370"/>
                      <wps:cNvSpPr txBox="1"/>
                      <wps:spPr>
                        <a:xfrm>
                          <a:off x="0" y="0"/>
                          <a:ext cx="3681729" cy="885825"/>
                        </a:xfrm>
                        <a:prstGeom prst="rect">
                          <a:avLst/>
                        </a:prstGeom>
                        <a:solidFill>
                          <a:srgbClr val="E3DCDD"/>
                        </a:solidFill>
                      </wps:spPr>
                      <wps:txbx>
                        <w:txbxContent>
                          <w:p>
                            <w:pPr>
                              <w:pStyle w:val="BodyText"/>
                              <w:spacing w:line="324" w:lineRule="auto" w:before="186"/>
                              <w:ind w:left="793" w:right="210"/>
                              <w:jc w:val="both"/>
                              <w:rPr>
                                <w:color w:val="000000"/>
                              </w:rPr>
                            </w:pPr>
                            <w:r>
                              <w:rPr>
                                <w:color w:val="98858C"/>
                                <w:w w:val="105"/>
                              </w:rPr>
                              <w:t>Reporting</w:t>
                            </w:r>
                            <w:r>
                              <w:rPr>
                                <w:color w:val="98858C"/>
                                <w:spacing w:val="-10"/>
                                <w:w w:val="105"/>
                              </w:rPr>
                              <w:t> </w:t>
                            </w:r>
                            <w:r>
                              <w:rPr>
                                <w:color w:val="98858C"/>
                                <w:w w:val="105"/>
                              </w:rPr>
                              <w:t>the</w:t>
                            </w:r>
                            <w:r>
                              <w:rPr>
                                <w:color w:val="98858C"/>
                                <w:spacing w:val="-10"/>
                                <w:w w:val="105"/>
                              </w:rPr>
                              <w:t> </w:t>
                            </w:r>
                            <w:r>
                              <w:rPr>
                                <w:color w:val="98858C"/>
                                <w:w w:val="105"/>
                              </w:rPr>
                              <w:t>number</w:t>
                            </w:r>
                            <w:r>
                              <w:rPr>
                                <w:color w:val="98858C"/>
                                <w:spacing w:val="-10"/>
                                <w:w w:val="105"/>
                              </w:rPr>
                              <w:t> </w:t>
                            </w:r>
                            <w:r>
                              <w:rPr>
                                <w:color w:val="98858C"/>
                                <w:w w:val="105"/>
                              </w:rPr>
                              <w:t>of</w:t>
                            </w:r>
                            <w:r>
                              <w:rPr>
                                <w:color w:val="98858C"/>
                                <w:spacing w:val="-10"/>
                                <w:w w:val="105"/>
                              </w:rPr>
                              <w:t> </w:t>
                            </w:r>
                            <w:r>
                              <w:rPr>
                                <w:color w:val="98858C"/>
                                <w:w w:val="105"/>
                              </w:rPr>
                              <w:t>children</w:t>
                            </w:r>
                            <w:r>
                              <w:rPr>
                                <w:color w:val="98858C"/>
                                <w:spacing w:val="-10"/>
                                <w:w w:val="105"/>
                              </w:rPr>
                              <w:t> </w:t>
                            </w:r>
                            <w:r>
                              <w:rPr>
                                <w:color w:val="98858C"/>
                                <w:w w:val="105"/>
                              </w:rPr>
                              <w:t>who</w:t>
                            </w:r>
                            <w:r>
                              <w:rPr>
                                <w:color w:val="98858C"/>
                                <w:spacing w:val="-10"/>
                                <w:w w:val="105"/>
                              </w:rPr>
                              <w:t> </w:t>
                            </w:r>
                            <w:r>
                              <w:rPr>
                                <w:color w:val="98858C"/>
                                <w:w w:val="105"/>
                              </w:rPr>
                              <w:t>have</w:t>
                            </w:r>
                            <w:r>
                              <w:rPr>
                                <w:color w:val="98858C"/>
                                <w:spacing w:val="-10"/>
                                <w:w w:val="105"/>
                              </w:rPr>
                              <w:t> </w:t>
                            </w:r>
                            <w:r>
                              <w:rPr>
                                <w:color w:val="98858C"/>
                                <w:w w:val="105"/>
                              </w:rPr>
                              <w:t>been</w:t>
                            </w:r>
                            <w:r>
                              <w:rPr>
                                <w:color w:val="98858C"/>
                                <w:spacing w:val="-10"/>
                                <w:w w:val="105"/>
                              </w:rPr>
                              <w:t> </w:t>
                            </w:r>
                            <w:r>
                              <w:rPr>
                                <w:color w:val="98858C"/>
                                <w:w w:val="105"/>
                              </w:rPr>
                              <w:t>involved in armed conflict or prostitution, or LGBTQI+ when these risks or characteristics may put them at risk of being in conflict with the law in a given country.</w:t>
                            </w:r>
                          </w:p>
                        </w:txbxContent>
                      </wps:txbx>
                      <wps:bodyPr wrap="square" lIns="0" tIns="0" rIns="0" bIns="0" rtlCol="0">
                        <a:noAutofit/>
                      </wps:bodyPr>
                    </wps:wsp>
                  </a:graphicData>
                </a:graphic>
              </wp:inline>
            </w:drawing>
          </mc:Choice>
          <mc:Fallback>
            <w:pict>
              <v:shape style="width:289.9pt;height:69.75pt;mso-position-horizontal-relative:char;mso-position-vertical-relative:line" type="#_x0000_t202" id="docshape360" filled="true" fillcolor="#e3dcdd" stroked="false">
                <w10:anchorlock/>
                <v:textbox inset="0,0,0,0">
                  <w:txbxContent>
                    <w:p>
                      <w:pPr>
                        <w:pStyle w:val="BodyText"/>
                        <w:spacing w:line="324" w:lineRule="auto" w:before="186"/>
                        <w:ind w:left="793" w:right="210"/>
                        <w:jc w:val="both"/>
                        <w:rPr>
                          <w:color w:val="000000"/>
                        </w:rPr>
                      </w:pPr>
                      <w:r>
                        <w:rPr>
                          <w:color w:val="98858C"/>
                          <w:w w:val="105"/>
                        </w:rPr>
                        <w:t>Reporting</w:t>
                      </w:r>
                      <w:r>
                        <w:rPr>
                          <w:color w:val="98858C"/>
                          <w:spacing w:val="-10"/>
                          <w:w w:val="105"/>
                        </w:rPr>
                        <w:t> </w:t>
                      </w:r>
                      <w:r>
                        <w:rPr>
                          <w:color w:val="98858C"/>
                          <w:w w:val="105"/>
                        </w:rPr>
                        <w:t>the</w:t>
                      </w:r>
                      <w:r>
                        <w:rPr>
                          <w:color w:val="98858C"/>
                          <w:spacing w:val="-10"/>
                          <w:w w:val="105"/>
                        </w:rPr>
                        <w:t> </w:t>
                      </w:r>
                      <w:r>
                        <w:rPr>
                          <w:color w:val="98858C"/>
                          <w:w w:val="105"/>
                        </w:rPr>
                        <w:t>number</w:t>
                      </w:r>
                      <w:r>
                        <w:rPr>
                          <w:color w:val="98858C"/>
                          <w:spacing w:val="-10"/>
                          <w:w w:val="105"/>
                        </w:rPr>
                        <w:t> </w:t>
                      </w:r>
                      <w:r>
                        <w:rPr>
                          <w:color w:val="98858C"/>
                          <w:w w:val="105"/>
                        </w:rPr>
                        <w:t>of</w:t>
                      </w:r>
                      <w:r>
                        <w:rPr>
                          <w:color w:val="98858C"/>
                          <w:spacing w:val="-10"/>
                          <w:w w:val="105"/>
                        </w:rPr>
                        <w:t> </w:t>
                      </w:r>
                      <w:r>
                        <w:rPr>
                          <w:color w:val="98858C"/>
                          <w:w w:val="105"/>
                        </w:rPr>
                        <w:t>children</w:t>
                      </w:r>
                      <w:r>
                        <w:rPr>
                          <w:color w:val="98858C"/>
                          <w:spacing w:val="-10"/>
                          <w:w w:val="105"/>
                        </w:rPr>
                        <w:t> </w:t>
                      </w:r>
                      <w:r>
                        <w:rPr>
                          <w:color w:val="98858C"/>
                          <w:w w:val="105"/>
                        </w:rPr>
                        <w:t>who</w:t>
                      </w:r>
                      <w:r>
                        <w:rPr>
                          <w:color w:val="98858C"/>
                          <w:spacing w:val="-10"/>
                          <w:w w:val="105"/>
                        </w:rPr>
                        <w:t> </w:t>
                      </w:r>
                      <w:r>
                        <w:rPr>
                          <w:color w:val="98858C"/>
                          <w:w w:val="105"/>
                        </w:rPr>
                        <w:t>have</w:t>
                      </w:r>
                      <w:r>
                        <w:rPr>
                          <w:color w:val="98858C"/>
                          <w:spacing w:val="-10"/>
                          <w:w w:val="105"/>
                        </w:rPr>
                        <w:t> </w:t>
                      </w:r>
                      <w:r>
                        <w:rPr>
                          <w:color w:val="98858C"/>
                          <w:w w:val="105"/>
                        </w:rPr>
                        <w:t>been</w:t>
                      </w:r>
                      <w:r>
                        <w:rPr>
                          <w:color w:val="98858C"/>
                          <w:spacing w:val="-10"/>
                          <w:w w:val="105"/>
                        </w:rPr>
                        <w:t> </w:t>
                      </w:r>
                      <w:r>
                        <w:rPr>
                          <w:color w:val="98858C"/>
                          <w:w w:val="105"/>
                        </w:rPr>
                        <w:t>involved in armed conflict or prostitution, or LGBTQI+ when these risks or characteristics may put them at risk of being in conflict with the law in a given country.</w:t>
                      </w:r>
                    </w:p>
                  </w:txbxContent>
                </v:textbox>
                <v:fill type="solid"/>
              </v:shape>
            </w:pict>
          </mc:Fallback>
        </mc:AlternateContent>
      </w:r>
      <w:r>
        <w:rPr>
          <w:sz w:val="20"/>
        </w:rPr>
      </w:r>
    </w:p>
    <w:p>
      <w:pPr>
        <w:pStyle w:val="Heading2"/>
        <w:numPr>
          <w:ilvl w:val="1"/>
          <w:numId w:val="10"/>
        </w:numPr>
        <w:tabs>
          <w:tab w:pos="1425" w:val="left" w:leader="none"/>
        </w:tabs>
        <w:spacing w:line="244" w:lineRule="auto" w:before="320" w:after="0"/>
        <w:ind w:left="793" w:right="8266" w:firstLine="0"/>
        <w:jc w:val="left"/>
      </w:pPr>
      <w:r>
        <w:rPr>
          <w:color w:val="98858C"/>
          <w:w w:val="115"/>
        </w:rPr>
        <w:t>Sharing </w:t>
      </w:r>
      <w:r>
        <w:rPr>
          <w:color w:val="98858C"/>
          <w:w w:val="115"/>
        </w:rPr>
        <w:t>with </w:t>
      </w:r>
      <w:r>
        <w:rPr>
          <w:color w:val="98858C"/>
          <w:spacing w:val="-2"/>
          <w:w w:val="115"/>
        </w:rPr>
        <w:t>Governments</w:t>
      </w:r>
    </w:p>
    <w:p>
      <w:pPr>
        <w:pStyle w:val="BodyText"/>
        <w:spacing w:line="302" w:lineRule="auto" w:before="240"/>
        <w:ind w:left="793" w:right="6091"/>
        <w:jc w:val="both"/>
      </w:pPr>
      <w:r>
        <w:rPr>
          <w:color w:val="231F20"/>
        </w:rPr>
        <w:t>If any Personal Data is sought by a government body, each Participant will, when permitted by applicable law, promptly consult with the CP Coordination Group which will ensure that the relevant Participants are informed.</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0"/>
        <w:rPr>
          <w:sz w:val="20"/>
        </w:rPr>
      </w:pPr>
      <w:r>
        <w:rPr/>
        <mc:AlternateContent>
          <mc:Choice Requires="wps">
            <w:drawing>
              <wp:anchor distT="0" distB="0" distL="0" distR="0" allowOverlap="1" layoutInCell="1" locked="0" behindDoc="1" simplePos="0" relativeHeight="487633408">
                <wp:simplePos x="0" y="0"/>
                <wp:positionH relativeFrom="page">
                  <wp:posOffset>503999</wp:posOffset>
                </wp:positionH>
                <wp:positionV relativeFrom="paragraph">
                  <wp:posOffset>174153</wp:posOffset>
                </wp:positionV>
                <wp:extent cx="6552565" cy="1270"/>
                <wp:effectExtent l="0" t="0" r="0" b="0"/>
                <wp:wrapTopAndBottom/>
                <wp:docPr id="371" name="Graphic 371"/>
                <wp:cNvGraphicFramePr>
                  <a:graphicFrameLocks/>
                </wp:cNvGraphicFramePr>
                <a:graphic>
                  <a:graphicData uri="http://schemas.microsoft.com/office/word/2010/wordprocessingShape">
                    <wps:wsp>
                      <wps:cNvPr id="371" name="Graphic 371"/>
                      <wps:cNvSpPr/>
                      <wps:spPr>
                        <a:xfrm>
                          <a:off x="0" y="0"/>
                          <a:ext cx="6552565" cy="1270"/>
                        </a:xfrm>
                        <a:custGeom>
                          <a:avLst/>
                          <a:gdLst/>
                          <a:ahLst/>
                          <a:cxnLst/>
                          <a:rect l="l" t="t" r="r" b="b"/>
                          <a:pathLst>
                            <a:path w="6552565" h="0">
                              <a:moveTo>
                                <a:pt x="0" y="0"/>
                              </a:moveTo>
                              <a:lnTo>
                                <a:pt x="6552006" y="0"/>
                              </a:lnTo>
                            </a:path>
                          </a:pathLst>
                        </a:custGeom>
                        <a:ln w="6350">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39.685001pt;margin-top:13.712848pt;width:515.9500pt;height:.1pt;mso-position-horizontal-relative:page;mso-position-vertical-relative:paragraph;z-index:-15683072;mso-wrap-distance-left:0;mso-wrap-distance-right:0" id="docshape361" coordorigin="794,274" coordsize="10319,0" path="m794,274l11112,274e" filled="false" stroked="true" strokeweight=".5pt" strokecolor="#3f5f78">
                <v:path arrowok="t"/>
                <v:stroke dashstyle="solid"/>
                <w10:wrap type="topAndBottom"/>
              </v:shape>
            </w:pict>
          </mc:Fallback>
        </mc:AlternateContent>
      </w:r>
    </w:p>
    <w:p>
      <w:pPr>
        <w:pStyle w:val="ListParagraph"/>
        <w:numPr>
          <w:ilvl w:val="0"/>
          <w:numId w:val="3"/>
        </w:numPr>
        <w:tabs>
          <w:tab w:pos="918" w:val="left" w:leader="none"/>
        </w:tabs>
        <w:spacing w:line="288" w:lineRule="auto" w:before="178" w:after="0"/>
        <w:ind w:left="793" w:right="788" w:firstLine="0"/>
        <w:jc w:val="both"/>
        <w:rPr>
          <w:color w:val="98858C"/>
          <w:sz w:val="16"/>
        </w:rPr>
      </w:pPr>
      <w:r>
        <w:rPr>
          <w:color w:val="231F20"/>
          <w:sz w:val="16"/>
        </w:rPr>
        <w:t>Please see the </w:t>
      </w:r>
      <w:r>
        <w:rPr>
          <w:i/>
          <w:color w:val="231F20"/>
          <w:sz w:val="16"/>
        </w:rPr>
        <w:t>Inter Agency Guidelines for Case Management and Child Protection </w:t>
      </w:r>
      <w:r>
        <w:rPr>
          <w:color w:val="231F20"/>
          <w:sz w:val="16"/>
        </w:rPr>
        <w:t>for more information on mandatory reporting requirements, </w:t>
      </w:r>
      <w:r>
        <w:rPr>
          <w:color w:val="231F20"/>
          <w:w w:val="105"/>
          <w:sz w:val="16"/>
        </w:rPr>
        <w:t>referenced throughout. Noting,</w:t>
      </w:r>
      <w:r>
        <w:rPr>
          <w:color w:val="231F20"/>
          <w:spacing w:val="40"/>
          <w:w w:val="105"/>
          <w:sz w:val="16"/>
        </w:rPr>
        <w:t> </w:t>
      </w:r>
      <w:r>
        <w:rPr>
          <w:color w:val="231F20"/>
          <w:w w:val="105"/>
          <w:sz w:val="16"/>
        </w:rPr>
        <w:t>“Decisions regarding compliance with mandatory reporting laws should be taken at the highest level of the agency</w:t>
      </w:r>
      <w:r>
        <w:rPr>
          <w:color w:val="231F20"/>
          <w:w w:val="105"/>
          <w:sz w:val="16"/>
        </w:rPr>
        <w:t> involved,</w:t>
      </w:r>
      <w:r>
        <w:rPr>
          <w:color w:val="231F20"/>
          <w:w w:val="105"/>
          <w:sz w:val="16"/>
        </w:rPr>
        <w:t> for</w:t>
      </w:r>
      <w:r>
        <w:rPr>
          <w:color w:val="231F20"/>
          <w:w w:val="105"/>
          <w:sz w:val="16"/>
        </w:rPr>
        <w:t> the</w:t>
      </w:r>
      <w:r>
        <w:rPr>
          <w:color w:val="231F20"/>
          <w:w w:val="105"/>
          <w:sz w:val="16"/>
        </w:rPr>
        <w:t> protection</w:t>
      </w:r>
      <w:r>
        <w:rPr>
          <w:color w:val="231F20"/>
          <w:w w:val="105"/>
          <w:sz w:val="16"/>
        </w:rPr>
        <w:t> of</w:t>
      </w:r>
      <w:r>
        <w:rPr>
          <w:color w:val="231F20"/>
          <w:w w:val="105"/>
          <w:sz w:val="16"/>
        </w:rPr>
        <w:t> the</w:t>
      </w:r>
      <w:r>
        <w:rPr>
          <w:color w:val="231F20"/>
          <w:w w:val="105"/>
          <w:sz w:val="16"/>
        </w:rPr>
        <w:t> workers.”</w:t>
      </w:r>
      <w:r>
        <w:rPr>
          <w:color w:val="231F20"/>
          <w:w w:val="105"/>
          <w:sz w:val="16"/>
        </w:rPr>
        <w:t> P.110.</w:t>
      </w:r>
      <w:r>
        <w:rPr>
          <w:color w:val="231F20"/>
          <w:w w:val="105"/>
          <w:sz w:val="16"/>
        </w:rPr>
        <w:t> </w:t>
      </w:r>
      <w:hyperlink r:id="rId105">
        <w:r>
          <w:rPr>
            <w:color w:val="98858C"/>
            <w:w w:val="105"/>
            <w:sz w:val="16"/>
          </w:rPr>
          <w:t>https://alliancecpha.org/en/technical-materials/case-management-and-child-</w:t>
        </w:r>
      </w:hyperlink>
      <w:r>
        <w:rPr>
          <w:color w:val="98858C"/>
          <w:w w:val="105"/>
          <w:sz w:val="16"/>
        </w:rPr>
        <w:t> </w:t>
      </w:r>
      <w:hyperlink r:id="rId105">
        <w:r>
          <w:rPr>
            <w:color w:val="98858C"/>
            <w:spacing w:val="-2"/>
            <w:w w:val="105"/>
            <w:sz w:val="16"/>
          </w:rPr>
          <w:t>protection-guidelines</w:t>
        </w:r>
      </w:hyperlink>
    </w:p>
    <w:p>
      <w:pPr>
        <w:spacing w:after="0" w:line="288" w:lineRule="auto"/>
        <w:jc w:val="both"/>
        <w:rPr>
          <w:sz w:val="16"/>
        </w:rPr>
        <w:sectPr>
          <w:footerReference w:type="default" r:id="rId103"/>
          <w:footerReference w:type="even" r:id="rId104"/>
          <w:pgSz w:w="11910" w:h="16840"/>
          <w:pgMar w:header="0" w:footer="586" w:top="1120" w:bottom="780" w:left="0" w:right="0"/>
          <w:pgNumType w:start="17"/>
        </w:sectPr>
      </w:pPr>
    </w:p>
    <w:p>
      <w:pPr>
        <w:pStyle w:val="Heading1"/>
        <w:spacing w:before="286"/>
      </w:pPr>
      <w:r>
        <w:rPr/>
        <mc:AlternateContent>
          <mc:Choice Requires="wps">
            <w:drawing>
              <wp:anchor distT="0" distB="0" distL="0" distR="0" allowOverlap="1" layoutInCell="1" locked="0" behindDoc="0" simplePos="0" relativeHeight="15775744">
                <wp:simplePos x="0" y="0"/>
                <wp:positionH relativeFrom="page">
                  <wp:posOffset>1962010</wp:posOffset>
                </wp:positionH>
                <wp:positionV relativeFrom="paragraph">
                  <wp:posOffset>292392</wp:posOffset>
                </wp:positionV>
                <wp:extent cx="5598160" cy="1106805"/>
                <wp:effectExtent l="0" t="0" r="0" b="0"/>
                <wp:wrapNone/>
                <wp:docPr id="372" name="Textbox 372"/>
                <wp:cNvGraphicFramePr>
                  <a:graphicFrameLocks/>
                </wp:cNvGraphicFramePr>
                <a:graphic>
                  <a:graphicData uri="http://schemas.microsoft.com/office/word/2010/wordprocessingShape">
                    <wps:wsp>
                      <wps:cNvPr id="372" name="Textbox 372"/>
                      <wps:cNvSpPr txBox="1"/>
                      <wps:spPr>
                        <a:xfrm>
                          <a:off x="0" y="0"/>
                          <a:ext cx="5598160" cy="1106805"/>
                        </a:xfrm>
                        <a:prstGeom prst="rect">
                          <a:avLst/>
                        </a:prstGeom>
                        <a:solidFill>
                          <a:srgbClr val="BEDFB6"/>
                        </a:solidFill>
                      </wps:spPr>
                      <wps:txbx>
                        <w:txbxContent>
                          <w:p>
                            <w:pPr>
                              <w:spacing w:line="208" w:lineRule="auto" w:before="414"/>
                              <w:ind w:left="226" w:right="2191" w:firstLine="0"/>
                              <w:jc w:val="left"/>
                              <w:rPr>
                                <w:b/>
                                <w:color w:val="000000"/>
                                <w:sz w:val="60"/>
                              </w:rPr>
                            </w:pPr>
                            <w:r>
                              <w:rPr>
                                <w:b/>
                                <w:color w:val="FFFFFF"/>
                                <w:w w:val="110"/>
                                <w:sz w:val="60"/>
                              </w:rPr>
                              <w:t>Personal Data Points to be </w:t>
                            </w:r>
                            <w:r>
                              <w:rPr>
                                <w:b/>
                                <w:color w:val="FFFFFF"/>
                                <w:w w:val="110"/>
                                <w:sz w:val="60"/>
                              </w:rPr>
                              <w:t>Shared</w:t>
                            </w:r>
                          </w:p>
                        </w:txbxContent>
                      </wps:txbx>
                      <wps:bodyPr wrap="square" lIns="0" tIns="0" rIns="0" bIns="0" rtlCol="0">
                        <a:noAutofit/>
                      </wps:bodyPr>
                    </wps:wsp>
                  </a:graphicData>
                </a:graphic>
              </wp:anchor>
            </w:drawing>
          </mc:Choice>
          <mc:Fallback>
            <w:pict>
              <v:shape style="position:absolute;margin-left:154.488998pt;margin-top:23.023001pt;width:440.8pt;height:87.15pt;mso-position-horizontal-relative:page;mso-position-vertical-relative:paragraph;z-index:15775744" type="#_x0000_t202" id="docshape362" filled="true" fillcolor="#bedfb6" stroked="false">
                <v:textbox inset="0,0,0,0">
                  <w:txbxContent>
                    <w:p>
                      <w:pPr>
                        <w:spacing w:line="208" w:lineRule="auto" w:before="414"/>
                        <w:ind w:left="226" w:right="2191" w:firstLine="0"/>
                        <w:jc w:val="left"/>
                        <w:rPr>
                          <w:b/>
                          <w:color w:val="000000"/>
                          <w:sz w:val="60"/>
                        </w:rPr>
                      </w:pPr>
                      <w:r>
                        <w:rPr>
                          <w:b/>
                          <w:color w:val="FFFFFF"/>
                          <w:w w:val="110"/>
                          <w:sz w:val="60"/>
                        </w:rPr>
                        <w:t>Personal Data Points to be </w:t>
                      </w:r>
                      <w:r>
                        <w:rPr>
                          <w:b/>
                          <w:color w:val="FFFFFF"/>
                          <w:w w:val="110"/>
                          <w:sz w:val="60"/>
                        </w:rPr>
                        <w:t>Shared</w:t>
                      </w:r>
                    </w:p>
                  </w:txbxContent>
                </v:textbox>
                <v:fill type="solid"/>
                <w10:wrap type="none"/>
              </v:shape>
            </w:pict>
          </mc:Fallback>
        </mc:AlternateContent>
      </w:r>
      <w:bookmarkStart w:name="_bookmark14" w:id="14"/>
      <w:bookmarkEnd w:id="14"/>
      <w:r>
        <w:rPr/>
      </w:r>
      <w:bookmarkStart w:name="_bookmark13" w:id="15"/>
      <w:bookmarkEnd w:id="15"/>
      <w:r>
        <w:rPr/>
      </w:r>
      <w:r>
        <w:rPr>
          <w:color w:val="FFFFFF"/>
          <w:spacing w:val="69"/>
          <w:shd w:fill="8ACA83" w:color="auto" w:val="clear"/>
        </w:rPr>
        <w:t>  </w:t>
      </w:r>
      <w:r>
        <w:rPr>
          <w:color w:val="FFFFFF"/>
          <w:spacing w:val="-5"/>
          <w:shd w:fill="8ACA83" w:color="auto" w:val="clear"/>
        </w:rPr>
        <w:t>3. </w:t>
      </w:r>
    </w:p>
    <w:p>
      <w:pPr>
        <w:pStyle w:val="BodyText"/>
        <w:rPr>
          <w:sz w:val="20"/>
        </w:rPr>
      </w:pPr>
    </w:p>
    <w:p>
      <w:pPr>
        <w:pStyle w:val="BodyText"/>
        <w:spacing w:before="53"/>
        <w:rPr>
          <w:sz w:val="20"/>
        </w:rPr>
      </w:pPr>
      <w:r>
        <w:rPr/>
        <mc:AlternateContent>
          <mc:Choice Requires="wps">
            <w:drawing>
              <wp:anchor distT="0" distB="0" distL="0" distR="0" allowOverlap="1" layoutInCell="1" locked="0" behindDoc="1" simplePos="0" relativeHeight="487633920">
                <wp:simplePos x="0" y="0"/>
                <wp:positionH relativeFrom="page">
                  <wp:posOffset>508438</wp:posOffset>
                </wp:positionH>
                <wp:positionV relativeFrom="paragraph">
                  <wp:posOffset>195164</wp:posOffset>
                </wp:positionV>
                <wp:extent cx="6552565" cy="1270"/>
                <wp:effectExtent l="0" t="0" r="0" b="0"/>
                <wp:wrapTopAndBottom/>
                <wp:docPr id="373" name="Graphic 373"/>
                <wp:cNvGraphicFramePr>
                  <a:graphicFrameLocks/>
                </wp:cNvGraphicFramePr>
                <a:graphic>
                  <a:graphicData uri="http://schemas.microsoft.com/office/word/2010/wordprocessingShape">
                    <wps:wsp>
                      <wps:cNvPr id="373" name="Graphic 373"/>
                      <wps:cNvSpPr/>
                      <wps:spPr>
                        <a:xfrm>
                          <a:off x="0" y="0"/>
                          <a:ext cx="6552565" cy="1270"/>
                        </a:xfrm>
                        <a:custGeom>
                          <a:avLst/>
                          <a:gdLst/>
                          <a:ahLst/>
                          <a:cxnLst/>
                          <a:rect l="l" t="t" r="r" b="b"/>
                          <a:pathLst>
                            <a:path w="6552565" h="0">
                              <a:moveTo>
                                <a:pt x="0" y="0"/>
                              </a:moveTo>
                              <a:lnTo>
                                <a:pt x="6552006" y="0"/>
                              </a:lnTo>
                            </a:path>
                          </a:pathLst>
                        </a:custGeom>
                        <a:ln w="6350">
                          <a:solidFill>
                            <a:srgbClr val="8ACA83"/>
                          </a:solidFill>
                          <a:prstDash val="solid"/>
                        </a:ln>
                      </wps:spPr>
                      <wps:bodyPr wrap="square" lIns="0" tIns="0" rIns="0" bIns="0" rtlCol="0">
                        <a:prstTxWarp prst="textNoShape">
                          <a:avLst/>
                        </a:prstTxWarp>
                        <a:noAutofit/>
                      </wps:bodyPr>
                    </wps:wsp>
                  </a:graphicData>
                </a:graphic>
              </wp:anchor>
            </w:drawing>
          </mc:Choice>
          <mc:Fallback>
            <w:pict>
              <v:shape style="position:absolute;margin-left:40.0345pt;margin-top:15.367266pt;width:515.9500pt;height:.1pt;mso-position-horizontal-relative:page;mso-position-vertical-relative:paragraph;z-index:-15682560;mso-wrap-distance-left:0;mso-wrap-distance-right:0" id="docshape363" coordorigin="801,307" coordsize="10319,0" path="m801,307l11119,307e" filled="false" stroked="true" strokeweight=".5pt" strokecolor="#8aca83">
                <v:path arrowok="t"/>
                <v:stroke dashstyle="solid"/>
                <w10:wrap type="topAndBottom"/>
              </v:shape>
            </w:pict>
          </mc:Fallback>
        </mc:AlternateContent>
      </w:r>
    </w:p>
    <w:p>
      <w:pPr>
        <w:pStyle w:val="BodyText"/>
        <w:spacing w:before="27"/>
        <w:rPr>
          <w:sz w:val="20"/>
        </w:rPr>
      </w:pPr>
    </w:p>
    <w:p>
      <w:pPr>
        <w:spacing w:after="0"/>
        <w:rPr>
          <w:sz w:val="20"/>
        </w:rPr>
        <w:sectPr>
          <w:headerReference w:type="even" r:id="rId106"/>
          <w:pgSz w:w="11910" w:h="16840"/>
          <w:pgMar w:header="0" w:footer="0" w:top="940" w:bottom="760" w:left="0" w:right="0"/>
        </w:sect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spacing w:before="240"/>
        <w:rPr>
          <w:sz w:val="34"/>
        </w:rPr>
      </w:pPr>
    </w:p>
    <w:p>
      <w:pPr>
        <w:pStyle w:val="Heading2"/>
        <w:numPr>
          <w:ilvl w:val="1"/>
          <w:numId w:val="11"/>
        </w:numPr>
        <w:tabs>
          <w:tab w:pos="1309" w:val="left" w:leader="none"/>
        </w:tabs>
        <w:spacing w:line="244" w:lineRule="auto" w:before="1" w:after="0"/>
        <w:ind w:left="786" w:right="6" w:firstLine="0"/>
        <w:jc w:val="left"/>
        <w:rPr>
          <w:b/>
          <w:color w:val="8ACA83"/>
        </w:rPr>
      </w:pPr>
      <w:r>
        <w:rPr/>
        <mc:AlternateContent>
          <mc:Choice Requires="wps">
            <w:drawing>
              <wp:anchor distT="0" distB="0" distL="0" distR="0" allowOverlap="1" layoutInCell="1" locked="0" behindDoc="0" simplePos="0" relativeHeight="15775232">
                <wp:simplePos x="0" y="0"/>
                <wp:positionH relativeFrom="page">
                  <wp:posOffset>0</wp:posOffset>
                </wp:positionH>
                <wp:positionV relativeFrom="paragraph">
                  <wp:posOffset>-3891032</wp:posOffset>
                </wp:positionV>
                <wp:extent cx="3690620" cy="3685540"/>
                <wp:effectExtent l="0" t="0" r="0" b="0"/>
                <wp:wrapNone/>
                <wp:docPr id="374" name="Group 374"/>
                <wp:cNvGraphicFramePr>
                  <a:graphicFrameLocks/>
                </wp:cNvGraphicFramePr>
                <a:graphic>
                  <a:graphicData uri="http://schemas.microsoft.com/office/word/2010/wordprocessingGroup">
                    <wpg:wgp>
                      <wpg:cNvPr id="374" name="Group 374"/>
                      <wpg:cNvGrpSpPr/>
                      <wpg:grpSpPr>
                        <a:xfrm>
                          <a:off x="0" y="0"/>
                          <a:ext cx="3690620" cy="3685540"/>
                          <a:chExt cx="3690620" cy="3685540"/>
                        </a:xfrm>
                      </wpg:grpSpPr>
                      <wps:wsp>
                        <wps:cNvPr id="375" name="Graphic 375"/>
                        <wps:cNvSpPr/>
                        <wps:spPr>
                          <a:xfrm>
                            <a:off x="0" y="467599"/>
                            <a:ext cx="3685540" cy="3217545"/>
                          </a:xfrm>
                          <a:custGeom>
                            <a:avLst/>
                            <a:gdLst/>
                            <a:ahLst/>
                            <a:cxnLst/>
                            <a:rect l="l" t="t" r="r" b="b"/>
                            <a:pathLst>
                              <a:path w="3685540" h="3217545">
                                <a:moveTo>
                                  <a:pt x="3685438" y="0"/>
                                </a:moveTo>
                                <a:lnTo>
                                  <a:pt x="0" y="0"/>
                                </a:lnTo>
                                <a:lnTo>
                                  <a:pt x="0" y="3217367"/>
                                </a:lnTo>
                                <a:lnTo>
                                  <a:pt x="3685438" y="3217367"/>
                                </a:lnTo>
                                <a:lnTo>
                                  <a:pt x="3685438" y="0"/>
                                </a:lnTo>
                                <a:close/>
                              </a:path>
                            </a:pathLst>
                          </a:custGeom>
                          <a:solidFill>
                            <a:srgbClr val="EAF5E8"/>
                          </a:solidFill>
                        </wps:spPr>
                        <wps:bodyPr wrap="square" lIns="0" tIns="0" rIns="0" bIns="0" rtlCol="0">
                          <a:prstTxWarp prst="textNoShape">
                            <a:avLst/>
                          </a:prstTxWarp>
                          <a:noAutofit/>
                        </wps:bodyPr>
                      </wps:wsp>
                      <wps:wsp>
                        <wps:cNvPr id="376" name="Graphic 376"/>
                        <wps:cNvSpPr/>
                        <wps:spPr>
                          <a:xfrm>
                            <a:off x="0" y="29246"/>
                            <a:ext cx="3684270" cy="398145"/>
                          </a:xfrm>
                          <a:custGeom>
                            <a:avLst/>
                            <a:gdLst/>
                            <a:ahLst/>
                            <a:cxnLst/>
                            <a:rect l="l" t="t" r="r" b="b"/>
                            <a:pathLst>
                              <a:path w="3684270" h="398145">
                                <a:moveTo>
                                  <a:pt x="3684028" y="198920"/>
                                </a:moveTo>
                                <a:lnTo>
                                  <a:pt x="3678771" y="153314"/>
                                </a:lnTo>
                                <a:lnTo>
                                  <a:pt x="3663810" y="111442"/>
                                </a:lnTo>
                                <a:lnTo>
                                  <a:pt x="3640328" y="74510"/>
                                </a:lnTo>
                                <a:lnTo>
                                  <a:pt x="3609517" y="43700"/>
                                </a:lnTo>
                                <a:lnTo>
                                  <a:pt x="3572573" y="20218"/>
                                </a:lnTo>
                                <a:lnTo>
                                  <a:pt x="3530701" y="5257"/>
                                </a:lnTo>
                                <a:lnTo>
                                  <a:pt x="3485096" y="0"/>
                                </a:lnTo>
                                <a:lnTo>
                                  <a:pt x="3439477" y="5257"/>
                                </a:lnTo>
                                <a:lnTo>
                                  <a:pt x="3397605" y="20218"/>
                                </a:lnTo>
                                <a:lnTo>
                                  <a:pt x="3393402" y="22885"/>
                                </a:lnTo>
                                <a:lnTo>
                                  <a:pt x="0" y="22885"/>
                                </a:lnTo>
                                <a:lnTo>
                                  <a:pt x="0" y="376821"/>
                                </a:lnTo>
                                <a:lnTo>
                                  <a:pt x="3396323" y="376821"/>
                                </a:lnTo>
                                <a:lnTo>
                                  <a:pt x="3397605" y="377634"/>
                                </a:lnTo>
                                <a:lnTo>
                                  <a:pt x="3439477" y="392595"/>
                                </a:lnTo>
                                <a:lnTo>
                                  <a:pt x="3485096" y="397852"/>
                                </a:lnTo>
                                <a:lnTo>
                                  <a:pt x="3530701" y="392595"/>
                                </a:lnTo>
                                <a:lnTo>
                                  <a:pt x="3572573" y="377634"/>
                                </a:lnTo>
                                <a:lnTo>
                                  <a:pt x="3609517" y="354152"/>
                                </a:lnTo>
                                <a:lnTo>
                                  <a:pt x="3640328" y="323342"/>
                                </a:lnTo>
                                <a:lnTo>
                                  <a:pt x="3663810" y="286410"/>
                                </a:lnTo>
                                <a:lnTo>
                                  <a:pt x="3678771" y="244538"/>
                                </a:lnTo>
                                <a:lnTo>
                                  <a:pt x="3684028" y="198920"/>
                                </a:lnTo>
                                <a:close/>
                              </a:path>
                            </a:pathLst>
                          </a:custGeom>
                          <a:solidFill>
                            <a:srgbClr val="8ACA83"/>
                          </a:solidFill>
                        </wps:spPr>
                        <wps:bodyPr wrap="square" lIns="0" tIns="0" rIns="0" bIns="0" rtlCol="0">
                          <a:prstTxWarp prst="textNoShape">
                            <a:avLst/>
                          </a:prstTxWarp>
                          <a:noAutofit/>
                        </wps:bodyPr>
                      </wps:wsp>
                      <wps:wsp>
                        <wps:cNvPr id="377" name="Graphic 377"/>
                        <wps:cNvSpPr/>
                        <wps:spPr>
                          <a:xfrm>
                            <a:off x="3286179" y="29240"/>
                            <a:ext cx="398145" cy="398145"/>
                          </a:xfrm>
                          <a:custGeom>
                            <a:avLst/>
                            <a:gdLst/>
                            <a:ahLst/>
                            <a:cxnLst/>
                            <a:rect l="l" t="t" r="r" b="b"/>
                            <a:pathLst>
                              <a:path w="398145" h="398145">
                                <a:moveTo>
                                  <a:pt x="198920" y="397852"/>
                                </a:moveTo>
                                <a:lnTo>
                                  <a:pt x="244533" y="392598"/>
                                </a:lnTo>
                                <a:lnTo>
                                  <a:pt x="286405" y="377633"/>
                                </a:lnTo>
                                <a:lnTo>
                                  <a:pt x="323342" y="354149"/>
                                </a:lnTo>
                                <a:lnTo>
                                  <a:pt x="354149" y="323342"/>
                                </a:lnTo>
                                <a:lnTo>
                                  <a:pt x="377633" y="286405"/>
                                </a:lnTo>
                                <a:lnTo>
                                  <a:pt x="392598" y="244533"/>
                                </a:lnTo>
                                <a:lnTo>
                                  <a:pt x="397852" y="198920"/>
                                </a:lnTo>
                                <a:lnTo>
                                  <a:pt x="392598" y="153311"/>
                                </a:lnTo>
                                <a:lnTo>
                                  <a:pt x="377633" y="111442"/>
                                </a:lnTo>
                                <a:lnTo>
                                  <a:pt x="354149" y="74508"/>
                                </a:lnTo>
                                <a:lnTo>
                                  <a:pt x="323342" y="43702"/>
                                </a:lnTo>
                                <a:lnTo>
                                  <a:pt x="286405" y="20219"/>
                                </a:lnTo>
                                <a:lnTo>
                                  <a:pt x="244533" y="5253"/>
                                </a:lnTo>
                                <a:lnTo>
                                  <a:pt x="198920" y="0"/>
                                </a:lnTo>
                                <a:lnTo>
                                  <a:pt x="153307" y="5253"/>
                                </a:lnTo>
                                <a:lnTo>
                                  <a:pt x="111436" y="20219"/>
                                </a:lnTo>
                                <a:lnTo>
                                  <a:pt x="74502" y="43702"/>
                                </a:lnTo>
                                <a:lnTo>
                                  <a:pt x="43698" y="74508"/>
                                </a:lnTo>
                                <a:lnTo>
                                  <a:pt x="20217" y="111442"/>
                                </a:lnTo>
                                <a:lnTo>
                                  <a:pt x="5253" y="153311"/>
                                </a:lnTo>
                                <a:lnTo>
                                  <a:pt x="0" y="198920"/>
                                </a:lnTo>
                                <a:lnTo>
                                  <a:pt x="5253" y="244533"/>
                                </a:lnTo>
                                <a:lnTo>
                                  <a:pt x="20217" y="286405"/>
                                </a:lnTo>
                                <a:lnTo>
                                  <a:pt x="43698" y="323342"/>
                                </a:lnTo>
                                <a:lnTo>
                                  <a:pt x="74502" y="354149"/>
                                </a:lnTo>
                                <a:lnTo>
                                  <a:pt x="111436" y="377633"/>
                                </a:lnTo>
                                <a:lnTo>
                                  <a:pt x="153307" y="392598"/>
                                </a:lnTo>
                                <a:lnTo>
                                  <a:pt x="198920" y="397852"/>
                                </a:lnTo>
                                <a:close/>
                              </a:path>
                            </a:pathLst>
                          </a:custGeom>
                          <a:ln w="11950">
                            <a:solidFill>
                              <a:srgbClr val="FFFFFF"/>
                            </a:solidFill>
                            <a:prstDash val="solid"/>
                          </a:ln>
                        </wps:spPr>
                        <wps:bodyPr wrap="square" lIns="0" tIns="0" rIns="0" bIns="0" rtlCol="0">
                          <a:prstTxWarp prst="textNoShape">
                            <a:avLst/>
                          </a:prstTxWarp>
                          <a:noAutofit/>
                        </wps:bodyPr>
                      </wps:wsp>
                      <wps:wsp>
                        <wps:cNvPr id="378" name="Graphic 378"/>
                        <wps:cNvSpPr/>
                        <wps:spPr>
                          <a:xfrm>
                            <a:off x="1997989" y="2063761"/>
                            <a:ext cx="1550670" cy="1550670"/>
                          </a:xfrm>
                          <a:custGeom>
                            <a:avLst/>
                            <a:gdLst/>
                            <a:ahLst/>
                            <a:cxnLst/>
                            <a:rect l="l" t="t" r="r" b="b"/>
                            <a:pathLst>
                              <a:path w="1550670" h="1550670">
                                <a:moveTo>
                                  <a:pt x="729792" y="815340"/>
                                </a:moveTo>
                                <a:lnTo>
                                  <a:pt x="681482" y="807872"/>
                                </a:lnTo>
                                <a:lnTo>
                                  <a:pt x="634974" y="795451"/>
                                </a:lnTo>
                                <a:lnTo>
                                  <a:pt x="616242" y="788238"/>
                                </a:lnTo>
                                <a:lnTo>
                                  <a:pt x="616242" y="1065911"/>
                                </a:lnTo>
                                <a:lnTo>
                                  <a:pt x="612673" y="1083602"/>
                                </a:lnTo>
                                <a:lnTo>
                                  <a:pt x="602932" y="1098042"/>
                                </a:lnTo>
                                <a:lnTo>
                                  <a:pt x="588492" y="1107770"/>
                                </a:lnTo>
                                <a:lnTo>
                                  <a:pt x="570814" y="1111338"/>
                                </a:lnTo>
                                <a:lnTo>
                                  <a:pt x="386092" y="1111338"/>
                                </a:lnTo>
                                <a:lnTo>
                                  <a:pt x="368414" y="1107770"/>
                                </a:lnTo>
                                <a:lnTo>
                                  <a:pt x="353974" y="1098042"/>
                                </a:lnTo>
                                <a:lnTo>
                                  <a:pt x="344246" y="1083602"/>
                                </a:lnTo>
                                <a:lnTo>
                                  <a:pt x="340677" y="1065911"/>
                                </a:lnTo>
                                <a:lnTo>
                                  <a:pt x="344246" y="1048232"/>
                                </a:lnTo>
                                <a:lnTo>
                                  <a:pt x="353974" y="1033792"/>
                                </a:lnTo>
                                <a:lnTo>
                                  <a:pt x="368414" y="1024064"/>
                                </a:lnTo>
                                <a:lnTo>
                                  <a:pt x="386092" y="1020483"/>
                                </a:lnTo>
                                <a:lnTo>
                                  <a:pt x="570814" y="1020483"/>
                                </a:lnTo>
                                <a:lnTo>
                                  <a:pt x="588492" y="1024064"/>
                                </a:lnTo>
                                <a:lnTo>
                                  <a:pt x="602932" y="1033792"/>
                                </a:lnTo>
                                <a:lnTo>
                                  <a:pt x="612673" y="1048232"/>
                                </a:lnTo>
                                <a:lnTo>
                                  <a:pt x="616242" y="1065911"/>
                                </a:lnTo>
                                <a:lnTo>
                                  <a:pt x="616242" y="788238"/>
                                </a:lnTo>
                                <a:lnTo>
                                  <a:pt x="590562" y="778344"/>
                                </a:lnTo>
                                <a:lnTo>
                                  <a:pt x="548513" y="756869"/>
                                </a:lnTo>
                                <a:lnTo>
                                  <a:pt x="525399" y="741870"/>
                                </a:lnTo>
                                <a:lnTo>
                                  <a:pt x="525399" y="884224"/>
                                </a:lnTo>
                                <a:lnTo>
                                  <a:pt x="521830" y="901903"/>
                                </a:lnTo>
                                <a:lnTo>
                                  <a:pt x="512089" y="916343"/>
                                </a:lnTo>
                                <a:lnTo>
                                  <a:pt x="497649" y="926071"/>
                                </a:lnTo>
                                <a:lnTo>
                                  <a:pt x="479971" y="929640"/>
                                </a:lnTo>
                                <a:lnTo>
                                  <a:pt x="386092" y="929640"/>
                                </a:lnTo>
                                <a:lnTo>
                                  <a:pt x="368414" y="926071"/>
                                </a:lnTo>
                                <a:lnTo>
                                  <a:pt x="353974" y="916343"/>
                                </a:lnTo>
                                <a:lnTo>
                                  <a:pt x="344246" y="901903"/>
                                </a:lnTo>
                                <a:lnTo>
                                  <a:pt x="340677" y="884224"/>
                                </a:lnTo>
                                <a:lnTo>
                                  <a:pt x="344246" y="866546"/>
                                </a:lnTo>
                                <a:lnTo>
                                  <a:pt x="353974" y="852106"/>
                                </a:lnTo>
                                <a:lnTo>
                                  <a:pt x="368414" y="842365"/>
                                </a:lnTo>
                                <a:lnTo>
                                  <a:pt x="386092" y="838796"/>
                                </a:lnTo>
                                <a:lnTo>
                                  <a:pt x="479971" y="838796"/>
                                </a:lnTo>
                                <a:lnTo>
                                  <a:pt x="497649" y="842365"/>
                                </a:lnTo>
                                <a:lnTo>
                                  <a:pt x="512089" y="852106"/>
                                </a:lnTo>
                                <a:lnTo>
                                  <a:pt x="521830" y="866546"/>
                                </a:lnTo>
                                <a:lnTo>
                                  <a:pt x="525399" y="884224"/>
                                </a:lnTo>
                                <a:lnTo>
                                  <a:pt x="525399" y="741870"/>
                                </a:lnTo>
                                <a:lnTo>
                                  <a:pt x="472668" y="701890"/>
                                </a:lnTo>
                                <a:lnTo>
                                  <a:pt x="439432" y="668959"/>
                                </a:lnTo>
                                <a:lnTo>
                                  <a:pt x="409714" y="632777"/>
                                </a:lnTo>
                                <a:lnTo>
                                  <a:pt x="383794" y="593636"/>
                                </a:lnTo>
                                <a:lnTo>
                                  <a:pt x="361937" y="551802"/>
                                </a:lnTo>
                                <a:lnTo>
                                  <a:pt x="344449" y="507580"/>
                                </a:lnTo>
                                <a:lnTo>
                                  <a:pt x="331609" y="461251"/>
                                </a:lnTo>
                                <a:lnTo>
                                  <a:pt x="323697" y="413080"/>
                                </a:lnTo>
                                <a:lnTo>
                                  <a:pt x="320992" y="363372"/>
                                </a:lnTo>
                                <a:lnTo>
                                  <a:pt x="323850" y="312229"/>
                                </a:lnTo>
                                <a:lnTo>
                                  <a:pt x="332232" y="262724"/>
                                </a:lnTo>
                                <a:lnTo>
                                  <a:pt x="345821" y="215176"/>
                                </a:lnTo>
                                <a:lnTo>
                                  <a:pt x="364299" y="169887"/>
                                </a:lnTo>
                                <a:lnTo>
                                  <a:pt x="387375" y="127177"/>
                                </a:lnTo>
                                <a:lnTo>
                                  <a:pt x="272542" y="127177"/>
                                </a:lnTo>
                                <a:lnTo>
                                  <a:pt x="254863" y="130746"/>
                                </a:lnTo>
                                <a:lnTo>
                                  <a:pt x="240423" y="140487"/>
                                </a:lnTo>
                                <a:lnTo>
                                  <a:pt x="230682" y="154914"/>
                                </a:lnTo>
                                <a:lnTo>
                                  <a:pt x="227114" y="172593"/>
                                </a:lnTo>
                                <a:lnTo>
                                  <a:pt x="227114" y="1202182"/>
                                </a:lnTo>
                                <a:lnTo>
                                  <a:pt x="620077" y="1202182"/>
                                </a:lnTo>
                                <a:lnTo>
                                  <a:pt x="649592" y="1204290"/>
                                </a:lnTo>
                                <a:lnTo>
                                  <a:pt x="677938" y="1210449"/>
                                </a:lnTo>
                                <a:lnTo>
                                  <a:pt x="704786" y="1220393"/>
                                </a:lnTo>
                                <a:lnTo>
                                  <a:pt x="729792" y="1233855"/>
                                </a:lnTo>
                                <a:lnTo>
                                  <a:pt x="729792" y="1111338"/>
                                </a:lnTo>
                                <a:lnTo>
                                  <a:pt x="729792" y="1020483"/>
                                </a:lnTo>
                                <a:lnTo>
                                  <a:pt x="729792" y="929640"/>
                                </a:lnTo>
                                <a:lnTo>
                                  <a:pt x="729792" y="838796"/>
                                </a:lnTo>
                                <a:lnTo>
                                  <a:pt x="729792" y="815340"/>
                                </a:lnTo>
                                <a:close/>
                              </a:path>
                              <a:path w="1550670" h="1550670">
                                <a:moveTo>
                                  <a:pt x="1138605" y="363385"/>
                                </a:moveTo>
                                <a:lnTo>
                                  <a:pt x="1135291" y="314071"/>
                                </a:lnTo>
                                <a:lnTo>
                                  <a:pt x="1129893" y="287680"/>
                                </a:lnTo>
                                <a:lnTo>
                                  <a:pt x="1125626" y="266776"/>
                                </a:lnTo>
                                <a:lnTo>
                                  <a:pt x="1111846" y="227114"/>
                                </a:lnTo>
                                <a:lnTo>
                                  <a:pt x="1088986" y="179971"/>
                                </a:lnTo>
                                <a:lnTo>
                                  <a:pt x="1062888" y="141325"/>
                                </a:lnTo>
                                <a:lnTo>
                                  <a:pt x="1058430" y="136271"/>
                                </a:lnTo>
                                <a:lnTo>
                                  <a:pt x="1032167" y="106426"/>
                                </a:lnTo>
                                <a:lnTo>
                                  <a:pt x="997267" y="75704"/>
                                </a:lnTo>
                                <a:lnTo>
                                  <a:pt x="958621" y="49606"/>
                                </a:lnTo>
                                <a:lnTo>
                                  <a:pt x="916660" y="28549"/>
                                </a:lnTo>
                                <a:lnTo>
                                  <a:pt x="871816" y="12979"/>
                                </a:lnTo>
                                <a:lnTo>
                                  <a:pt x="824522" y="3314"/>
                                </a:lnTo>
                                <a:lnTo>
                                  <a:pt x="820648" y="3060"/>
                                </a:lnTo>
                                <a:lnTo>
                                  <a:pt x="820648" y="181686"/>
                                </a:lnTo>
                                <a:lnTo>
                                  <a:pt x="820648" y="333095"/>
                                </a:lnTo>
                                <a:lnTo>
                                  <a:pt x="820648" y="545071"/>
                                </a:lnTo>
                                <a:lnTo>
                                  <a:pt x="817079" y="562749"/>
                                </a:lnTo>
                                <a:lnTo>
                                  <a:pt x="807339" y="577189"/>
                                </a:lnTo>
                                <a:lnTo>
                                  <a:pt x="792899" y="586917"/>
                                </a:lnTo>
                                <a:lnTo>
                                  <a:pt x="775220" y="590499"/>
                                </a:lnTo>
                                <a:lnTo>
                                  <a:pt x="757542" y="586917"/>
                                </a:lnTo>
                                <a:lnTo>
                                  <a:pt x="743102" y="577189"/>
                                </a:lnTo>
                                <a:lnTo>
                                  <a:pt x="733361" y="562749"/>
                                </a:lnTo>
                                <a:lnTo>
                                  <a:pt x="729792" y="545071"/>
                                </a:lnTo>
                                <a:lnTo>
                                  <a:pt x="729792" y="333095"/>
                                </a:lnTo>
                                <a:lnTo>
                                  <a:pt x="733361" y="315417"/>
                                </a:lnTo>
                                <a:lnTo>
                                  <a:pt x="743102" y="300977"/>
                                </a:lnTo>
                                <a:lnTo>
                                  <a:pt x="757542" y="291249"/>
                                </a:lnTo>
                                <a:lnTo>
                                  <a:pt x="775220" y="287680"/>
                                </a:lnTo>
                                <a:lnTo>
                                  <a:pt x="792899" y="291249"/>
                                </a:lnTo>
                                <a:lnTo>
                                  <a:pt x="807339" y="300977"/>
                                </a:lnTo>
                                <a:lnTo>
                                  <a:pt x="817079" y="315417"/>
                                </a:lnTo>
                                <a:lnTo>
                                  <a:pt x="820648" y="333095"/>
                                </a:lnTo>
                                <a:lnTo>
                                  <a:pt x="820648" y="181686"/>
                                </a:lnTo>
                                <a:lnTo>
                                  <a:pt x="817079" y="199364"/>
                                </a:lnTo>
                                <a:lnTo>
                                  <a:pt x="807339" y="213804"/>
                                </a:lnTo>
                                <a:lnTo>
                                  <a:pt x="792899" y="223545"/>
                                </a:lnTo>
                                <a:lnTo>
                                  <a:pt x="775220" y="227114"/>
                                </a:lnTo>
                                <a:lnTo>
                                  <a:pt x="757542" y="223545"/>
                                </a:lnTo>
                                <a:lnTo>
                                  <a:pt x="743102" y="213804"/>
                                </a:lnTo>
                                <a:lnTo>
                                  <a:pt x="733361" y="199364"/>
                                </a:lnTo>
                                <a:lnTo>
                                  <a:pt x="729792" y="181686"/>
                                </a:lnTo>
                                <a:lnTo>
                                  <a:pt x="733361" y="164007"/>
                                </a:lnTo>
                                <a:lnTo>
                                  <a:pt x="743102" y="149567"/>
                                </a:lnTo>
                                <a:lnTo>
                                  <a:pt x="757542" y="139839"/>
                                </a:lnTo>
                                <a:lnTo>
                                  <a:pt x="775220" y="136271"/>
                                </a:lnTo>
                                <a:lnTo>
                                  <a:pt x="792899" y="139839"/>
                                </a:lnTo>
                                <a:lnTo>
                                  <a:pt x="807339" y="149567"/>
                                </a:lnTo>
                                <a:lnTo>
                                  <a:pt x="817079" y="164007"/>
                                </a:lnTo>
                                <a:lnTo>
                                  <a:pt x="820648" y="181686"/>
                                </a:lnTo>
                                <a:lnTo>
                                  <a:pt x="820648" y="3060"/>
                                </a:lnTo>
                                <a:lnTo>
                                  <a:pt x="775220" y="0"/>
                                </a:lnTo>
                                <a:lnTo>
                                  <a:pt x="725906" y="3314"/>
                                </a:lnTo>
                                <a:lnTo>
                                  <a:pt x="678624" y="12979"/>
                                </a:lnTo>
                                <a:lnTo>
                                  <a:pt x="633780" y="28549"/>
                                </a:lnTo>
                                <a:lnTo>
                                  <a:pt x="591820" y="49606"/>
                                </a:lnTo>
                                <a:lnTo>
                                  <a:pt x="553173" y="75704"/>
                                </a:lnTo>
                                <a:lnTo>
                                  <a:pt x="518274" y="106426"/>
                                </a:lnTo>
                                <a:lnTo>
                                  <a:pt x="487553" y="141325"/>
                                </a:lnTo>
                                <a:lnTo>
                                  <a:pt x="461454" y="179971"/>
                                </a:lnTo>
                                <a:lnTo>
                                  <a:pt x="440397" y="221932"/>
                                </a:lnTo>
                                <a:lnTo>
                                  <a:pt x="424815" y="266776"/>
                                </a:lnTo>
                                <a:lnTo>
                                  <a:pt x="415150" y="314071"/>
                                </a:lnTo>
                                <a:lnTo>
                                  <a:pt x="411835" y="363385"/>
                                </a:lnTo>
                                <a:lnTo>
                                  <a:pt x="415150" y="412686"/>
                                </a:lnTo>
                                <a:lnTo>
                                  <a:pt x="424815" y="459981"/>
                                </a:lnTo>
                                <a:lnTo>
                                  <a:pt x="440397" y="504825"/>
                                </a:lnTo>
                                <a:lnTo>
                                  <a:pt x="461454" y="546785"/>
                                </a:lnTo>
                                <a:lnTo>
                                  <a:pt x="487553" y="585431"/>
                                </a:lnTo>
                                <a:lnTo>
                                  <a:pt x="518274" y="620331"/>
                                </a:lnTo>
                                <a:lnTo>
                                  <a:pt x="553173" y="651052"/>
                                </a:lnTo>
                                <a:lnTo>
                                  <a:pt x="591820" y="677151"/>
                                </a:lnTo>
                                <a:lnTo>
                                  <a:pt x="633780" y="698207"/>
                                </a:lnTo>
                                <a:lnTo>
                                  <a:pt x="678624" y="713778"/>
                                </a:lnTo>
                                <a:lnTo>
                                  <a:pt x="725906" y="723442"/>
                                </a:lnTo>
                                <a:lnTo>
                                  <a:pt x="775220" y="726770"/>
                                </a:lnTo>
                                <a:lnTo>
                                  <a:pt x="824522" y="723442"/>
                                </a:lnTo>
                                <a:lnTo>
                                  <a:pt x="871816" y="713778"/>
                                </a:lnTo>
                                <a:lnTo>
                                  <a:pt x="916660" y="698207"/>
                                </a:lnTo>
                                <a:lnTo>
                                  <a:pt x="958621" y="677151"/>
                                </a:lnTo>
                                <a:lnTo>
                                  <a:pt x="997267" y="651052"/>
                                </a:lnTo>
                                <a:lnTo>
                                  <a:pt x="1032167" y="620331"/>
                                </a:lnTo>
                                <a:lnTo>
                                  <a:pt x="1058430" y="590499"/>
                                </a:lnTo>
                                <a:lnTo>
                                  <a:pt x="1088986" y="546785"/>
                                </a:lnTo>
                                <a:lnTo>
                                  <a:pt x="1110043" y="504825"/>
                                </a:lnTo>
                                <a:lnTo>
                                  <a:pt x="1125626" y="459981"/>
                                </a:lnTo>
                                <a:lnTo>
                                  <a:pt x="1135291" y="412686"/>
                                </a:lnTo>
                                <a:lnTo>
                                  <a:pt x="1138605" y="363385"/>
                                </a:lnTo>
                                <a:close/>
                              </a:path>
                              <a:path w="1550670" h="1550670">
                                <a:moveTo>
                                  <a:pt x="1323327" y="172605"/>
                                </a:moveTo>
                                <a:lnTo>
                                  <a:pt x="1319758" y="154927"/>
                                </a:lnTo>
                                <a:lnTo>
                                  <a:pt x="1310017" y="140487"/>
                                </a:lnTo>
                                <a:lnTo>
                                  <a:pt x="1295577" y="130746"/>
                                </a:lnTo>
                                <a:lnTo>
                                  <a:pt x="1277899" y="127177"/>
                                </a:lnTo>
                                <a:lnTo>
                                  <a:pt x="1163066" y="127177"/>
                                </a:lnTo>
                                <a:lnTo>
                                  <a:pt x="1186141" y="169887"/>
                                </a:lnTo>
                                <a:lnTo>
                                  <a:pt x="1204620" y="215163"/>
                                </a:lnTo>
                                <a:lnTo>
                                  <a:pt x="1218209" y="262724"/>
                                </a:lnTo>
                                <a:lnTo>
                                  <a:pt x="1226591" y="312229"/>
                                </a:lnTo>
                                <a:lnTo>
                                  <a:pt x="1229448" y="363372"/>
                                </a:lnTo>
                                <a:lnTo>
                                  <a:pt x="1226743" y="413080"/>
                                </a:lnTo>
                                <a:lnTo>
                                  <a:pt x="1218831" y="461251"/>
                                </a:lnTo>
                                <a:lnTo>
                                  <a:pt x="1209763" y="493979"/>
                                </a:lnTo>
                                <a:lnTo>
                                  <a:pt x="1209763" y="884224"/>
                                </a:lnTo>
                                <a:lnTo>
                                  <a:pt x="1209763" y="1065911"/>
                                </a:lnTo>
                                <a:lnTo>
                                  <a:pt x="1206195" y="1083602"/>
                                </a:lnTo>
                                <a:lnTo>
                                  <a:pt x="1196467" y="1098042"/>
                                </a:lnTo>
                                <a:lnTo>
                                  <a:pt x="1182027" y="1107770"/>
                                </a:lnTo>
                                <a:lnTo>
                                  <a:pt x="1164348" y="1111338"/>
                                </a:lnTo>
                                <a:lnTo>
                                  <a:pt x="979627" y="1111338"/>
                                </a:lnTo>
                                <a:lnTo>
                                  <a:pt x="961936" y="1107770"/>
                                </a:lnTo>
                                <a:lnTo>
                                  <a:pt x="947508" y="1098042"/>
                                </a:lnTo>
                                <a:lnTo>
                                  <a:pt x="937768" y="1083602"/>
                                </a:lnTo>
                                <a:lnTo>
                                  <a:pt x="934199" y="1065911"/>
                                </a:lnTo>
                                <a:lnTo>
                                  <a:pt x="937768" y="1048232"/>
                                </a:lnTo>
                                <a:lnTo>
                                  <a:pt x="979627" y="1020495"/>
                                </a:lnTo>
                                <a:lnTo>
                                  <a:pt x="1164348" y="1020495"/>
                                </a:lnTo>
                                <a:lnTo>
                                  <a:pt x="1206195" y="1048232"/>
                                </a:lnTo>
                                <a:lnTo>
                                  <a:pt x="1209763" y="1065911"/>
                                </a:lnTo>
                                <a:lnTo>
                                  <a:pt x="1209763" y="884224"/>
                                </a:lnTo>
                                <a:lnTo>
                                  <a:pt x="1206195" y="901903"/>
                                </a:lnTo>
                                <a:lnTo>
                                  <a:pt x="1196467" y="916343"/>
                                </a:lnTo>
                                <a:lnTo>
                                  <a:pt x="1182027" y="926084"/>
                                </a:lnTo>
                                <a:lnTo>
                                  <a:pt x="1164348" y="929652"/>
                                </a:lnTo>
                                <a:lnTo>
                                  <a:pt x="1070470" y="929652"/>
                                </a:lnTo>
                                <a:lnTo>
                                  <a:pt x="1052791" y="926084"/>
                                </a:lnTo>
                                <a:lnTo>
                                  <a:pt x="1038352" y="916343"/>
                                </a:lnTo>
                                <a:lnTo>
                                  <a:pt x="1028611" y="901903"/>
                                </a:lnTo>
                                <a:lnTo>
                                  <a:pt x="1025042" y="884224"/>
                                </a:lnTo>
                                <a:lnTo>
                                  <a:pt x="1028611" y="866546"/>
                                </a:lnTo>
                                <a:lnTo>
                                  <a:pt x="1038352" y="852106"/>
                                </a:lnTo>
                                <a:lnTo>
                                  <a:pt x="1052791" y="842365"/>
                                </a:lnTo>
                                <a:lnTo>
                                  <a:pt x="1070470" y="838796"/>
                                </a:lnTo>
                                <a:lnTo>
                                  <a:pt x="1164348" y="838796"/>
                                </a:lnTo>
                                <a:lnTo>
                                  <a:pt x="1182027" y="842365"/>
                                </a:lnTo>
                                <a:lnTo>
                                  <a:pt x="1196467" y="852106"/>
                                </a:lnTo>
                                <a:lnTo>
                                  <a:pt x="1206195" y="866546"/>
                                </a:lnTo>
                                <a:lnTo>
                                  <a:pt x="1209763" y="884224"/>
                                </a:lnTo>
                                <a:lnTo>
                                  <a:pt x="1209763" y="493979"/>
                                </a:lnTo>
                                <a:lnTo>
                                  <a:pt x="1188504" y="551815"/>
                                </a:lnTo>
                                <a:lnTo>
                                  <a:pt x="1166647" y="593636"/>
                                </a:lnTo>
                                <a:lnTo>
                                  <a:pt x="1140726" y="632777"/>
                                </a:lnTo>
                                <a:lnTo>
                                  <a:pt x="1111008" y="668959"/>
                                </a:lnTo>
                                <a:lnTo>
                                  <a:pt x="1077772" y="701890"/>
                                </a:lnTo>
                                <a:lnTo>
                                  <a:pt x="1041323" y="731291"/>
                                </a:lnTo>
                                <a:lnTo>
                                  <a:pt x="1001928" y="756869"/>
                                </a:lnTo>
                                <a:lnTo>
                                  <a:pt x="959878" y="778357"/>
                                </a:lnTo>
                                <a:lnTo>
                                  <a:pt x="915466" y="795451"/>
                                </a:lnTo>
                                <a:lnTo>
                                  <a:pt x="868959" y="807872"/>
                                </a:lnTo>
                                <a:lnTo>
                                  <a:pt x="820648" y="815340"/>
                                </a:lnTo>
                                <a:lnTo>
                                  <a:pt x="820648" y="1233855"/>
                                </a:lnTo>
                                <a:lnTo>
                                  <a:pt x="845654" y="1220393"/>
                                </a:lnTo>
                                <a:lnTo>
                                  <a:pt x="872490" y="1210449"/>
                                </a:lnTo>
                                <a:lnTo>
                                  <a:pt x="900836" y="1204290"/>
                                </a:lnTo>
                                <a:lnTo>
                                  <a:pt x="930351" y="1202182"/>
                                </a:lnTo>
                                <a:lnTo>
                                  <a:pt x="1323327" y="1202182"/>
                                </a:lnTo>
                                <a:lnTo>
                                  <a:pt x="1323327" y="1111338"/>
                                </a:lnTo>
                                <a:lnTo>
                                  <a:pt x="1323327" y="1020495"/>
                                </a:lnTo>
                                <a:lnTo>
                                  <a:pt x="1323327" y="929652"/>
                                </a:lnTo>
                                <a:lnTo>
                                  <a:pt x="1323327" y="838796"/>
                                </a:lnTo>
                                <a:lnTo>
                                  <a:pt x="1323327" y="172605"/>
                                </a:lnTo>
                                <a:close/>
                              </a:path>
                              <a:path w="1550670" h="1550670">
                                <a:moveTo>
                                  <a:pt x="1550441" y="354291"/>
                                </a:moveTo>
                                <a:lnTo>
                                  <a:pt x="1546872" y="336613"/>
                                </a:lnTo>
                                <a:lnTo>
                                  <a:pt x="1537131" y="322173"/>
                                </a:lnTo>
                                <a:lnTo>
                                  <a:pt x="1522691" y="312445"/>
                                </a:lnTo>
                                <a:lnTo>
                                  <a:pt x="1505013" y="308864"/>
                                </a:lnTo>
                                <a:lnTo>
                                  <a:pt x="1414170" y="308864"/>
                                </a:lnTo>
                                <a:lnTo>
                                  <a:pt x="1414170" y="1247597"/>
                                </a:lnTo>
                                <a:lnTo>
                                  <a:pt x="1410601" y="1265288"/>
                                </a:lnTo>
                                <a:lnTo>
                                  <a:pt x="1400860" y="1279728"/>
                                </a:lnTo>
                                <a:lnTo>
                                  <a:pt x="1386420" y="1289456"/>
                                </a:lnTo>
                                <a:lnTo>
                                  <a:pt x="1368742" y="1293025"/>
                                </a:lnTo>
                                <a:lnTo>
                                  <a:pt x="930351" y="1293025"/>
                                </a:lnTo>
                                <a:lnTo>
                                  <a:pt x="892594" y="1299400"/>
                                </a:lnTo>
                                <a:lnTo>
                                  <a:pt x="859866" y="1317244"/>
                                </a:lnTo>
                                <a:lnTo>
                                  <a:pt x="834618" y="1344663"/>
                                </a:lnTo>
                                <a:lnTo>
                                  <a:pt x="819277" y="1379740"/>
                                </a:lnTo>
                                <a:lnTo>
                                  <a:pt x="814019" y="1392275"/>
                                </a:lnTo>
                                <a:lnTo>
                                  <a:pt x="805459" y="1402600"/>
                                </a:lnTo>
                                <a:lnTo>
                                  <a:pt x="794169" y="1410017"/>
                                </a:lnTo>
                                <a:lnTo>
                                  <a:pt x="780770" y="1413814"/>
                                </a:lnTo>
                                <a:lnTo>
                                  <a:pt x="775182" y="1414157"/>
                                </a:lnTo>
                                <a:lnTo>
                                  <a:pt x="760336" y="1411655"/>
                                </a:lnTo>
                                <a:lnTo>
                                  <a:pt x="747356" y="1404620"/>
                                </a:lnTo>
                                <a:lnTo>
                                  <a:pt x="737285" y="1393748"/>
                                </a:lnTo>
                                <a:lnTo>
                                  <a:pt x="715810" y="1344663"/>
                                </a:lnTo>
                                <a:lnTo>
                                  <a:pt x="690562" y="1317244"/>
                                </a:lnTo>
                                <a:lnTo>
                                  <a:pt x="657847" y="1299400"/>
                                </a:lnTo>
                                <a:lnTo>
                                  <a:pt x="620090" y="1293025"/>
                                </a:lnTo>
                                <a:lnTo>
                                  <a:pt x="181698" y="1293025"/>
                                </a:lnTo>
                                <a:lnTo>
                                  <a:pt x="164007" y="1289456"/>
                                </a:lnTo>
                                <a:lnTo>
                                  <a:pt x="149580" y="1279728"/>
                                </a:lnTo>
                                <a:lnTo>
                                  <a:pt x="139839" y="1265288"/>
                                </a:lnTo>
                                <a:lnTo>
                                  <a:pt x="136271" y="1247597"/>
                                </a:lnTo>
                                <a:lnTo>
                                  <a:pt x="136271" y="308864"/>
                                </a:lnTo>
                                <a:lnTo>
                                  <a:pt x="45427" y="308864"/>
                                </a:lnTo>
                                <a:lnTo>
                                  <a:pt x="27749" y="312445"/>
                                </a:lnTo>
                                <a:lnTo>
                                  <a:pt x="13309" y="322173"/>
                                </a:lnTo>
                                <a:lnTo>
                                  <a:pt x="3568" y="336613"/>
                                </a:lnTo>
                                <a:lnTo>
                                  <a:pt x="0" y="354291"/>
                                </a:lnTo>
                                <a:lnTo>
                                  <a:pt x="0" y="1383868"/>
                                </a:lnTo>
                                <a:lnTo>
                                  <a:pt x="3568" y="1401559"/>
                                </a:lnTo>
                                <a:lnTo>
                                  <a:pt x="13309" y="1415999"/>
                                </a:lnTo>
                                <a:lnTo>
                                  <a:pt x="27749" y="1425727"/>
                                </a:lnTo>
                                <a:lnTo>
                                  <a:pt x="45427" y="1429296"/>
                                </a:lnTo>
                                <a:lnTo>
                                  <a:pt x="554405" y="1429296"/>
                                </a:lnTo>
                                <a:lnTo>
                                  <a:pt x="571373" y="1468716"/>
                                </a:lnTo>
                                <a:lnTo>
                                  <a:pt x="597458" y="1502105"/>
                                </a:lnTo>
                                <a:lnTo>
                                  <a:pt x="631075" y="1527898"/>
                                </a:lnTo>
                                <a:lnTo>
                                  <a:pt x="670674" y="1544523"/>
                                </a:lnTo>
                                <a:lnTo>
                                  <a:pt x="714654" y="1550416"/>
                                </a:lnTo>
                                <a:lnTo>
                                  <a:pt x="835787" y="1550416"/>
                                </a:lnTo>
                                <a:lnTo>
                                  <a:pt x="879767" y="1544523"/>
                                </a:lnTo>
                                <a:lnTo>
                                  <a:pt x="919365" y="1527898"/>
                                </a:lnTo>
                                <a:lnTo>
                                  <a:pt x="952982" y="1502105"/>
                                </a:lnTo>
                                <a:lnTo>
                                  <a:pt x="979068" y="1468716"/>
                                </a:lnTo>
                                <a:lnTo>
                                  <a:pt x="996035" y="1429296"/>
                                </a:lnTo>
                                <a:lnTo>
                                  <a:pt x="1505013" y="1429296"/>
                                </a:lnTo>
                                <a:lnTo>
                                  <a:pt x="1522691" y="1425727"/>
                                </a:lnTo>
                                <a:lnTo>
                                  <a:pt x="1537131" y="1415999"/>
                                </a:lnTo>
                                <a:lnTo>
                                  <a:pt x="1546872" y="1401559"/>
                                </a:lnTo>
                                <a:lnTo>
                                  <a:pt x="1550441" y="1383868"/>
                                </a:lnTo>
                                <a:lnTo>
                                  <a:pt x="1550441" y="354291"/>
                                </a:lnTo>
                                <a:close/>
                              </a:path>
                            </a:pathLst>
                          </a:custGeom>
                          <a:solidFill>
                            <a:srgbClr val="8ACA83">
                              <a:alpha val="13998"/>
                            </a:srgbClr>
                          </a:solidFill>
                        </wps:spPr>
                        <wps:bodyPr wrap="square" lIns="0" tIns="0" rIns="0" bIns="0" rtlCol="0">
                          <a:prstTxWarp prst="textNoShape">
                            <a:avLst/>
                          </a:prstTxWarp>
                          <a:noAutofit/>
                        </wps:bodyPr>
                      </wps:wsp>
                      <wps:wsp>
                        <wps:cNvPr id="379" name="Textbox 379"/>
                        <wps:cNvSpPr txBox="1"/>
                        <wps:spPr>
                          <a:xfrm>
                            <a:off x="499562" y="85766"/>
                            <a:ext cx="1486535" cy="310515"/>
                          </a:xfrm>
                          <a:prstGeom prst="rect">
                            <a:avLst/>
                          </a:prstGeom>
                        </wps:spPr>
                        <wps:txbx>
                          <w:txbxContent>
                            <w:p>
                              <w:pPr>
                                <w:spacing w:before="54"/>
                                <w:ind w:left="0" w:right="0" w:firstLine="0"/>
                                <w:jc w:val="left"/>
                                <w:rPr>
                                  <w:b/>
                                  <w:sz w:val="36"/>
                                </w:rPr>
                              </w:pPr>
                              <w:r>
                                <w:rPr>
                                  <w:b/>
                                  <w:color w:val="FFFFFF"/>
                                  <w:spacing w:val="-2"/>
                                  <w:w w:val="110"/>
                                  <w:sz w:val="36"/>
                                </w:rPr>
                                <w:t>Instructions</w:t>
                              </w:r>
                            </w:p>
                          </w:txbxContent>
                        </wps:txbx>
                        <wps:bodyPr wrap="square" lIns="0" tIns="0" rIns="0" bIns="0" rtlCol="0">
                          <a:noAutofit/>
                        </wps:bodyPr>
                      </wps:wsp>
                      <wps:wsp>
                        <wps:cNvPr id="380" name="Textbox 380"/>
                        <wps:cNvSpPr txBox="1"/>
                        <wps:spPr>
                          <a:xfrm>
                            <a:off x="3438142" y="0"/>
                            <a:ext cx="106680" cy="432434"/>
                          </a:xfrm>
                          <a:prstGeom prst="rect">
                            <a:avLst/>
                          </a:prstGeom>
                        </wps:spPr>
                        <wps:txbx>
                          <w:txbxContent>
                            <w:p>
                              <w:pPr>
                                <w:spacing w:before="66"/>
                                <w:ind w:left="0" w:right="0" w:firstLine="0"/>
                                <w:jc w:val="left"/>
                                <w:rPr>
                                  <w:b/>
                                  <w:sz w:val="51"/>
                                </w:rPr>
                              </w:pPr>
                              <w:r>
                                <w:rPr>
                                  <w:b/>
                                  <w:color w:val="FFFFFF"/>
                                  <w:spacing w:val="-10"/>
                                  <w:w w:val="105"/>
                                  <w:sz w:val="51"/>
                                </w:rPr>
                                <w:t>i</w:t>
                              </w:r>
                            </w:p>
                          </w:txbxContent>
                        </wps:txbx>
                        <wps:bodyPr wrap="square" lIns="0" tIns="0" rIns="0" bIns="0" rtlCol="0">
                          <a:noAutofit/>
                        </wps:bodyPr>
                      </wps:wsp>
                      <wps:wsp>
                        <wps:cNvPr id="381" name="Textbox 381"/>
                        <wps:cNvSpPr txBox="1"/>
                        <wps:spPr>
                          <a:xfrm>
                            <a:off x="0" y="467599"/>
                            <a:ext cx="3685540" cy="3217545"/>
                          </a:xfrm>
                          <a:prstGeom prst="rect">
                            <a:avLst/>
                          </a:prstGeom>
                        </wps:spPr>
                        <wps:txbx>
                          <w:txbxContent>
                            <w:p>
                              <w:pPr>
                                <w:spacing w:line="302" w:lineRule="auto" w:before="108"/>
                                <w:ind w:left="786" w:right="220" w:firstLine="0"/>
                                <w:jc w:val="both"/>
                                <w:rPr>
                                  <w:b/>
                                  <w:sz w:val="18"/>
                                </w:rPr>
                              </w:pPr>
                              <w:r>
                                <w:rPr>
                                  <w:color w:val="77B073"/>
                                  <w:w w:val="105"/>
                                  <w:sz w:val="18"/>
                                </w:rPr>
                                <w:t>The</w:t>
                              </w:r>
                              <w:r>
                                <w:rPr>
                                  <w:color w:val="77B073"/>
                                  <w:spacing w:val="40"/>
                                  <w:w w:val="105"/>
                                  <w:sz w:val="18"/>
                                </w:rPr>
                                <w:t> </w:t>
                              </w:r>
                              <w:r>
                                <w:rPr>
                                  <w:color w:val="77B073"/>
                                  <w:w w:val="105"/>
                                  <w:sz w:val="18"/>
                                </w:rPr>
                                <w:t>following</w:t>
                              </w:r>
                              <w:r>
                                <w:rPr>
                                  <w:color w:val="77B073"/>
                                  <w:spacing w:val="40"/>
                                  <w:w w:val="105"/>
                                  <w:sz w:val="18"/>
                                </w:rPr>
                                <w:t> </w:t>
                              </w:r>
                              <w:r>
                                <w:rPr>
                                  <w:color w:val="77B073"/>
                                  <w:w w:val="105"/>
                                  <w:sz w:val="18"/>
                                </w:rPr>
                                <w:t>sections</w:t>
                              </w:r>
                              <w:r>
                                <w:rPr>
                                  <w:color w:val="77B073"/>
                                  <w:spacing w:val="40"/>
                                  <w:w w:val="105"/>
                                  <w:sz w:val="18"/>
                                </w:rPr>
                                <w:t> </w:t>
                              </w:r>
                              <w:r>
                                <w:rPr>
                                  <w:color w:val="77B073"/>
                                  <w:w w:val="105"/>
                                  <w:sz w:val="18"/>
                                </w:rPr>
                                <w:t>can</w:t>
                              </w:r>
                              <w:r>
                                <w:rPr>
                                  <w:color w:val="77B073"/>
                                  <w:spacing w:val="40"/>
                                  <w:w w:val="105"/>
                                  <w:sz w:val="18"/>
                                </w:rPr>
                                <w:t> </w:t>
                              </w:r>
                              <w:r>
                                <w:rPr>
                                  <w:color w:val="77B073"/>
                                  <w:w w:val="105"/>
                                  <w:sz w:val="18"/>
                                </w:rPr>
                                <w:t>be</w:t>
                              </w:r>
                              <w:r>
                                <w:rPr>
                                  <w:color w:val="77B073"/>
                                  <w:spacing w:val="40"/>
                                  <w:w w:val="105"/>
                                  <w:sz w:val="18"/>
                                </w:rPr>
                                <w:t> </w:t>
                              </w:r>
                              <w:r>
                                <w:rPr>
                                  <w:color w:val="77B073"/>
                                  <w:w w:val="105"/>
                                  <w:sz w:val="18"/>
                                </w:rPr>
                                <w:t>populated</w:t>
                              </w:r>
                              <w:r>
                                <w:rPr>
                                  <w:color w:val="77B073"/>
                                  <w:spacing w:val="40"/>
                                  <w:w w:val="105"/>
                                  <w:sz w:val="18"/>
                                </w:rPr>
                                <w:t> </w:t>
                              </w:r>
                              <w:r>
                                <w:rPr>
                                  <w:color w:val="77B073"/>
                                  <w:w w:val="105"/>
                                  <w:sz w:val="18"/>
                                </w:rPr>
                                <w:t>from</w:t>
                              </w:r>
                              <w:r>
                                <w:rPr>
                                  <w:color w:val="77B073"/>
                                  <w:spacing w:val="40"/>
                                  <w:w w:val="105"/>
                                  <w:sz w:val="18"/>
                                </w:rPr>
                                <w:t> </w:t>
                              </w:r>
                              <w:r>
                                <w:rPr>
                                  <w:color w:val="77B073"/>
                                  <w:w w:val="105"/>
                                  <w:sz w:val="18"/>
                                </w:rPr>
                                <w:t>the DPIA.</w:t>
                              </w:r>
                              <w:r>
                                <w:rPr>
                                  <w:color w:val="77B073"/>
                                  <w:w w:val="105"/>
                                  <w:sz w:val="18"/>
                                </w:rPr>
                                <w:t> In</w:t>
                              </w:r>
                              <w:r>
                                <w:rPr>
                                  <w:color w:val="77B073"/>
                                  <w:w w:val="105"/>
                                  <w:sz w:val="18"/>
                                </w:rPr>
                                <w:t> a</w:t>
                              </w:r>
                              <w:r>
                                <w:rPr>
                                  <w:color w:val="77B073"/>
                                  <w:w w:val="105"/>
                                  <w:sz w:val="18"/>
                                </w:rPr>
                                <w:t> </w:t>
                              </w:r>
                              <w:r>
                                <w:rPr>
                                  <w:b/>
                                  <w:color w:val="77B073"/>
                                  <w:w w:val="105"/>
                                  <w:sz w:val="18"/>
                                </w:rPr>
                                <w:t>rapid</w:t>
                              </w:r>
                              <w:r>
                                <w:rPr>
                                  <w:b/>
                                  <w:color w:val="77B073"/>
                                  <w:w w:val="105"/>
                                  <w:sz w:val="18"/>
                                </w:rPr>
                                <w:t> onset</w:t>
                              </w:r>
                              <w:r>
                                <w:rPr>
                                  <w:b/>
                                  <w:color w:val="77B073"/>
                                  <w:w w:val="105"/>
                                  <w:sz w:val="18"/>
                                </w:rPr>
                                <w:t> where</w:t>
                              </w:r>
                              <w:r>
                                <w:rPr>
                                  <w:b/>
                                  <w:color w:val="77B073"/>
                                  <w:w w:val="105"/>
                                  <w:sz w:val="18"/>
                                </w:rPr>
                                <w:t> there</w:t>
                              </w:r>
                              <w:r>
                                <w:rPr>
                                  <w:b/>
                                  <w:color w:val="77B073"/>
                                  <w:w w:val="105"/>
                                  <w:sz w:val="18"/>
                                </w:rPr>
                                <w:t> is</w:t>
                              </w:r>
                              <w:r>
                                <w:rPr>
                                  <w:b/>
                                  <w:color w:val="77B073"/>
                                  <w:w w:val="105"/>
                                  <w:sz w:val="18"/>
                                </w:rPr>
                                <w:t> no</w:t>
                              </w:r>
                              <w:r>
                                <w:rPr>
                                  <w:b/>
                                  <w:color w:val="77B073"/>
                                  <w:w w:val="105"/>
                                  <w:sz w:val="18"/>
                                </w:rPr>
                                <w:t> DPIA</w:t>
                              </w:r>
                              <w:r>
                                <w:rPr>
                                  <w:b/>
                                  <w:color w:val="77B073"/>
                                  <w:w w:val="105"/>
                                  <w:sz w:val="18"/>
                                </w:rPr>
                                <w:t> it</w:t>
                              </w:r>
                              <w:r>
                                <w:rPr>
                                  <w:b/>
                                  <w:color w:val="77B073"/>
                                  <w:w w:val="105"/>
                                  <w:sz w:val="18"/>
                                </w:rPr>
                                <w:t> is recommended</w:t>
                              </w:r>
                              <w:r>
                                <w:rPr>
                                  <w:b/>
                                  <w:color w:val="77B073"/>
                                  <w:w w:val="105"/>
                                  <w:sz w:val="18"/>
                                </w:rPr>
                                <w:t> that</w:t>
                              </w:r>
                              <w:r>
                                <w:rPr>
                                  <w:b/>
                                  <w:color w:val="77B073"/>
                                  <w:w w:val="105"/>
                                  <w:sz w:val="18"/>
                                </w:rPr>
                                <w:t> agencies</w:t>
                              </w:r>
                              <w:r>
                                <w:rPr>
                                  <w:b/>
                                  <w:color w:val="77B073"/>
                                  <w:w w:val="105"/>
                                  <w:sz w:val="18"/>
                                </w:rPr>
                                <w:t> do</w:t>
                              </w:r>
                              <w:r>
                                <w:rPr>
                                  <w:b/>
                                  <w:color w:val="77B073"/>
                                  <w:w w:val="105"/>
                                  <w:sz w:val="18"/>
                                </w:rPr>
                                <w:t> not</w:t>
                              </w:r>
                              <w:r>
                                <w:rPr>
                                  <w:b/>
                                  <w:color w:val="77B073"/>
                                  <w:w w:val="105"/>
                                  <w:sz w:val="18"/>
                                </w:rPr>
                                <w:t> ‘increase’</w:t>
                              </w:r>
                              <w:r>
                                <w:rPr>
                                  <w:b/>
                                  <w:color w:val="77B073"/>
                                  <w:w w:val="105"/>
                                  <w:sz w:val="18"/>
                                </w:rPr>
                                <w:t> the possibilities</w:t>
                              </w:r>
                              <w:r>
                                <w:rPr>
                                  <w:b/>
                                  <w:color w:val="77B073"/>
                                  <w:w w:val="105"/>
                                  <w:sz w:val="18"/>
                                </w:rPr>
                                <w:t> of</w:t>
                              </w:r>
                              <w:r>
                                <w:rPr>
                                  <w:b/>
                                  <w:color w:val="77B073"/>
                                  <w:w w:val="105"/>
                                  <w:sz w:val="18"/>
                                </w:rPr>
                                <w:t> data</w:t>
                              </w:r>
                              <w:r>
                                <w:rPr>
                                  <w:b/>
                                  <w:color w:val="77B073"/>
                                  <w:w w:val="105"/>
                                  <w:sz w:val="18"/>
                                </w:rPr>
                                <w:t> sharing</w:t>
                              </w:r>
                              <w:r>
                                <w:rPr>
                                  <w:b/>
                                  <w:color w:val="77B073"/>
                                  <w:w w:val="105"/>
                                  <w:sz w:val="18"/>
                                </w:rPr>
                                <w:t> highlighted</w:t>
                              </w:r>
                              <w:r>
                                <w:rPr>
                                  <w:b/>
                                  <w:color w:val="77B073"/>
                                  <w:w w:val="105"/>
                                  <w:sz w:val="18"/>
                                </w:rPr>
                                <w:t> below.</w:t>
                              </w:r>
                              <w:r>
                                <w:rPr>
                                  <w:b/>
                                  <w:color w:val="77B073"/>
                                  <w:w w:val="105"/>
                                  <w:sz w:val="18"/>
                                </w:rPr>
                                <w:t> This serves</w:t>
                              </w:r>
                              <w:r>
                                <w:rPr>
                                  <w:b/>
                                  <w:color w:val="77B073"/>
                                  <w:w w:val="105"/>
                                  <w:sz w:val="18"/>
                                </w:rPr>
                                <w:t> as</w:t>
                              </w:r>
                              <w:r>
                                <w:rPr>
                                  <w:b/>
                                  <w:color w:val="77B073"/>
                                  <w:w w:val="105"/>
                                  <w:sz w:val="18"/>
                                </w:rPr>
                                <w:t> a</w:t>
                              </w:r>
                              <w:r>
                                <w:rPr>
                                  <w:b/>
                                  <w:color w:val="77B073"/>
                                  <w:w w:val="105"/>
                                  <w:sz w:val="18"/>
                                </w:rPr>
                                <w:t> limit.</w:t>
                              </w:r>
                              <w:r>
                                <w:rPr>
                                  <w:b/>
                                  <w:color w:val="77B073"/>
                                  <w:w w:val="105"/>
                                  <w:sz w:val="18"/>
                                </w:rPr>
                                <w:t> Depending</w:t>
                              </w:r>
                              <w:r>
                                <w:rPr>
                                  <w:b/>
                                  <w:color w:val="77B073"/>
                                  <w:w w:val="105"/>
                                  <w:sz w:val="18"/>
                                </w:rPr>
                                <w:t> on</w:t>
                              </w:r>
                              <w:r>
                                <w:rPr>
                                  <w:b/>
                                  <w:color w:val="77B073"/>
                                  <w:w w:val="105"/>
                                  <w:sz w:val="18"/>
                                </w:rPr>
                                <w:t> context,</w:t>
                              </w:r>
                              <w:r>
                                <w:rPr>
                                  <w:b/>
                                  <w:color w:val="77B073"/>
                                  <w:w w:val="105"/>
                                  <w:sz w:val="18"/>
                                </w:rPr>
                                <w:t> categories can always be reduced.</w:t>
                              </w:r>
                            </w:p>
                            <w:p>
                              <w:pPr>
                                <w:spacing w:line="240" w:lineRule="auto" w:before="72"/>
                                <w:rPr>
                                  <w:b/>
                                  <w:sz w:val="18"/>
                                </w:rPr>
                              </w:pPr>
                            </w:p>
                            <w:p>
                              <w:pPr>
                                <w:spacing w:line="302" w:lineRule="auto" w:before="0"/>
                                <w:ind w:left="786" w:right="220" w:firstLine="0"/>
                                <w:jc w:val="both"/>
                                <w:rPr>
                                  <w:sz w:val="18"/>
                                </w:rPr>
                              </w:pPr>
                              <w:r>
                                <w:rPr>
                                  <w:color w:val="77B073"/>
                                  <w:w w:val="105"/>
                                  <w:sz w:val="18"/>
                                </w:rPr>
                                <w:t>Any</w:t>
                              </w:r>
                              <w:r>
                                <w:rPr>
                                  <w:color w:val="77B073"/>
                                  <w:w w:val="105"/>
                                  <w:sz w:val="18"/>
                                </w:rPr>
                                <w:t> specific</w:t>
                              </w:r>
                              <w:r>
                                <w:rPr>
                                  <w:color w:val="77B073"/>
                                  <w:w w:val="105"/>
                                  <w:sz w:val="18"/>
                                </w:rPr>
                                <w:t> risks</w:t>
                              </w:r>
                              <w:r>
                                <w:rPr>
                                  <w:color w:val="77B073"/>
                                  <w:w w:val="105"/>
                                  <w:sz w:val="18"/>
                                </w:rPr>
                                <w:t> highlighted</w:t>
                              </w:r>
                              <w:r>
                                <w:rPr>
                                  <w:color w:val="77B073"/>
                                  <w:w w:val="105"/>
                                  <w:sz w:val="18"/>
                                </w:rPr>
                                <w:t> in</w:t>
                              </w:r>
                              <w:r>
                                <w:rPr>
                                  <w:color w:val="77B073"/>
                                  <w:w w:val="105"/>
                                  <w:sz w:val="18"/>
                                </w:rPr>
                                <w:t> the</w:t>
                              </w:r>
                              <w:r>
                                <w:rPr>
                                  <w:color w:val="77B073"/>
                                  <w:w w:val="105"/>
                                  <w:sz w:val="18"/>
                                </w:rPr>
                                <w:t> DPIA</w:t>
                              </w:r>
                              <w:r>
                                <w:rPr>
                                  <w:color w:val="77B073"/>
                                  <w:w w:val="105"/>
                                  <w:sz w:val="18"/>
                                </w:rPr>
                                <w:t> (e.g.,</w:t>
                              </w:r>
                              <w:r>
                                <w:rPr>
                                  <w:color w:val="77B073"/>
                                  <w:w w:val="105"/>
                                  <w:sz w:val="18"/>
                                </w:rPr>
                                <w:t> risk</w:t>
                              </w:r>
                              <w:r>
                                <w:rPr>
                                  <w:color w:val="77B073"/>
                                  <w:w w:val="105"/>
                                  <w:sz w:val="18"/>
                                </w:rPr>
                                <w:t> of sharing</w:t>
                              </w:r>
                              <w:r>
                                <w:rPr>
                                  <w:color w:val="77B073"/>
                                  <w:w w:val="105"/>
                                  <w:sz w:val="18"/>
                                </w:rPr>
                                <w:t> with</w:t>
                              </w:r>
                              <w:r>
                                <w:rPr>
                                  <w:color w:val="77B073"/>
                                  <w:w w:val="105"/>
                                  <w:sz w:val="18"/>
                                </w:rPr>
                                <w:t> particular</w:t>
                              </w:r>
                              <w:r>
                                <w:rPr>
                                  <w:color w:val="77B073"/>
                                  <w:w w:val="105"/>
                                  <w:sz w:val="18"/>
                                </w:rPr>
                                <w:t> service</w:t>
                              </w:r>
                              <w:r>
                                <w:rPr>
                                  <w:color w:val="77B073"/>
                                  <w:w w:val="105"/>
                                  <w:sz w:val="18"/>
                                </w:rPr>
                                <w:t> providers,</w:t>
                              </w:r>
                              <w:r>
                                <w:rPr>
                                  <w:color w:val="77B073"/>
                                  <w:w w:val="105"/>
                                  <w:sz w:val="18"/>
                                </w:rPr>
                                <w:t> including government,</w:t>
                              </w:r>
                              <w:r>
                                <w:rPr>
                                  <w:color w:val="77B073"/>
                                  <w:w w:val="105"/>
                                  <w:sz w:val="18"/>
                                </w:rPr>
                                <w:t> or</w:t>
                              </w:r>
                              <w:r>
                                <w:rPr>
                                  <w:color w:val="77B073"/>
                                  <w:w w:val="105"/>
                                  <w:sz w:val="18"/>
                                </w:rPr>
                                <w:t> risk</w:t>
                              </w:r>
                              <w:r>
                                <w:rPr>
                                  <w:color w:val="77B073"/>
                                  <w:w w:val="105"/>
                                  <w:sz w:val="18"/>
                                </w:rPr>
                                <w:t> of</w:t>
                              </w:r>
                              <w:r>
                                <w:rPr>
                                  <w:color w:val="77B073"/>
                                  <w:w w:val="105"/>
                                  <w:sz w:val="18"/>
                                </w:rPr>
                                <w:t> sharing</w:t>
                              </w:r>
                              <w:r>
                                <w:rPr>
                                  <w:color w:val="77B073"/>
                                  <w:w w:val="105"/>
                                  <w:sz w:val="18"/>
                                </w:rPr>
                                <w:t> any</w:t>
                              </w:r>
                              <w:r>
                                <w:rPr>
                                  <w:color w:val="77B073"/>
                                  <w:w w:val="105"/>
                                  <w:sz w:val="18"/>
                                </w:rPr>
                                <w:t> basic</w:t>
                              </w:r>
                              <w:r>
                                <w:rPr>
                                  <w:color w:val="77B073"/>
                                  <w:w w:val="105"/>
                                  <w:sz w:val="18"/>
                                </w:rPr>
                                <w:t> biographical information</w:t>
                              </w:r>
                              <w:r>
                                <w:rPr>
                                  <w:color w:val="77B073"/>
                                  <w:spacing w:val="-1"/>
                                  <w:w w:val="105"/>
                                  <w:sz w:val="18"/>
                                </w:rPr>
                                <w:t> </w:t>
                              </w:r>
                              <w:r>
                                <w:rPr>
                                  <w:color w:val="77B073"/>
                                  <w:w w:val="105"/>
                                  <w:sz w:val="18"/>
                                </w:rPr>
                                <w:t>e.g.,</w:t>
                              </w:r>
                              <w:r>
                                <w:rPr>
                                  <w:color w:val="77B073"/>
                                  <w:spacing w:val="-1"/>
                                  <w:w w:val="105"/>
                                  <w:sz w:val="18"/>
                                </w:rPr>
                                <w:t> </w:t>
                              </w:r>
                              <w:r>
                                <w:rPr>
                                  <w:color w:val="77B073"/>
                                  <w:w w:val="105"/>
                                  <w:sz w:val="18"/>
                                </w:rPr>
                                <w:t>ethnicity)</w:t>
                              </w:r>
                              <w:r>
                                <w:rPr>
                                  <w:color w:val="77B073"/>
                                  <w:spacing w:val="-1"/>
                                  <w:w w:val="105"/>
                                  <w:sz w:val="18"/>
                                </w:rPr>
                                <w:t> </w:t>
                              </w:r>
                              <w:r>
                                <w:rPr>
                                  <w:color w:val="77B073"/>
                                  <w:w w:val="105"/>
                                  <w:sz w:val="18"/>
                                </w:rPr>
                                <w:t>should</w:t>
                              </w:r>
                              <w:r>
                                <w:rPr>
                                  <w:color w:val="77B073"/>
                                  <w:spacing w:val="-1"/>
                                  <w:w w:val="105"/>
                                  <w:sz w:val="18"/>
                                </w:rPr>
                                <w:t> </w:t>
                              </w:r>
                              <w:r>
                                <w:rPr>
                                  <w:color w:val="77B073"/>
                                  <w:w w:val="105"/>
                                  <w:sz w:val="18"/>
                                </w:rPr>
                                <w:t>result</w:t>
                              </w:r>
                              <w:r>
                                <w:rPr>
                                  <w:color w:val="77B073"/>
                                  <w:spacing w:val="-1"/>
                                  <w:w w:val="105"/>
                                  <w:sz w:val="18"/>
                                </w:rPr>
                                <w:t> </w:t>
                              </w:r>
                              <w:r>
                                <w:rPr>
                                  <w:color w:val="77B073"/>
                                  <w:w w:val="105"/>
                                  <w:sz w:val="18"/>
                                </w:rPr>
                                <w:t>in</w:t>
                              </w:r>
                              <w:r>
                                <w:rPr>
                                  <w:color w:val="77B073"/>
                                  <w:spacing w:val="-1"/>
                                  <w:w w:val="105"/>
                                  <w:sz w:val="18"/>
                                </w:rPr>
                                <w:t> </w:t>
                              </w:r>
                              <w:r>
                                <w:rPr>
                                  <w:color w:val="77B073"/>
                                  <w:w w:val="105"/>
                                  <w:sz w:val="18"/>
                                </w:rPr>
                                <w:t>the</w:t>
                              </w:r>
                              <w:r>
                                <w:rPr>
                                  <w:color w:val="77B073"/>
                                  <w:spacing w:val="-1"/>
                                  <w:w w:val="105"/>
                                  <w:sz w:val="18"/>
                                </w:rPr>
                                <w:t> </w:t>
                              </w:r>
                              <w:r>
                                <w:rPr>
                                  <w:color w:val="77B073"/>
                                  <w:w w:val="105"/>
                                  <w:sz w:val="18"/>
                                </w:rPr>
                                <w:t>associated data</w:t>
                              </w:r>
                              <w:r>
                                <w:rPr>
                                  <w:color w:val="77B073"/>
                                  <w:w w:val="105"/>
                                  <w:sz w:val="18"/>
                                </w:rPr>
                                <w:t> points</w:t>
                              </w:r>
                              <w:r>
                                <w:rPr>
                                  <w:color w:val="77B073"/>
                                  <w:w w:val="105"/>
                                  <w:sz w:val="18"/>
                                </w:rPr>
                                <w:t> not</w:t>
                              </w:r>
                              <w:r>
                                <w:rPr>
                                  <w:color w:val="77B073"/>
                                  <w:w w:val="105"/>
                                  <w:sz w:val="18"/>
                                </w:rPr>
                                <w:t> being</w:t>
                              </w:r>
                              <w:r>
                                <w:rPr>
                                  <w:color w:val="77B073"/>
                                  <w:w w:val="105"/>
                                  <w:sz w:val="18"/>
                                </w:rPr>
                                <w:t> shared,</w:t>
                              </w:r>
                              <w:r>
                                <w:rPr>
                                  <w:color w:val="77B073"/>
                                  <w:w w:val="105"/>
                                  <w:sz w:val="18"/>
                                </w:rPr>
                                <w:t> and</w:t>
                              </w:r>
                              <w:r>
                                <w:rPr>
                                  <w:color w:val="77B073"/>
                                  <w:w w:val="105"/>
                                  <w:sz w:val="18"/>
                                </w:rPr>
                                <w:t> specific</w:t>
                              </w:r>
                              <w:r>
                                <w:rPr>
                                  <w:color w:val="77B073"/>
                                  <w:w w:val="105"/>
                                  <w:sz w:val="18"/>
                                </w:rPr>
                                <w:t> data</w:t>
                              </w:r>
                              <w:r>
                                <w:rPr>
                                  <w:color w:val="77B073"/>
                                  <w:w w:val="105"/>
                                  <w:sz w:val="18"/>
                                </w:rPr>
                                <w:t> fields removed, if necessary, before sharing.</w:t>
                              </w:r>
                            </w:p>
                            <w:p>
                              <w:pPr>
                                <w:spacing w:line="240" w:lineRule="auto" w:before="71"/>
                                <w:rPr>
                                  <w:sz w:val="18"/>
                                </w:rPr>
                              </w:pPr>
                            </w:p>
                            <w:p>
                              <w:pPr>
                                <w:spacing w:line="302" w:lineRule="auto" w:before="0"/>
                                <w:ind w:left="786" w:right="220" w:firstLine="0"/>
                                <w:jc w:val="both"/>
                                <w:rPr>
                                  <w:sz w:val="18"/>
                                </w:rPr>
                              </w:pPr>
                              <w:r>
                                <w:rPr>
                                  <w:color w:val="77B073"/>
                                  <w:w w:val="105"/>
                                  <w:sz w:val="18"/>
                                </w:rPr>
                                <w:t>The DPISP should also be adapted based on the </w:t>
                              </w:r>
                              <w:r>
                                <w:rPr>
                                  <w:color w:val="77B073"/>
                                  <w:w w:val="105"/>
                                  <w:sz w:val="18"/>
                                </w:rPr>
                                <w:t>results on</w:t>
                              </w:r>
                              <w:r>
                                <w:rPr>
                                  <w:color w:val="77B073"/>
                                  <w:spacing w:val="-6"/>
                                  <w:w w:val="105"/>
                                  <w:sz w:val="18"/>
                                </w:rPr>
                                <w:t> </w:t>
                              </w:r>
                              <w:r>
                                <w:rPr>
                                  <w:color w:val="77B073"/>
                                  <w:w w:val="105"/>
                                  <w:sz w:val="18"/>
                                </w:rPr>
                                <w:t>the</w:t>
                              </w:r>
                              <w:r>
                                <w:rPr>
                                  <w:color w:val="77B073"/>
                                  <w:spacing w:val="-7"/>
                                  <w:w w:val="105"/>
                                  <w:sz w:val="18"/>
                                </w:rPr>
                                <w:t> </w:t>
                              </w:r>
                              <w:r>
                                <w:rPr>
                                  <w:color w:val="77B073"/>
                                  <w:w w:val="105"/>
                                  <w:sz w:val="18"/>
                                </w:rPr>
                                <w:t>DPIA.</w:t>
                              </w:r>
                              <w:r>
                                <w:rPr>
                                  <w:color w:val="77B073"/>
                                  <w:spacing w:val="-7"/>
                                  <w:w w:val="105"/>
                                  <w:sz w:val="18"/>
                                </w:rPr>
                                <w:t> </w:t>
                              </w:r>
                              <w:r>
                                <w:rPr>
                                  <w:color w:val="77B073"/>
                                  <w:w w:val="105"/>
                                  <w:sz w:val="18"/>
                                </w:rPr>
                                <w:t>E.g.,</w:t>
                              </w:r>
                              <w:r>
                                <w:rPr>
                                  <w:color w:val="77B073"/>
                                  <w:spacing w:val="-6"/>
                                  <w:w w:val="105"/>
                                  <w:sz w:val="18"/>
                                </w:rPr>
                                <w:t> </w:t>
                              </w:r>
                              <w:r>
                                <w:rPr>
                                  <w:color w:val="77B073"/>
                                  <w:w w:val="105"/>
                                  <w:sz w:val="18"/>
                                </w:rPr>
                                <w:t>in</w:t>
                              </w:r>
                              <w:r>
                                <w:rPr>
                                  <w:color w:val="77B073"/>
                                  <w:spacing w:val="-6"/>
                                  <w:w w:val="105"/>
                                  <w:sz w:val="18"/>
                                </w:rPr>
                                <w:t> </w:t>
                              </w:r>
                              <w:r>
                                <w:rPr>
                                  <w:color w:val="77B073"/>
                                  <w:w w:val="105"/>
                                  <w:sz w:val="18"/>
                                </w:rPr>
                                <w:t>some</w:t>
                              </w:r>
                              <w:r>
                                <w:rPr>
                                  <w:color w:val="77B073"/>
                                  <w:spacing w:val="-6"/>
                                  <w:w w:val="105"/>
                                  <w:sz w:val="18"/>
                                </w:rPr>
                                <w:t> </w:t>
                              </w:r>
                              <w:r>
                                <w:rPr>
                                  <w:color w:val="77B073"/>
                                  <w:w w:val="105"/>
                                  <w:sz w:val="18"/>
                                </w:rPr>
                                <w:t>contexts,</w:t>
                              </w:r>
                              <w:r>
                                <w:rPr>
                                  <w:color w:val="77B073"/>
                                  <w:spacing w:val="-6"/>
                                  <w:w w:val="105"/>
                                  <w:sz w:val="18"/>
                                </w:rPr>
                                <w:t> </w:t>
                              </w:r>
                              <w:r>
                                <w:rPr>
                                  <w:color w:val="77B073"/>
                                  <w:w w:val="105"/>
                                  <w:sz w:val="18"/>
                                </w:rPr>
                                <w:t>there</w:t>
                              </w:r>
                              <w:r>
                                <w:rPr>
                                  <w:color w:val="77B073"/>
                                  <w:spacing w:val="-6"/>
                                  <w:w w:val="105"/>
                                  <w:sz w:val="18"/>
                                </w:rPr>
                                <w:t> </w:t>
                              </w:r>
                              <w:r>
                                <w:rPr>
                                  <w:color w:val="77B073"/>
                                  <w:w w:val="105"/>
                                  <w:sz w:val="18"/>
                                </w:rPr>
                                <w:t>are</w:t>
                              </w:r>
                              <w:r>
                                <w:rPr>
                                  <w:color w:val="77B073"/>
                                  <w:spacing w:val="-6"/>
                                  <w:w w:val="105"/>
                                  <w:sz w:val="18"/>
                                </w:rPr>
                                <w:t> </w:t>
                              </w:r>
                              <w:r>
                                <w:rPr>
                                  <w:color w:val="77B073"/>
                                  <w:w w:val="105"/>
                                  <w:sz w:val="18"/>
                                </w:rPr>
                                <w:t>community </w:t>
                              </w:r>
                              <w:r>
                                <w:rPr>
                                  <w:color w:val="77B073"/>
                                  <w:spacing w:val="-2"/>
                                  <w:w w:val="105"/>
                                  <w:sz w:val="18"/>
                                </w:rPr>
                                <w:t>case</w:t>
                              </w:r>
                              <w:r>
                                <w:rPr>
                                  <w:color w:val="77B073"/>
                                  <w:spacing w:val="-8"/>
                                  <w:w w:val="105"/>
                                  <w:sz w:val="18"/>
                                </w:rPr>
                                <w:t> </w:t>
                              </w:r>
                              <w:r>
                                <w:rPr>
                                  <w:color w:val="77B073"/>
                                  <w:spacing w:val="-2"/>
                                  <w:w w:val="105"/>
                                  <w:sz w:val="18"/>
                                </w:rPr>
                                <w:t>workers</w:t>
                              </w:r>
                              <w:r>
                                <w:rPr>
                                  <w:color w:val="77B073"/>
                                  <w:spacing w:val="-8"/>
                                  <w:w w:val="105"/>
                                  <w:sz w:val="18"/>
                                </w:rPr>
                                <w:t> </w:t>
                              </w:r>
                              <w:r>
                                <w:rPr>
                                  <w:color w:val="77B073"/>
                                  <w:spacing w:val="-2"/>
                                  <w:w w:val="105"/>
                                  <w:sz w:val="18"/>
                                </w:rPr>
                                <w:t>who</w:t>
                              </w:r>
                              <w:r>
                                <w:rPr>
                                  <w:color w:val="77B073"/>
                                  <w:spacing w:val="-8"/>
                                  <w:w w:val="105"/>
                                  <w:sz w:val="18"/>
                                </w:rPr>
                                <w:t> </w:t>
                              </w:r>
                              <w:r>
                                <w:rPr>
                                  <w:color w:val="77B073"/>
                                  <w:spacing w:val="-2"/>
                                  <w:w w:val="105"/>
                                  <w:sz w:val="18"/>
                                </w:rPr>
                                <w:t>collect</w:t>
                              </w:r>
                              <w:r>
                                <w:rPr>
                                  <w:color w:val="77B073"/>
                                  <w:spacing w:val="-8"/>
                                  <w:w w:val="105"/>
                                  <w:sz w:val="18"/>
                                </w:rPr>
                                <w:t> </w:t>
                              </w:r>
                              <w:r>
                                <w:rPr>
                                  <w:color w:val="77B073"/>
                                  <w:spacing w:val="-2"/>
                                  <w:w w:val="105"/>
                                  <w:sz w:val="18"/>
                                </w:rPr>
                                <w:t>data.</w:t>
                              </w:r>
                              <w:r>
                                <w:rPr>
                                  <w:color w:val="77B073"/>
                                  <w:spacing w:val="-8"/>
                                  <w:w w:val="105"/>
                                  <w:sz w:val="18"/>
                                </w:rPr>
                                <w:t> </w:t>
                              </w:r>
                              <w:r>
                                <w:rPr>
                                  <w:color w:val="77B073"/>
                                  <w:spacing w:val="-2"/>
                                  <w:w w:val="105"/>
                                  <w:sz w:val="18"/>
                                </w:rPr>
                                <w:t>In</w:t>
                              </w:r>
                              <w:r>
                                <w:rPr>
                                  <w:color w:val="77B073"/>
                                  <w:spacing w:val="-8"/>
                                  <w:w w:val="105"/>
                                  <w:sz w:val="18"/>
                                </w:rPr>
                                <w:t> </w:t>
                              </w:r>
                              <w:r>
                                <w:rPr>
                                  <w:color w:val="77B073"/>
                                  <w:spacing w:val="-2"/>
                                  <w:w w:val="105"/>
                                  <w:sz w:val="18"/>
                                </w:rPr>
                                <w:t>which</w:t>
                              </w:r>
                              <w:r>
                                <w:rPr>
                                  <w:color w:val="77B073"/>
                                  <w:spacing w:val="-8"/>
                                  <w:w w:val="105"/>
                                  <w:sz w:val="18"/>
                                </w:rPr>
                                <w:t> </w:t>
                              </w:r>
                              <w:r>
                                <w:rPr>
                                  <w:color w:val="77B073"/>
                                  <w:spacing w:val="-2"/>
                                  <w:w w:val="105"/>
                                  <w:sz w:val="18"/>
                                </w:rPr>
                                <w:t>case,</w:t>
                              </w:r>
                              <w:r>
                                <w:rPr>
                                  <w:color w:val="77B073"/>
                                  <w:spacing w:val="-8"/>
                                  <w:w w:val="105"/>
                                  <w:sz w:val="18"/>
                                </w:rPr>
                                <w:t> </w:t>
                              </w:r>
                              <w:r>
                                <w:rPr>
                                  <w:color w:val="77B073"/>
                                  <w:spacing w:val="-2"/>
                                  <w:w w:val="105"/>
                                  <w:sz w:val="18"/>
                                </w:rPr>
                                <w:t>specific</w:t>
                              </w:r>
                              <w:r>
                                <w:rPr>
                                  <w:color w:val="77B073"/>
                                  <w:spacing w:val="-8"/>
                                  <w:w w:val="105"/>
                                  <w:sz w:val="18"/>
                                </w:rPr>
                                <w:t> </w:t>
                              </w:r>
                              <w:r>
                                <w:rPr>
                                  <w:color w:val="77B073"/>
                                  <w:spacing w:val="-2"/>
                                  <w:w w:val="105"/>
                                  <w:sz w:val="18"/>
                                </w:rPr>
                                <w:t>data </w:t>
                              </w:r>
                              <w:r>
                                <w:rPr>
                                  <w:color w:val="77B073"/>
                                  <w:w w:val="105"/>
                                  <w:sz w:val="18"/>
                                </w:rPr>
                                <w:t>points would need to be added on this.</w:t>
                              </w:r>
                            </w:p>
                          </w:txbxContent>
                        </wps:txbx>
                        <wps:bodyPr wrap="square" lIns="0" tIns="0" rIns="0" bIns="0" rtlCol="0">
                          <a:noAutofit/>
                        </wps:bodyPr>
                      </wps:wsp>
                    </wpg:wgp>
                  </a:graphicData>
                </a:graphic>
              </wp:anchor>
            </w:drawing>
          </mc:Choice>
          <mc:Fallback>
            <w:pict>
              <v:group style="position:absolute;margin-left:0pt;margin-top:-306.380524pt;width:290.6pt;height:290.2pt;mso-position-horizontal-relative:page;mso-position-vertical-relative:paragraph;z-index:15775232" id="docshapegroup364" coordorigin="0,-6128" coordsize="5812,5804">
                <v:rect style="position:absolute;left:0;top:-5392;width:5804;height:5067" id="docshape365" filled="true" fillcolor="#eaf5e8" stroked="false">
                  <v:fill type="solid"/>
                </v:rect>
                <v:shape style="position:absolute;left:0;top:-6082;width:5802;height:627" id="docshape366" coordorigin="0,-6082" coordsize="5802,627" path="m5802,-5768l5793,-5840,5770,-5906,5733,-5964,5684,-6013,5626,-6050,5560,-6073,5488,-6082,5417,-6073,5351,-6050,5344,-6046,0,-6046,0,-5488,5349,-5488,5351,-5487,5417,-5463,5488,-5455,5560,-5463,5626,-5487,5684,-5524,5733,-5572,5770,-5631,5793,-5696,5802,-5768xe" filled="true" fillcolor="#8aca83" stroked="false">
                  <v:path arrowok="t"/>
                  <v:fill type="solid"/>
                </v:shape>
                <v:shape style="position:absolute;left:5175;top:-6082;width:627;height:627" id="docshape367" coordorigin="5175,-6082" coordsize="627,627" path="m5488,-5455l5560,-5463,5626,-5487,5684,-5524,5733,-5572,5770,-5631,5793,-5696,5802,-5768,5793,-5840,5770,-5906,5733,-5964,5684,-6013,5626,-6050,5560,-6073,5488,-6082,5417,-6073,5351,-6050,5292,-6013,5244,-5964,5207,-5906,5183,-5840,5175,-5768,5183,-5696,5207,-5631,5244,-5572,5292,-5524,5351,-5487,5417,-5463,5488,-5455xe" filled="false" stroked="true" strokeweight=".941pt" strokecolor="#ffffff">
                  <v:path arrowok="t"/>
                  <v:stroke dashstyle="solid"/>
                </v:shape>
                <v:shape style="position:absolute;left:3146;top:-2878;width:2442;height:2442" id="docshape368" coordorigin="3146,-2878" coordsize="2442,2442" path="m4296,-1594l4220,-1605,4146,-1625,4117,-1636,4117,-1199,4111,-1171,4096,-1148,4073,-1133,4045,-1127,3754,-1127,3727,-1133,3704,-1148,3689,-1171,3683,-1199,3689,-1227,3704,-1250,3727,-1265,3754,-1271,4045,-1271,4073,-1265,4096,-1250,4111,-1227,4117,-1199,4117,-1636,4076,-1652,4010,-1686,3974,-1709,3974,-1485,3968,-1457,3953,-1435,3930,-1419,3902,-1414,3754,-1414,3727,-1419,3704,-1435,3689,-1457,3683,-1485,3689,-1513,3704,-1536,3727,-1551,3754,-1557,3902,-1557,3930,-1551,3953,-1536,3968,-1513,3974,-1485,3974,-1709,3948,-1726,3891,-1772,3838,-1824,3792,-1881,3751,-1943,3716,-2009,3689,-2078,3669,-2151,3656,-2227,3652,-2305,3656,-2386,3670,-2464,3691,-2539,3720,-2610,3756,-2677,3576,-2677,3548,-2672,3525,-2656,3510,-2634,3504,-2606,3504,-984,4123,-984,4169,-981,4214,-971,4256,-956,4296,-935,4296,-1127,4296,-1271,4296,-1414,4296,-1557,4296,-1594xm4940,-2305l4934,-2383,4926,-2425,4919,-2457,4897,-2520,4895,-2528,4861,-2594,4820,-2655,4813,-2663,4772,-2710,4717,-2758,4656,-2799,4590,-2833,4519,-2857,4445,-2872,4439,-2873,4439,-2591,4439,-2353,4439,-2019,4433,-1991,4418,-1969,4395,-1953,4367,-1948,4339,-1953,4317,-1969,4301,-1991,4296,-2019,4296,-2353,4301,-2381,4317,-2404,4339,-2419,4367,-2425,4395,-2419,4418,-2404,4433,-2381,4439,-2353,4439,-2591,4433,-2564,4418,-2541,4395,-2526,4367,-2520,4339,-2526,4317,-2541,4301,-2564,4296,-2591,4301,-2619,4317,-2642,4339,-2657,4367,-2663,4395,-2657,4418,-2642,4433,-2619,4439,-2591,4439,-2873,4367,-2878,4290,-2872,4215,-2857,4145,-2833,4078,-2799,4018,-2758,3963,-2710,3914,-2655,3873,-2594,3840,-2528,3815,-2457,3800,-2383,3795,-2305,3800,-2228,3815,-2153,3840,-2083,3873,-2017,3914,-1956,3963,-1901,4018,-1852,4078,-1811,4145,-1778,4215,-1754,4290,-1738,4367,-1733,4445,-1738,4519,-1754,4590,-1778,4656,-1811,4717,-1852,4772,-1901,4813,-1948,4820,-1956,4861,-2017,4895,-2083,4919,-2153,4934,-2228,4940,-2305xm5230,-2606l5225,-2634,5209,-2656,5187,-2672,5159,-2677,4978,-2677,5014,-2610,5043,-2539,5065,-2464,5078,-2386,5083,-2305,5078,-2227,5066,-2151,5052,-2100,5052,-1485,5052,-1199,5046,-1171,5031,-1148,5008,-1133,4980,-1127,4689,-1127,4661,-1133,4639,-1148,4623,-1171,4618,-1199,4623,-1227,4639,-1250,4661,-1265,4689,-1271,4980,-1271,5008,-1265,5031,-1250,5046,-1227,5052,-1199,5052,-1485,5046,-1457,5031,-1435,5008,-1419,4980,-1414,4832,-1414,4804,-1419,4782,-1435,4766,-1457,4761,-1485,4766,-1513,4782,-1536,4804,-1551,4832,-1557,4980,-1557,5008,-1551,5031,-1536,5046,-1513,5052,-1485,5052,-2100,5046,-2078,5018,-2009,4984,-1943,4943,-1881,4896,-1824,4844,-1772,4786,-1726,4724,-1686,4658,-1652,4588,-1625,4515,-1605,4439,-1594,4439,-935,4478,-956,4520,-971,4565,-981,4612,-984,5230,-984,5230,-1127,5230,-1271,5230,-1414,5230,-1557,5230,-2606xm5588,-2320l5582,-2347,5567,-2370,5544,-2386,5517,-2391,5373,-2391,5373,-913,5368,-885,5353,-862,5330,-847,5302,-841,4612,-841,4552,-831,4501,-803,4461,-760,4437,-705,4428,-685,4415,-669,4397,-657,4376,-651,4367,-651,4344,-655,4323,-666,4308,-683,4274,-760,4234,-803,4182,-831,4123,-841,3433,-841,3405,-847,3382,-862,3367,-885,3361,-913,3361,-2391,3218,-2391,3190,-2386,3167,-2370,3152,-2347,3146,-2320,3146,-698,3152,-670,3167,-648,3190,-632,3218,-627,4020,-627,4046,-565,4087,-512,4140,-471,4203,-445,4272,-436,4463,-436,4532,-445,4594,-471,4647,-512,4688,-565,4715,-627,5517,-627,5544,-632,5567,-648,5582,-670,5588,-698,5588,-2320xe" filled="true" fillcolor="#8aca83" stroked="false">
                  <v:path arrowok="t"/>
                  <v:fill opacity="9174f" type="solid"/>
                </v:shape>
                <v:shape style="position:absolute;left:786;top:-5993;width:2341;height:489" type="#_x0000_t202" id="docshape369" filled="false" stroked="false">
                  <v:textbox inset="0,0,0,0">
                    <w:txbxContent>
                      <w:p>
                        <w:pPr>
                          <w:spacing w:before="54"/>
                          <w:ind w:left="0" w:right="0" w:firstLine="0"/>
                          <w:jc w:val="left"/>
                          <w:rPr>
                            <w:b/>
                            <w:sz w:val="36"/>
                          </w:rPr>
                        </w:pPr>
                        <w:r>
                          <w:rPr>
                            <w:b/>
                            <w:color w:val="FFFFFF"/>
                            <w:spacing w:val="-2"/>
                            <w:w w:val="110"/>
                            <w:sz w:val="36"/>
                          </w:rPr>
                          <w:t>Instructions</w:t>
                        </w:r>
                      </w:p>
                    </w:txbxContent>
                  </v:textbox>
                  <w10:wrap type="none"/>
                </v:shape>
                <v:shape style="position:absolute;left:5414;top:-6128;width:168;height:681" type="#_x0000_t202" id="docshape370" filled="false" stroked="false">
                  <v:textbox inset="0,0,0,0">
                    <w:txbxContent>
                      <w:p>
                        <w:pPr>
                          <w:spacing w:before="66"/>
                          <w:ind w:left="0" w:right="0" w:firstLine="0"/>
                          <w:jc w:val="left"/>
                          <w:rPr>
                            <w:b/>
                            <w:sz w:val="51"/>
                          </w:rPr>
                        </w:pPr>
                        <w:r>
                          <w:rPr>
                            <w:b/>
                            <w:color w:val="FFFFFF"/>
                            <w:spacing w:val="-10"/>
                            <w:w w:val="105"/>
                            <w:sz w:val="51"/>
                          </w:rPr>
                          <w:t>i</w:t>
                        </w:r>
                      </w:p>
                    </w:txbxContent>
                  </v:textbox>
                  <w10:wrap type="none"/>
                </v:shape>
                <v:shape style="position:absolute;left:0;top:-5392;width:5804;height:5067" type="#_x0000_t202" id="docshape371" filled="false" stroked="false">
                  <v:textbox inset="0,0,0,0">
                    <w:txbxContent>
                      <w:p>
                        <w:pPr>
                          <w:spacing w:line="302" w:lineRule="auto" w:before="108"/>
                          <w:ind w:left="786" w:right="220" w:firstLine="0"/>
                          <w:jc w:val="both"/>
                          <w:rPr>
                            <w:b/>
                            <w:sz w:val="18"/>
                          </w:rPr>
                        </w:pPr>
                        <w:r>
                          <w:rPr>
                            <w:color w:val="77B073"/>
                            <w:w w:val="105"/>
                            <w:sz w:val="18"/>
                          </w:rPr>
                          <w:t>The</w:t>
                        </w:r>
                        <w:r>
                          <w:rPr>
                            <w:color w:val="77B073"/>
                            <w:spacing w:val="40"/>
                            <w:w w:val="105"/>
                            <w:sz w:val="18"/>
                          </w:rPr>
                          <w:t> </w:t>
                        </w:r>
                        <w:r>
                          <w:rPr>
                            <w:color w:val="77B073"/>
                            <w:w w:val="105"/>
                            <w:sz w:val="18"/>
                          </w:rPr>
                          <w:t>following</w:t>
                        </w:r>
                        <w:r>
                          <w:rPr>
                            <w:color w:val="77B073"/>
                            <w:spacing w:val="40"/>
                            <w:w w:val="105"/>
                            <w:sz w:val="18"/>
                          </w:rPr>
                          <w:t> </w:t>
                        </w:r>
                        <w:r>
                          <w:rPr>
                            <w:color w:val="77B073"/>
                            <w:w w:val="105"/>
                            <w:sz w:val="18"/>
                          </w:rPr>
                          <w:t>sections</w:t>
                        </w:r>
                        <w:r>
                          <w:rPr>
                            <w:color w:val="77B073"/>
                            <w:spacing w:val="40"/>
                            <w:w w:val="105"/>
                            <w:sz w:val="18"/>
                          </w:rPr>
                          <w:t> </w:t>
                        </w:r>
                        <w:r>
                          <w:rPr>
                            <w:color w:val="77B073"/>
                            <w:w w:val="105"/>
                            <w:sz w:val="18"/>
                          </w:rPr>
                          <w:t>can</w:t>
                        </w:r>
                        <w:r>
                          <w:rPr>
                            <w:color w:val="77B073"/>
                            <w:spacing w:val="40"/>
                            <w:w w:val="105"/>
                            <w:sz w:val="18"/>
                          </w:rPr>
                          <w:t> </w:t>
                        </w:r>
                        <w:r>
                          <w:rPr>
                            <w:color w:val="77B073"/>
                            <w:w w:val="105"/>
                            <w:sz w:val="18"/>
                          </w:rPr>
                          <w:t>be</w:t>
                        </w:r>
                        <w:r>
                          <w:rPr>
                            <w:color w:val="77B073"/>
                            <w:spacing w:val="40"/>
                            <w:w w:val="105"/>
                            <w:sz w:val="18"/>
                          </w:rPr>
                          <w:t> </w:t>
                        </w:r>
                        <w:r>
                          <w:rPr>
                            <w:color w:val="77B073"/>
                            <w:w w:val="105"/>
                            <w:sz w:val="18"/>
                          </w:rPr>
                          <w:t>populated</w:t>
                        </w:r>
                        <w:r>
                          <w:rPr>
                            <w:color w:val="77B073"/>
                            <w:spacing w:val="40"/>
                            <w:w w:val="105"/>
                            <w:sz w:val="18"/>
                          </w:rPr>
                          <w:t> </w:t>
                        </w:r>
                        <w:r>
                          <w:rPr>
                            <w:color w:val="77B073"/>
                            <w:w w:val="105"/>
                            <w:sz w:val="18"/>
                          </w:rPr>
                          <w:t>from</w:t>
                        </w:r>
                        <w:r>
                          <w:rPr>
                            <w:color w:val="77B073"/>
                            <w:spacing w:val="40"/>
                            <w:w w:val="105"/>
                            <w:sz w:val="18"/>
                          </w:rPr>
                          <w:t> </w:t>
                        </w:r>
                        <w:r>
                          <w:rPr>
                            <w:color w:val="77B073"/>
                            <w:w w:val="105"/>
                            <w:sz w:val="18"/>
                          </w:rPr>
                          <w:t>the DPIA.</w:t>
                        </w:r>
                        <w:r>
                          <w:rPr>
                            <w:color w:val="77B073"/>
                            <w:w w:val="105"/>
                            <w:sz w:val="18"/>
                          </w:rPr>
                          <w:t> In</w:t>
                        </w:r>
                        <w:r>
                          <w:rPr>
                            <w:color w:val="77B073"/>
                            <w:w w:val="105"/>
                            <w:sz w:val="18"/>
                          </w:rPr>
                          <w:t> a</w:t>
                        </w:r>
                        <w:r>
                          <w:rPr>
                            <w:color w:val="77B073"/>
                            <w:w w:val="105"/>
                            <w:sz w:val="18"/>
                          </w:rPr>
                          <w:t> </w:t>
                        </w:r>
                        <w:r>
                          <w:rPr>
                            <w:b/>
                            <w:color w:val="77B073"/>
                            <w:w w:val="105"/>
                            <w:sz w:val="18"/>
                          </w:rPr>
                          <w:t>rapid</w:t>
                        </w:r>
                        <w:r>
                          <w:rPr>
                            <w:b/>
                            <w:color w:val="77B073"/>
                            <w:w w:val="105"/>
                            <w:sz w:val="18"/>
                          </w:rPr>
                          <w:t> onset</w:t>
                        </w:r>
                        <w:r>
                          <w:rPr>
                            <w:b/>
                            <w:color w:val="77B073"/>
                            <w:w w:val="105"/>
                            <w:sz w:val="18"/>
                          </w:rPr>
                          <w:t> where</w:t>
                        </w:r>
                        <w:r>
                          <w:rPr>
                            <w:b/>
                            <w:color w:val="77B073"/>
                            <w:w w:val="105"/>
                            <w:sz w:val="18"/>
                          </w:rPr>
                          <w:t> there</w:t>
                        </w:r>
                        <w:r>
                          <w:rPr>
                            <w:b/>
                            <w:color w:val="77B073"/>
                            <w:w w:val="105"/>
                            <w:sz w:val="18"/>
                          </w:rPr>
                          <w:t> is</w:t>
                        </w:r>
                        <w:r>
                          <w:rPr>
                            <w:b/>
                            <w:color w:val="77B073"/>
                            <w:w w:val="105"/>
                            <w:sz w:val="18"/>
                          </w:rPr>
                          <w:t> no</w:t>
                        </w:r>
                        <w:r>
                          <w:rPr>
                            <w:b/>
                            <w:color w:val="77B073"/>
                            <w:w w:val="105"/>
                            <w:sz w:val="18"/>
                          </w:rPr>
                          <w:t> DPIA</w:t>
                        </w:r>
                        <w:r>
                          <w:rPr>
                            <w:b/>
                            <w:color w:val="77B073"/>
                            <w:w w:val="105"/>
                            <w:sz w:val="18"/>
                          </w:rPr>
                          <w:t> it</w:t>
                        </w:r>
                        <w:r>
                          <w:rPr>
                            <w:b/>
                            <w:color w:val="77B073"/>
                            <w:w w:val="105"/>
                            <w:sz w:val="18"/>
                          </w:rPr>
                          <w:t> is recommended</w:t>
                        </w:r>
                        <w:r>
                          <w:rPr>
                            <w:b/>
                            <w:color w:val="77B073"/>
                            <w:w w:val="105"/>
                            <w:sz w:val="18"/>
                          </w:rPr>
                          <w:t> that</w:t>
                        </w:r>
                        <w:r>
                          <w:rPr>
                            <w:b/>
                            <w:color w:val="77B073"/>
                            <w:w w:val="105"/>
                            <w:sz w:val="18"/>
                          </w:rPr>
                          <w:t> agencies</w:t>
                        </w:r>
                        <w:r>
                          <w:rPr>
                            <w:b/>
                            <w:color w:val="77B073"/>
                            <w:w w:val="105"/>
                            <w:sz w:val="18"/>
                          </w:rPr>
                          <w:t> do</w:t>
                        </w:r>
                        <w:r>
                          <w:rPr>
                            <w:b/>
                            <w:color w:val="77B073"/>
                            <w:w w:val="105"/>
                            <w:sz w:val="18"/>
                          </w:rPr>
                          <w:t> not</w:t>
                        </w:r>
                        <w:r>
                          <w:rPr>
                            <w:b/>
                            <w:color w:val="77B073"/>
                            <w:w w:val="105"/>
                            <w:sz w:val="18"/>
                          </w:rPr>
                          <w:t> ‘increase’</w:t>
                        </w:r>
                        <w:r>
                          <w:rPr>
                            <w:b/>
                            <w:color w:val="77B073"/>
                            <w:w w:val="105"/>
                            <w:sz w:val="18"/>
                          </w:rPr>
                          <w:t> the possibilities</w:t>
                        </w:r>
                        <w:r>
                          <w:rPr>
                            <w:b/>
                            <w:color w:val="77B073"/>
                            <w:w w:val="105"/>
                            <w:sz w:val="18"/>
                          </w:rPr>
                          <w:t> of</w:t>
                        </w:r>
                        <w:r>
                          <w:rPr>
                            <w:b/>
                            <w:color w:val="77B073"/>
                            <w:w w:val="105"/>
                            <w:sz w:val="18"/>
                          </w:rPr>
                          <w:t> data</w:t>
                        </w:r>
                        <w:r>
                          <w:rPr>
                            <w:b/>
                            <w:color w:val="77B073"/>
                            <w:w w:val="105"/>
                            <w:sz w:val="18"/>
                          </w:rPr>
                          <w:t> sharing</w:t>
                        </w:r>
                        <w:r>
                          <w:rPr>
                            <w:b/>
                            <w:color w:val="77B073"/>
                            <w:w w:val="105"/>
                            <w:sz w:val="18"/>
                          </w:rPr>
                          <w:t> highlighted</w:t>
                        </w:r>
                        <w:r>
                          <w:rPr>
                            <w:b/>
                            <w:color w:val="77B073"/>
                            <w:w w:val="105"/>
                            <w:sz w:val="18"/>
                          </w:rPr>
                          <w:t> below.</w:t>
                        </w:r>
                        <w:r>
                          <w:rPr>
                            <w:b/>
                            <w:color w:val="77B073"/>
                            <w:w w:val="105"/>
                            <w:sz w:val="18"/>
                          </w:rPr>
                          <w:t> This serves</w:t>
                        </w:r>
                        <w:r>
                          <w:rPr>
                            <w:b/>
                            <w:color w:val="77B073"/>
                            <w:w w:val="105"/>
                            <w:sz w:val="18"/>
                          </w:rPr>
                          <w:t> as</w:t>
                        </w:r>
                        <w:r>
                          <w:rPr>
                            <w:b/>
                            <w:color w:val="77B073"/>
                            <w:w w:val="105"/>
                            <w:sz w:val="18"/>
                          </w:rPr>
                          <w:t> a</w:t>
                        </w:r>
                        <w:r>
                          <w:rPr>
                            <w:b/>
                            <w:color w:val="77B073"/>
                            <w:w w:val="105"/>
                            <w:sz w:val="18"/>
                          </w:rPr>
                          <w:t> limit.</w:t>
                        </w:r>
                        <w:r>
                          <w:rPr>
                            <w:b/>
                            <w:color w:val="77B073"/>
                            <w:w w:val="105"/>
                            <w:sz w:val="18"/>
                          </w:rPr>
                          <w:t> Depending</w:t>
                        </w:r>
                        <w:r>
                          <w:rPr>
                            <w:b/>
                            <w:color w:val="77B073"/>
                            <w:w w:val="105"/>
                            <w:sz w:val="18"/>
                          </w:rPr>
                          <w:t> on</w:t>
                        </w:r>
                        <w:r>
                          <w:rPr>
                            <w:b/>
                            <w:color w:val="77B073"/>
                            <w:w w:val="105"/>
                            <w:sz w:val="18"/>
                          </w:rPr>
                          <w:t> context,</w:t>
                        </w:r>
                        <w:r>
                          <w:rPr>
                            <w:b/>
                            <w:color w:val="77B073"/>
                            <w:w w:val="105"/>
                            <w:sz w:val="18"/>
                          </w:rPr>
                          <w:t> categories can always be reduced.</w:t>
                        </w:r>
                      </w:p>
                      <w:p>
                        <w:pPr>
                          <w:spacing w:line="240" w:lineRule="auto" w:before="72"/>
                          <w:rPr>
                            <w:b/>
                            <w:sz w:val="18"/>
                          </w:rPr>
                        </w:pPr>
                      </w:p>
                      <w:p>
                        <w:pPr>
                          <w:spacing w:line="302" w:lineRule="auto" w:before="0"/>
                          <w:ind w:left="786" w:right="220" w:firstLine="0"/>
                          <w:jc w:val="both"/>
                          <w:rPr>
                            <w:sz w:val="18"/>
                          </w:rPr>
                        </w:pPr>
                        <w:r>
                          <w:rPr>
                            <w:color w:val="77B073"/>
                            <w:w w:val="105"/>
                            <w:sz w:val="18"/>
                          </w:rPr>
                          <w:t>Any</w:t>
                        </w:r>
                        <w:r>
                          <w:rPr>
                            <w:color w:val="77B073"/>
                            <w:w w:val="105"/>
                            <w:sz w:val="18"/>
                          </w:rPr>
                          <w:t> specific</w:t>
                        </w:r>
                        <w:r>
                          <w:rPr>
                            <w:color w:val="77B073"/>
                            <w:w w:val="105"/>
                            <w:sz w:val="18"/>
                          </w:rPr>
                          <w:t> risks</w:t>
                        </w:r>
                        <w:r>
                          <w:rPr>
                            <w:color w:val="77B073"/>
                            <w:w w:val="105"/>
                            <w:sz w:val="18"/>
                          </w:rPr>
                          <w:t> highlighted</w:t>
                        </w:r>
                        <w:r>
                          <w:rPr>
                            <w:color w:val="77B073"/>
                            <w:w w:val="105"/>
                            <w:sz w:val="18"/>
                          </w:rPr>
                          <w:t> in</w:t>
                        </w:r>
                        <w:r>
                          <w:rPr>
                            <w:color w:val="77B073"/>
                            <w:w w:val="105"/>
                            <w:sz w:val="18"/>
                          </w:rPr>
                          <w:t> the</w:t>
                        </w:r>
                        <w:r>
                          <w:rPr>
                            <w:color w:val="77B073"/>
                            <w:w w:val="105"/>
                            <w:sz w:val="18"/>
                          </w:rPr>
                          <w:t> DPIA</w:t>
                        </w:r>
                        <w:r>
                          <w:rPr>
                            <w:color w:val="77B073"/>
                            <w:w w:val="105"/>
                            <w:sz w:val="18"/>
                          </w:rPr>
                          <w:t> (e.g.,</w:t>
                        </w:r>
                        <w:r>
                          <w:rPr>
                            <w:color w:val="77B073"/>
                            <w:w w:val="105"/>
                            <w:sz w:val="18"/>
                          </w:rPr>
                          <w:t> risk</w:t>
                        </w:r>
                        <w:r>
                          <w:rPr>
                            <w:color w:val="77B073"/>
                            <w:w w:val="105"/>
                            <w:sz w:val="18"/>
                          </w:rPr>
                          <w:t> of sharing</w:t>
                        </w:r>
                        <w:r>
                          <w:rPr>
                            <w:color w:val="77B073"/>
                            <w:w w:val="105"/>
                            <w:sz w:val="18"/>
                          </w:rPr>
                          <w:t> with</w:t>
                        </w:r>
                        <w:r>
                          <w:rPr>
                            <w:color w:val="77B073"/>
                            <w:w w:val="105"/>
                            <w:sz w:val="18"/>
                          </w:rPr>
                          <w:t> particular</w:t>
                        </w:r>
                        <w:r>
                          <w:rPr>
                            <w:color w:val="77B073"/>
                            <w:w w:val="105"/>
                            <w:sz w:val="18"/>
                          </w:rPr>
                          <w:t> service</w:t>
                        </w:r>
                        <w:r>
                          <w:rPr>
                            <w:color w:val="77B073"/>
                            <w:w w:val="105"/>
                            <w:sz w:val="18"/>
                          </w:rPr>
                          <w:t> providers,</w:t>
                        </w:r>
                        <w:r>
                          <w:rPr>
                            <w:color w:val="77B073"/>
                            <w:w w:val="105"/>
                            <w:sz w:val="18"/>
                          </w:rPr>
                          <w:t> including government,</w:t>
                        </w:r>
                        <w:r>
                          <w:rPr>
                            <w:color w:val="77B073"/>
                            <w:w w:val="105"/>
                            <w:sz w:val="18"/>
                          </w:rPr>
                          <w:t> or</w:t>
                        </w:r>
                        <w:r>
                          <w:rPr>
                            <w:color w:val="77B073"/>
                            <w:w w:val="105"/>
                            <w:sz w:val="18"/>
                          </w:rPr>
                          <w:t> risk</w:t>
                        </w:r>
                        <w:r>
                          <w:rPr>
                            <w:color w:val="77B073"/>
                            <w:w w:val="105"/>
                            <w:sz w:val="18"/>
                          </w:rPr>
                          <w:t> of</w:t>
                        </w:r>
                        <w:r>
                          <w:rPr>
                            <w:color w:val="77B073"/>
                            <w:w w:val="105"/>
                            <w:sz w:val="18"/>
                          </w:rPr>
                          <w:t> sharing</w:t>
                        </w:r>
                        <w:r>
                          <w:rPr>
                            <w:color w:val="77B073"/>
                            <w:w w:val="105"/>
                            <w:sz w:val="18"/>
                          </w:rPr>
                          <w:t> any</w:t>
                        </w:r>
                        <w:r>
                          <w:rPr>
                            <w:color w:val="77B073"/>
                            <w:w w:val="105"/>
                            <w:sz w:val="18"/>
                          </w:rPr>
                          <w:t> basic</w:t>
                        </w:r>
                        <w:r>
                          <w:rPr>
                            <w:color w:val="77B073"/>
                            <w:w w:val="105"/>
                            <w:sz w:val="18"/>
                          </w:rPr>
                          <w:t> biographical information</w:t>
                        </w:r>
                        <w:r>
                          <w:rPr>
                            <w:color w:val="77B073"/>
                            <w:spacing w:val="-1"/>
                            <w:w w:val="105"/>
                            <w:sz w:val="18"/>
                          </w:rPr>
                          <w:t> </w:t>
                        </w:r>
                        <w:r>
                          <w:rPr>
                            <w:color w:val="77B073"/>
                            <w:w w:val="105"/>
                            <w:sz w:val="18"/>
                          </w:rPr>
                          <w:t>e.g.,</w:t>
                        </w:r>
                        <w:r>
                          <w:rPr>
                            <w:color w:val="77B073"/>
                            <w:spacing w:val="-1"/>
                            <w:w w:val="105"/>
                            <w:sz w:val="18"/>
                          </w:rPr>
                          <w:t> </w:t>
                        </w:r>
                        <w:r>
                          <w:rPr>
                            <w:color w:val="77B073"/>
                            <w:w w:val="105"/>
                            <w:sz w:val="18"/>
                          </w:rPr>
                          <w:t>ethnicity)</w:t>
                        </w:r>
                        <w:r>
                          <w:rPr>
                            <w:color w:val="77B073"/>
                            <w:spacing w:val="-1"/>
                            <w:w w:val="105"/>
                            <w:sz w:val="18"/>
                          </w:rPr>
                          <w:t> </w:t>
                        </w:r>
                        <w:r>
                          <w:rPr>
                            <w:color w:val="77B073"/>
                            <w:w w:val="105"/>
                            <w:sz w:val="18"/>
                          </w:rPr>
                          <w:t>should</w:t>
                        </w:r>
                        <w:r>
                          <w:rPr>
                            <w:color w:val="77B073"/>
                            <w:spacing w:val="-1"/>
                            <w:w w:val="105"/>
                            <w:sz w:val="18"/>
                          </w:rPr>
                          <w:t> </w:t>
                        </w:r>
                        <w:r>
                          <w:rPr>
                            <w:color w:val="77B073"/>
                            <w:w w:val="105"/>
                            <w:sz w:val="18"/>
                          </w:rPr>
                          <w:t>result</w:t>
                        </w:r>
                        <w:r>
                          <w:rPr>
                            <w:color w:val="77B073"/>
                            <w:spacing w:val="-1"/>
                            <w:w w:val="105"/>
                            <w:sz w:val="18"/>
                          </w:rPr>
                          <w:t> </w:t>
                        </w:r>
                        <w:r>
                          <w:rPr>
                            <w:color w:val="77B073"/>
                            <w:w w:val="105"/>
                            <w:sz w:val="18"/>
                          </w:rPr>
                          <w:t>in</w:t>
                        </w:r>
                        <w:r>
                          <w:rPr>
                            <w:color w:val="77B073"/>
                            <w:spacing w:val="-1"/>
                            <w:w w:val="105"/>
                            <w:sz w:val="18"/>
                          </w:rPr>
                          <w:t> </w:t>
                        </w:r>
                        <w:r>
                          <w:rPr>
                            <w:color w:val="77B073"/>
                            <w:w w:val="105"/>
                            <w:sz w:val="18"/>
                          </w:rPr>
                          <w:t>the</w:t>
                        </w:r>
                        <w:r>
                          <w:rPr>
                            <w:color w:val="77B073"/>
                            <w:spacing w:val="-1"/>
                            <w:w w:val="105"/>
                            <w:sz w:val="18"/>
                          </w:rPr>
                          <w:t> </w:t>
                        </w:r>
                        <w:r>
                          <w:rPr>
                            <w:color w:val="77B073"/>
                            <w:w w:val="105"/>
                            <w:sz w:val="18"/>
                          </w:rPr>
                          <w:t>associated data</w:t>
                        </w:r>
                        <w:r>
                          <w:rPr>
                            <w:color w:val="77B073"/>
                            <w:w w:val="105"/>
                            <w:sz w:val="18"/>
                          </w:rPr>
                          <w:t> points</w:t>
                        </w:r>
                        <w:r>
                          <w:rPr>
                            <w:color w:val="77B073"/>
                            <w:w w:val="105"/>
                            <w:sz w:val="18"/>
                          </w:rPr>
                          <w:t> not</w:t>
                        </w:r>
                        <w:r>
                          <w:rPr>
                            <w:color w:val="77B073"/>
                            <w:w w:val="105"/>
                            <w:sz w:val="18"/>
                          </w:rPr>
                          <w:t> being</w:t>
                        </w:r>
                        <w:r>
                          <w:rPr>
                            <w:color w:val="77B073"/>
                            <w:w w:val="105"/>
                            <w:sz w:val="18"/>
                          </w:rPr>
                          <w:t> shared,</w:t>
                        </w:r>
                        <w:r>
                          <w:rPr>
                            <w:color w:val="77B073"/>
                            <w:w w:val="105"/>
                            <w:sz w:val="18"/>
                          </w:rPr>
                          <w:t> and</w:t>
                        </w:r>
                        <w:r>
                          <w:rPr>
                            <w:color w:val="77B073"/>
                            <w:w w:val="105"/>
                            <w:sz w:val="18"/>
                          </w:rPr>
                          <w:t> specific</w:t>
                        </w:r>
                        <w:r>
                          <w:rPr>
                            <w:color w:val="77B073"/>
                            <w:w w:val="105"/>
                            <w:sz w:val="18"/>
                          </w:rPr>
                          <w:t> data</w:t>
                        </w:r>
                        <w:r>
                          <w:rPr>
                            <w:color w:val="77B073"/>
                            <w:w w:val="105"/>
                            <w:sz w:val="18"/>
                          </w:rPr>
                          <w:t> fields removed, if necessary, before sharing.</w:t>
                        </w:r>
                      </w:p>
                      <w:p>
                        <w:pPr>
                          <w:spacing w:line="240" w:lineRule="auto" w:before="71"/>
                          <w:rPr>
                            <w:sz w:val="18"/>
                          </w:rPr>
                        </w:pPr>
                      </w:p>
                      <w:p>
                        <w:pPr>
                          <w:spacing w:line="302" w:lineRule="auto" w:before="0"/>
                          <w:ind w:left="786" w:right="220" w:firstLine="0"/>
                          <w:jc w:val="both"/>
                          <w:rPr>
                            <w:sz w:val="18"/>
                          </w:rPr>
                        </w:pPr>
                        <w:r>
                          <w:rPr>
                            <w:color w:val="77B073"/>
                            <w:w w:val="105"/>
                            <w:sz w:val="18"/>
                          </w:rPr>
                          <w:t>The DPISP should also be adapted based on the </w:t>
                        </w:r>
                        <w:r>
                          <w:rPr>
                            <w:color w:val="77B073"/>
                            <w:w w:val="105"/>
                            <w:sz w:val="18"/>
                          </w:rPr>
                          <w:t>results on</w:t>
                        </w:r>
                        <w:r>
                          <w:rPr>
                            <w:color w:val="77B073"/>
                            <w:spacing w:val="-6"/>
                            <w:w w:val="105"/>
                            <w:sz w:val="18"/>
                          </w:rPr>
                          <w:t> </w:t>
                        </w:r>
                        <w:r>
                          <w:rPr>
                            <w:color w:val="77B073"/>
                            <w:w w:val="105"/>
                            <w:sz w:val="18"/>
                          </w:rPr>
                          <w:t>the</w:t>
                        </w:r>
                        <w:r>
                          <w:rPr>
                            <w:color w:val="77B073"/>
                            <w:spacing w:val="-7"/>
                            <w:w w:val="105"/>
                            <w:sz w:val="18"/>
                          </w:rPr>
                          <w:t> </w:t>
                        </w:r>
                        <w:r>
                          <w:rPr>
                            <w:color w:val="77B073"/>
                            <w:w w:val="105"/>
                            <w:sz w:val="18"/>
                          </w:rPr>
                          <w:t>DPIA.</w:t>
                        </w:r>
                        <w:r>
                          <w:rPr>
                            <w:color w:val="77B073"/>
                            <w:spacing w:val="-7"/>
                            <w:w w:val="105"/>
                            <w:sz w:val="18"/>
                          </w:rPr>
                          <w:t> </w:t>
                        </w:r>
                        <w:r>
                          <w:rPr>
                            <w:color w:val="77B073"/>
                            <w:w w:val="105"/>
                            <w:sz w:val="18"/>
                          </w:rPr>
                          <w:t>E.g.,</w:t>
                        </w:r>
                        <w:r>
                          <w:rPr>
                            <w:color w:val="77B073"/>
                            <w:spacing w:val="-6"/>
                            <w:w w:val="105"/>
                            <w:sz w:val="18"/>
                          </w:rPr>
                          <w:t> </w:t>
                        </w:r>
                        <w:r>
                          <w:rPr>
                            <w:color w:val="77B073"/>
                            <w:w w:val="105"/>
                            <w:sz w:val="18"/>
                          </w:rPr>
                          <w:t>in</w:t>
                        </w:r>
                        <w:r>
                          <w:rPr>
                            <w:color w:val="77B073"/>
                            <w:spacing w:val="-6"/>
                            <w:w w:val="105"/>
                            <w:sz w:val="18"/>
                          </w:rPr>
                          <w:t> </w:t>
                        </w:r>
                        <w:r>
                          <w:rPr>
                            <w:color w:val="77B073"/>
                            <w:w w:val="105"/>
                            <w:sz w:val="18"/>
                          </w:rPr>
                          <w:t>some</w:t>
                        </w:r>
                        <w:r>
                          <w:rPr>
                            <w:color w:val="77B073"/>
                            <w:spacing w:val="-6"/>
                            <w:w w:val="105"/>
                            <w:sz w:val="18"/>
                          </w:rPr>
                          <w:t> </w:t>
                        </w:r>
                        <w:r>
                          <w:rPr>
                            <w:color w:val="77B073"/>
                            <w:w w:val="105"/>
                            <w:sz w:val="18"/>
                          </w:rPr>
                          <w:t>contexts,</w:t>
                        </w:r>
                        <w:r>
                          <w:rPr>
                            <w:color w:val="77B073"/>
                            <w:spacing w:val="-6"/>
                            <w:w w:val="105"/>
                            <w:sz w:val="18"/>
                          </w:rPr>
                          <w:t> </w:t>
                        </w:r>
                        <w:r>
                          <w:rPr>
                            <w:color w:val="77B073"/>
                            <w:w w:val="105"/>
                            <w:sz w:val="18"/>
                          </w:rPr>
                          <w:t>there</w:t>
                        </w:r>
                        <w:r>
                          <w:rPr>
                            <w:color w:val="77B073"/>
                            <w:spacing w:val="-6"/>
                            <w:w w:val="105"/>
                            <w:sz w:val="18"/>
                          </w:rPr>
                          <w:t> </w:t>
                        </w:r>
                        <w:r>
                          <w:rPr>
                            <w:color w:val="77B073"/>
                            <w:w w:val="105"/>
                            <w:sz w:val="18"/>
                          </w:rPr>
                          <w:t>are</w:t>
                        </w:r>
                        <w:r>
                          <w:rPr>
                            <w:color w:val="77B073"/>
                            <w:spacing w:val="-6"/>
                            <w:w w:val="105"/>
                            <w:sz w:val="18"/>
                          </w:rPr>
                          <w:t> </w:t>
                        </w:r>
                        <w:r>
                          <w:rPr>
                            <w:color w:val="77B073"/>
                            <w:w w:val="105"/>
                            <w:sz w:val="18"/>
                          </w:rPr>
                          <w:t>community </w:t>
                        </w:r>
                        <w:r>
                          <w:rPr>
                            <w:color w:val="77B073"/>
                            <w:spacing w:val="-2"/>
                            <w:w w:val="105"/>
                            <w:sz w:val="18"/>
                          </w:rPr>
                          <w:t>case</w:t>
                        </w:r>
                        <w:r>
                          <w:rPr>
                            <w:color w:val="77B073"/>
                            <w:spacing w:val="-8"/>
                            <w:w w:val="105"/>
                            <w:sz w:val="18"/>
                          </w:rPr>
                          <w:t> </w:t>
                        </w:r>
                        <w:r>
                          <w:rPr>
                            <w:color w:val="77B073"/>
                            <w:spacing w:val="-2"/>
                            <w:w w:val="105"/>
                            <w:sz w:val="18"/>
                          </w:rPr>
                          <w:t>workers</w:t>
                        </w:r>
                        <w:r>
                          <w:rPr>
                            <w:color w:val="77B073"/>
                            <w:spacing w:val="-8"/>
                            <w:w w:val="105"/>
                            <w:sz w:val="18"/>
                          </w:rPr>
                          <w:t> </w:t>
                        </w:r>
                        <w:r>
                          <w:rPr>
                            <w:color w:val="77B073"/>
                            <w:spacing w:val="-2"/>
                            <w:w w:val="105"/>
                            <w:sz w:val="18"/>
                          </w:rPr>
                          <w:t>who</w:t>
                        </w:r>
                        <w:r>
                          <w:rPr>
                            <w:color w:val="77B073"/>
                            <w:spacing w:val="-8"/>
                            <w:w w:val="105"/>
                            <w:sz w:val="18"/>
                          </w:rPr>
                          <w:t> </w:t>
                        </w:r>
                        <w:r>
                          <w:rPr>
                            <w:color w:val="77B073"/>
                            <w:spacing w:val="-2"/>
                            <w:w w:val="105"/>
                            <w:sz w:val="18"/>
                          </w:rPr>
                          <w:t>collect</w:t>
                        </w:r>
                        <w:r>
                          <w:rPr>
                            <w:color w:val="77B073"/>
                            <w:spacing w:val="-8"/>
                            <w:w w:val="105"/>
                            <w:sz w:val="18"/>
                          </w:rPr>
                          <w:t> </w:t>
                        </w:r>
                        <w:r>
                          <w:rPr>
                            <w:color w:val="77B073"/>
                            <w:spacing w:val="-2"/>
                            <w:w w:val="105"/>
                            <w:sz w:val="18"/>
                          </w:rPr>
                          <w:t>data.</w:t>
                        </w:r>
                        <w:r>
                          <w:rPr>
                            <w:color w:val="77B073"/>
                            <w:spacing w:val="-8"/>
                            <w:w w:val="105"/>
                            <w:sz w:val="18"/>
                          </w:rPr>
                          <w:t> </w:t>
                        </w:r>
                        <w:r>
                          <w:rPr>
                            <w:color w:val="77B073"/>
                            <w:spacing w:val="-2"/>
                            <w:w w:val="105"/>
                            <w:sz w:val="18"/>
                          </w:rPr>
                          <w:t>In</w:t>
                        </w:r>
                        <w:r>
                          <w:rPr>
                            <w:color w:val="77B073"/>
                            <w:spacing w:val="-8"/>
                            <w:w w:val="105"/>
                            <w:sz w:val="18"/>
                          </w:rPr>
                          <w:t> </w:t>
                        </w:r>
                        <w:r>
                          <w:rPr>
                            <w:color w:val="77B073"/>
                            <w:spacing w:val="-2"/>
                            <w:w w:val="105"/>
                            <w:sz w:val="18"/>
                          </w:rPr>
                          <w:t>which</w:t>
                        </w:r>
                        <w:r>
                          <w:rPr>
                            <w:color w:val="77B073"/>
                            <w:spacing w:val="-8"/>
                            <w:w w:val="105"/>
                            <w:sz w:val="18"/>
                          </w:rPr>
                          <w:t> </w:t>
                        </w:r>
                        <w:r>
                          <w:rPr>
                            <w:color w:val="77B073"/>
                            <w:spacing w:val="-2"/>
                            <w:w w:val="105"/>
                            <w:sz w:val="18"/>
                          </w:rPr>
                          <w:t>case,</w:t>
                        </w:r>
                        <w:r>
                          <w:rPr>
                            <w:color w:val="77B073"/>
                            <w:spacing w:val="-8"/>
                            <w:w w:val="105"/>
                            <w:sz w:val="18"/>
                          </w:rPr>
                          <w:t> </w:t>
                        </w:r>
                        <w:r>
                          <w:rPr>
                            <w:color w:val="77B073"/>
                            <w:spacing w:val="-2"/>
                            <w:w w:val="105"/>
                            <w:sz w:val="18"/>
                          </w:rPr>
                          <w:t>specific</w:t>
                        </w:r>
                        <w:r>
                          <w:rPr>
                            <w:color w:val="77B073"/>
                            <w:spacing w:val="-8"/>
                            <w:w w:val="105"/>
                            <w:sz w:val="18"/>
                          </w:rPr>
                          <w:t> </w:t>
                        </w:r>
                        <w:r>
                          <w:rPr>
                            <w:color w:val="77B073"/>
                            <w:spacing w:val="-2"/>
                            <w:w w:val="105"/>
                            <w:sz w:val="18"/>
                          </w:rPr>
                          <w:t>data </w:t>
                        </w:r>
                        <w:r>
                          <w:rPr>
                            <w:color w:val="77B073"/>
                            <w:w w:val="105"/>
                            <w:sz w:val="18"/>
                          </w:rPr>
                          <w:t>points would need to be added on this.</w:t>
                        </w:r>
                      </w:p>
                    </w:txbxContent>
                  </v:textbox>
                  <w10:wrap type="none"/>
                </v:shape>
                <w10:wrap type="none"/>
              </v:group>
            </w:pict>
          </mc:Fallback>
        </mc:AlternateContent>
      </w:r>
      <w:r>
        <w:rPr>
          <w:color w:val="8ACA83"/>
          <w:w w:val="115"/>
        </w:rPr>
        <w:t>Case</w:t>
      </w:r>
      <w:r>
        <w:rPr>
          <w:color w:val="8ACA83"/>
          <w:spacing w:val="-28"/>
          <w:w w:val="115"/>
        </w:rPr>
        <w:t> </w:t>
      </w:r>
      <w:r>
        <w:rPr>
          <w:color w:val="8ACA83"/>
          <w:w w:val="115"/>
        </w:rPr>
        <w:t>Referrals</w:t>
      </w:r>
      <w:r>
        <w:rPr>
          <w:color w:val="8ACA83"/>
          <w:spacing w:val="-27"/>
          <w:w w:val="115"/>
        </w:rPr>
        <w:t> </w:t>
      </w:r>
      <w:r>
        <w:rPr>
          <w:color w:val="8ACA83"/>
          <w:w w:val="115"/>
        </w:rPr>
        <w:t>to</w:t>
      </w:r>
      <w:r>
        <w:rPr>
          <w:color w:val="8ACA83"/>
          <w:spacing w:val="-27"/>
          <w:w w:val="115"/>
        </w:rPr>
        <w:t> </w:t>
      </w:r>
      <w:r>
        <w:rPr>
          <w:color w:val="8ACA83"/>
          <w:w w:val="115"/>
        </w:rPr>
        <w:t>Service Providers</w:t>
      </w:r>
      <w:r>
        <w:rPr>
          <w:color w:val="8ACA83"/>
          <w:spacing w:val="-28"/>
          <w:w w:val="115"/>
        </w:rPr>
        <w:t> </w:t>
      </w:r>
      <w:r>
        <w:rPr>
          <w:color w:val="8ACA83"/>
          <w:w w:val="115"/>
        </w:rPr>
        <w:t>for</w:t>
      </w:r>
      <w:r>
        <w:rPr>
          <w:color w:val="8ACA83"/>
          <w:spacing w:val="-27"/>
          <w:w w:val="115"/>
        </w:rPr>
        <w:t> </w:t>
      </w:r>
      <w:r>
        <w:rPr>
          <w:color w:val="8ACA83"/>
          <w:w w:val="115"/>
        </w:rPr>
        <w:t>Child</w:t>
      </w:r>
      <w:r>
        <w:rPr>
          <w:color w:val="8ACA83"/>
          <w:spacing w:val="-27"/>
          <w:w w:val="115"/>
        </w:rPr>
        <w:t> </w:t>
      </w:r>
      <w:r>
        <w:rPr>
          <w:color w:val="8ACA83"/>
          <w:w w:val="115"/>
        </w:rPr>
        <w:t>Protection </w:t>
      </w:r>
      <w:r>
        <w:rPr>
          <w:color w:val="8ACA83"/>
          <w:w w:val="120"/>
        </w:rPr>
        <w:t>Case</w:t>
      </w:r>
      <w:r>
        <w:rPr>
          <w:color w:val="8ACA83"/>
          <w:spacing w:val="-26"/>
          <w:w w:val="120"/>
        </w:rPr>
        <w:t> </w:t>
      </w:r>
      <w:r>
        <w:rPr>
          <w:color w:val="8ACA83"/>
          <w:w w:val="120"/>
        </w:rPr>
        <w:t>Management</w:t>
      </w:r>
    </w:p>
    <w:p>
      <w:pPr>
        <w:pStyle w:val="ListParagraph"/>
        <w:numPr>
          <w:ilvl w:val="0"/>
          <w:numId w:val="12"/>
        </w:numPr>
        <w:tabs>
          <w:tab w:pos="1124" w:val="left" w:leader="none"/>
          <w:tab w:pos="1126" w:val="left" w:leader="none"/>
        </w:tabs>
        <w:spacing w:line="302" w:lineRule="auto" w:before="240" w:after="0"/>
        <w:ind w:left="1126" w:right="1" w:hanging="341"/>
        <w:jc w:val="both"/>
        <w:rPr>
          <w:sz w:val="18"/>
        </w:rPr>
      </w:pPr>
      <w:r>
        <w:rPr>
          <w:b/>
          <w:color w:val="77B073"/>
          <w:w w:val="105"/>
          <w:sz w:val="18"/>
        </w:rPr>
        <w:t>Personal</w:t>
      </w:r>
      <w:r>
        <w:rPr>
          <w:b/>
          <w:color w:val="77B073"/>
          <w:w w:val="105"/>
          <w:sz w:val="18"/>
        </w:rPr>
        <w:t> Data</w:t>
      </w:r>
      <w:r>
        <w:rPr>
          <w:b/>
          <w:color w:val="77B073"/>
          <w:w w:val="105"/>
          <w:sz w:val="18"/>
        </w:rPr>
        <w:t> of</w:t>
      </w:r>
      <w:r>
        <w:rPr>
          <w:b/>
          <w:color w:val="77B073"/>
          <w:w w:val="105"/>
          <w:sz w:val="18"/>
        </w:rPr>
        <w:t> a</w:t>
      </w:r>
      <w:r>
        <w:rPr>
          <w:b/>
          <w:color w:val="77B073"/>
          <w:w w:val="105"/>
          <w:sz w:val="18"/>
        </w:rPr>
        <w:t> child</w:t>
      </w:r>
      <w:r>
        <w:rPr>
          <w:b/>
          <w:color w:val="77B073"/>
          <w:w w:val="105"/>
          <w:sz w:val="18"/>
        </w:rPr>
        <w:t> is</w:t>
      </w:r>
      <w:r>
        <w:rPr>
          <w:b/>
          <w:color w:val="77B073"/>
          <w:w w:val="105"/>
          <w:sz w:val="18"/>
        </w:rPr>
        <w:t> shared</w:t>
      </w:r>
      <w:r>
        <w:rPr>
          <w:b/>
          <w:color w:val="77B073"/>
          <w:w w:val="105"/>
          <w:sz w:val="18"/>
        </w:rPr>
        <w:t> with</w:t>
      </w:r>
      <w:r>
        <w:rPr>
          <w:b/>
          <w:color w:val="77B073"/>
          <w:w w:val="105"/>
          <w:sz w:val="18"/>
        </w:rPr>
        <w:t> a</w:t>
      </w:r>
      <w:r>
        <w:rPr>
          <w:b/>
          <w:color w:val="77B073"/>
          <w:w w:val="105"/>
          <w:sz w:val="18"/>
        </w:rPr>
        <w:t> Service Provider,</w:t>
      </w:r>
      <w:r>
        <w:rPr>
          <w:b/>
          <w:color w:val="77B073"/>
          <w:w w:val="105"/>
          <w:sz w:val="18"/>
        </w:rPr>
        <w:t> including</w:t>
      </w:r>
      <w:r>
        <w:rPr>
          <w:b/>
          <w:color w:val="77B073"/>
          <w:w w:val="105"/>
          <w:sz w:val="18"/>
        </w:rPr>
        <w:t> a</w:t>
      </w:r>
      <w:r>
        <w:rPr>
          <w:b/>
          <w:color w:val="77B073"/>
          <w:w w:val="105"/>
          <w:sz w:val="18"/>
        </w:rPr>
        <w:t> government</w:t>
      </w:r>
      <w:r>
        <w:rPr>
          <w:b/>
          <w:color w:val="77B073"/>
          <w:w w:val="105"/>
          <w:sz w:val="18"/>
        </w:rPr>
        <w:t> service</w:t>
      </w:r>
      <w:r>
        <w:rPr>
          <w:b/>
          <w:color w:val="77B073"/>
          <w:w w:val="105"/>
          <w:sz w:val="18"/>
        </w:rPr>
        <w:t> provider, </w:t>
      </w:r>
      <w:r>
        <w:rPr>
          <w:b/>
          <w:color w:val="77B073"/>
          <w:spacing w:val="-2"/>
          <w:sz w:val="18"/>
        </w:rPr>
        <w:t>which</w:t>
      </w:r>
      <w:r>
        <w:rPr>
          <w:b/>
          <w:color w:val="77B073"/>
          <w:spacing w:val="-10"/>
          <w:sz w:val="18"/>
        </w:rPr>
        <w:t> </w:t>
      </w:r>
      <w:r>
        <w:rPr>
          <w:b/>
          <w:color w:val="77B073"/>
          <w:spacing w:val="-2"/>
          <w:sz w:val="18"/>
        </w:rPr>
        <w:t>is</w:t>
      </w:r>
      <w:r>
        <w:rPr>
          <w:b/>
          <w:color w:val="77B073"/>
          <w:spacing w:val="-10"/>
          <w:sz w:val="18"/>
        </w:rPr>
        <w:t> </w:t>
      </w:r>
      <w:r>
        <w:rPr>
          <w:b/>
          <w:color w:val="77B073"/>
          <w:spacing w:val="-2"/>
          <w:sz w:val="18"/>
        </w:rPr>
        <w:t>receiving</w:t>
      </w:r>
      <w:r>
        <w:rPr>
          <w:b/>
          <w:color w:val="77B073"/>
          <w:spacing w:val="-10"/>
          <w:sz w:val="18"/>
        </w:rPr>
        <w:t> </w:t>
      </w:r>
      <w:r>
        <w:rPr>
          <w:b/>
          <w:color w:val="77B073"/>
          <w:spacing w:val="-2"/>
          <w:sz w:val="18"/>
        </w:rPr>
        <w:t>a</w:t>
      </w:r>
      <w:r>
        <w:rPr>
          <w:b/>
          <w:color w:val="77B073"/>
          <w:spacing w:val="-10"/>
          <w:sz w:val="18"/>
        </w:rPr>
        <w:t> </w:t>
      </w:r>
      <w:r>
        <w:rPr>
          <w:b/>
          <w:color w:val="77B073"/>
          <w:spacing w:val="-2"/>
          <w:sz w:val="18"/>
        </w:rPr>
        <w:t>referral</w:t>
      </w:r>
      <w:r>
        <w:rPr>
          <w:b/>
          <w:color w:val="77B073"/>
          <w:spacing w:val="-10"/>
          <w:sz w:val="18"/>
        </w:rPr>
        <w:t> </w:t>
      </w:r>
      <w:r>
        <w:rPr>
          <w:b/>
          <w:color w:val="77B073"/>
          <w:spacing w:val="-2"/>
          <w:sz w:val="18"/>
        </w:rPr>
        <w:t>for</w:t>
      </w:r>
      <w:r>
        <w:rPr>
          <w:b/>
          <w:color w:val="77B073"/>
          <w:spacing w:val="-10"/>
          <w:sz w:val="18"/>
        </w:rPr>
        <w:t> </w:t>
      </w:r>
      <w:r>
        <w:rPr>
          <w:b/>
          <w:color w:val="77B073"/>
          <w:spacing w:val="-2"/>
          <w:sz w:val="18"/>
        </w:rPr>
        <w:t>the</w:t>
      </w:r>
      <w:r>
        <w:rPr>
          <w:b/>
          <w:color w:val="77B073"/>
          <w:spacing w:val="-10"/>
          <w:sz w:val="18"/>
        </w:rPr>
        <w:t> </w:t>
      </w:r>
      <w:r>
        <w:rPr>
          <w:b/>
          <w:color w:val="77B073"/>
          <w:spacing w:val="-2"/>
          <w:sz w:val="18"/>
        </w:rPr>
        <w:t>provision</w:t>
      </w:r>
      <w:r>
        <w:rPr>
          <w:b/>
          <w:color w:val="77B073"/>
          <w:spacing w:val="-10"/>
          <w:sz w:val="18"/>
        </w:rPr>
        <w:t> </w:t>
      </w:r>
      <w:r>
        <w:rPr>
          <w:b/>
          <w:color w:val="77B073"/>
          <w:spacing w:val="-2"/>
          <w:sz w:val="18"/>
        </w:rPr>
        <w:t>of</w:t>
      </w:r>
      <w:r>
        <w:rPr>
          <w:b/>
          <w:color w:val="77B073"/>
          <w:spacing w:val="-10"/>
          <w:sz w:val="18"/>
        </w:rPr>
        <w:t> </w:t>
      </w:r>
      <w:r>
        <w:rPr>
          <w:b/>
          <w:color w:val="77B073"/>
          <w:spacing w:val="-2"/>
          <w:sz w:val="18"/>
        </w:rPr>
        <w:t>services </w:t>
      </w:r>
      <w:r>
        <w:rPr>
          <w:color w:val="231F20"/>
          <w:sz w:val="18"/>
        </w:rPr>
        <w:t>as</w:t>
      </w:r>
      <w:r>
        <w:rPr>
          <w:color w:val="231F20"/>
          <w:spacing w:val="-18"/>
          <w:sz w:val="18"/>
        </w:rPr>
        <w:t> </w:t>
      </w:r>
      <w:r>
        <w:rPr>
          <w:color w:val="231F20"/>
          <w:sz w:val="18"/>
        </w:rPr>
        <w:t>needed</w:t>
      </w:r>
      <w:r>
        <w:rPr>
          <w:color w:val="231F20"/>
          <w:spacing w:val="-18"/>
          <w:sz w:val="18"/>
        </w:rPr>
        <w:t> </w:t>
      </w:r>
      <w:r>
        <w:rPr>
          <w:color w:val="231F20"/>
          <w:sz w:val="18"/>
        </w:rPr>
        <w:t>based</w:t>
      </w:r>
      <w:r>
        <w:rPr>
          <w:color w:val="231F20"/>
          <w:spacing w:val="-18"/>
          <w:sz w:val="18"/>
        </w:rPr>
        <w:t> </w:t>
      </w:r>
      <w:r>
        <w:rPr>
          <w:color w:val="231F20"/>
          <w:sz w:val="18"/>
        </w:rPr>
        <w:t>on</w:t>
      </w:r>
      <w:r>
        <w:rPr>
          <w:color w:val="231F20"/>
          <w:spacing w:val="-18"/>
          <w:sz w:val="18"/>
        </w:rPr>
        <w:t> </w:t>
      </w:r>
      <w:r>
        <w:rPr>
          <w:color w:val="231F20"/>
          <w:sz w:val="18"/>
        </w:rPr>
        <w:t>the</w:t>
      </w:r>
      <w:r>
        <w:rPr>
          <w:color w:val="231F20"/>
          <w:spacing w:val="-18"/>
          <w:sz w:val="18"/>
        </w:rPr>
        <w:t> </w:t>
      </w:r>
      <w:r>
        <w:rPr>
          <w:color w:val="231F20"/>
          <w:sz w:val="18"/>
        </w:rPr>
        <w:t>best</w:t>
      </w:r>
      <w:r>
        <w:rPr>
          <w:color w:val="231F20"/>
          <w:spacing w:val="-18"/>
          <w:sz w:val="18"/>
        </w:rPr>
        <w:t> </w:t>
      </w:r>
      <w:r>
        <w:rPr>
          <w:color w:val="231F20"/>
          <w:sz w:val="18"/>
        </w:rPr>
        <w:t>interests</w:t>
      </w:r>
      <w:r>
        <w:rPr>
          <w:color w:val="231F20"/>
          <w:spacing w:val="-18"/>
          <w:sz w:val="18"/>
        </w:rPr>
        <w:t> </w:t>
      </w:r>
      <w:r>
        <w:rPr>
          <w:color w:val="231F20"/>
          <w:sz w:val="18"/>
        </w:rPr>
        <w:t>of</w:t>
      </w:r>
      <w:r>
        <w:rPr>
          <w:color w:val="231F20"/>
          <w:spacing w:val="-18"/>
          <w:sz w:val="18"/>
        </w:rPr>
        <w:t> </w:t>
      </w:r>
      <w:r>
        <w:rPr>
          <w:color w:val="231F20"/>
          <w:sz w:val="18"/>
        </w:rPr>
        <w:t>the</w:t>
      </w:r>
      <w:r>
        <w:rPr>
          <w:color w:val="231F20"/>
          <w:spacing w:val="-18"/>
          <w:sz w:val="18"/>
        </w:rPr>
        <w:t> </w:t>
      </w:r>
      <w:r>
        <w:rPr>
          <w:color w:val="231F20"/>
          <w:sz w:val="18"/>
        </w:rPr>
        <w:t>individual</w:t>
      </w:r>
      <w:r>
        <w:rPr>
          <w:color w:val="231F20"/>
          <w:spacing w:val="-18"/>
          <w:sz w:val="18"/>
        </w:rPr>
        <w:t> </w:t>
      </w:r>
      <w:r>
        <w:rPr>
          <w:color w:val="231F20"/>
          <w:sz w:val="18"/>
        </w:rPr>
        <w:t>child.</w:t>
      </w:r>
    </w:p>
    <w:p>
      <w:pPr>
        <w:pStyle w:val="BodyText"/>
        <w:spacing w:before="50"/>
      </w:pPr>
    </w:p>
    <w:p>
      <w:pPr>
        <w:pStyle w:val="ListParagraph"/>
        <w:numPr>
          <w:ilvl w:val="1"/>
          <w:numId w:val="12"/>
        </w:numPr>
        <w:tabs>
          <w:tab w:pos="1465" w:val="left" w:leader="none"/>
          <w:tab w:pos="1467" w:val="left" w:leader="none"/>
        </w:tabs>
        <w:spacing w:line="302" w:lineRule="auto" w:before="0" w:after="0"/>
        <w:ind w:left="1467" w:right="0" w:hanging="341"/>
        <w:jc w:val="both"/>
        <w:rPr>
          <w:sz w:val="18"/>
        </w:rPr>
      </w:pPr>
      <w:r>
        <w:rPr>
          <w:color w:val="231F20"/>
          <w:w w:val="105"/>
          <w:sz w:val="18"/>
        </w:rPr>
        <w:t>Personal</w:t>
      </w:r>
      <w:r>
        <w:rPr>
          <w:color w:val="231F20"/>
          <w:w w:val="105"/>
          <w:sz w:val="18"/>
        </w:rPr>
        <w:t> Data</w:t>
      </w:r>
      <w:r>
        <w:rPr>
          <w:color w:val="231F20"/>
          <w:w w:val="105"/>
          <w:sz w:val="18"/>
        </w:rPr>
        <w:t> shared</w:t>
      </w:r>
      <w:r>
        <w:rPr>
          <w:color w:val="231F20"/>
          <w:w w:val="105"/>
          <w:sz w:val="18"/>
        </w:rPr>
        <w:t> must</w:t>
      </w:r>
      <w:r>
        <w:rPr>
          <w:color w:val="231F20"/>
          <w:w w:val="105"/>
          <w:sz w:val="18"/>
        </w:rPr>
        <w:t> be</w:t>
      </w:r>
      <w:r>
        <w:rPr>
          <w:color w:val="231F20"/>
          <w:w w:val="105"/>
          <w:sz w:val="18"/>
        </w:rPr>
        <w:t> limited</w:t>
      </w:r>
      <w:r>
        <w:rPr>
          <w:color w:val="231F20"/>
          <w:w w:val="105"/>
          <w:sz w:val="18"/>
        </w:rPr>
        <w:t> to</w:t>
      </w:r>
      <w:r>
        <w:rPr>
          <w:color w:val="231F20"/>
          <w:w w:val="105"/>
          <w:sz w:val="18"/>
        </w:rPr>
        <w:t> only</w:t>
      </w:r>
      <w:r>
        <w:rPr>
          <w:color w:val="231F20"/>
          <w:w w:val="105"/>
          <w:sz w:val="18"/>
        </w:rPr>
        <w:t> the information</w:t>
      </w:r>
      <w:r>
        <w:rPr>
          <w:color w:val="231F20"/>
          <w:w w:val="105"/>
          <w:sz w:val="18"/>
        </w:rPr>
        <w:t> necessary</w:t>
      </w:r>
      <w:r>
        <w:rPr>
          <w:color w:val="231F20"/>
          <w:w w:val="105"/>
          <w:sz w:val="18"/>
        </w:rPr>
        <w:t> for</w:t>
      </w:r>
      <w:r>
        <w:rPr>
          <w:color w:val="231F20"/>
          <w:w w:val="105"/>
          <w:sz w:val="18"/>
        </w:rPr>
        <w:t> the</w:t>
      </w:r>
      <w:r>
        <w:rPr>
          <w:color w:val="231F20"/>
          <w:w w:val="105"/>
          <w:sz w:val="18"/>
        </w:rPr>
        <w:t> service</w:t>
      </w:r>
      <w:r>
        <w:rPr>
          <w:color w:val="231F20"/>
          <w:w w:val="105"/>
          <w:sz w:val="18"/>
        </w:rPr>
        <w:t> provider</w:t>
      </w:r>
      <w:r>
        <w:rPr>
          <w:color w:val="231F20"/>
          <w:w w:val="105"/>
          <w:sz w:val="18"/>
        </w:rPr>
        <w:t> to </w:t>
      </w:r>
      <w:r>
        <w:rPr>
          <w:color w:val="231F20"/>
          <w:sz w:val="18"/>
        </w:rPr>
        <w:t>provide</w:t>
      </w:r>
      <w:r>
        <w:rPr>
          <w:color w:val="231F20"/>
          <w:spacing w:val="-13"/>
          <w:sz w:val="18"/>
        </w:rPr>
        <w:t> </w:t>
      </w:r>
      <w:r>
        <w:rPr>
          <w:color w:val="231F20"/>
          <w:sz w:val="18"/>
        </w:rPr>
        <w:t>that</w:t>
      </w:r>
      <w:r>
        <w:rPr>
          <w:color w:val="231F20"/>
          <w:spacing w:val="-12"/>
          <w:sz w:val="18"/>
        </w:rPr>
        <w:t> </w:t>
      </w:r>
      <w:r>
        <w:rPr>
          <w:color w:val="231F20"/>
          <w:sz w:val="18"/>
        </w:rPr>
        <w:t>service</w:t>
      </w:r>
      <w:r>
        <w:rPr>
          <w:color w:val="231F20"/>
          <w:spacing w:val="-13"/>
          <w:sz w:val="18"/>
        </w:rPr>
        <w:t> </w:t>
      </w:r>
      <w:r>
        <w:rPr>
          <w:color w:val="231F20"/>
          <w:sz w:val="18"/>
        </w:rPr>
        <w:t>effectively</w:t>
      </w:r>
      <w:r>
        <w:rPr>
          <w:color w:val="231F20"/>
          <w:spacing w:val="-12"/>
          <w:sz w:val="18"/>
        </w:rPr>
        <w:t> </w:t>
      </w:r>
      <w:r>
        <w:rPr>
          <w:color w:val="231F20"/>
          <w:sz w:val="18"/>
        </w:rPr>
        <w:t>(from</w:t>
      </w:r>
      <w:r>
        <w:rPr>
          <w:color w:val="231F20"/>
          <w:spacing w:val="-13"/>
          <w:sz w:val="18"/>
        </w:rPr>
        <w:t> </w:t>
      </w:r>
      <w:r>
        <w:rPr>
          <w:color w:val="231F20"/>
          <w:sz w:val="18"/>
        </w:rPr>
        <w:t>the</w:t>
      </w:r>
      <w:r>
        <w:rPr>
          <w:color w:val="231F20"/>
          <w:spacing w:val="-13"/>
          <w:sz w:val="18"/>
        </w:rPr>
        <w:t> </w:t>
      </w:r>
      <w:r>
        <w:rPr>
          <w:color w:val="231F20"/>
          <w:sz w:val="18"/>
        </w:rPr>
        <w:t>list</w:t>
      </w:r>
      <w:r>
        <w:rPr>
          <w:color w:val="231F20"/>
          <w:spacing w:val="-12"/>
          <w:sz w:val="18"/>
        </w:rPr>
        <w:t> </w:t>
      </w:r>
      <w:r>
        <w:rPr>
          <w:color w:val="231F20"/>
          <w:sz w:val="18"/>
        </w:rPr>
        <w:t>of</w:t>
      </w:r>
      <w:r>
        <w:rPr>
          <w:color w:val="231F20"/>
          <w:spacing w:val="-13"/>
          <w:sz w:val="18"/>
        </w:rPr>
        <w:t> </w:t>
      </w:r>
      <w:r>
        <w:rPr>
          <w:color w:val="231F20"/>
          <w:sz w:val="18"/>
        </w:rPr>
        <w:t>Personal </w:t>
      </w:r>
      <w:r>
        <w:rPr>
          <w:color w:val="231F20"/>
          <w:w w:val="105"/>
          <w:sz w:val="18"/>
        </w:rPr>
        <w:t>Data points set out in paragraph (b) below).</w:t>
      </w:r>
    </w:p>
    <w:p>
      <w:pPr>
        <w:pStyle w:val="ListParagraph"/>
        <w:numPr>
          <w:ilvl w:val="1"/>
          <w:numId w:val="12"/>
        </w:numPr>
        <w:tabs>
          <w:tab w:pos="1465" w:val="left" w:leader="none"/>
          <w:tab w:pos="1467" w:val="left" w:leader="none"/>
        </w:tabs>
        <w:spacing w:line="302" w:lineRule="auto" w:before="110" w:after="0"/>
        <w:ind w:left="1467" w:right="0" w:hanging="341"/>
        <w:jc w:val="both"/>
        <w:rPr>
          <w:sz w:val="18"/>
        </w:rPr>
      </w:pPr>
      <w:r>
        <w:rPr>
          <w:color w:val="231F20"/>
          <w:w w:val="105"/>
          <w:sz w:val="18"/>
        </w:rPr>
        <w:t>Personal</w:t>
      </w:r>
      <w:r>
        <w:rPr>
          <w:color w:val="231F20"/>
          <w:w w:val="105"/>
          <w:sz w:val="18"/>
        </w:rPr>
        <w:t> Data</w:t>
      </w:r>
      <w:r>
        <w:rPr>
          <w:color w:val="231F20"/>
          <w:w w:val="105"/>
          <w:sz w:val="18"/>
        </w:rPr>
        <w:t> will</w:t>
      </w:r>
      <w:r>
        <w:rPr>
          <w:color w:val="231F20"/>
          <w:w w:val="105"/>
          <w:sz w:val="18"/>
        </w:rPr>
        <w:t> be</w:t>
      </w:r>
      <w:r>
        <w:rPr>
          <w:color w:val="231F20"/>
          <w:w w:val="105"/>
          <w:sz w:val="18"/>
        </w:rPr>
        <w:t> shared</w:t>
      </w:r>
      <w:r>
        <w:rPr>
          <w:color w:val="231F20"/>
          <w:w w:val="105"/>
          <w:sz w:val="18"/>
        </w:rPr>
        <w:t> from</w:t>
      </w:r>
      <w:r>
        <w:rPr>
          <w:color w:val="231F20"/>
          <w:w w:val="105"/>
          <w:sz w:val="18"/>
        </w:rPr>
        <w:t> the</w:t>
      </w:r>
      <w:r>
        <w:rPr>
          <w:color w:val="231F20"/>
          <w:w w:val="105"/>
          <w:sz w:val="18"/>
        </w:rPr>
        <w:t> case</w:t>
      </w:r>
      <w:r>
        <w:rPr>
          <w:color w:val="231F20"/>
          <w:w w:val="105"/>
          <w:sz w:val="18"/>
        </w:rPr>
        <w:t> worker managing</w:t>
      </w:r>
      <w:r>
        <w:rPr>
          <w:color w:val="231F20"/>
          <w:w w:val="105"/>
          <w:sz w:val="18"/>
        </w:rPr>
        <w:t> the</w:t>
      </w:r>
      <w:r>
        <w:rPr>
          <w:color w:val="231F20"/>
          <w:w w:val="105"/>
          <w:sz w:val="18"/>
        </w:rPr>
        <w:t> case</w:t>
      </w:r>
      <w:r>
        <w:rPr>
          <w:color w:val="231F20"/>
          <w:w w:val="105"/>
          <w:sz w:val="18"/>
        </w:rPr>
        <w:t> directly</w:t>
      </w:r>
      <w:r>
        <w:rPr>
          <w:color w:val="231F20"/>
          <w:w w:val="105"/>
          <w:sz w:val="18"/>
        </w:rPr>
        <w:t> to</w:t>
      </w:r>
      <w:r>
        <w:rPr>
          <w:color w:val="231F20"/>
          <w:w w:val="105"/>
          <w:sz w:val="18"/>
        </w:rPr>
        <w:t> the</w:t>
      </w:r>
      <w:r>
        <w:rPr>
          <w:color w:val="231F20"/>
          <w:w w:val="105"/>
          <w:sz w:val="18"/>
        </w:rPr>
        <w:t> responsible</w:t>
      </w:r>
      <w:r>
        <w:rPr>
          <w:color w:val="231F20"/>
          <w:w w:val="105"/>
          <w:sz w:val="18"/>
        </w:rPr>
        <w:t> focal point/service</w:t>
      </w:r>
      <w:r>
        <w:rPr>
          <w:color w:val="231F20"/>
          <w:spacing w:val="-1"/>
          <w:w w:val="105"/>
          <w:sz w:val="18"/>
        </w:rPr>
        <w:t> </w:t>
      </w:r>
      <w:r>
        <w:rPr>
          <w:color w:val="231F20"/>
          <w:w w:val="105"/>
          <w:sz w:val="18"/>
        </w:rPr>
        <w:t>provider.</w:t>
      </w:r>
    </w:p>
    <w:p>
      <w:pPr>
        <w:pStyle w:val="ListParagraph"/>
        <w:numPr>
          <w:ilvl w:val="1"/>
          <w:numId w:val="12"/>
        </w:numPr>
        <w:tabs>
          <w:tab w:pos="921" w:val="left" w:leader="none"/>
          <w:tab w:pos="923" w:val="left" w:leader="none"/>
        </w:tabs>
        <w:spacing w:line="302" w:lineRule="auto" w:before="124" w:after="0"/>
        <w:ind w:left="923" w:right="791" w:hanging="341"/>
        <w:jc w:val="both"/>
        <w:rPr>
          <w:sz w:val="18"/>
        </w:rPr>
      </w:pPr>
      <w:r>
        <w:rPr/>
        <w:br w:type="column"/>
      </w:r>
      <w:r>
        <w:rPr>
          <w:color w:val="231F20"/>
          <w:w w:val="105"/>
          <w:sz w:val="18"/>
        </w:rPr>
        <w:t>Personal</w:t>
      </w:r>
      <w:r>
        <w:rPr>
          <w:color w:val="231F20"/>
          <w:w w:val="105"/>
          <w:sz w:val="18"/>
        </w:rPr>
        <w:t> Data</w:t>
      </w:r>
      <w:r>
        <w:rPr>
          <w:color w:val="231F20"/>
          <w:w w:val="105"/>
          <w:sz w:val="18"/>
        </w:rPr>
        <w:t> should</w:t>
      </w:r>
      <w:r>
        <w:rPr>
          <w:color w:val="231F20"/>
          <w:w w:val="105"/>
          <w:sz w:val="18"/>
        </w:rPr>
        <w:t> only</w:t>
      </w:r>
      <w:r>
        <w:rPr>
          <w:color w:val="231F20"/>
          <w:w w:val="105"/>
          <w:sz w:val="18"/>
        </w:rPr>
        <w:t> be</w:t>
      </w:r>
      <w:r>
        <w:rPr>
          <w:color w:val="231F20"/>
          <w:w w:val="105"/>
          <w:sz w:val="18"/>
        </w:rPr>
        <w:t> shared</w:t>
      </w:r>
      <w:r>
        <w:rPr>
          <w:color w:val="231F20"/>
          <w:w w:val="105"/>
          <w:sz w:val="18"/>
        </w:rPr>
        <w:t> provided</w:t>
      </w:r>
      <w:r>
        <w:rPr>
          <w:color w:val="231F20"/>
          <w:w w:val="105"/>
          <w:sz w:val="18"/>
        </w:rPr>
        <w:t> that the</w:t>
      </w:r>
      <w:r>
        <w:rPr>
          <w:color w:val="231F20"/>
          <w:spacing w:val="-14"/>
          <w:w w:val="105"/>
          <w:sz w:val="18"/>
        </w:rPr>
        <w:t> </w:t>
      </w:r>
      <w:r>
        <w:rPr>
          <w:color w:val="231F20"/>
          <w:w w:val="105"/>
          <w:sz w:val="18"/>
        </w:rPr>
        <w:t>service</w:t>
      </w:r>
      <w:r>
        <w:rPr>
          <w:color w:val="231F20"/>
          <w:spacing w:val="-13"/>
          <w:w w:val="105"/>
          <w:sz w:val="18"/>
        </w:rPr>
        <w:t> </w:t>
      </w:r>
      <w:r>
        <w:rPr>
          <w:color w:val="231F20"/>
          <w:w w:val="105"/>
          <w:sz w:val="18"/>
        </w:rPr>
        <w:t>provider</w:t>
      </w:r>
      <w:r>
        <w:rPr>
          <w:color w:val="231F20"/>
          <w:spacing w:val="-13"/>
          <w:w w:val="105"/>
          <w:sz w:val="18"/>
        </w:rPr>
        <w:t> </w:t>
      </w:r>
      <w:r>
        <w:rPr>
          <w:color w:val="231F20"/>
          <w:w w:val="105"/>
          <w:sz w:val="18"/>
        </w:rPr>
        <w:t>can</w:t>
      </w:r>
      <w:r>
        <w:rPr>
          <w:color w:val="231F20"/>
          <w:spacing w:val="-13"/>
          <w:w w:val="105"/>
          <w:sz w:val="18"/>
        </w:rPr>
        <w:t> </w:t>
      </w:r>
      <w:r>
        <w:rPr>
          <w:color w:val="231F20"/>
          <w:w w:val="105"/>
          <w:sz w:val="18"/>
        </w:rPr>
        <w:t>afford</w:t>
      </w:r>
      <w:r>
        <w:rPr>
          <w:color w:val="231F20"/>
          <w:spacing w:val="-13"/>
          <w:w w:val="105"/>
          <w:sz w:val="18"/>
        </w:rPr>
        <w:t> </w:t>
      </w:r>
      <w:r>
        <w:rPr>
          <w:color w:val="231F20"/>
          <w:w w:val="105"/>
          <w:sz w:val="18"/>
        </w:rPr>
        <w:t>the</w:t>
      </w:r>
      <w:r>
        <w:rPr>
          <w:color w:val="231F20"/>
          <w:spacing w:val="-13"/>
          <w:w w:val="105"/>
          <w:sz w:val="18"/>
        </w:rPr>
        <w:t> </w:t>
      </w:r>
      <w:r>
        <w:rPr>
          <w:color w:val="231F20"/>
          <w:w w:val="105"/>
          <w:sz w:val="18"/>
        </w:rPr>
        <w:t>same</w:t>
      </w:r>
      <w:r>
        <w:rPr>
          <w:color w:val="231F20"/>
          <w:spacing w:val="-13"/>
          <w:w w:val="105"/>
          <w:sz w:val="18"/>
        </w:rPr>
        <w:t> </w:t>
      </w:r>
      <w:r>
        <w:rPr>
          <w:color w:val="231F20"/>
          <w:w w:val="105"/>
          <w:sz w:val="18"/>
        </w:rPr>
        <w:t>level</w:t>
      </w:r>
      <w:r>
        <w:rPr>
          <w:color w:val="231F20"/>
          <w:spacing w:val="-14"/>
          <w:w w:val="105"/>
          <w:sz w:val="18"/>
        </w:rPr>
        <w:t> </w:t>
      </w:r>
      <w:r>
        <w:rPr>
          <w:color w:val="231F20"/>
          <w:w w:val="105"/>
          <w:sz w:val="18"/>
        </w:rPr>
        <w:t>of</w:t>
      </w:r>
      <w:r>
        <w:rPr>
          <w:color w:val="231F20"/>
          <w:spacing w:val="-13"/>
          <w:w w:val="105"/>
          <w:sz w:val="18"/>
        </w:rPr>
        <w:t> </w:t>
      </w:r>
      <w:r>
        <w:rPr>
          <w:color w:val="231F20"/>
          <w:w w:val="105"/>
          <w:sz w:val="18"/>
        </w:rPr>
        <w:t>data protection as outlined in this DPISP.</w:t>
      </w:r>
    </w:p>
    <w:p>
      <w:pPr>
        <w:pStyle w:val="ListParagraph"/>
        <w:numPr>
          <w:ilvl w:val="1"/>
          <w:numId w:val="12"/>
        </w:numPr>
        <w:tabs>
          <w:tab w:pos="921" w:val="left" w:leader="none"/>
          <w:tab w:pos="923" w:val="left" w:leader="none"/>
        </w:tabs>
        <w:spacing w:line="302" w:lineRule="auto" w:before="111" w:after="0"/>
        <w:ind w:left="923" w:right="791" w:hanging="341"/>
        <w:jc w:val="both"/>
        <w:rPr>
          <w:sz w:val="18"/>
        </w:rPr>
      </w:pPr>
      <w:r>
        <w:rPr>
          <w:color w:val="231F20"/>
          <w:sz w:val="18"/>
        </w:rPr>
        <w:t>Personal</w:t>
      </w:r>
      <w:r>
        <w:rPr>
          <w:color w:val="231F20"/>
          <w:spacing w:val="-8"/>
          <w:sz w:val="18"/>
        </w:rPr>
        <w:t> </w:t>
      </w:r>
      <w:r>
        <w:rPr>
          <w:color w:val="231F20"/>
          <w:sz w:val="18"/>
        </w:rPr>
        <w:t>Data</w:t>
      </w:r>
      <w:r>
        <w:rPr>
          <w:color w:val="231F20"/>
          <w:spacing w:val="-8"/>
          <w:sz w:val="18"/>
        </w:rPr>
        <w:t> </w:t>
      </w:r>
      <w:r>
        <w:rPr>
          <w:color w:val="231F20"/>
          <w:sz w:val="18"/>
        </w:rPr>
        <w:t>sharing</w:t>
      </w:r>
      <w:r>
        <w:rPr>
          <w:color w:val="231F20"/>
          <w:spacing w:val="-8"/>
          <w:sz w:val="18"/>
        </w:rPr>
        <w:t> </w:t>
      </w:r>
      <w:r>
        <w:rPr>
          <w:color w:val="231F20"/>
          <w:sz w:val="18"/>
        </w:rPr>
        <w:t>shall</w:t>
      </w:r>
      <w:r>
        <w:rPr>
          <w:color w:val="231F20"/>
          <w:spacing w:val="-8"/>
          <w:sz w:val="18"/>
        </w:rPr>
        <w:t> </w:t>
      </w:r>
      <w:r>
        <w:rPr>
          <w:color w:val="231F20"/>
          <w:sz w:val="18"/>
        </w:rPr>
        <w:t>be</w:t>
      </w:r>
      <w:r>
        <w:rPr>
          <w:color w:val="231F20"/>
          <w:spacing w:val="-8"/>
          <w:sz w:val="18"/>
        </w:rPr>
        <w:t> </w:t>
      </w:r>
      <w:r>
        <w:rPr>
          <w:color w:val="231F20"/>
          <w:sz w:val="18"/>
        </w:rPr>
        <w:t>done</w:t>
      </w:r>
      <w:r>
        <w:rPr>
          <w:color w:val="231F20"/>
          <w:spacing w:val="-8"/>
          <w:sz w:val="18"/>
        </w:rPr>
        <w:t> </w:t>
      </w:r>
      <w:r>
        <w:rPr>
          <w:color w:val="231F20"/>
          <w:sz w:val="18"/>
        </w:rPr>
        <w:t>by</w:t>
      </w:r>
      <w:r>
        <w:rPr>
          <w:color w:val="231F20"/>
          <w:spacing w:val="-8"/>
          <w:sz w:val="18"/>
        </w:rPr>
        <w:t> </w:t>
      </w:r>
      <w:r>
        <w:rPr>
          <w:color w:val="231F20"/>
          <w:sz w:val="18"/>
        </w:rPr>
        <w:t>secure</w:t>
      </w:r>
      <w:r>
        <w:rPr>
          <w:color w:val="231F20"/>
          <w:spacing w:val="-8"/>
          <w:sz w:val="18"/>
        </w:rPr>
        <w:t> </w:t>
      </w:r>
      <w:r>
        <w:rPr>
          <w:color w:val="231F20"/>
          <w:sz w:val="18"/>
        </w:rPr>
        <w:t>means, to</w:t>
      </w:r>
      <w:r>
        <w:rPr>
          <w:color w:val="231F20"/>
          <w:spacing w:val="-6"/>
          <w:sz w:val="18"/>
        </w:rPr>
        <w:t> </w:t>
      </w:r>
      <w:r>
        <w:rPr>
          <w:color w:val="231F20"/>
          <w:sz w:val="18"/>
        </w:rPr>
        <w:t>the</w:t>
      </w:r>
      <w:r>
        <w:rPr>
          <w:color w:val="231F20"/>
          <w:spacing w:val="-6"/>
          <w:sz w:val="18"/>
        </w:rPr>
        <w:t> </w:t>
      </w:r>
      <w:r>
        <w:rPr>
          <w:color w:val="231F20"/>
          <w:sz w:val="18"/>
        </w:rPr>
        <w:t>furthest</w:t>
      </w:r>
      <w:r>
        <w:rPr>
          <w:color w:val="231F20"/>
          <w:spacing w:val="-6"/>
          <w:sz w:val="18"/>
        </w:rPr>
        <w:t> </w:t>
      </w:r>
      <w:r>
        <w:rPr>
          <w:color w:val="231F20"/>
          <w:sz w:val="18"/>
        </w:rPr>
        <w:t>extent</w:t>
      </w:r>
      <w:r>
        <w:rPr>
          <w:color w:val="231F20"/>
          <w:spacing w:val="-6"/>
          <w:sz w:val="18"/>
        </w:rPr>
        <w:t> </w:t>
      </w:r>
      <w:r>
        <w:rPr>
          <w:color w:val="231F20"/>
          <w:sz w:val="18"/>
        </w:rPr>
        <w:t>possible,</w:t>
      </w:r>
      <w:r>
        <w:rPr>
          <w:color w:val="231F20"/>
          <w:spacing w:val="-6"/>
          <w:sz w:val="18"/>
        </w:rPr>
        <w:t> </w:t>
      </w:r>
      <w:r>
        <w:rPr>
          <w:color w:val="231F20"/>
          <w:sz w:val="18"/>
        </w:rPr>
        <w:t>as</w:t>
      </w:r>
      <w:r>
        <w:rPr>
          <w:color w:val="231F20"/>
          <w:spacing w:val="-6"/>
          <w:sz w:val="18"/>
        </w:rPr>
        <w:t> </w:t>
      </w:r>
      <w:r>
        <w:rPr>
          <w:color w:val="231F20"/>
          <w:sz w:val="18"/>
        </w:rPr>
        <w:t>established</w:t>
      </w:r>
      <w:r>
        <w:rPr>
          <w:color w:val="231F20"/>
          <w:spacing w:val="-6"/>
          <w:sz w:val="18"/>
        </w:rPr>
        <w:t> </w:t>
      </w:r>
      <w:r>
        <w:rPr>
          <w:color w:val="231F20"/>
          <w:sz w:val="18"/>
        </w:rPr>
        <w:t>in</w:t>
      </w:r>
      <w:r>
        <w:rPr>
          <w:color w:val="231F20"/>
          <w:spacing w:val="-6"/>
          <w:sz w:val="18"/>
        </w:rPr>
        <w:t> </w:t>
      </w:r>
      <w:r>
        <w:rPr>
          <w:color w:val="231F20"/>
          <w:sz w:val="18"/>
        </w:rPr>
        <w:t>Annex 1 to this Protocol.</w:t>
      </w:r>
    </w:p>
    <w:p>
      <w:pPr>
        <w:pStyle w:val="ListParagraph"/>
        <w:numPr>
          <w:ilvl w:val="1"/>
          <w:numId w:val="12"/>
        </w:numPr>
        <w:tabs>
          <w:tab w:pos="921" w:val="left" w:leader="none"/>
          <w:tab w:pos="923" w:val="left" w:leader="none"/>
        </w:tabs>
        <w:spacing w:line="302" w:lineRule="auto" w:before="111" w:after="0"/>
        <w:ind w:left="923" w:right="791" w:hanging="341"/>
        <w:jc w:val="both"/>
        <w:rPr>
          <w:sz w:val="18"/>
        </w:rPr>
      </w:pPr>
      <w:r>
        <w:rPr>
          <w:color w:val="231F20"/>
          <w:sz w:val="18"/>
        </w:rPr>
        <w:t>The child and caregiver must be informed about the Personal Data necessary for provision of the service, the</w:t>
      </w:r>
      <w:r>
        <w:rPr>
          <w:color w:val="231F20"/>
          <w:spacing w:val="-4"/>
          <w:sz w:val="18"/>
        </w:rPr>
        <w:t> </w:t>
      </w:r>
      <w:r>
        <w:rPr>
          <w:color w:val="231F20"/>
          <w:sz w:val="18"/>
        </w:rPr>
        <w:t>implications</w:t>
      </w:r>
      <w:r>
        <w:rPr>
          <w:color w:val="231F20"/>
          <w:spacing w:val="-4"/>
          <w:sz w:val="18"/>
        </w:rPr>
        <w:t> </w:t>
      </w:r>
      <w:r>
        <w:rPr>
          <w:color w:val="231F20"/>
          <w:sz w:val="18"/>
        </w:rPr>
        <w:t>of</w:t>
      </w:r>
      <w:r>
        <w:rPr>
          <w:color w:val="231F20"/>
          <w:spacing w:val="-4"/>
          <w:sz w:val="18"/>
        </w:rPr>
        <w:t> </w:t>
      </w:r>
      <w:r>
        <w:rPr>
          <w:color w:val="231F20"/>
          <w:sz w:val="18"/>
        </w:rPr>
        <w:t>refusing</w:t>
      </w:r>
      <w:r>
        <w:rPr>
          <w:color w:val="231F20"/>
          <w:spacing w:val="-4"/>
          <w:sz w:val="18"/>
        </w:rPr>
        <w:t> </w:t>
      </w:r>
      <w:r>
        <w:rPr>
          <w:color w:val="231F20"/>
          <w:sz w:val="18"/>
        </w:rPr>
        <w:t>the</w:t>
      </w:r>
      <w:r>
        <w:rPr>
          <w:color w:val="231F20"/>
          <w:spacing w:val="-4"/>
          <w:sz w:val="18"/>
        </w:rPr>
        <w:t> </w:t>
      </w:r>
      <w:r>
        <w:rPr>
          <w:color w:val="231F20"/>
          <w:sz w:val="18"/>
        </w:rPr>
        <w:t>Personal</w:t>
      </w:r>
      <w:r>
        <w:rPr>
          <w:color w:val="231F20"/>
          <w:spacing w:val="-4"/>
          <w:sz w:val="18"/>
        </w:rPr>
        <w:t> </w:t>
      </w:r>
      <w:r>
        <w:rPr>
          <w:color w:val="231F20"/>
          <w:sz w:val="18"/>
        </w:rPr>
        <w:t>Data</w:t>
      </w:r>
      <w:r>
        <w:rPr>
          <w:color w:val="231F20"/>
          <w:spacing w:val="-4"/>
          <w:sz w:val="18"/>
        </w:rPr>
        <w:t> </w:t>
      </w:r>
      <w:r>
        <w:rPr>
          <w:color w:val="231F20"/>
          <w:sz w:val="18"/>
        </w:rPr>
        <w:t>transfer, and given an opportunity to object prior to the sharing of Personal Data.</w:t>
      </w:r>
    </w:p>
    <w:p>
      <w:pPr>
        <w:pStyle w:val="BodyText"/>
        <w:spacing w:before="49"/>
      </w:pPr>
    </w:p>
    <w:p>
      <w:pPr>
        <w:pStyle w:val="ListParagraph"/>
        <w:numPr>
          <w:ilvl w:val="0"/>
          <w:numId w:val="12"/>
        </w:numPr>
        <w:tabs>
          <w:tab w:pos="581" w:val="left" w:leader="none"/>
        </w:tabs>
        <w:spacing w:line="240" w:lineRule="auto" w:before="0" w:after="0"/>
        <w:ind w:left="581" w:right="0" w:hanging="339"/>
        <w:jc w:val="left"/>
        <w:rPr>
          <w:b/>
          <w:sz w:val="18"/>
        </w:rPr>
      </w:pPr>
      <w:r>
        <w:rPr>
          <w:b/>
          <w:color w:val="8ACA83"/>
          <w:sz w:val="18"/>
        </w:rPr>
        <w:t>The</w:t>
      </w:r>
      <w:r>
        <w:rPr>
          <w:b/>
          <w:color w:val="8ACA83"/>
          <w:spacing w:val="39"/>
          <w:sz w:val="18"/>
        </w:rPr>
        <w:t> </w:t>
      </w:r>
      <w:r>
        <w:rPr>
          <w:b/>
          <w:color w:val="8ACA83"/>
          <w:sz w:val="18"/>
        </w:rPr>
        <w:t>following</w:t>
      </w:r>
      <w:r>
        <w:rPr>
          <w:b/>
          <w:color w:val="8ACA83"/>
          <w:spacing w:val="40"/>
          <w:sz w:val="18"/>
        </w:rPr>
        <w:t> </w:t>
      </w:r>
      <w:r>
        <w:rPr>
          <w:b/>
          <w:color w:val="8ACA83"/>
          <w:sz w:val="18"/>
        </w:rPr>
        <w:t>data</w:t>
      </w:r>
      <w:r>
        <w:rPr>
          <w:b/>
          <w:color w:val="8ACA83"/>
          <w:spacing w:val="40"/>
          <w:sz w:val="18"/>
        </w:rPr>
        <w:t> </w:t>
      </w:r>
      <w:r>
        <w:rPr>
          <w:b/>
          <w:color w:val="8ACA83"/>
          <w:sz w:val="18"/>
        </w:rPr>
        <w:t>may</w:t>
      </w:r>
      <w:r>
        <w:rPr>
          <w:b/>
          <w:color w:val="8ACA83"/>
          <w:spacing w:val="40"/>
          <w:sz w:val="18"/>
        </w:rPr>
        <w:t> </w:t>
      </w:r>
      <w:r>
        <w:rPr>
          <w:b/>
          <w:color w:val="8ACA83"/>
          <w:sz w:val="18"/>
        </w:rPr>
        <w:t>be</w:t>
      </w:r>
      <w:r>
        <w:rPr>
          <w:b/>
          <w:color w:val="8ACA83"/>
          <w:spacing w:val="40"/>
          <w:sz w:val="18"/>
        </w:rPr>
        <w:t> </w:t>
      </w:r>
      <w:r>
        <w:rPr>
          <w:b/>
          <w:color w:val="8ACA83"/>
          <w:sz w:val="18"/>
        </w:rPr>
        <w:t>shared,</w:t>
      </w:r>
      <w:r>
        <w:rPr>
          <w:b/>
          <w:color w:val="8ACA83"/>
          <w:spacing w:val="40"/>
          <w:sz w:val="18"/>
        </w:rPr>
        <w:t> </w:t>
      </w:r>
      <w:r>
        <w:rPr>
          <w:b/>
          <w:color w:val="8ACA83"/>
          <w:sz w:val="18"/>
        </w:rPr>
        <w:t>when</w:t>
      </w:r>
      <w:r>
        <w:rPr>
          <w:b/>
          <w:color w:val="8ACA83"/>
          <w:spacing w:val="40"/>
          <w:sz w:val="18"/>
        </w:rPr>
        <w:t> </w:t>
      </w:r>
      <w:r>
        <w:rPr>
          <w:b/>
          <w:color w:val="8ACA83"/>
          <w:spacing w:val="-2"/>
          <w:sz w:val="18"/>
        </w:rPr>
        <w:t>necessary</w:t>
      </w:r>
    </w:p>
    <w:p>
      <w:pPr>
        <w:spacing w:before="53"/>
        <w:ind w:left="583" w:right="0" w:firstLine="0"/>
        <w:jc w:val="left"/>
        <w:rPr>
          <w:b/>
          <w:sz w:val="18"/>
        </w:rPr>
      </w:pPr>
      <w:r>
        <w:rPr>
          <w:b/>
          <w:color w:val="8ACA83"/>
          <w:spacing w:val="-2"/>
          <w:w w:val="105"/>
          <w:sz w:val="18"/>
        </w:rPr>
        <w:t>and</w:t>
      </w:r>
      <w:r>
        <w:rPr>
          <w:b/>
          <w:color w:val="8ACA83"/>
          <w:spacing w:val="-4"/>
          <w:w w:val="105"/>
          <w:sz w:val="18"/>
        </w:rPr>
        <w:t> </w:t>
      </w:r>
      <w:r>
        <w:rPr>
          <w:b/>
          <w:color w:val="8ACA83"/>
          <w:spacing w:val="-2"/>
          <w:w w:val="105"/>
          <w:sz w:val="18"/>
        </w:rPr>
        <w:t>appropriate</w:t>
      </w:r>
      <w:r>
        <w:rPr>
          <w:b/>
          <w:color w:val="8ACA83"/>
          <w:spacing w:val="-3"/>
          <w:w w:val="105"/>
          <w:sz w:val="18"/>
        </w:rPr>
        <w:t> </w:t>
      </w:r>
      <w:r>
        <w:rPr>
          <w:b/>
          <w:color w:val="8ACA83"/>
          <w:spacing w:val="-2"/>
          <w:w w:val="105"/>
          <w:sz w:val="18"/>
        </w:rPr>
        <w:t>for</w:t>
      </w:r>
      <w:r>
        <w:rPr>
          <w:b/>
          <w:color w:val="8ACA83"/>
          <w:spacing w:val="-4"/>
          <w:w w:val="105"/>
          <w:sz w:val="18"/>
        </w:rPr>
        <w:t> </w:t>
      </w:r>
      <w:r>
        <w:rPr>
          <w:b/>
          <w:color w:val="8ACA83"/>
          <w:spacing w:val="-2"/>
          <w:w w:val="105"/>
          <w:sz w:val="18"/>
        </w:rPr>
        <w:t>the</w:t>
      </w:r>
      <w:r>
        <w:rPr>
          <w:b/>
          <w:color w:val="8ACA83"/>
          <w:spacing w:val="-3"/>
          <w:w w:val="105"/>
          <w:sz w:val="18"/>
        </w:rPr>
        <w:t> </w:t>
      </w:r>
      <w:r>
        <w:rPr>
          <w:b/>
          <w:color w:val="8ACA83"/>
          <w:spacing w:val="-2"/>
          <w:w w:val="105"/>
          <w:sz w:val="18"/>
        </w:rPr>
        <w:t>referral:</w:t>
      </w:r>
    </w:p>
    <w:p>
      <w:pPr>
        <w:pStyle w:val="ListParagraph"/>
        <w:numPr>
          <w:ilvl w:val="1"/>
          <w:numId w:val="12"/>
        </w:numPr>
        <w:tabs>
          <w:tab w:pos="921" w:val="left" w:leader="none"/>
          <w:tab w:pos="923" w:val="left" w:leader="none"/>
        </w:tabs>
        <w:spacing w:line="312" w:lineRule="auto" w:before="176" w:after="0"/>
        <w:ind w:left="923" w:right="791" w:hanging="341"/>
        <w:jc w:val="both"/>
        <w:rPr>
          <w:sz w:val="18"/>
        </w:rPr>
      </w:pPr>
      <w:r>
        <w:rPr>
          <w:b/>
          <w:color w:val="77B073"/>
          <w:sz w:val="18"/>
        </w:rPr>
        <w:t>Basic Biographical data including </w:t>
      </w:r>
      <w:r>
        <w:rPr>
          <w:color w:val="231F20"/>
          <w:sz w:val="18"/>
        </w:rPr>
        <w:t>Name, date of birth, age (or estimated age), sex, country of origin, child’s name, and the caregiver’s name, unless not </w:t>
      </w:r>
      <w:r>
        <w:rPr>
          <w:color w:val="231F20"/>
          <w:sz w:val="18"/>
        </w:rPr>
        <w:t>in the best interests of the child.</w:t>
      </w:r>
    </w:p>
    <w:p>
      <w:pPr>
        <w:pStyle w:val="ListParagraph"/>
        <w:numPr>
          <w:ilvl w:val="1"/>
          <w:numId w:val="12"/>
        </w:numPr>
        <w:tabs>
          <w:tab w:pos="921" w:val="left" w:leader="none"/>
          <w:tab w:pos="923" w:val="left" w:leader="none"/>
        </w:tabs>
        <w:spacing w:line="312" w:lineRule="auto" w:before="117" w:after="0"/>
        <w:ind w:left="923" w:right="791" w:hanging="341"/>
        <w:jc w:val="both"/>
        <w:rPr>
          <w:sz w:val="18"/>
        </w:rPr>
      </w:pPr>
      <w:r>
        <w:rPr>
          <w:b/>
          <w:color w:val="77B073"/>
          <w:sz w:val="18"/>
        </w:rPr>
        <w:t>Unique Identifier: </w:t>
      </w:r>
      <w:r>
        <w:rPr>
          <w:color w:val="231F20"/>
          <w:sz w:val="18"/>
        </w:rPr>
        <w:t>National Identity (“ID”) number, case</w:t>
      </w:r>
      <w:r>
        <w:rPr>
          <w:color w:val="231F20"/>
          <w:spacing w:val="-3"/>
          <w:sz w:val="18"/>
        </w:rPr>
        <w:t> </w:t>
      </w:r>
      <w:r>
        <w:rPr>
          <w:color w:val="231F20"/>
          <w:sz w:val="18"/>
        </w:rPr>
        <w:t>number,</w:t>
      </w:r>
      <w:r>
        <w:rPr>
          <w:color w:val="231F20"/>
          <w:spacing w:val="-3"/>
          <w:sz w:val="18"/>
        </w:rPr>
        <w:t> </w:t>
      </w:r>
      <w:r>
        <w:rPr>
          <w:color w:val="231F20"/>
          <w:sz w:val="18"/>
        </w:rPr>
        <w:t>UNHCR</w:t>
      </w:r>
      <w:r>
        <w:rPr>
          <w:color w:val="231F20"/>
          <w:spacing w:val="-3"/>
          <w:sz w:val="18"/>
        </w:rPr>
        <w:t> </w:t>
      </w:r>
      <w:r>
        <w:rPr>
          <w:color w:val="231F20"/>
          <w:sz w:val="18"/>
        </w:rPr>
        <w:t>ID/proGres</w:t>
      </w:r>
      <w:r>
        <w:rPr>
          <w:color w:val="231F20"/>
          <w:spacing w:val="-3"/>
          <w:sz w:val="18"/>
        </w:rPr>
        <w:t> </w:t>
      </w:r>
      <w:r>
        <w:rPr>
          <w:color w:val="231F20"/>
          <w:sz w:val="18"/>
        </w:rPr>
        <w:t>number,</w:t>
      </w:r>
      <w:r>
        <w:rPr>
          <w:color w:val="231F20"/>
          <w:spacing w:val="-3"/>
          <w:sz w:val="18"/>
        </w:rPr>
        <w:t> </w:t>
      </w:r>
      <w:r>
        <w:rPr>
          <w:color w:val="231F20"/>
          <w:sz w:val="18"/>
        </w:rPr>
        <w:t>or</w:t>
      </w:r>
      <w:r>
        <w:rPr>
          <w:color w:val="231F20"/>
          <w:spacing w:val="-3"/>
          <w:sz w:val="18"/>
        </w:rPr>
        <w:t> </w:t>
      </w:r>
      <w:r>
        <w:rPr>
          <w:color w:val="231F20"/>
          <w:sz w:val="18"/>
        </w:rPr>
        <w:t>Primero CPIMS+ generated number.</w:t>
      </w:r>
    </w:p>
    <w:p>
      <w:pPr>
        <w:pStyle w:val="ListParagraph"/>
        <w:numPr>
          <w:ilvl w:val="1"/>
          <w:numId w:val="12"/>
        </w:numPr>
        <w:tabs>
          <w:tab w:pos="921" w:val="left" w:leader="none"/>
          <w:tab w:pos="923" w:val="left" w:leader="none"/>
        </w:tabs>
        <w:spacing w:line="312" w:lineRule="auto" w:before="116" w:after="0"/>
        <w:ind w:left="923" w:right="791" w:hanging="341"/>
        <w:jc w:val="both"/>
        <w:rPr>
          <w:sz w:val="18"/>
        </w:rPr>
      </w:pPr>
      <w:r>
        <w:rPr>
          <w:b/>
          <w:color w:val="77B073"/>
          <w:w w:val="105"/>
          <w:sz w:val="18"/>
        </w:rPr>
        <w:t>Contact</w:t>
      </w:r>
      <w:r>
        <w:rPr>
          <w:b/>
          <w:color w:val="77B073"/>
          <w:w w:val="105"/>
          <w:sz w:val="18"/>
        </w:rPr>
        <w:t> Details</w:t>
      </w:r>
      <w:r>
        <w:rPr>
          <w:b/>
          <w:color w:val="77B073"/>
          <w:w w:val="105"/>
          <w:sz w:val="18"/>
        </w:rPr>
        <w:t> and</w:t>
      </w:r>
      <w:r>
        <w:rPr>
          <w:b/>
          <w:color w:val="77B073"/>
          <w:w w:val="105"/>
          <w:sz w:val="18"/>
        </w:rPr>
        <w:t> Address:</w:t>
      </w:r>
      <w:r>
        <w:rPr>
          <w:b/>
          <w:color w:val="77B073"/>
          <w:w w:val="105"/>
          <w:sz w:val="18"/>
        </w:rPr>
        <w:t> </w:t>
      </w:r>
      <w:r>
        <w:rPr>
          <w:color w:val="231F20"/>
          <w:w w:val="105"/>
          <w:sz w:val="18"/>
        </w:rPr>
        <w:t>current</w:t>
      </w:r>
      <w:r>
        <w:rPr>
          <w:color w:val="231F20"/>
          <w:w w:val="105"/>
          <w:sz w:val="18"/>
        </w:rPr>
        <w:t> contact information</w:t>
      </w:r>
      <w:r>
        <w:rPr>
          <w:color w:val="231F20"/>
          <w:w w:val="105"/>
          <w:sz w:val="18"/>
        </w:rPr>
        <w:t> and</w:t>
      </w:r>
      <w:r>
        <w:rPr>
          <w:color w:val="231F20"/>
          <w:w w:val="105"/>
          <w:sz w:val="18"/>
        </w:rPr>
        <w:t> preferred</w:t>
      </w:r>
      <w:r>
        <w:rPr>
          <w:color w:val="231F20"/>
          <w:w w:val="105"/>
          <w:sz w:val="18"/>
        </w:rPr>
        <w:t> method</w:t>
      </w:r>
      <w:r>
        <w:rPr>
          <w:color w:val="231F20"/>
          <w:w w:val="105"/>
          <w:sz w:val="18"/>
        </w:rPr>
        <w:t> for</w:t>
      </w:r>
      <w:r>
        <w:rPr>
          <w:color w:val="231F20"/>
          <w:w w:val="105"/>
          <w:sz w:val="18"/>
        </w:rPr>
        <w:t> contact, </w:t>
      </w:r>
      <w:r>
        <w:rPr>
          <w:color w:val="231F20"/>
          <w:sz w:val="18"/>
        </w:rPr>
        <w:t>address, and current location / place of residence (the </w:t>
      </w:r>
      <w:r>
        <w:rPr>
          <w:color w:val="231F20"/>
          <w:w w:val="105"/>
          <w:sz w:val="18"/>
        </w:rPr>
        <w:t>latter if safe and necessary).</w:t>
      </w:r>
    </w:p>
    <w:p>
      <w:pPr>
        <w:pStyle w:val="ListParagraph"/>
        <w:numPr>
          <w:ilvl w:val="1"/>
          <w:numId w:val="12"/>
        </w:numPr>
        <w:tabs>
          <w:tab w:pos="921" w:val="left" w:leader="none"/>
          <w:tab w:pos="923" w:val="left" w:leader="none"/>
        </w:tabs>
        <w:spacing w:line="312" w:lineRule="auto" w:before="117" w:after="0"/>
        <w:ind w:left="923" w:right="791" w:hanging="341"/>
        <w:jc w:val="both"/>
        <w:rPr>
          <w:sz w:val="18"/>
        </w:rPr>
      </w:pPr>
      <w:r>
        <w:rPr>
          <w:b/>
          <w:color w:val="77B073"/>
          <w:sz w:val="18"/>
        </w:rPr>
        <w:t>Confirmation of the child and/or caregiver’s </w:t>
      </w:r>
      <w:r>
        <w:rPr>
          <w:b/>
          <w:color w:val="77B073"/>
          <w:spacing w:val="-2"/>
          <w:sz w:val="18"/>
        </w:rPr>
        <w:t>Consent</w:t>
      </w:r>
      <w:r>
        <w:rPr>
          <w:b/>
          <w:color w:val="77B073"/>
          <w:spacing w:val="-9"/>
          <w:sz w:val="18"/>
        </w:rPr>
        <w:t> </w:t>
      </w:r>
      <w:r>
        <w:rPr>
          <w:b/>
          <w:color w:val="77B073"/>
          <w:spacing w:val="-2"/>
          <w:sz w:val="18"/>
        </w:rPr>
        <w:t>or</w:t>
      </w:r>
      <w:r>
        <w:rPr>
          <w:b/>
          <w:color w:val="77B073"/>
          <w:spacing w:val="-9"/>
          <w:sz w:val="18"/>
        </w:rPr>
        <w:t> </w:t>
      </w:r>
      <w:r>
        <w:rPr>
          <w:b/>
          <w:color w:val="77B073"/>
          <w:spacing w:val="-2"/>
          <w:sz w:val="18"/>
        </w:rPr>
        <w:t>Assent</w:t>
      </w:r>
      <w:r>
        <w:rPr>
          <w:b/>
          <w:color w:val="77B073"/>
          <w:spacing w:val="-9"/>
          <w:sz w:val="18"/>
        </w:rPr>
        <w:t> </w:t>
      </w:r>
      <w:r>
        <w:rPr>
          <w:color w:val="231F20"/>
          <w:spacing w:val="-2"/>
          <w:sz w:val="18"/>
        </w:rPr>
        <w:t>for</w:t>
      </w:r>
      <w:r>
        <w:rPr>
          <w:color w:val="231F20"/>
          <w:spacing w:val="-9"/>
          <w:sz w:val="18"/>
        </w:rPr>
        <w:t> </w:t>
      </w:r>
      <w:r>
        <w:rPr>
          <w:color w:val="231F20"/>
          <w:spacing w:val="-2"/>
          <w:sz w:val="18"/>
        </w:rPr>
        <w:t>the</w:t>
      </w:r>
      <w:r>
        <w:rPr>
          <w:color w:val="231F20"/>
          <w:spacing w:val="-9"/>
          <w:sz w:val="18"/>
        </w:rPr>
        <w:t> </w:t>
      </w:r>
      <w:r>
        <w:rPr>
          <w:color w:val="231F20"/>
          <w:spacing w:val="-2"/>
          <w:sz w:val="18"/>
        </w:rPr>
        <w:t>service</w:t>
      </w:r>
      <w:r>
        <w:rPr>
          <w:color w:val="231F20"/>
          <w:spacing w:val="-9"/>
          <w:sz w:val="18"/>
        </w:rPr>
        <w:t> </w:t>
      </w:r>
      <w:r>
        <w:rPr>
          <w:color w:val="231F20"/>
          <w:spacing w:val="-2"/>
          <w:sz w:val="18"/>
        </w:rPr>
        <w:t>by</w:t>
      </w:r>
      <w:r>
        <w:rPr>
          <w:color w:val="231F20"/>
          <w:spacing w:val="-9"/>
          <w:sz w:val="18"/>
        </w:rPr>
        <w:t> </w:t>
      </w:r>
      <w:r>
        <w:rPr>
          <w:color w:val="231F20"/>
          <w:spacing w:val="-2"/>
          <w:sz w:val="18"/>
        </w:rPr>
        <w:t>a</w:t>
      </w:r>
      <w:r>
        <w:rPr>
          <w:color w:val="231F20"/>
          <w:spacing w:val="-9"/>
          <w:sz w:val="18"/>
        </w:rPr>
        <w:t> </w:t>
      </w:r>
      <w:r>
        <w:rPr>
          <w:color w:val="231F20"/>
          <w:spacing w:val="-2"/>
          <w:sz w:val="18"/>
        </w:rPr>
        <w:t>specific</w:t>
      </w:r>
      <w:r>
        <w:rPr>
          <w:color w:val="231F20"/>
          <w:spacing w:val="-9"/>
          <w:sz w:val="18"/>
        </w:rPr>
        <w:t> </w:t>
      </w:r>
      <w:r>
        <w:rPr>
          <w:color w:val="231F20"/>
          <w:spacing w:val="-2"/>
          <w:sz w:val="18"/>
        </w:rPr>
        <w:t>Service </w:t>
      </w:r>
      <w:r>
        <w:rPr>
          <w:color w:val="231F20"/>
          <w:sz w:val="18"/>
        </w:rPr>
        <w:t>Provider (in line with referral form), or confirmation</w:t>
      </w:r>
      <w:r>
        <w:rPr>
          <w:color w:val="231F20"/>
          <w:spacing w:val="40"/>
          <w:sz w:val="18"/>
        </w:rPr>
        <w:t> </w:t>
      </w:r>
      <w:r>
        <w:rPr>
          <w:color w:val="231F20"/>
          <w:sz w:val="18"/>
        </w:rPr>
        <w:t>that the referral is being done without Consent or Assent in the best interests of the child as per agreed </w:t>
      </w:r>
      <w:r>
        <w:rPr>
          <w:color w:val="231F20"/>
          <w:spacing w:val="-2"/>
          <w:sz w:val="18"/>
        </w:rPr>
        <w:t>processes.</w:t>
      </w:r>
    </w:p>
    <w:p>
      <w:pPr>
        <w:pStyle w:val="ListParagraph"/>
        <w:numPr>
          <w:ilvl w:val="1"/>
          <w:numId w:val="12"/>
        </w:numPr>
        <w:tabs>
          <w:tab w:pos="921" w:val="left" w:leader="none"/>
          <w:tab w:pos="923" w:val="left" w:leader="none"/>
        </w:tabs>
        <w:spacing w:line="312" w:lineRule="auto" w:before="119" w:after="0"/>
        <w:ind w:left="923" w:right="791" w:hanging="341"/>
        <w:jc w:val="both"/>
        <w:rPr>
          <w:sz w:val="18"/>
        </w:rPr>
      </w:pPr>
      <w:r>
        <w:rPr>
          <w:b/>
          <w:color w:val="77B073"/>
          <w:sz w:val="18"/>
        </w:rPr>
        <w:t>Personal</w:t>
      </w:r>
      <w:r>
        <w:rPr>
          <w:b/>
          <w:color w:val="77B073"/>
          <w:spacing w:val="80"/>
          <w:sz w:val="18"/>
        </w:rPr>
        <w:t> </w:t>
      </w:r>
      <w:r>
        <w:rPr>
          <w:b/>
          <w:color w:val="77B073"/>
          <w:sz w:val="18"/>
        </w:rPr>
        <w:t>vulnerabilities</w:t>
      </w:r>
      <w:r>
        <w:rPr>
          <w:b/>
          <w:color w:val="77B073"/>
          <w:spacing w:val="80"/>
          <w:sz w:val="18"/>
        </w:rPr>
        <w:t> </w:t>
      </w:r>
      <w:r>
        <w:rPr>
          <w:b/>
          <w:color w:val="77B073"/>
          <w:sz w:val="18"/>
        </w:rPr>
        <w:t>or</w:t>
      </w:r>
      <w:r>
        <w:rPr>
          <w:b/>
          <w:color w:val="77B073"/>
          <w:spacing w:val="80"/>
          <w:sz w:val="18"/>
        </w:rPr>
        <w:t> </w:t>
      </w:r>
      <w:r>
        <w:rPr>
          <w:b/>
          <w:color w:val="77B073"/>
          <w:sz w:val="18"/>
        </w:rPr>
        <w:t>specific</w:t>
      </w:r>
      <w:r>
        <w:rPr>
          <w:b/>
          <w:color w:val="77B073"/>
          <w:spacing w:val="80"/>
          <w:sz w:val="18"/>
        </w:rPr>
        <w:t> </w:t>
      </w:r>
      <w:r>
        <w:rPr>
          <w:b/>
          <w:color w:val="77B073"/>
          <w:sz w:val="18"/>
        </w:rPr>
        <w:t>needs:</w:t>
      </w:r>
      <w:r>
        <w:rPr>
          <w:b/>
          <w:color w:val="77B073"/>
          <w:spacing w:val="40"/>
          <w:sz w:val="18"/>
        </w:rPr>
        <w:t> </w:t>
      </w:r>
      <w:r>
        <w:rPr>
          <w:color w:val="231F20"/>
          <w:sz w:val="18"/>
        </w:rPr>
        <w:t>(e.g., unaccompanied child, separated child, child not in school, health condition, disability etc) </w:t>
      </w:r>
      <w:r>
        <w:rPr>
          <w:b/>
          <w:color w:val="77B073"/>
          <w:sz w:val="18"/>
        </w:rPr>
        <w:t>limited </w:t>
      </w:r>
      <w:r>
        <w:rPr>
          <w:b/>
          <w:color w:val="77B073"/>
          <w:sz w:val="18"/>
        </w:rPr>
        <w:t>to</w:t>
      </w:r>
      <w:r>
        <w:rPr>
          <w:b/>
          <w:color w:val="77B073"/>
          <w:spacing w:val="40"/>
          <w:sz w:val="18"/>
        </w:rPr>
        <w:t> </w:t>
      </w:r>
      <w:r>
        <w:rPr>
          <w:b/>
          <w:color w:val="77B073"/>
          <w:sz w:val="18"/>
        </w:rPr>
        <w:t>the specific need(s) for which the referral is being made</w:t>
      </w:r>
      <w:r>
        <w:rPr>
          <w:color w:val="231F20"/>
          <w:sz w:val="18"/>
        </w:rPr>
        <w:t>, and strictly relevant information based on the need-to-know principle.</w:t>
      </w:r>
    </w:p>
    <w:p>
      <w:pPr>
        <w:spacing w:after="0" w:line="312" w:lineRule="auto"/>
        <w:jc w:val="both"/>
        <w:rPr>
          <w:sz w:val="18"/>
        </w:rPr>
        <w:sectPr>
          <w:type w:val="continuous"/>
          <w:pgSz w:w="11910" w:h="16840"/>
          <w:pgMar w:header="0" w:footer="0" w:top="1920" w:bottom="280" w:left="0" w:right="0"/>
          <w:cols w:num="2" w:equalWidth="0">
            <w:col w:w="5809" w:space="40"/>
            <w:col w:w="6061"/>
          </w:cols>
        </w:sectPr>
      </w:pPr>
    </w:p>
    <w:p>
      <w:pPr>
        <w:pStyle w:val="BodyText"/>
        <w:spacing w:before="9"/>
        <w:rPr>
          <w:sz w:val="11"/>
        </w:rPr>
      </w:pPr>
    </w:p>
    <w:p>
      <w:pPr>
        <w:spacing w:after="0"/>
        <w:rPr>
          <w:sz w:val="11"/>
        </w:rPr>
        <w:sectPr>
          <w:headerReference w:type="default" r:id="rId107"/>
          <w:headerReference w:type="even" r:id="rId108"/>
          <w:footerReference w:type="default" r:id="rId109"/>
          <w:footerReference w:type="even" r:id="rId110"/>
          <w:pgSz w:w="11910" w:h="16840"/>
          <w:pgMar w:header="692" w:footer="586" w:top="1120" w:bottom="780" w:left="0" w:right="0"/>
          <w:pgNumType w:start="19"/>
        </w:sectPr>
      </w:pPr>
    </w:p>
    <w:p>
      <w:pPr>
        <w:pStyle w:val="ListParagraph"/>
        <w:numPr>
          <w:ilvl w:val="0"/>
          <w:numId w:val="12"/>
        </w:numPr>
        <w:tabs>
          <w:tab w:pos="1130" w:val="left" w:leader="none"/>
          <w:tab w:pos="1133" w:val="left" w:leader="none"/>
        </w:tabs>
        <w:spacing w:line="302" w:lineRule="auto" w:before="124" w:after="0"/>
        <w:ind w:left="1133" w:right="0" w:hanging="341"/>
        <w:jc w:val="both"/>
        <w:rPr>
          <w:sz w:val="18"/>
        </w:rPr>
      </w:pPr>
      <w:bookmarkStart w:name="_bookmark16" w:id="16"/>
      <w:bookmarkEnd w:id="16"/>
      <w:r>
        <w:rPr/>
      </w:r>
      <w:bookmarkStart w:name="_bookmark15" w:id="17"/>
      <w:bookmarkEnd w:id="17"/>
      <w:r>
        <w:rPr/>
      </w:r>
      <w:r>
        <w:rPr>
          <w:color w:val="231F20"/>
          <w:sz w:val="18"/>
        </w:rPr>
        <w:t>Participants are responsible to ensure compliance with</w:t>
      </w:r>
      <w:r>
        <w:rPr>
          <w:color w:val="231F20"/>
          <w:spacing w:val="80"/>
          <w:sz w:val="18"/>
        </w:rPr>
        <w:t> </w:t>
      </w:r>
      <w:r>
        <w:rPr>
          <w:color w:val="231F20"/>
          <w:sz w:val="18"/>
        </w:rPr>
        <w:t>the principles as set out in the Protocol and applicable</w:t>
      </w:r>
      <w:r>
        <w:rPr>
          <w:color w:val="231F20"/>
          <w:spacing w:val="40"/>
          <w:sz w:val="18"/>
        </w:rPr>
        <w:t> </w:t>
      </w:r>
      <w:r>
        <w:rPr>
          <w:color w:val="231F20"/>
          <w:sz w:val="18"/>
        </w:rPr>
        <w:t>data</w:t>
      </w:r>
      <w:r>
        <w:rPr>
          <w:color w:val="231F20"/>
          <w:spacing w:val="80"/>
          <w:sz w:val="18"/>
        </w:rPr>
        <w:t> </w:t>
      </w:r>
      <w:r>
        <w:rPr>
          <w:color w:val="231F20"/>
          <w:sz w:val="18"/>
        </w:rPr>
        <w:t>protection</w:t>
      </w:r>
      <w:r>
        <w:rPr>
          <w:color w:val="231F20"/>
          <w:spacing w:val="80"/>
          <w:sz w:val="18"/>
        </w:rPr>
        <w:t> </w:t>
      </w:r>
      <w:r>
        <w:rPr>
          <w:color w:val="231F20"/>
          <w:sz w:val="18"/>
        </w:rPr>
        <w:t>framework</w:t>
      </w:r>
      <w:r>
        <w:rPr>
          <w:color w:val="231F20"/>
          <w:spacing w:val="80"/>
          <w:sz w:val="18"/>
        </w:rPr>
        <w:t> </w:t>
      </w:r>
      <w:r>
        <w:rPr>
          <w:color w:val="231F20"/>
          <w:sz w:val="18"/>
        </w:rPr>
        <w:t>in</w:t>
      </w:r>
      <w:r>
        <w:rPr>
          <w:color w:val="231F20"/>
          <w:spacing w:val="80"/>
          <w:sz w:val="18"/>
        </w:rPr>
        <w:t> </w:t>
      </w:r>
      <w:r>
        <w:rPr>
          <w:color w:val="231F20"/>
          <w:sz w:val="18"/>
        </w:rPr>
        <w:t>response</w:t>
      </w:r>
      <w:r>
        <w:rPr>
          <w:color w:val="231F20"/>
          <w:spacing w:val="80"/>
          <w:sz w:val="18"/>
        </w:rPr>
        <w:t> </w:t>
      </w:r>
      <w:r>
        <w:rPr>
          <w:color w:val="231F20"/>
          <w:sz w:val="18"/>
        </w:rPr>
        <w:t>to</w:t>
      </w:r>
      <w:r>
        <w:rPr>
          <w:color w:val="231F20"/>
          <w:spacing w:val="80"/>
          <w:sz w:val="18"/>
        </w:rPr>
        <w:t> </w:t>
      </w:r>
      <w:r>
        <w:rPr>
          <w:color w:val="231F20"/>
          <w:sz w:val="18"/>
        </w:rPr>
        <w:t>data subject requests.</w:t>
      </w:r>
    </w:p>
    <w:p>
      <w:pPr>
        <w:pStyle w:val="BodyText"/>
        <w:spacing w:before="5"/>
        <w:rPr>
          <w:sz w:val="9"/>
        </w:rPr>
      </w:pPr>
      <w:r>
        <w:rPr/>
        <mc:AlternateContent>
          <mc:Choice Requires="wps">
            <w:drawing>
              <wp:anchor distT="0" distB="0" distL="0" distR="0" allowOverlap="1" layoutInCell="1" locked="0" behindDoc="1" simplePos="0" relativeHeight="487635456">
                <wp:simplePos x="0" y="0"/>
                <wp:positionH relativeFrom="page">
                  <wp:posOffset>0</wp:posOffset>
                </wp:positionH>
                <wp:positionV relativeFrom="paragraph">
                  <wp:posOffset>84619</wp:posOffset>
                </wp:positionV>
                <wp:extent cx="3690620" cy="410845"/>
                <wp:effectExtent l="0" t="0" r="0" b="0"/>
                <wp:wrapTopAndBottom/>
                <wp:docPr id="398" name="Group 398"/>
                <wp:cNvGraphicFramePr>
                  <a:graphicFrameLocks/>
                </wp:cNvGraphicFramePr>
                <a:graphic>
                  <a:graphicData uri="http://schemas.microsoft.com/office/word/2010/wordprocessingGroup">
                    <wpg:wgp>
                      <wpg:cNvPr id="398" name="Group 398"/>
                      <wpg:cNvGrpSpPr/>
                      <wpg:grpSpPr>
                        <a:xfrm>
                          <a:off x="0" y="0"/>
                          <a:ext cx="3690620" cy="410845"/>
                          <a:chExt cx="3690620" cy="410845"/>
                        </a:xfrm>
                      </wpg:grpSpPr>
                      <wps:wsp>
                        <wps:cNvPr id="399" name="Graphic 399"/>
                        <wps:cNvSpPr/>
                        <wps:spPr>
                          <a:xfrm>
                            <a:off x="0" y="6360"/>
                            <a:ext cx="3684270" cy="398145"/>
                          </a:xfrm>
                          <a:custGeom>
                            <a:avLst/>
                            <a:gdLst/>
                            <a:ahLst/>
                            <a:cxnLst/>
                            <a:rect l="l" t="t" r="r" b="b"/>
                            <a:pathLst>
                              <a:path w="3684270" h="398145">
                                <a:moveTo>
                                  <a:pt x="3683647" y="198920"/>
                                </a:moveTo>
                                <a:lnTo>
                                  <a:pt x="3678390" y="153301"/>
                                </a:lnTo>
                                <a:lnTo>
                                  <a:pt x="3663429" y="111442"/>
                                </a:lnTo>
                                <a:lnTo>
                                  <a:pt x="3639947" y="74498"/>
                                </a:lnTo>
                                <a:lnTo>
                                  <a:pt x="3609136" y="43700"/>
                                </a:lnTo>
                                <a:lnTo>
                                  <a:pt x="3572205" y="20218"/>
                                </a:lnTo>
                                <a:lnTo>
                                  <a:pt x="3530333" y="5245"/>
                                </a:lnTo>
                                <a:lnTo>
                                  <a:pt x="3484715" y="0"/>
                                </a:lnTo>
                                <a:lnTo>
                                  <a:pt x="3439109" y="5245"/>
                                </a:lnTo>
                                <a:lnTo>
                                  <a:pt x="3397237" y="20218"/>
                                </a:lnTo>
                                <a:lnTo>
                                  <a:pt x="3392436" y="23266"/>
                                </a:lnTo>
                                <a:lnTo>
                                  <a:pt x="0" y="23266"/>
                                </a:lnTo>
                                <a:lnTo>
                                  <a:pt x="0" y="377190"/>
                                </a:lnTo>
                                <a:lnTo>
                                  <a:pt x="3396551" y="377190"/>
                                </a:lnTo>
                                <a:lnTo>
                                  <a:pt x="3397237" y="377621"/>
                                </a:lnTo>
                                <a:lnTo>
                                  <a:pt x="3439109" y="392595"/>
                                </a:lnTo>
                                <a:lnTo>
                                  <a:pt x="3484715" y="397852"/>
                                </a:lnTo>
                                <a:lnTo>
                                  <a:pt x="3530333" y="392595"/>
                                </a:lnTo>
                                <a:lnTo>
                                  <a:pt x="3572205" y="377621"/>
                                </a:lnTo>
                                <a:lnTo>
                                  <a:pt x="3609136" y="354139"/>
                                </a:lnTo>
                                <a:lnTo>
                                  <a:pt x="3639947" y="323342"/>
                                </a:lnTo>
                                <a:lnTo>
                                  <a:pt x="3663429" y="286397"/>
                                </a:lnTo>
                                <a:lnTo>
                                  <a:pt x="3678390" y="244525"/>
                                </a:lnTo>
                                <a:lnTo>
                                  <a:pt x="3683647" y="198920"/>
                                </a:lnTo>
                                <a:close/>
                              </a:path>
                            </a:pathLst>
                          </a:custGeom>
                          <a:solidFill>
                            <a:srgbClr val="DFEFDB"/>
                          </a:solidFill>
                        </wps:spPr>
                        <wps:bodyPr wrap="square" lIns="0" tIns="0" rIns="0" bIns="0" rtlCol="0">
                          <a:prstTxWarp prst="textNoShape">
                            <a:avLst/>
                          </a:prstTxWarp>
                          <a:noAutofit/>
                        </wps:bodyPr>
                      </wps:wsp>
                      <wps:wsp>
                        <wps:cNvPr id="400" name="Graphic 400"/>
                        <wps:cNvSpPr/>
                        <wps:spPr>
                          <a:xfrm>
                            <a:off x="3285802" y="6350"/>
                            <a:ext cx="398145" cy="398145"/>
                          </a:xfrm>
                          <a:custGeom>
                            <a:avLst/>
                            <a:gdLst/>
                            <a:ahLst/>
                            <a:cxnLst/>
                            <a:rect l="l" t="t" r="r" b="b"/>
                            <a:pathLst>
                              <a:path w="398145" h="398145">
                                <a:moveTo>
                                  <a:pt x="198920" y="397852"/>
                                </a:moveTo>
                                <a:lnTo>
                                  <a:pt x="244533" y="392598"/>
                                </a:lnTo>
                                <a:lnTo>
                                  <a:pt x="286405" y="377633"/>
                                </a:lnTo>
                                <a:lnTo>
                                  <a:pt x="323342" y="354149"/>
                                </a:lnTo>
                                <a:lnTo>
                                  <a:pt x="354149" y="323342"/>
                                </a:lnTo>
                                <a:lnTo>
                                  <a:pt x="377633" y="286405"/>
                                </a:lnTo>
                                <a:lnTo>
                                  <a:pt x="392598" y="244533"/>
                                </a:lnTo>
                                <a:lnTo>
                                  <a:pt x="397852" y="198920"/>
                                </a:lnTo>
                                <a:lnTo>
                                  <a:pt x="392598" y="153311"/>
                                </a:lnTo>
                                <a:lnTo>
                                  <a:pt x="377633" y="111442"/>
                                </a:lnTo>
                                <a:lnTo>
                                  <a:pt x="354149" y="74508"/>
                                </a:lnTo>
                                <a:lnTo>
                                  <a:pt x="323342" y="43702"/>
                                </a:lnTo>
                                <a:lnTo>
                                  <a:pt x="286405" y="20219"/>
                                </a:lnTo>
                                <a:lnTo>
                                  <a:pt x="244533" y="5253"/>
                                </a:lnTo>
                                <a:lnTo>
                                  <a:pt x="198920" y="0"/>
                                </a:lnTo>
                                <a:lnTo>
                                  <a:pt x="153307" y="5253"/>
                                </a:lnTo>
                                <a:lnTo>
                                  <a:pt x="111436" y="20219"/>
                                </a:lnTo>
                                <a:lnTo>
                                  <a:pt x="74502" y="43702"/>
                                </a:lnTo>
                                <a:lnTo>
                                  <a:pt x="43698" y="74508"/>
                                </a:lnTo>
                                <a:lnTo>
                                  <a:pt x="20217" y="111442"/>
                                </a:lnTo>
                                <a:lnTo>
                                  <a:pt x="5253" y="153311"/>
                                </a:lnTo>
                                <a:lnTo>
                                  <a:pt x="0" y="198920"/>
                                </a:lnTo>
                                <a:lnTo>
                                  <a:pt x="5253" y="244533"/>
                                </a:lnTo>
                                <a:lnTo>
                                  <a:pt x="20217" y="286405"/>
                                </a:lnTo>
                                <a:lnTo>
                                  <a:pt x="43698" y="323342"/>
                                </a:lnTo>
                                <a:lnTo>
                                  <a:pt x="74502" y="354149"/>
                                </a:lnTo>
                                <a:lnTo>
                                  <a:pt x="111436" y="377633"/>
                                </a:lnTo>
                                <a:lnTo>
                                  <a:pt x="153307" y="392598"/>
                                </a:lnTo>
                                <a:lnTo>
                                  <a:pt x="198920" y="397852"/>
                                </a:lnTo>
                                <a:close/>
                              </a:path>
                            </a:pathLst>
                          </a:custGeom>
                          <a:ln w="12700">
                            <a:solidFill>
                              <a:srgbClr val="FFFFFF"/>
                            </a:solidFill>
                            <a:prstDash val="solid"/>
                          </a:ln>
                        </wps:spPr>
                        <wps:bodyPr wrap="square" lIns="0" tIns="0" rIns="0" bIns="0" rtlCol="0">
                          <a:prstTxWarp prst="textNoShape">
                            <a:avLst/>
                          </a:prstTxWarp>
                          <a:noAutofit/>
                        </wps:bodyPr>
                      </wps:wsp>
                      <wps:wsp>
                        <wps:cNvPr id="401" name="Graphic 401"/>
                        <wps:cNvSpPr/>
                        <wps:spPr>
                          <a:xfrm>
                            <a:off x="3347779" y="77172"/>
                            <a:ext cx="259079" cy="259715"/>
                          </a:xfrm>
                          <a:custGeom>
                            <a:avLst/>
                            <a:gdLst/>
                            <a:ahLst/>
                            <a:cxnLst/>
                            <a:rect l="l" t="t" r="r" b="b"/>
                            <a:pathLst>
                              <a:path w="259079" h="259715">
                                <a:moveTo>
                                  <a:pt x="206738" y="180606"/>
                                </a:moveTo>
                                <a:lnTo>
                                  <a:pt x="154355" y="180606"/>
                                </a:lnTo>
                                <a:lnTo>
                                  <a:pt x="232905" y="259207"/>
                                </a:lnTo>
                                <a:lnTo>
                                  <a:pt x="259041" y="232943"/>
                                </a:lnTo>
                                <a:lnTo>
                                  <a:pt x="206738" y="180606"/>
                                </a:lnTo>
                                <a:close/>
                              </a:path>
                              <a:path w="259079" h="259715">
                                <a:moveTo>
                                  <a:pt x="98539" y="0"/>
                                </a:moveTo>
                                <a:lnTo>
                                  <a:pt x="60221" y="7794"/>
                                </a:lnTo>
                                <a:lnTo>
                                  <a:pt x="28895" y="29038"/>
                                </a:lnTo>
                                <a:lnTo>
                                  <a:pt x="7756" y="60521"/>
                                </a:lnTo>
                                <a:lnTo>
                                  <a:pt x="0" y="99034"/>
                                </a:lnTo>
                                <a:lnTo>
                                  <a:pt x="7756" y="137547"/>
                                </a:lnTo>
                                <a:lnTo>
                                  <a:pt x="28897" y="169030"/>
                                </a:lnTo>
                                <a:lnTo>
                                  <a:pt x="60227" y="190274"/>
                                </a:lnTo>
                                <a:lnTo>
                                  <a:pt x="98552" y="198069"/>
                                </a:lnTo>
                                <a:lnTo>
                                  <a:pt x="113772" y="196889"/>
                                </a:lnTo>
                                <a:lnTo>
                                  <a:pt x="128263" y="193467"/>
                                </a:lnTo>
                                <a:lnTo>
                                  <a:pt x="141850" y="187980"/>
                                </a:lnTo>
                                <a:lnTo>
                                  <a:pt x="154355" y="180606"/>
                                </a:lnTo>
                                <a:lnTo>
                                  <a:pt x="206738" y="180606"/>
                                </a:lnTo>
                                <a:lnTo>
                                  <a:pt x="196395" y="170256"/>
                                </a:lnTo>
                                <a:lnTo>
                                  <a:pt x="98552" y="170256"/>
                                </a:lnTo>
                                <a:lnTo>
                                  <a:pt x="71047" y="164663"/>
                                </a:lnTo>
                                <a:lnTo>
                                  <a:pt x="48563" y="149420"/>
                                </a:lnTo>
                                <a:lnTo>
                                  <a:pt x="33392" y="126831"/>
                                </a:lnTo>
                                <a:lnTo>
                                  <a:pt x="27825" y="99199"/>
                                </a:lnTo>
                                <a:lnTo>
                                  <a:pt x="33392" y="71560"/>
                                </a:lnTo>
                                <a:lnTo>
                                  <a:pt x="48563" y="48968"/>
                                </a:lnTo>
                                <a:lnTo>
                                  <a:pt x="71047" y="33723"/>
                                </a:lnTo>
                                <a:lnTo>
                                  <a:pt x="98552" y="28130"/>
                                </a:lnTo>
                                <a:lnTo>
                                  <a:pt x="166854" y="28130"/>
                                </a:lnTo>
                                <a:lnTo>
                                  <a:pt x="136864" y="7794"/>
                                </a:lnTo>
                                <a:lnTo>
                                  <a:pt x="98539" y="0"/>
                                </a:lnTo>
                                <a:close/>
                              </a:path>
                              <a:path w="259079" h="259715">
                                <a:moveTo>
                                  <a:pt x="166854" y="28130"/>
                                </a:moveTo>
                                <a:lnTo>
                                  <a:pt x="98552" y="28130"/>
                                </a:lnTo>
                                <a:lnTo>
                                  <a:pt x="126049" y="33723"/>
                                </a:lnTo>
                                <a:lnTo>
                                  <a:pt x="148529" y="48968"/>
                                </a:lnTo>
                                <a:lnTo>
                                  <a:pt x="163699" y="71560"/>
                                </a:lnTo>
                                <a:lnTo>
                                  <a:pt x="169265" y="99199"/>
                                </a:lnTo>
                                <a:lnTo>
                                  <a:pt x="163699" y="126831"/>
                                </a:lnTo>
                                <a:lnTo>
                                  <a:pt x="148529" y="149420"/>
                                </a:lnTo>
                                <a:lnTo>
                                  <a:pt x="126049" y="164663"/>
                                </a:lnTo>
                                <a:lnTo>
                                  <a:pt x="98552" y="170256"/>
                                </a:lnTo>
                                <a:lnTo>
                                  <a:pt x="196395" y="170256"/>
                                </a:lnTo>
                                <a:lnTo>
                                  <a:pt x="180352" y="154203"/>
                                </a:lnTo>
                                <a:lnTo>
                                  <a:pt x="187425" y="141798"/>
                                </a:lnTo>
                                <a:lnTo>
                                  <a:pt x="192684" y="128357"/>
                                </a:lnTo>
                                <a:lnTo>
                                  <a:pt x="195961" y="114046"/>
                                </a:lnTo>
                                <a:lnTo>
                                  <a:pt x="197091" y="99034"/>
                                </a:lnTo>
                                <a:lnTo>
                                  <a:pt x="189334" y="60521"/>
                                </a:lnTo>
                                <a:lnTo>
                                  <a:pt x="168194" y="29038"/>
                                </a:lnTo>
                                <a:lnTo>
                                  <a:pt x="166854" y="28130"/>
                                </a:lnTo>
                                <a:close/>
                              </a:path>
                            </a:pathLst>
                          </a:custGeom>
                          <a:solidFill>
                            <a:srgbClr val="8ACA83"/>
                          </a:solidFill>
                        </wps:spPr>
                        <wps:bodyPr wrap="square" lIns="0" tIns="0" rIns="0" bIns="0" rtlCol="0">
                          <a:prstTxWarp prst="textNoShape">
                            <a:avLst/>
                          </a:prstTxWarp>
                          <a:noAutofit/>
                        </wps:bodyPr>
                      </wps:wsp>
                      <wps:wsp>
                        <wps:cNvPr id="402" name="Textbox 402"/>
                        <wps:cNvSpPr txBox="1"/>
                        <wps:spPr>
                          <a:xfrm>
                            <a:off x="0" y="29627"/>
                            <a:ext cx="3495675" cy="354330"/>
                          </a:xfrm>
                          <a:prstGeom prst="rect">
                            <a:avLst/>
                          </a:prstGeom>
                        </wps:spPr>
                        <wps:txbx>
                          <w:txbxContent>
                            <w:p>
                              <w:pPr>
                                <w:spacing w:before="128"/>
                                <w:ind w:left="793" w:right="0" w:firstLine="0"/>
                                <w:jc w:val="left"/>
                                <w:rPr>
                                  <w:b/>
                                  <w:sz w:val="30"/>
                                </w:rPr>
                              </w:pPr>
                              <w:r>
                                <w:rPr>
                                  <w:b/>
                                  <w:color w:val="8ACA83"/>
                                  <w:w w:val="110"/>
                                  <w:sz w:val="30"/>
                                </w:rPr>
                                <w:t>Example</w:t>
                              </w:r>
                              <w:r>
                                <w:rPr>
                                  <w:b/>
                                  <w:color w:val="8ACA83"/>
                                  <w:spacing w:val="7"/>
                                  <w:w w:val="110"/>
                                  <w:sz w:val="30"/>
                                </w:rPr>
                                <w:t> </w:t>
                              </w:r>
                              <w:r>
                                <w:rPr>
                                  <w:b/>
                                  <w:color w:val="8ACA83"/>
                                  <w:spacing w:val="-2"/>
                                  <w:w w:val="110"/>
                                  <w:sz w:val="30"/>
                                </w:rPr>
                                <w:t>Scenario</w:t>
                              </w:r>
                            </w:p>
                          </w:txbxContent>
                        </wps:txbx>
                        <wps:bodyPr wrap="square" lIns="0" tIns="0" rIns="0" bIns="0" rtlCol="0">
                          <a:noAutofit/>
                        </wps:bodyPr>
                      </wps:wsp>
                    </wpg:wgp>
                  </a:graphicData>
                </a:graphic>
              </wp:anchor>
            </w:drawing>
          </mc:Choice>
          <mc:Fallback>
            <w:pict>
              <v:group style="position:absolute;margin-left:0pt;margin-top:6.662917pt;width:290.6pt;height:32.35pt;mso-position-horizontal-relative:page;mso-position-vertical-relative:paragraph;z-index:-15681024;mso-wrap-distance-left:0;mso-wrap-distance-right:0" id="docshapegroup388" coordorigin="0,133" coordsize="5812,647">
                <v:shape style="position:absolute;left:0;top:143;width:5802;height:627" id="docshape389" coordorigin="0,143" coordsize="5802,627" path="m5801,457l5793,385,5769,319,5732,261,5684,212,5626,175,5560,152,5488,143,5416,152,5350,175,5342,180,0,180,0,737,5349,737,5350,738,5416,762,5488,770,5560,762,5626,738,5684,701,5732,652,5769,594,5793,528,5801,457xe" filled="true" fillcolor="#dfefdb" stroked="false">
                  <v:path arrowok="t"/>
                  <v:fill type="solid"/>
                </v:shape>
                <v:shape style="position:absolute;left:5174;top:143;width:627;height:627" id="docshape390" coordorigin="5174,143" coordsize="627,627" path="m5488,770l5560,762,5626,738,5684,701,5732,652,5769,594,5793,528,5801,457,5793,385,5769,319,5732,261,5684,212,5626,175,5560,152,5488,143,5416,152,5350,175,5292,212,5243,261,5206,319,5183,385,5174,457,5183,528,5206,594,5243,652,5292,701,5350,738,5416,762,5488,770xe" filled="false" stroked="true" strokeweight="1pt" strokecolor="#ffffff">
                  <v:path arrowok="t"/>
                  <v:stroke dashstyle="solid"/>
                </v:shape>
                <v:shape style="position:absolute;left:5272;top:254;width:408;height:409" id="docshape391" coordorigin="5272,255" coordsize="408,409" path="m5598,539l5515,539,5639,663,5680,622,5598,539xm5427,255l5367,267,5318,301,5284,350,5272,411,5284,471,5318,521,5367,554,5427,567,5451,565,5474,559,5495,551,5515,539,5598,539,5581,523,5427,523,5384,514,5349,490,5325,455,5316,411,5325,367,5349,332,5384,308,5427,299,5535,299,5488,267,5427,255xm5535,299l5427,299,5471,308,5506,332,5530,367,5539,411,5530,455,5506,490,5471,514,5427,523,5581,523,5556,498,5567,478,5576,457,5581,434,5582,411,5570,350,5537,301,5535,299xe" filled="true" fillcolor="#8aca83" stroked="false">
                  <v:path arrowok="t"/>
                  <v:fill type="solid"/>
                </v:shape>
                <v:shape style="position:absolute;left:0;top:179;width:5505;height:558" type="#_x0000_t202" id="docshape392" filled="false" stroked="false">
                  <v:textbox inset="0,0,0,0">
                    <w:txbxContent>
                      <w:p>
                        <w:pPr>
                          <w:spacing w:before="128"/>
                          <w:ind w:left="793" w:right="0" w:firstLine="0"/>
                          <w:jc w:val="left"/>
                          <w:rPr>
                            <w:b/>
                            <w:sz w:val="30"/>
                          </w:rPr>
                        </w:pPr>
                        <w:r>
                          <w:rPr>
                            <w:b/>
                            <w:color w:val="8ACA83"/>
                            <w:w w:val="110"/>
                            <w:sz w:val="30"/>
                          </w:rPr>
                          <w:t>Example</w:t>
                        </w:r>
                        <w:r>
                          <w:rPr>
                            <w:b/>
                            <w:color w:val="8ACA83"/>
                            <w:spacing w:val="7"/>
                            <w:w w:val="110"/>
                            <w:sz w:val="30"/>
                          </w:rPr>
                          <w:t> </w:t>
                        </w:r>
                        <w:r>
                          <w:rPr>
                            <w:b/>
                            <w:color w:val="8ACA83"/>
                            <w:spacing w:val="-2"/>
                            <w:w w:val="110"/>
                            <w:sz w:val="30"/>
                          </w:rPr>
                          <w:t>Scenario</w:t>
                        </w:r>
                      </w:p>
                    </w:txbxContent>
                  </v:textbox>
                  <w10:wrap type="none"/>
                </v:shape>
                <w10:wrap type="topAndBottom"/>
              </v:group>
            </w:pict>
          </mc:Fallback>
        </mc:AlternateContent>
      </w:r>
    </w:p>
    <w:p>
      <w:pPr>
        <w:pStyle w:val="BodyText"/>
        <w:spacing w:before="6"/>
        <w:rPr>
          <w:sz w:val="3"/>
        </w:rPr>
      </w:pPr>
    </w:p>
    <w:p>
      <w:pPr>
        <w:pStyle w:val="BodyText"/>
        <w:ind w:right="-44"/>
        <w:rPr>
          <w:sz w:val="20"/>
        </w:rPr>
      </w:pPr>
      <w:r>
        <w:rPr>
          <w:sz w:val="20"/>
        </w:rPr>
        <mc:AlternateContent>
          <mc:Choice Requires="wps">
            <w:drawing>
              <wp:inline distT="0" distB="0" distL="0" distR="0">
                <wp:extent cx="3681729" cy="2705100"/>
                <wp:effectExtent l="0" t="0" r="0" b="0"/>
                <wp:docPr id="403" name="Textbox 403"/>
                <wp:cNvGraphicFramePr>
                  <a:graphicFrameLocks/>
                </wp:cNvGraphicFramePr>
                <a:graphic>
                  <a:graphicData uri="http://schemas.microsoft.com/office/word/2010/wordprocessingShape">
                    <wps:wsp>
                      <wps:cNvPr id="403" name="Textbox 403"/>
                      <wps:cNvSpPr txBox="1"/>
                      <wps:spPr>
                        <a:xfrm>
                          <a:off x="0" y="0"/>
                          <a:ext cx="3681729" cy="2705100"/>
                        </a:xfrm>
                        <a:prstGeom prst="rect">
                          <a:avLst/>
                        </a:prstGeom>
                        <a:solidFill>
                          <a:srgbClr val="DFEFDB"/>
                        </a:solidFill>
                      </wps:spPr>
                      <wps:txbx>
                        <w:txbxContent>
                          <w:p>
                            <w:pPr>
                              <w:pStyle w:val="BodyText"/>
                              <w:spacing w:line="324" w:lineRule="auto" w:before="163"/>
                              <w:ind w:left="793" w:right="210"/>
                              <w:jc w:val="both"/>
                              <w:rPr>
                                <w:color w:val="000000"/>
                              </w:rPr>
                            </w:pPr>
                            <w:r>
                              <w:rPr>
                                <w:color w:val="77B073"/>
                              </w:rPr>
                              <w:t>Child</w:t>
                            </w:r>
                            <w:r>
                              <w:rPr>
                                <w:color w:val="77B073"/>
                                <w:spacing w:val="-5"/>
                              </w:rPr>
                              <w:t> </w:t>
                            </w:r>
                            <w:r>
                              <w:rPr>
                                <w:color w:val="77B073"/>
                              </w:rPr>
                              <w:t>Protection</w:t>
                            </w:r>
                            <w:r>
                              <w:rPr>
                                <w:color w:val="77B073"/>
                                <w:spacing w:val="-5"/>
                              </w:rPr>
                              <w:t> </w:t>
                            </w:r>
                            <w:r>
                              <w:rPr>
                                <w:color w:val="77B073"/>
                              </w:rPr>
                              <w:t>Agency</w:t>
                            </w:r>
                            <w:r>
                              <w:rPr>
                                <w:color w:val="77B073"/>
                                <w:spacing w:val="-5"/>
                              </w:rPr>
                              <w:t> </w:t>
                            </w:r>
                            <w:r>
                              <w:rPr>
                                <w:color w:val="77B073"/>
                              </w:rPr>
                              <w:t>A</w:t>
                            </w:r>
                            <w:r>
                              <w:rPr>
                                <w:color w:val="77B073"/>
                                <w:spacing w:val="-5"/>
                              </w:rPr>
                              <w:t> </w:t>
                            </w:r>
                            <w:r>
                              <w:rPr>
                                <w:color w:val="77B073"/>
                              </w:rPr>
                              <w:t>has</w:t>
                            </w:r>
                            <w:r>
                              <w:rPr>
                                <w:color w:val="77B073"/>
                                <w:spacing w:val="-5"/>
                              </w:rPr>
                              <w:t> </w:t>
                            </w:r>
                            <w:r>
                              <w:rPr>
                                <w:color w:val="77B073"/>
                              </w:rPr>
                              <w:t>been</w:t>
                            </w:r>
                            <w:r>
                              <w:rPr>
                                <w:color w:val="77B073"/>
                                <w:spacing w:val="-5"/>
                              </w:rPr>
                              <w:t> </w:t>
                            </w:r>
                            <w:r>
                              <w:rPr>
                                <w:color w:val="77B073"/>
                              </w:rPr>
                              <w:t>working</w:t>
                            </w:r>
                            <w:r>
                              <w:rPr>
                                <w:color w:val="77B073"/>
                                <w:spacing w:val="-5"/>
                              </w:rPr>
                              <w:t> </w:t>
                            </w:r>
                            <w:r>
                              <w:rPr>
                                <w:color w:val="77B073"/>
                              </w:rPr>
                              <w:t>with</w:t>
                            </w:r>
                            <w:r>
                              <w:rPr>
                                <w:color w:val="77B073"/>
                                <w:spacing w:val="-5"/>
                              </w:rPr>
                              <w:t> </w:t>
                            </w:r>
                            <w:r>
                              <w:rPr>
                                <w:color w:val="77B073"/>
                              </w:rPr>
                              <w:t>a</w:t>
                            </w:r>
                            <w:r>
                              <w:rPr>
                                <w:color w:val="77B073"/>
                                <w:spacing w:val="-5"/>
                              </w:rPr>
                              <w:t> </w:t>
                            </w:r>
                            <w:r>
                              <w:rPr>
                                <w:color w:val="77B073"/>
                              </w:rPr>
                              <w:t>15-year- </w:t>
                            </w:r>
                            <w:r>
                              <w:rPr>
                                <w:color w:val="77B073"/>
                                <w:w w:val="105"/>
                              </w:rPr>
                              <w:t>old separated boy for 3 months because he is neglected and physically abused by his extended family. One day, he is accused of stealing and is physically assaulted by the family and community. A referral to a health service provider is necessary to urgently treat his injuries. The Personal Data shared with the health service provider,</w:t>
                            </w:r>
                            <w:r>
                              <w:rPr>
                                <w:color w:val="77B073"/>
                                <w:spacing w:val="40"/>
                                <w:w w:val="105"/>
                              </w:rPr>
                              <w:t> </w:t>
                            </w:r>
                            <w:r>
                              <w:rPr>
                                <w:color w:val="77B073"/>
                                <w:w w:val="105"/>
                              </w:rPr>
                              <w:t>for the purpose of the referral for specific services, is limited to the above data points needed for the treatment of physical injuries. I.e., there is no need to share vulnerabilities and risks with service provider: The doctor </w:t>
                            </w:r>
                            <w:r>
                              <w:rPr>
                                <w:color w:val="77B073"/>
                                <w:spacing w:val="-2"/>
                                <w:w w:val="105"/>
                              </w:rPr>
                              <w:t>does</w:t>
                            </w:r>
                            <w:r>
                              <w:rPr>
                                <w:color w:val="77B073"/>
                                <w:spacing w:val="-8"/>
                                <w:w w:val="105"/>
                              </w:rPr>
                              <w:t> </w:t>
                            </w:r>
                            <w:r>
                              <w:rPr>
                                <w:color w:val="77B073"/>
                                <w:spacing w:val="-2"/>
                                <w:w w:val="105"/>
                              </w:rPr>
                              <w:t>not</w:t>
                            </w:r>
                            <w:r>
                              <w:rPr>
                                <w:color w:val="77B073"/>
                                <w:spacing w:val="-8"/>
                                <w:w w:val="105"/>
                              </w:rPr>
                              <w:t> </w:t>
                            </w:r>
                            <w:r>
                              <w:rPr>
                                <w:color w:val="77B073"/>
                                <w:spacing w:val="-2"/>
                                <w:w w:val="105"/>
                              </w:rPr>
                              <w:t>need</w:t>
                            </w:r>
                            <w:r>
                              <w:rPr>
                                <w:color w:val="77B073"/>
                                <w:spacing w:val="-8"/>
                                <w:w w:val="105"/>
                              </w:rPr>
                              <w:t> </w:t>
                            </w:r>
                            <w:r>
                              <w:rPr>
                                <w:color w:val="77B073"/>
                                <w:spacing w:val="-2"/>
                                <w:w w:val="105"/>
                              </w:rPr>
                              <w:t>to</w:t>
                            </w:r>
                            <w:r>
                              <w:rPr>
                                <w:color w:val="77B073"/>
                                <w:spacing w:val="-8"/>
                                <w:w w:val="105"/>
                              </w:rPr>
                              <w:t> </w:t>
                            </w:r>
                            <w:r>
                              <w:rPr>
                                <w:color w:val="77B073"/>
                                <w:spacing w:val="-2"/>
                                <w:w w:val="105"/>
                              </w:rPr>
                              <w:t>know</w:t>
                            </w:r>
                            <w:r>
                              <w:rPr>
                                <w:color w:val="77B073"/>
                                <w:spacing w:val="-8"/>
                                <w:w w:val="105"/>
                              </w:rPr>
                              <w:t> </w:t>
                            </w:r>
                            <w:r>
                              <w:rPr>
                                <w:color w:val="77B073"/>
                                <w:spacing w:val="-2"/>
                                <w:w w:val="105"/>
                              </w:rPr>
                              <w:t>the</w:t>
                            </w:r>
                            <w:r>
                              <w:rPr>
                                <w:color w:val="77B073"/>
                                <w:spacing w:val="-8"/>
                                <w:w w:val="105"/>
                              </w:rPr>
                              <w:t> </w:t>
                            </w:r>
                            <w:r>
                              <w:rPr>
                                <w:color w:val="77B073"/>
                                <w:spacing w:val="-2"/>
                                <w:w w:val="105"/>
                              </w:rPr>
                              <w:t>child’s</w:t>
                            </w:r>
                            <w:r>
                              <w:rPr>
                                <w:color w:val="77B073"/>
                                <w:spacing w:val="-8"/>
                                <w:w w:val="105"/>
                              </w:rPr>
                              <w:t> </w:t>
                            </w:r>
                            <w:r>
                              <w:rPr>
                                <w:color w:val="77B073"/>
                                <w:spacing w:val="-2"/>
                                <w:w w:val="105"/>
                              </w:rPr>
                              <w:t>full</w:t>
                            </w:r>
                            <w:r>
                              <w:rPr>
                                <w:color w:val="77B073"/>
                                <w:spacing w:val="-8"/>
                                <w:w w:val="105"/>
                              </w:rPr>
                              <w:t> </w:t>
                            </w:r>
                            <w:r>
                              <w:rPr>
                                <w:color w:val="77B073"/>
                                <w:spacing w:val="-2"/>
                                <w:w w:val="105"/>
                              </w:rPr>
                              <w:t>history</w:t>
                            </w:r>
                            <w:r>
                              <w:rPr>
                                <w:color w:val="77B073"/>
                                <w:spacing w:val="-8"/>
                                <w:w w:val="105"/>
                              </w:rPr>
                              <w:t> </w:t>
                            </w:r>
                            <w:r>
                              <w:rPr>
                                <w:color w:val="77B073"/>
                                <w:spacing w:val="-2"/>
                                <w:w w:val="105"/>
                              </w:rPr>
                              <w:t>of</w:t>
                            </w:r>
                            <w:r>
                              <w:rPr>
                                <w:color w:val="77B073"/>
                                <w:spacing w:val="-8"/>
                                <w:w w:val="105"/>
                              </w:rPr>
                              <w:t> </w:t>
                            </w:r>
                            <w:r>
                              <w:rPr>
                                <w:color w:val="77B073"/>
                                <w:spacing w:val="-2"/>
                                <w:w w:val="105"/>
                              </w:rPr>
                              <w:t>neglect</w:t>
                            </w:r>
                            <w:r>
                              <w:rPr>
                                <w:color w:val="77B073"/>
                                <w:spacing w:val="-8"/>
                                <w:w w:val="105"/>
                              </w:rPr>
                              <w:t> </w:t>
                            </w:r>
                            <w:r>
                              <w:rPr>
                                <w:color w:val="77B073"/>
                                <w:spacing w:val="-2"/>
                                <w:w w:val="105"/>
                              </w:rPr>
                              <w:t>and </w:t>
                            </w:r>
                            <w:r>
                              <w:rPr>
                                <w:color w:val="77B073"/>
                                <w:w w:val="105"/>
                              </w:rPr>
                              <w:t>physical</w:t>
                            </w:r>
                            <w:r>
                              <w:rPr>
                                <w:color w:val="77B073"/>
                                <w:spacing w:val="-2"/>
                                <w:w w:val="105"/>
                              </w:rPr>
                              <w:t> </w:t>
                            </w:r>
                            <w:r>
                              <w:rPr>
                                <w:color w:val="77B073"/>
                                <w:w w:val="105"/>
                              </w:rPr>
                              <w:t>abuse</w:t>
                            </w:r>
                            <w:r>
                              <w:rPr>
                                <w:color w:val="77B073"/>
                                <w:spacing w:val="-2"/>
                                <w:w w:val="105"/>
                              </w:rPr>
                              <w:t> </w:t>
                            </w:r>
                            <w:r>
                              <w:rPr>
                                <w:color w:val="77B073"/>
                                <w:w w:val="105"/>
                              </w:rPr>
                              <w:t>but</w:t>
                            </w:r>
                            <w:r>
                              <w:rPr>
                                <w:color w:val="77B073"/>
                                <w:spacing w:val="-2"/>
                                <w:w w:val="105"/>
                              </w:rPr>
                              <w:t> </w:t>
                            </w:r>
                            <w:r>
                              <w:rPr>
                                <w:color w:val="77B073"/>
                                <w:w w:val="105"/>
                              </w:rPr>
                              <w:t>does</w:t>
                            </w:r>
                            <w:r>
                              <w:rPr>
                                <w:color w:val="77B073"/>
                                <w:spacing w:val="-2"/>
                                <w:w w:val="105"/>
                              </w:rPr>
                              <w:t> </w:t>
                            </w:r>
                            <w:r>
                              <w:rPr>
                                <w:color w:val="77B073"/>
                                <w:w w:val="105"/>
                              </w:rPr>
                              <w:t>need</w:t>
                            </w:r>
                            <w:r>
                              <w:rPr>
                                <w:color w:val="77B073"/>
                                <w:spacing w:val="-2"/>
                                <w:w w:val="105"/>
                              </w:rPr>
                              <w:t> </w:t>
                            </w:r>
                            <w:r>
                              <w:rPr>
                                <w:color w:val="77B073"/>
                                <w:w w:val="105"/>
                              </w:rPr>
                              <w:t>information</w:t>
                            </w:r>
                            <w:r>
                              <w:rPr>
                                <w:color w:val="77B073"/>
                                <w:spacing w:val="-2"/>
                                <w:w w:val="105"/>
                              </w:rPr>
                              <w:t> </w:t>
                            </w:r>
                            <w:r>
                              <w:rPr>
                                <w:color w:val="77B073"/>
                                <w:w w:val="105"/>
                              </w:rPr>
                              <w:t>that</w:t>
                            </w:r>
                            <w:r>
                              <w:rPr>
                                <w:color w:val="77B073"/>
                                <w:spacing w:val="-2"/>
                                <w:w w:val="105"/>
                              </w:rPr>
                              <w:t> </w:t>
                            </w:r>
                            <w:r>
                              <w:rPr>
                                <w:color w:val="77B073"/>
                                <w:w w:val="105"/>
                              </w:rPr>
                              <w:t>is</w:t>
                            </w:r>
                            <w:r>
                              <w:rPr>
                                <w:color w:val="77B073"/>
                                <w:spacing w:val="-2"/>
                                <w:w w:val="105"/>
                              </w:rPr>
                              <w:t> </w:t>
                            </w:r>
                            <w:r>
                              <w:rPr>
                                <w:color w:val="77B073"/>
                                <w:w w:val="105"/>
                              </w:rPr>
                              <w:t>relevant for the health service provider to treat the child’s injuries.</w:t>
                            </w:r>
                          </w:p>
                        </w:txbxContent>
                      </wps:txbx>
                      <wps:bodyPr wrap="square" lIns="0" tIns="0" rIns="0" bIns="0" rtlCol="0">
                        <a:noAutofit/>
                      </wps:bodyPr>
                    </wps:wsp>
                  </a:graphicData>
                </a:graphic>
              </wp:inline>
            </w:drawing>
          </mc:Choice>
          <mc:Fallback>
            <w:pict>
              <v:shape style="width:289.9pt;height:213pt;mso-position-horizontal-relative:char;mso-position-vertical-relative:line" type="#_x0000_t202" id="docshape393" filled="true" fillcolor="#dfefdb" stroked="false">
                <w10:anchorlock/>
                <v:textbox inset="0,0,0,0">
                  <w:txbxContent>
                    <w:p>
                      <w:pPr>
                        <w:pStyle w:val="BodyText"/>
                        <w:spacing w:line="324" w:lineRule="auto" w:before="163"/>
                        <w:ind w:left="793" w:right="210"/>
                        <w:jc w:val="both"/>
                        <w:rPr>
                          <w:color w:val="000000"/>
                        </w:rPr>
                      </w:pPr>
                      <w:r>
                        <w:rPr>
                          <w:color w:val="77B073"/>
                        </w:rPr>
                        <w:t>Child</w:t>
                      </w:r>
                      <w:r>
                        <w:rPr>
                          <w:color w:val="77B073"/>
                          <w:spacing w:val="-5"/>
                        </w:rPr>
                        <w:t> </w:t>
                      </w:r>
                      <w:r>
                        <w:rPr>
                          <w:color w:val="77B073"/>
                        </w:rPr>
                        <w:t>Protection</w:t>
                      </w:r>
                      <w:r>
                        <w:rPr>
                          <w:color w:val="77B073"/>
                          <w:spacing w:val="-5"/>
                        </w:rPr>
                        <w:t> </w:t>
                      </w:r>
                      <w:r>
                        <w:rPr>
                          <w:color w:val="77B073"/>
                        </w:rPr>
                        <w:t>Agency</w:t>
                      </w:r>
                      <w:r>
                        <w:rPr>
                          <w:color w:val="77B073"/>
                          <w:spacing w:val="-5"/>
                        </w:rPr>
                        <w:t> </w:t>
                      </w:r>
                      <w:r>
                        <w:rPr>
                          <w:color w:val="77B073"/>
                        </w:rPr>
                        <w:t>A</w:t>
                      </w:r>
                      <w:r>
                        <w:rPr>
                          <w:color w:val="77B073"/>
                          <w:spacing w:val="-5"/>
                        </w:rPr>
                        <w:t> </w:t>
                      </w:r>
                      <w:r>
                        <w:rPr>
                          <w:color w:val="77B073"/>
                        </w:rPr>
                        <w:t>has</w:t>
                      </w:r>
                      <w:r>
                        <w:rPr>
                          <w:color w:val="77B073"/>
                          <w:spacing w:val="-5"/>
                        </w:rPr>
                        <w:t> </w:t>
                      </w:r>
                      <w:r>
                        <w:rPr>
                          <w:color w:val="77B073"/>
                        </w:rPr>
                        <w:t>been</w:t>
                      </w:r>
                      <w:r>
                        <w:rPr>
                          <w:color w:val="77B073"/>
                          <w:spacing w:val="-5"/>
                        </w:rPr>
                        <w:t> </w:t>
                      </w:r>
                      <w:r>
                        <w:rPr>
                          <w:color w:val="77B073"/>
                        </w:rPr>
                        <w:t>working</w:t>
                      </w:r>
                      <w:r>
                        <w:rPr>
                          <w:color w:val="77B073"/>
                          <w:spacing w:val="-5"/>
                        </w:rPr>
                        <w:t> </w:t>
                      </w:r>
                      <w:r>
                        <w:rPr>
                          <w:color w:val="77B073"/>
                        </w:rPr>
                        <w:t>with</w:t>
                      </w:r>
                      <w:r>
                        <w:rPr>
                          <w:color w:val="77B073"/>
                          <w:spacing w:val="-5"/>
                        </w:rPr>
                        <w:t> </w:t>
                      </w:r>
                      <w:r>
                        <w:rPr>
                          <w:color w:val="77B073"/>
                        </w:rPr>
                        <w:t>a</w:t>
                      </w:r>
                      <w:r>
                        <w:rPr>
                          <w:color w:val="77B073"/>
                          <w:spacing w:val="-5"/>
                        </w:rPr>
                        <w:t> </w:t>
                      </w:r>
                      <w:r>
                        <w:rPr>
                          <w:color w:val="77B073"/>
                        </w:rPr>
                        <w:t>15-year- </w:t>
                      </w:r>
                      <w:r>
                        <w:rPr>
                          <w:color w:val="77B073"/>
                          <w:w w:val="105"/>
                        </w:rPr>
                        <w:t>old separated boy for 3 months because he is neglected and physically abused by his extended family. One day, he is accused of stealing and is physically assaulted by the family and community. A referral to a health service provider is necessary to urgently treat his injuries. The Personal Data shared with the health service provider,</w:t>
                      </w:r>
                      <w:r>
                        <w:rPr>
                          <w:color w:val="77B073"/>
                          <w:spacing w:val="40"/>
                          <w:w w:val="105"/>
                        </w:rPr>
                        <w:t> </w:t>
                      </w:r>
                      <w:r>
                        <w:rPr>
                          <w:color w:val="77B073"/>
                          <w:w w:val="105"/>
                        </w:rPr>
                        <w:t>for the purpose of the referral for specific services, is limited to the above data points needed for the treatment of physical injuries. I.e., there is no need to share vulnerabilities and risks with service provider: The doctor </w:t>
                      </w:r>
                      <w:r>
                        <w:rPr>
                          <w:color w:val="77B073"/>
                          <w:spacing w:val="-2"/>
                          <w:w w:val="105"/>
                        </w:rPr>
                        <w:t>does</w:t>
                      </w:r>
                      <w:r>
                        <w:rPr>
                          <w:color w:val="77B073"/>
                          <w:spacing w:val="-8"/>
                          <w:w w:val="105"/>
                        </w:rPr>
                        <w:t> </w:t>
                      </w:r>
                      <w:r>
                        <w:rPr>
                          <w:color w:val="77B073"/>
                          <w:spacing w:val="-2"/>
                          <w:w w:val="105"/>
                        </w:rPr>
                        <w:t>not</w:t>
                      </w:r>
                      <w:r>
                        <w:rPr>
                          <w:color w:val="77B073"/>
                          <w:spacing w:val="-8"/>
                          <w:w w:val="105"/>
                        </w:rPr>
                        <w:t> </w:t>
                      </w:r>
                      <w:r>
                        <w:rPr>
                          <w:color w:val="77B073"/>
                          <w:spacing w:val="-2"/>
                          <w:w w:val="105"/>
                        </w:rPr>
                        <w:t>need</w:t>
                      </w:r>
                      <w:r>
                        <w:rPr>
                          <w:color w:val="77B073"/>
                          <w:spacing w:val="-8"/>
                          <w:w w:val="105"/>
                        </w:rPr>
                        <w:t> </w:t>
                      </w:r>
                      <w:r>
                        <w:rPr>
                          <w:color w:val="77B073"/>
                          <w:spacing w:val="-2"/>
                          <w:w w:val="105"/>
                        </w:rPr>
                        <w:t>to</w:t>
                      </w:r>
                      <w:r>
                        <w:rPr>
                          <w:color w:val="77B073"/>
                          <w:spacing w:val="-8"/>
                          <w:w w:val="105"/>
                        </w:rPr>
                        <w:t> </w:t>
                      </w:r>
                      <w:r>
                        <w:rPr>
                          <w:color w:val="77B073"/>
                          <w:spacing w:val="-2"/>
                          <w:w w:val="105"/>
                        </w:rPr>
                        <w:t>know</w:t>
                      </w:r>
                      <w:r>
                        <w:rPr>
                          <w:color w:val="77B073"/>
                          <w:spacing w:val="-8"/>
                          <w:w w:val="105"/>
                        </w:rPr>
                        <w:t> </w:t>
                      </w:r>
                      <w:r>
                        <w:rPr>
                          <w:color w:val="77B073"/>
                          <w:spacing w:val="-2"/>
                          <w:w w:val="105"/>
                        </w:rPr>
                        <w:t>the</w:t>
                      </w:r>
                      <w:r>
                        <w:rPr>
                          <w:color w:val="77B073"/>
                          <w:spacing w:val="-8"/>
                          <w:w w:val="105"/>
                        </w:rPr>
                        <w:t> </w:t>
                      </w:r>
                      <w:r>
                        <w:rPr>
                          <w:color w:val="77B073"/>
                          <w:spacing w:val="-2"/>
                          <w:w w:val="105"/>
                        </w:rPr>
                        <w:t>child’s</w:t>
                      </w:r>
                      <w:r>
                        <w:rPr>
                          <w:color w:val="77B073"/>
                          <w:spacing w:val="-8"/>
                          <w:w w:val="105"/>
                        </w:rPr>
                        <w:t> </w:t>
                      </w:r>
                      <w:r>
                        <w:rPr>
                          <w:color w:val="77B073"/>
                          <w:spacing w:val="-2"/>
                          <w:w w:val="105"/>
                        </w:rPr>
                        <w:t>full</w:t>
                      </w:r>
                      <w:r>
                        <w:rPr>
                          <w:color w:val="77B073"/>
                          <w:spacing w:val="-8"/>
                          <w:w w:val="105"/>
                        </w:rPr>
                        <w:t> </w:t>
                      </w:r>
                      <w:r>
                        <w:rPr>
                          <w:color w:val="77B073"/>
                          <w:spacing w:val="-2"/>
                          <w:w w:val="105"/>
                        </w:rPr>
                        <w:t>history</w:t>
                      </w:r>
                      <w:r>
                        <w:rPr>
                          <w:color w:val="77B073"/>
                          <w:spacing w:val="-8"/>
                          <w:w w:val="105"/>
                        </w:rPr>
                        <w:t> </w:t>
                      </w:r>
                      <w:r>
                        <w:rPr>
                          <w:color w:val="77B073"/>
                          <w:spacing w:val="-2"/>
                          <w:w w:val="105"/>
                        </w:rPr>
                        <w:t>of</w:t>
                      </w:r>
                      <w:r>
                        <w:rPr>
                          <w:color w:val="77B073"/>
                          <w:spacing w:val="-8"/>
                          <w:w w:val="105"/>
                        </w:rPr>
                        <w:t> </w:t>
                      </w:r>
                      <w:r>
                        <w:rPr>
                          <w:color w:val="77B073"/>
                          <w:spacing w:val="-2"/>
                          <w:w w:val="105"/>
                        </w:rPr>
                        <w:t>neglect</w:t>
                      </w:r>
                      <w:r>
                        <w:rPr>
                          <w:color w:val="77B073"/>
                          <w:spacing w:val="-8"/>
                          <w:w w:val="105"/>
                        </w:rPr>
                        <w:t> </w:t>
                      </w:r>
                      <w:r>
                        <w:rPr>
                          <w:color w:val="77B073"/>
                          <w:spacing w:val="-2"/>
                          <w:w w:val="105"/>
                        </w:rPr>
                        <w:t>and </w:t>
                      </w:r>
                      <w:r>
                        <w:rPr>
                          <w:color w:val="77B073"/>
                          <w:w w:val="105"/>
                        </w:rPr>
                        <w:t>physical</w:t>
                      </w:r>
                      <w:r>
                        <w:rPr>
                          <w:color w:val="77B073"/>
                          <w:spacing w:val="-2"/>
                          <w:w w:val="105"/>
                        </w:rPr>
                        <w:t> </w:t>
                      </w:r>
                      <w:r>
                        <w:rPr>
                          <w:color w:val="77B073"/>
                          <w:w w:val="105"/>
                        </w:rPr>
                        <w:t>abuse</w:t>
                      </w:r>
                      <w:r>
                        <w:rPr>
                          <w:color w:val="77B073"/>
                          <w:spacing w:val="-2"/>
                          <w:w w:val="105"/>
                        </w:rPr>
                        <w:t> </w:t>
                      </w:r>
                      <w:r>
                        <w:rPr>
                          <w:color w:val="77B073"/>
                          <w:w w:val="105"/>
                        </w:rPr>
                        <w:t>but</w:t>
                      </w:r>
                      <w:r>
                        <w:rPr>
                          <w:color w:val="77B073"/>
                          <w:spacing w:val="-2"/>
                          <w:w w:val="105"/>
                        </w:rPr>
                        <w:t> </w:t>
                      </w:r>
                      <w:r>
                        <w:rPr>
                          <w:color w:val="77B073"/>
                          <w:w w:val="105"/>
                        </w:rPr>
                        <w:t>does</w:t>
                      </w:r>
                      <w:r>
                        <w:rPr>
                          <w:color w:val="77B073"/>
                          <w:spacing w:val="-2"/>
                          <w:w w:val="105"/>
                        </w:rPr>
                        <w:t> </w:t>
                      </w:r>
                      <w:r>
                        <w:rPr>
                          <w:color w:val="77B073"/>
                          <w:w w:val="105"/>
                        </w:rPr>
                        <w:t>need</w:t>
                      </w:r>
                      <w:r>
                        <w:rPr>
                          <w:color w:val="77B073"/>
                          <w:spacing w:val="-2"/>
                          <w:w w:val="105"/>
                        </w:rPr>
                        <w:t> </w:t>
                      </w:r>
                      <w:r>
                        <w:rPr>
                          <w:color w:val="77B073"/>
                          <w:w w:val="105"/>
                        </w:rPr>
                        <w:t>information</w:t>
                      </w:r>
                      <w:r>
                        <w:rPr>
                          <w:color w:val="77B073"/>
                          <w:spacing w:val="-2"/>
                          <w:w w:val="105"/>
                        </w:rPr>
                        <w:t> </w:t>
                      </w:r>
                      <w:r>
                        <w:rPr>
                          <w:color w:val="77B073"/>
                          <w:w w:val="105"/>
                        </w:rPr>
                        <w:t>that</w:t>
                      </w:r>
                      <w:r>
                        <w:rPr>
                          <w:color w:val="77B073"/>
                          <w:spacing w:val="-2"/>
                          <w:w w:val="105"/>
                        </w:rPr>
                        <w:t> </w:t>
                      </w:r>
                      <w:r>
                        <w:rPr>
                          <w:color w:val="77B073"/>
                          <w:w w:val="105"/>
                        </w:rPr>
                        <w:t>is</w:t>
                      </w:r>
                      <w:r>
                        <w:rPr>
                          <w:color w:val="77B073"/>
                          <w:spacing w:val="-2"/>
                          <w:w w:val="105"/>
                        </w:rPr>
                        <w:t> </w:t>
                      </w:r>
                      <w:r>
                        <w:rPr>
                          <w:color w:val="77B073"/>
                          <w:w w:val="105"/>
                        </w:rPr>
                        <w:t>relevant for the health service provider to treat the child’s injuries.</w:t>
                      </w:r>
                    </w:p>
                  </w:txbxContent>
                </v:textbox>
                <v:fill type="solid"/>
              </v:shape>
            </w:pict>
          </mc:Fallback>
        </mc:AlternateContent>
      </w:r>
      <w:r>
        <w:rPr>
          <w:sz w:val="20"/>
        </w:rPr>
      </w:r>
    </w:p>
    <w:p>
      <w:pPr>
        <w:pStyle w:val="BodyText"/>
        <w:spacing w:before="138"/>
      </w:pPr>
    </w:p>
    <w:p>
      <w:pPr>
        <w:pStyle w:val="Heading2"/>
        <w:numPr>
          <w:ilvl w:val="1"/>
          <w:numId w:val="11"/>
        </w:numPr>
        <w:tabs>
          <w:tab w:pos="1399" w:val="left" w:leader="none"/>
        </w:tabs>
        <w:spacing w:line="240" w:lineRule="auto" w:before="0" w:after="0"/>
        <w:ind w:left="1399" w:right="0" w:hanging="606"/>
        <w:jc w:val="left"/>
        <w:rPr>
          <w:b/>
          <w:color w:val="8ACA83"/>
        </w:rPr>
      </w:pPr>
      <w:r>
        <w:rPr>
          <w:color w:val="8ACA83"/>
          <w:w w:val="105"/>
        </w:rPr>
        <w:t>Case</w:t>
      </w:r>
      <w:r>
        <w:rPr>
          <w:color w:val="8ACA83"/>
          <w:spacing w:val="-18"/>
          <w:w w:val="105"/>
        </w:rPr>
        <w:t> </w:t>
      </w:r>
      <w:r>
        <w:rPr>
          <w:color w:val="8ACA83"/>
          <w:spacing w:val="-2"/>
          <w:w w:val="110"/>
        </w:rPr>
        <w:t>Transfers</w:t>
      </w:r>
    </w:p>
    <w:p>
      <w:pPr>
        <w:pStyle w:val="ListParagraph"/>
        <w:numPr>
          <w:ilvl w:val="0"/>
          <w:numId w:val="13"/>
        </w:numPr>
        <w:tabs>
          <w:tab w:pos="1132" w:val="left" w:leader="none"/>
        </w:tabs>
        <w:spacing w:line="240" w:lineRule="auto" w:before="246" w:after="0"/>
        <w:ind w:left="1132" w:right="0" w:hanging="339"/>
        <w:jc w:val="left"/>
        <w:rPr>
          <w:b/>
          <w:sz w:val="18"/>
        </w:rPr>
      </w:pPr>
      <w:r>
        <w:rPr>
          <w:b/>
          <w:color w:val="77B073"/>
          <w:sz w:val="18"/>
        </w:rPr>
        <w:t>Case</w:t>
      </w:r>
      <w:r>
        <w:rPr>
          <w:b/>
          <w:color w:val="77B073"/>
          <w:spacing w:val="-4"/>
          <w:sz w:val="18"/>
        </w:rPr>
        <w:t> </w:t>
      </w:r>
      <w:r>
        <w:rPr>
          <w:b/>
          <w:color w:val="77B073"/>
          <w:sz w:val="18"/>
        </w:rPr>
        <w:t>Transfers</w:t>
      </w:r>
      <w:r>
        <w:rPr>
          <w:b/>
          <w:color w:val="77B073"/>
          <w:spacing w:val="-3"/>
          <w:sz w:val="18"/>
        </w:rPr>
        <w:t> </w:t>
      </w:r>
      <w:r>
        <w:rPr>
          <w:b/>
          <w:color w:val="77B073"/>
          <w:sz w:val="18"/>
        </w:rPr>
        <w:t>can</w:t>
      </w:r>
      <w:r>
        <w:rPr>
          <w:b/>
          <w:color w:val="77B073"/>
          <w:spacing w:val="-4"/>
          <w:sz w:val="18"/>
        </w:rPr>
        <w:t> </w:t>
      </w:r>
      <w:r>
        <w:rPr>
          <w:b/>
          <w:color w:val="77B073"/>
          <w:sz w:val="18"/>
        </w:rPr>
        <w:t>take</w:t>
      </w:r>
      <w:r>
        <w:rPr>
          <w:b/>
          <w:color w:val="77B073"/>
          <w:spacing w:val="-3"/>
          <w:sz w:val="18"/>
        </w:rPr>
        <w:t> </w:t>
      </w:r>
      <w:r>
        <w:rPr>
          <w:b/>
          <w:color w:val="77B073"/>
          <w:sz w:val="18"/>
        </w:rPr>
        <w:t>place</w:t>
      </w:r>
      <w:r>
        <w:rPr>
          <w:b/>
          <w:color w:val="77B073"/>
          <w:spacing w:val="-4"/>
          <w:sz w:val="18"/>
        </w:rPr>
        <w:t> </w:t>
      </w:r>
      <w:r>
        <w:rPr>
          <w:b/>
          <w:color w:val="77B073"/>
          <w:sz w:val="18"/>
        </w:rPr>
        <w:t>within</w:t>
      </w:r>
      <w:r>
        <w:rPr>
          <w:b/>
          <w:color w:val="77B073"/>
          <w:spacing w:val="-3"/>
          <w:sz w:val="18"/>
        </w:rPr>
        <w:t> </w:t>
      </w:r>
      <w:r>
        <w:rPr>
          <w:b/>
          <w:color w:val="77B073"/>
          <w:sz w:val="18"/>
        </w:rPr>
        <w:t>the</w:t>
      </w:r>
      <w:r>
        <w:rPr>
          <w:b/>
          <w:color w:val="77B073"/>
          <w:spacing w:val="-4"/>
          <w:sz w:val="18"/>
        </w:rPr>
        <w:t> </w:t>
      </w:r>
      <w:r>
        <w:rPr>
          <w:b/>
          <w:color w:val="77B073"/>
          <w:spacing w:val="-2"/>
          <w:sz w:val="18"/>
        </w:rPr>
        <w:t>organization.</w:t>
      </w:r>
    </w:p>
    <w:p>
      <w:pPr>
        <w:pStyle w:val="BodyText"/>
        <w:spacing w:line="302" w:lineRule="auto" w:before="166"/>
        <w:ind w:left="793" w:right="2"/>
        <w:jc w:val="both"/>
      </w:pPr>
      <w:r>
        <w:rPr>
          <w:color w:val="231F20"/>
          <w:spacing w:val="-4"/>
        </w:rPr>
        <w:t>Personal</w:t>
      </w:r>
      <w:r>
        <w:rPr>
          <w:color w:val="231F20"/>
          <w:spacing w:val="-6"/>
        </w:rPr>
        <w:t> </w:t>
      </w:r>
      <w:r>
        <w:rPr>
          <w:color w:val="231F20"/>
          <w:spacing w:val="-4"/>
        </w:rPr>
        <w:t>Data</w:t>
      </w:r>
      <w:r>
        <w:rPr>
          <w:color w:val="231F20"/>
          <w:spacing w:val="-6"/>
        </w:rPr>
        <w:t> </w:t>
      </w:r>
      <w:r>
        <w:rPr>
          <w:color w:val="231F20"/>
          <w:spacing w:val="-4"/>
        </w:rPr>
        <w:t>is</w:t>
      </w:r>
      <w:r>
        <w:rPr>
          <w:color w:val="231F20"/>
          <w:spacing w:val="-6"/>
        </w:rPr>
        <w:t> </w:t>
      </w:r>
      <w:r>
        <w:rPr>
          <w:color w:val="231F20"/>
          <w:spacing w:val="-4"/>
        </w:rPr>
        <w:t>shared</w:t>
      </w:r>
      <w:r>
        <w:rPr>
          <w:color w:val="231F20"/>
          <w:spacing w:val="-6"/>
        </w:rPr>
        <w:t> </w:t>
      </w:r>
      <w:r>
        <w:rPr>
          <w:color w:val="231F20"/>
          <w:spacing w:val="-4"/>
        </w:rPr>
        <w:t>within</w:t>
      </w:r>
      <w:r>
        <w:rPr>
          <w:color w:val="231F20"/>
          <w:spacing w:val="-6"/>
        </w:rPr>
        <w:t> </w:t>
      </w:r>
      <w:r>
        <w:rPr>
          <w:color w:val="231F20"/>
          <w:spacing w:val="-4"/>
        </w:rPr>
        <w:t>an</w:t>
      </w:r>
      <w:r>
        <w:rPr>
          <w:color w:val="231F20"/>
          <w:spacing w:val="-6"/>
        </w:rPr>
        <w:t> </w:t>
      </w:r>
      <w:r>
        <w:rPr>
          <w:color w:val="231F20"/>
          <w:spacing w:val="-4"/>
        </w:rPr>
        <w:t>organisation</w:t>
      </w:r>
      <w:r>
        <w:rPr>
          <w:color w:val="231F20"/>
          <w:spacing w:val="-6"/>
        </w:rPr>
        <w:t> </w:t>
      </w:r>
      <w:r>
        <w:rPr>
          <w:color w:val="231F20"/>
          <w:spacing w:val="-4"/>
        </w:rPr>
        <w:t>on</w:t>
      </w:r>
      <w:r>
        <w:rPr>
          <w:color w:val="231F20"/>
          <w:spacing w:val="-6"/>
        </w:rPr>
        <w:t> </w:t>
      </w:r>
      <w:r>
        <w:rPr>
          <w:color w:val="231F20"/>
          <w:spacing w:val="-4"/>
        </w:rPr>
        <w:t>a</w:t>
      </w:r>
      <w:r>
        <w:rPr>
          <w:color w:val="231F20"/>
          <w:spacing w:val="-6"/>
        </w:rPr>
        <w:t> </w:t>
      </w:r>
      <w:r>
        <w:rPr>
          <w:color w:val="231F20"/>
          <w:spacing w:val="-4"/>
        </w:rPr>
        <w:t>need-to-know </w:t>
      </w:r>
      <w:r>
        <w:rPr>
          <w:color w:val="231F20"/>
        </w:rPr>
        <w:t>basis and through secure means, from a case worker or case supervisor to another case worker, or to a case worker/case supervisor</w:t>
      </w:r>
      <w:r>
        <w:rPr>
          <w:color w:val="231F20"/>
          <w:spacing w:val="-12"/>
        </w:rPr>
        <w:t> </w:t>
      </w:r>
      <w:r>
        <w:rPr>
          <w:color w:val="231F20"/>
        </w:rPr>
        <w:t>in</w:t>
      </w:r>
      <w:r>
        <w:rPr>
          <w:color w:val="231F20"/>
          <w:spacing w:val="-12"/>
        </w:rPr>
        <w:t> </w:t>
      </w:r>
      <w:r>
        <w:rPr>
          <w:color w:val="231F20"/>
        </w:rPr>
        <w:t>another</w:t>
      </w:r>
      <w:r>
        <w:rPr>
          <w:color w:val="231F20"/>
          <w:spacing w:val="-12"/>
        </w:rPr>
        <w:t> </w:t>
      </w:r>
      <w:r>
        <w:rPr>
          <w:color w:val="231F20"/>
        </w:rPr>
        <w:t>organisation</w:t>
      </w:r>
      <w:r>
        <w:rPr>
          <w:color w:val="231F20"/>
          <w:spacing w:val="-12"/>
        </w:rPr>
        <w:t> </w:t>
      </w:r>
      <w:r>
        <w:rPr>
          <w:color w:val="231F20"/>
        </w:rPr>
        <w:t>when</w:t>
      </w:r>
      <w:r>
        <w:rPr>
          <w:color w:val="231F20"/>
          <w:spacing w:val="-12"/>
        </w:rPr>
        <w:t> </w:t>
      </w:r>
      <w:r>
        <w:rPr>
          <w:color w:val="231F20"/>
        </w:rPr>
        <w:t>it</w:t>
      </w:r>
      <w:r>
        <w:rPr>
          <w:color w:val="231F20"/>
          <w:spacing w:val="-12"/>
        </w:rPr>
        <w:t> </w:t>
      </w:r>
      <w:r>
        <w:rPr>
          <w:color w:val="231F20"/>
        </w:rPr>
        <w:t>has</w:t>
      </w:r>
      <w:r>
        <w:rPr>
          <w:color w:val="231F20"/>
          <w:spacing w:val="-12"/>
        </w:rPr>
        <w:t> </w:t>
      </w:r>
      <w:r>
        <w:rPr>
          <w:color w:val="231F20"/>
        </w:rPr>
        <w:t>been</w:t>
      </w:r>
      <w:r>
        <w:rPr>
          <w:color w:val="231F20"/>
          <w:spacing w:val="-12"/>
        </w:rPr>
        <w:t> </w:t>
      </w:r>
      <w:r>
        <w:rPr>
          <w:color w:val="231F20"/>
        </w:rPr>
        <w:t>agreed</w:t>
      </w:r>
      <w:r>
        <w:rPr>
          <w:color w:val="231F20"/>
          <w:spacing w:val="-12"/>
        </w:rPr>
        <w:t> </w:t>
      </w:r>
      <w:r>
        <w:rPr>
          <w:color w:val="231F20"/>
        </w:rPr>
        <w:t>that that a new case worker or agency will be managing the case.</w:t>
      </w:r>
    </w:p>
    <w:p>
      <w:pPr>
        <w:pStyle w:val="BodyText"/>
        <w:spacing w:before="73"/>
      </w:pPr>
    </w:p>
    <w:p>
      <w:pPr>
        <w:pStyle w:val="ListParagraph"/>
        <w:numPr>
          <w:ilvl w:val="1"/>
          <w:numId w:val="13"/>
        </w:numPr>
        <w:tabs>
          <w:tab w:pos="1472" w:val="left" w:leader="none"/>
          <w:tab w:pos="1474" w:val="left" w:leader="none"/>
        </w:tabs>
        <w:spacing w:line="302" w:lineRule="auto" w:before="0" w:after="0"/>
        <w:ind w:left="1474" w:right="0" w:hanging="341"/>
        <w:jc w:val="both"/>
        <w:rPr>
          <w:sz w:val="18"/>
        </w:rPr>
      </w:pPr>
      <w:r>
        <w:rPr>
          <w:color w:val="231F20"/>
          <w:sz w:val="18"/>
        </w:rPr>
        <w:t>The</w:t>
      </w:r>
      <w:r>
        <w:rPr>
          <w:color w:val="231F20"/>
          <w:spacing w:val="-8"/>
          <w:sz w:val="18"/>
        </w:rPr>
        <w:t> </w:t>
      </w:r>
      <w:r>
        <w:rPr>
          <w:color w:val="231F20"/>
          <w:sz w:val="18"/>
        </w:rPr>
        <w:t>child</w:t>
      </w:r>
      <w:r>
        <w:rPr>
          <w:color w:val="231F20"/>
          <w:spacing w:val="-8"/>
          <w:sz w:val="18"/>
        </w:rPr>
        <w:t> </w:t>
      </w:r>
      <w:r>
        <w:rPr>
          <w:color w:val="231F20"/>
          <w:sz w:val="18"/>
        </w:rPr>
        <w:t>and</w:t>
      </w:r>
      <w:r>
        <w:rPr>
          <w:color w:val="231F20"/>
          <w:spacing w:val="-8"/>
          <w:sz w:val="18"/>
        </w:rPr>
        <w:t> </w:t>
      </w:r>
      <w:r>
        <w:rPr>
          <w:color w:val="231F20"/>
          <w:sz w:val="18"/>
        </w:rPr>
        <w:t>the</w:t>
      </w:r>
      <w:r>
        <w:rPr>
          <w:color w:val="231F20"/>
          <w:spacing w:val="-8"/>
          <w:sz w:val="18"/>
        </w:rPr>
        <w:t> </w:t>
      </w:r>
      <w:r>
        <w:rPr>
          <w:color w:val="231F20"/>
          <w:sz w:val="18"/>
        </w:rPr>
        <w:t>child’s</w:t>
      </w:r>
      <w:r>
        <w:rPr>
          <w:color w:val="231F20"/>
          <w:spacing w:val="-8"/>
          <w:sz w:val="18"/>
        </w:rPr>
        <w:t> </w:t>
      </w:r>
      <w:r>
        <w:rPr>
          <w:color w:val="231F20"/>
          <w:sz w:val="18"/>
        </w:rPr>
        <w:t>caregiver</w:t>
      </w:r>
      <w:r>
        <w:rPr>
          <w:color w:val="231F20"/>
          <w:spacing w:val="-8"/>
          <w:sz w:val="18"/>
        </w:rPr>
        <w:t> </w:t>
      </w:r>
      <w:r>
        <w:rPr>
          <w:color w:val="231F20"/>
          <w:sz w:val="18"/>
        </w:rPr>
        <w:t>(where</w:t>
      </w:r>
      <w:r>
        <w:rPr>
          <w:color w:val="231F20"/>
          <w:spacing w:val="-8"/>
          <w:sz w:val="18"/>
        </w:rPr>
        <w:t> </w:t>
      </w:r>
      <w:r>
        <w:rPr>
          <w:color w:val="231F20"/>
          <w:sz w:val="18"/>
        </w:rPr>
        <w:t>relevant</w:t>
      </w:r>
      <w:r>
        <w:rPr>
          <w:color w:val="231F20"/>
          <w:spacing w:val="-8"/>
          <w:sz w:val="18"/>
        </w:rPr>
        <w:t> </w:t>
      </w:r>
      <w:r>
        <w:rPr>
          <w:color w:val="231F20"/>
          <w:sz w:val="18"/>
        </w:rPr>
        <w:t>and </w:t>
      </w:r>
      <w:r>
        <w:rPr>
          <w:color w:val="231F20"/>
          <w:w w:val="105"/>
          <w:sz w:val="18"/>
        </w:rPr>
        <w:t>appropriate)</w:t>
      </w:r>
      <w:r>
        <w:rPr>
          <w:color w:val="231F20"/>
          <w:spacing w:val="-14"/>
          <w:w w:val="105"/>
          <w:sz w:val="18"/>
        </w:rPr>
        <w:t> </w:t>
      </w:r>
      <w:r>
        <w:rPr>
          <w:color w:val="231F20"/>
          <w:w w:val="105"/>
          <w:sz w:val="18"/>
        </w:rPr>
        <w:t>must</w:t>
      </w:r>
      <w:r>
        <w:rPr>
          <w:color w:val="231F20"/>
          <w:spacing w:val="-13"/>
          <w:w w:val="105"/>
          <w:sz w:val="18"/>
        </w:rPr>
        <w:t> </w:t>
      </w:r>
      <w:r>
        <w:rPr>
          <w:color w:val="231F20"/>
          <w:w w:val="105"/>
          <w:sz w:val="18"/>
        </w:rPr>
        <w:t>be</w:t>
      </w:r>
      <w:r>
        <w:rPr>
          <w:color w:val="231F20"/>
          <w:spacing w:val="-13"/>
          <w:w w:val="105"/>
          <w:sz w:val="18"/>
        </w:rPr>
        <w:t> </w:t>
      </w:r>
      <w:r>
        <w:rPr>
          <w:color w:val="231F20"/>
          <w:w w:val="105"/>
          <w:sz w:val="18"/>
        </w:rPr>
        <w:t>consulted</w:t>
      </w:r>
      <w:r>
        <w:rPr>
          <w:color w:val="231F20"/>
          <w:spacing w:val="-13"/>
          <w:w w:val="105"/>
          <w:sz w:val="18"/>
        </w:rPr>
        <w:t> </w:t>
      </w:r>
      <w:r>
        <w:rPr>
          <w:color w:val="231F20"/>
          <w:w w:val="105"/>
          <w:sz w:val="18"/>
        </w:rPr>
        <w:t>and</w:t>
      </w:r>
      <w:r>
        <w:rPr>
          <w:color w:val="231F20"/>
          <w:spacing w:val="-13"/>
          <w:w w:val="105"/>
          <w:sz w:val="18"/>
        </w:rPr>
        <w:t> </w:t>
      </w:r>
      <w:r>
        <w:rPr>
          <w:color w:val="231F20"/>
          <w:w w:val="105"/>
          <w:sz w:val="18"/>
        </w:rPr>
        <w:t>provide</w:t>
      </w:r>
      <w:r>
        <w:rPr>
          <w:color w:val="231F20"/>
          <w:spacing w:val="-13"/>
          <w:w w:val="105"/>
          <w:sz w:val="18"/>
        </w:rPr>
        <w:t> </w:t>
      </w:r>
      <w:r>
        <w:rPr>
          <w:color w:val="231F20"/>
          <w:w w:val="105"/>
          <w:sz w:val="18"/>
        </w:rPr>
        <w:t>Consent to</w:t>
      </w:r>
      <w:r>
        <w:rPr>
          <w:color w:val="231F20"/>
          <w:spacing w:val="-7"/>
          <w:w w:val="105"/>
          <w:sz w:val="18"/>
        </w:rPr>
        <w:t> </w:t>
      </w:r>
      <w:r>
        <w:rPr>
          <w:color w:val="231F20"/>
          <w:w w:val="105"/>
          <w:sz w:val="18"/>
        </w:rPr>
        <w:t>a</w:t>
      </w:r>
      <w:r>
        <w:rPr>
          <w:color w:val="231F20"/>
          <w:spacing w:val="-7"/>
          <w:w w:val="105"/>
          <w:sz w:val="18"/>
        </w:rPr>
        <w:t> </w:t>
      </w:r>
      <w:r>
        <w:rPr>
          <w:color w:val="231F20"/>
          <w:w w:val="105"/>
          <w:sz w:val="18"/>
        </w:rPr>
        <w:t>change</w:t>
      </w:r>
      <w:r>
        <w:rPr>
          <w:color w:val="231F20"/>
          <w:spacing w:val="-7"/>
          <w:w w:val="105"/>
          <w:sz w:val="18"/>
        </w:rPr>
        <w:t> </w:t>
      </w:r>
      <w:r>
        <w:rPr>
          <w:color w:val="231F20"/>
          <w:w w:val="105"/>
          <w:sz w:val="18"/>
        </w:rPr>
        <w:t>of</w:t>
      </w:r>
      <w:r>
        <w:rPr>
          <w:color w:val="231F20"/>
          <w:spacing w:val="-7"/>
          <w:w w:val="105"/>
          <w:sz w:val="18"/>
        </w:rPr>
        <w:t> </w:t>
      </w:r>
      <w:r>
        <w:rPr>
          <w:color w:val="231F20"/>
          <w:w w:val="105"/>
          <w:sz w:val="18"/>
        </w:rPr>
        <w:t>case</w:t>
      </w:r>
      <w:r>
        <w:rPr>
          <w:color w:val="231F20"/>
          <w:spacing w:val="-7"/>
          <w:w w:val="105"/>
          <w:sz w:val="18"/>
        </w:rPr>
        <w:t> </w:t>
      </w:r>
      <w:r>
        <w:rPr>
          <w:color w:val="231F20"/>
          <w:w w:val="105"/>
          <w:sz w:val="18"/>
        </w:rPr>
        <w:t>worker</w:t>
      </w:r>
      <w:r>
        <w:rPr>
          <w:color w:val="231F20"/>
          <w:spacing w:val="-7"/>
          <w:w w:val="105"/>
          <w:sz w:val="18"/>
        </w:rPr>
        <w:t> </w:t>
      </w:r>
      <w:r>
        <w:rPr>
          <w:color w:val="231F20"/>
          <w:w w:val="105"/>
          <w:sz w:val="18"/>
        </w:rPr>
        <w:t>prior</w:t>
      </w:r>
      <w:r>
        <w:rPr>
          <w:color w:val="231F20"/>
          <w:spacing w:val="-7"/>
          <w:w w:val="105"/>
          <w:sz w:val="18"/>
        </w:rPr>
        <w:t> </w:t>
      </w:r>
      <w:r>
        <w:rPr>
          <w:color w:val="231F20"/>
          <w:w w:val="105"/>
          <w:sz w:val="18"/>
        </w:rPr>
        <w:t>to</w:t>
      </w:r>
      <w:r>
        <w:rPr>
          <w:color w:val="231F20"/>
          <w:spacing w:val="-7"/>
          <w:w w:val="105"/>
          <w:sz w:val="18"/>
        </w:rPr>
        <w:t> </w:t>
      </w:r>
      <w:r>
        <w:rPr>
          <w:color w:val="231F20"/>
          <w:w w:val="105"/>
          <w:sz w:val="18"/>
        </w:rPr>
        <w:t>the</w:t>
      </w:r>
      <w:r>
        <w:rPr>
          <w:color w:val="231F20"/>
          <w:spacing w:val="-7"/>
          <w:w w:val="105"/>
          <w:sz w:val="18"/>
        </w:rPr>
        <w:t> </w:t>
      </w:r>
      <w:r>
        <w:rPr>
          <w:color w:val="231F20"/>
          <w:w w:val="105"/>
          <w:sz w:val="18"/>
        </w:rPr>
        <w:t>case</w:t>
      </w:r>
      <w:r>
        <w:rPr>
          <w:color w:val="231F20"/>
          <w:spacing w:val="-7"/>
          <w:w w:val="105"/>
          <w:sz w:val="18"/>
        </w:rPr>
        <w:t> </w:t>
      </w:r>
      <w:r>
        <w:rPr>
          <w:color w:val="231F20"/>
          <w:w w:val="105"/>
          <w:sz w:val="18"/>
        </w:rPr>
        <w:t>transfer taking</w:t>
      </w:r>
      <w:r>
        <w:rPr>
          <w:color w:val="231F20"/>
          <w:w w:val="105"/>
          <w:sz w:val="18"/>
        </w:rPr>
        <w:t> place.</w:t>
      </w:r>
      <w:r>
        <w:rPr>
          <w:color w:val="231F20"/>
          <w:w w:val="105"/>
          <w:sz w:val="18"/>
        </w:rPr>
        <w:t> Children</w:t>
      </w:r>
      <w:r>
        <w:rPr>
          <w:color w:val="231F20"/>
          <w:w w:val="105"/>
          <w:sz w:val="18"/>
        </w:rPr>
        <w:t> and</w:t>
      </w:r>
      <w:r>
        <w:rPr>
          <w:color w:val="231F20"/>
          <w:w w:val="105"/>
          <w:sz w:val="18"/>
        </w:rPr>
        <w:t> their</w:t>
      </w:r>
      <w:r>
        <w:rPr>
          <w:color w:val="231F20"/>
          <w:w w:val="105"/>
          <w:sz w:val="18"/>
        </w:rPr>
        <w:t> caregiver</w:t>
      </w:r>
      <w:r>
        <w:rPr>
          <w:color w:val="231F20"/>
          <w:w w:val="105"/>
          <w:sz w:val="18"/>
        </w:rPr>
        <w:t> should</w:t>
      </w:r>
      <w:r>
        <w:rPr>
          <w:color w:val="231F20"/>
          <w:spacing w:val="80"/>
          <w:w w:val="105"/>
          <w:sz w:val="18"/>
        </w:rPr>
        <w:t> </w:t>
      </w:r>
      <w:r>
        <w:rPr>
          <w:color w:val="231F20"/>
          <w:w w:val="105"/>
          <w:sz w:val="18"/>
        </w:rPr>
        <w:t>be</w:t>
      </w:r>
      <w:r>
        <w:rPr>
          <w:color w:val="231F20"/>
          <w:w w:val="105"/>
          <w:sz w:val="18"/>
        </w:rPr>
        <w:t> given</w:t>
      </w:r>
      <w:r>
        <w:rPr>
          <w:color w:val="231F20"/>
          <w:w w:val="105"/>
          <w:sz w:val="18"/>
        </w:rPr>
        <w:t> the</w:t>
      </w:r>
      <w:r>
        <w:rPr>
          <w:color w:val="231F20"/>
          <w:w w:val="105"/>
          <w:sz w:val="18"/>
        </w:rPr>
        <w:t> opportunity</w:t>
      </w:r>
      <w:r>
        <w:rPr>
          <w:color w:val="231F20"/>
          <w:w w:val="105"/>
          <w:sz w:val="18"/>
        </w:rPr>
        <w:t> to</w:t>
      </w:r>
      <w:r>
        <w:rPr>
          <w:color w:val="231F20"/>
          <w:w w:val="105"/>
          <w:sz w:val="18"/>
        </w:rPr>
        <w:t> request</w:t>
      </w:r>
      <w:r>
        <w:rPr>
          <w:color w:val="231F20"/>
          <w:w w:val="105"/>
          <w:sz w:val="18"/>
        </w:rPr>
        <w:t> that</w:t>
      </w:r>
      <w:r>
        <w:rPr>
          <w:color w:val="231F20"/>
          <w:w w:val="105"/>
          <w:sz w:val="18"/>
        </w:rPr>
        <w:t> specific information</w:t>
      </w:r>
      <w:r>
        <w:rPr>
          <w:color w:val="231F20"/>
          <w:spacing w:val="-8"/>
          <w:w w:val="105"/>
          <w:sz w:val="18"/>
        </w:rPr>
        <w:t> </w:t>
      </w:r>
      <w:r>
        <w:rPr>
          <w:color w:val="231F20"/>
          <w:w w:val="105"/>
          <w:sz w:val="18"/>
        </w:rPr>
        <w:t>is</w:t>
      </w:r>
      <w:r>
        <w:rPr>
          <w:color w:val="231F20"/>
          <w:spacing w:val="-7"/>
          <w:w w:val="105"/>
          <w:sz w:val="18"/>
        </w:rPr>
        <w:t> </w:t>
      </w:r>
      <w:r>
        <w:rPr>
          <w:color w:val="231F20"/>
          <w:w w:val="105"/>
          <w:sz w:val="18"/>
        </w:rPr>
        <w:t>withheld,</w:t>
      </w:r>
      <w:r>
        <w:rPr>
          <w:color w:val="231F20"/>
          <w:spacing w:val="-8"/>
          <w:w w:val="105"/>
          <w:sz w:val="18"/>
        </w:rPr>
        <w:t> </w:t>
      </w:r>
      <w:r>
        <w:rPr>
          <w:color w:val="231F20"/>
          <w:w w:val="105"/>
          <w:sz w:val="18"/>
        </w:rPr>
        <w:t>this</w:t>
      </w:r>
      <w:r>
        <w:rPr>
          <w:color w:val="231F20"/>
          <w:spacing w:val="-8"/>
          <w:w w:val="105"/>
          <w:sz w:val="18"/>
        </w:rPr>
        <w:t> </w:t>
      </w:r>
      <w:r>
        <w:rPr>
          <w:color w:val="231F20"/>
          <w:w w:val="105"/>
          <w:sz w:val="18"/>
        </w:rPr>
        <w:t>should</w:t>
      </w:r>
      <w:r>
        <w:rPr>
          <w:color w:val="231F20"/>
          <w:spacing w:val="-7"/>
          <w:w w:val="105"/>
          <w:sz w:val="18"/>
        </w:rPr>
        <w:t> </w:t>
      </w:r>
      <w:r>
        <w:rPr>
          <w:color w:val="231F20"/>
          <w:w w:val="105"/>
          <w:sz w:val="18"/>
        </w:rPr>
        <w:t>be</w:t>
      </w:r>
      <w:r>
        <w:rPr>
          <w:color w:val="231F20"/>
          <w:spacing w:val="-7"/>
          <w:w w:val="105"/>
          <w:sz w:val="18"/>
        </w:rPr>
        <w:t> </w:t>
      </w:r>
      <w:r>
        <w:rPr>
          <w:color w:val="231F20"/>
          <w:w w:val="105"/>
          <w:sz w:val="18"/>
        </w:rPr>
        <w:t>done</w:t>
      </w:r>
      <w:r>
        <w:rPr>
          <w:color w:val="231F20"/>
          <w:spacing w:val="-8"/>
          <w:w w:val="105"/>
          <w:sz w:val="18"/>
        </w:rPr>
        <w:t> </w:t>
      </w:r>
      <w:r>
        <w:rPr>
          <w:color w:val="231F20"/>
          <w:w w:val="105"/>
          <w:sz w:val="18"/>
        </w:rPr>
        <w:t>unless</w:t>
      </w:r>
      <w:r>
        <w:rPr>
          <w:color w:val="231F20"/>
          <w:spacing w:val="-8"/>
          <w:w w:val="105"/>
          <w:sz w:val="18"/>
        </w:rPr>
        <w:t> </w:t>
      </w:r>
      <w:r>
        <w:rPr>
          <w:color w:val="231F20"/>
          <w:w w:val="105"/>
          <w:sz w:val="18"/>
        </w:rPr>
        <w:t>it is</w:t>
      </w:r>
      <w:r>
        <w:rPr>
          <w:color w:val="231F20"/>
          <w:spacing w:val="-13"/>
          <w:w w:val="105"/>
          <w:sz w:val="18"/>
        </w:rPr>
        <w:t> </w:t>
      </w:r>
      <w:r>
        <w:rPr>
          <w:color w:val="231F20"/>
          <w:w w:val="105"/>
          <w:sz w:val="18"/>
        </w:rPr>
        <w:t>not</w:t>
      </w:r>
      <w:r>
        <w:rPr>
          <w:color w:val="231F20"/>
          <w:spacing w:val="-13"/>
          <w:w w:val="105"/>
          <w:sz w:val="18"/>
        </w:rPr>
        <w:t> </w:t>
      </w:r>
      <w:r>
        <w:rPr>
          <w:color w:val="231F20"/>
          <w:w w:val="105"/>
          <w:sz w:val="18"/>
        </w:rPr>
        <w:t>in</w:t>
      </w:r>
      <w:r>
        <w:rPr>
          <w:color w:val="231F20"/>
          <w:spacing w:val="-13"/>
          <w:w w:val="105"/>
          <w:sz w:val="18"/>
        </w:rPr>
        <w:t> </w:t>
      </w:r>
      <w:r>
        <w:rPr>
          <w:color w:val="231F20"/>
          <w:w w:val="105"/>
          <w:sz w:val="18"/>
        </w:rPr>
        <w:t>the</w:t>
      </w:r>
      <w:r>
        <w:rPr>
          <w:color w:val="231F20"/>
          <w:spacing w:val="-13"/>
          <w:w w:val="105"/>
          <w:sz w:val="18"/>
        </w:rPr>
        <w:t> </w:t>
      </w:r>
      <w:r>
        <w:rPr>
          <w:color w:val="231F20"/>
          <w:w w:val="105"/>
          <w:sz w:val="18"/>
        </w:rPr>
        <w:t>best</w:t>
      </w:r>
      <w:r>
        <w:rPr>
          <w:color w:val="231F20"/>
          <w:spacing w:val="-13"/>
          <w:w w:val="105"/>
          <w:sz w:val="18"/>
        </w:rPr>
        <w:t> </w:t>
      </w:r>
      <w:r>
        <w:rPr>
          <w:color w:val="231F20"/>
          <w:w w:val="105"/>
          <w:sz w:val="18"/>
        </w:rPr>
        <w:t>interest</w:t>
      </w:r>
      <w:r>
        <w:rPr>
          <w:color w:val="231F20"/>
          <w:spacing w:val="-13"/>
          <w:w w:val="105"/>
          <w:sz w:val="18"/>
        </w:rPr>
        <w:t> </w:t>
      </w:r>
      <w:r>
        <w:rPr>
          <w:color w:val="231F20"/>
          <w:w w:val="105"/>
          <w:sz w:val="18"/>
        </w:rPr>
        <w:t>of</w:t>
      </w:r>
      <w:r>
        <w:rPr>
          <w:color w:val="231F20"/>
          <w:spacing w:val="-13"/>
          <w:w w:val="105"/>
          <w:sz w:val="18"/>
        </w:rPr>
        <w:t> </w:t>
      </w:r>
      <w:r>
        <w:rPr>
          <w:color w:val="231F20"/>
          <w:w w:val="105"/>
          <w:sz w:val="18"/>
        </w:rPr>
        <w:t>the</w:t>
      </w:r>
      <w:r>
        <w:rPr>
          <w:color w:val="231F20"/>
          <w:spacing w:val="-13"/>
          <w:w w:val="105"/>
          <w:sz w:val="18"/>
        </w:rPr>
        <w:t> </w:t>
      </w:r>
      <w:r>
        <w:rPr>
          <w:color w:val="231F20"/>
          <w:w w:val="105"/>
          <w:sz w:val="18"/>
        </w:rPr>
        <w:t>child</w:t>
      </w:r>
      <w:r>
        <w:rPr>
          <w:color w:val="231F20"/>
          <w:spacing w:val="-13"/>
          <w:w w:val="105"/>
          <w:sz w:val="18"/>
        </w:rPr>
        <w:t> </w:t>
      </w:r>
      <w:r>
        <w:rPr>
          <w:color w:val="231F20"/>
          <w:w w:val="105"/>
          <w:sz w:val="18"/>
        </w:rPr>
        <w:t>to</w:t>
      </w:r>
      <w:r>
        <w:rPr>
          <w:color w:val="231F20"/>
          <w:spacing w:val="-13"/>
          <w:w w:val="105"/>
          <w:sz w:val="18"/>
        </w:rPr>
        <w:t> </w:t>
      </w:r>
      <w:r>
        <w:rPr>
          <w:color w:val="231F20"/>
          <w:w w:val="105"/>
          <w:sz w:val="18"/>
        </w:rPr>
        <w:t>do</w:t>
      </w:r>
      <w:r>
        <w:rPr>
          <w:color w:val="231F20"/>
          <w:spacing w:val="-13"/>
          <w:w w:val="105"/>
          <w:sz w:val="18"/>
        </w:rPr>
        <w:t> </w:t>
      </w:r>
      <w:r>
        <w:rPr>
          <w:color w:val="231F20"/>
          <w:w w:val="105"/>
          <w:sz w:val="18"/>
        </w:rPr>
        <w:t>so</w:t>
      </w:r>
      <w:r>
        <w:rPr>
          <w:color w:val="231F20"/>
          <w:spacing w:val="-13"/>
          <w:w w:val="105"/>
          <w:sz w:val="18"/>
        </w:rPr>
        <w:t> </w:t>
      </w:r>
      <w:r>
        <w:rPr>
          <w:color w:val="231F20"/>
          <w:w w:val="105"/>
          <w:sz w:val="18"/>
        </w:rPr>
        <w:t>and</w:t>
      </w:r>
      <w:r>
        <w:rPr>
          <w:color w:val="231F20"/>
          <w:spacing w:val="-13"/>
          <w:w w:val="105"/>
          <w:sz w:val="18"/>
        </w:rPr>
        <w:t> </w:t>
      </w:r>
      <w:r>
        <w:rPr>
          <w:color w:val="231F20"/>
          <w:w w:val="105"/>
          <w:sz w:val="18"/>
        </w:rPr>
        <w:t>has </w:t>
      </w:r>
      <w:r>
        <w:rPr>
          <w:color w:val="231F20"/>
          <w:sz w:val="18"/>
        </w:rPr>
        <w:t>been determined though relevant processes to be so.</w:t>
      </w:r>
    </w:p>
    <w:p>
      <w:pPr>
        <w:pStyle w:val="BodyText"/>
        <w:spacing w:line="302" w:lineRule="auto" w:before="107"/>
        <w:ind w:left="1474"/>
        <w:jc w:val="both"/>
      </w:pPr>
      <w:r>
        <w:rPr>
          <w:color w:val="231F20"/>
        </w:rPr>
        <w:t>All relevant data, with the consent/assent of the child or</w:t>
      </w:r>
      <w:r>
        <w:rPr>
          <w:color w:val="231F20"/>
          <w:spacing w:val="-5"/>
        </w:rPr>
        <w:t> </w:t>
      </w:r>
      <w:r>
        <w:rPr>
          <w:color w:val="231F20"/>
        </w:rPr>
        <w:t>caregiver,</w:t>
      </w:r>
      <w:r>
        <w:rPr>
          <w:color w:val="231F20"/>
          <w:spacing w:val="-5"/>
        </w:rPr>
        <w:t> </w:t>
      </w:r>
      <w:r>
        <w:rPr>
          <w:color w:val="231F20"/>
        </w:rPr>
        <w:t>,</w:t>
      </w:r>
      <w:r>
        <w:rPr>
          <w:color w:val="231F20"/>
          <w:spacing w:val="-5"/>
        </w:rPr>
        <w:t> </w:t>
      </w:r>
      <w:r>
        <w:rPr>
          <w:color w:val="231F20"/>
        </w:rPr>
        <w:t>will</w:t>
      </w:r>
      <w:r>
        <w:rPr>
          <w:color w:val="231F20"/>
          <w:spacing w:val="-5"/>
        </w:rPr>
        <w:t> </w:t>
      </w:r>
      <w:r>
        <w:rPr>
          <w:color w:val="231F20"/>
        </w:rPr>
        <w:t>be</w:t>
      </w:r>
      <w:r>
        <w:rPr>
          <w:color w:val="231F20"/>
          <w:spacing w:val="-5"/>
        </w:rPr>
        <w:t> </w:t>
      </w:r>
      <w:r>
        <w:rPr>
          <w:color w:val="231F20"/>
        </w:rPr>
        <w:t>securely</w:t>
      </w:r>
      <w:r>
        <w:rPr>
          <w:color w:val="231F20"/>
          <w:spacing w:val="-5"/>
        </w:rPr>
        <w:t> </w:t>
      </w:r>
      <w:r>
        <w:rPr>
          <w:color w:val="231F20"/>
        </w:rPr>
        <w:t>shared</w:t>
      </w:r>
      <w:r>
        <w:rPr>
          <w:color w:val="231F20"/>
          <w:spacing w:val="-5"/>
        </w:rPr>
        <w:t> </w:t>
      </w:r>
      <w:r>
        <w:rPr>
          <w:color w:val="231F20"/>
        </w:rPr>
        <w:t>unless</w:t>
      </w:r>
      <w:r>
        <w:rPr>
          <w:color w:val="231F20"/>
          <w:spacing w:val="-5"/>
        </w:rPr>
        <w:t> </w:t>
      </w:r>
      <w:r>
        <w:rPr>
          <w:color w:val="231F20"/>
        </w:rPr>
        <w:t>it</w:t>
      </w:r>
      <w:r>
        <w:rPr>
          <w:color w:val="231F20"/>
          <w:spacing w:val="-5"/>
        </w:rPr>
        <w:t> </w:t>
      </w:r>
      <w:r>
        <w:rPr>
          <w:color w:val="231F20"/>
        </w:rPr>
        <w:t>is</w:t>
      </w:r>
      <w:r>
        <w:rPr>
          <w:color w:val="231F20"/>
          <w:spacing w:val="-5"/>
        </w:rPr>
        <w:t> </w:t>
      </w:r>
      <w:r>
        <w:rPr>
          <w:color w:val="231F20"/>
        </w:rPr>
        <w:t>not</w:t>
      </w:r>
      <w:r>
        <w:rPr>
          <w:color w:val="231F20"/>
          <w:spacing w:val="-5"/>
        </w:rPr>
        <w:t> </w:t>
      </w:r>
      <w:r>
        <w:rPr>
          <w:color w:val="231F20"/>
        </w:rPr>
        <w:t>in the best interests of the child. Normally, unless there</w:t>
      </w:r>
      <w:r>
        <w:rPr>
          <w:color w:val="231F20"/>
          <w:spacing w:val="40"/>
        </w:rPr>
        <w:t> </w:t>
      </w:r>
      <w:r>
        <w:rPr>
          <w:color w:val="231F20"/>
        </w:rPr>
        <w:t>is an objection to sharing or limitation to consent, the type</w:t>
      </w:r>
      <w:r>
        <w:rPr>
          <w:color w:val="231F20"/>
          <w:spacing w:val="6"/>
        </w:rPr>
        <w:t> </w:t>
      </w:r>
      <w:r>
        <w:rPr>
          <w:color w:val="231F20"/>
        </w:rPr>
        <w:t>of</w:t>
      </w:r>
      <w:r>
        <w:rPr>
          <w:color w:val="231F20"/>
          <w:spacing w:val="6"/>
        </w:rPr>
        <w:t> </w:t>
      </w:r>
      <w:r>
        <w:rPr>
          <w:color w:val="231F20"/>
        </w:rPr>
        <w:t>data</w:t>
      </w:r>
      <w:r>
        <w:rPr>
          <w:color w:val="231F20"/>
          <w:spacing w:val="6"/>
        </w:rPr>
        <w:t> </w:t>
      </w:r>
      <w:r>
        <w:rPr>
          <w:color w:val="231F20"/>
        </w:rPr>
        <w:t>should</w:t>
      </w:r>
      <w:r>
        <w:rPr>
          <w:color w:val="231F20"/>
          <w:spacing w:val="6"/>
        </w:rPr>
        <w:t> </w:t>
      </w:r>
      <w:r>
        <w:rPr>
          <w:color w:val="231F20"/>
        </w:rPr>
        <w:t>be</w:t>
      </w:r>
      <w:r>
        <w:rPr>
          <w:color w:val="231F20"/>
          <w:spacing w:val="6"/>
        </w:rPr>
        <w:t> </w:t>
      </w:r>
      <w:r>
        <w:rPr>
          <w:color w:val="231F20"/>
        </w:rPr>
        <w:t>minimised</w:t>
      </w:r>
      <w:r>
        <w:rPr>
          <w:color w:val="231F20"/>
          <w:spacing w:val="7"/>
        </w:rPr>
        <w:t> </w:t>
      </w:r>
      <w:r>
        <w:rPr>
          <w:color w:val="231F20"/>
        </w:rPr>
        <w:t>to</w:t>
      </w:r>
      <w:r>
        <w:rPr>
          <w:color w:val="231F20"/>
          <w:spacing w:val="6"/>
        </w:rPr>
        <w:t> </w:t>
      </w:r>
      <w:r>
        <w:rPr>
          <w:color w:val="231F20"/>
        </w:rPr>
        <w:t>only</w:t>
      </w:r>
      <w:r>
        <w:rPr>
          <w:color w:val="231F20"/>
          <w:spacing w:val="6"/>
        </w:rPr>
        <w:t> </w:t>
      </w:r>
      <w:r>
        <w:rPr>
          <w:color w:val="231F20"/>
        </w:rPr>
        <w:t>that</w:t>
      </w:r>
      <w:r>
        <w:rPr>
          <w:color w:val="231F20"/>
          <w:spacing w:val="6"/>
        </w:rPr>
        <w:t> </w:t>
      </w:r>
      <w:r>
        <w:rPr>
          <w:color w:val="231F20"/>
        </w:rPr>
        <w:t>which</w:t>
      </w:r>
      <w:r>
        <w:rPr>
          <w:color w:val="231F20"/>
          <w:spacing w:val="6"/>
        </w:rPr>
        <w:t> </w:t>
      </w:r>
      <w:r>
        <w:rPr>
          <w:color w:val="231F20"/>
          <w:spacing w:val="-5"/>
        </w:rPr>
        <w:t>is</w:t>
      </w:r>
    </w:p>
    <w:p>
      <w:pPr>
        <w:pStyle w:val="BodyText"/>
        <w:spacing w:line="302" w:lineRule="auto" w:before="124"/>
        <w:ind w:left="920" w:right="791"/>
        <w:jc w:val="both"/>
      </w:pPr>
      <w:r>
        <w:rPr/>
        <w:br w:type="column"/>
      </w:r>
      <w:r>
        <w:rPr>
          <w:color w:val="231F20"/>
        </w:rPr>
        <w:t>proportional</w:t>
      </w:r>
      <w:r>
        <w:rPr>
          <w:color w:val="231F20"/>
          <w:spacing w:val="-2"/>
        </w:rPr>
        <w:t> </w:t>
      </w:r>
      <w:r>
        <w:rPr>
          <w:color w:val="231F20"/>
        </w:rPr>
        <w:t>and</w:t>
      </w:r>
      <w:r>
        <w:rPr>
          <w:color w:val="231F20"/>
          <w:spacing w:val="-2"/>
        </w:rPr>
        <w:t> </w:t>
      </w:r>
      <w:r>
        <w:rPr>
          <w:color w:val="231F20"/>
        </w:rPr>
        <w:t>necessary.</w:t>
      </w:r>
      <w:r>
        <w:rPr>
          <w:color w:val="231F20"/>
          <w:spacing w:val="-2"/>
        </w:rPr>
        <w:t> </w:t>
      </w:r>
      <w:r>
        <w:rPr>
          <w:color w:val="231F20"/>
        </w:rPr>
        <w:t>Where</w:t>
      </w:r>
      <w:r>
        <w:rPr>
          <w:color w:val="231F20"/>
          <w:spacing w:val="-2"/>
        </w:rPr>
        <w:t> </w:t>
      </w:r>
      <w:r>
        <w:rPr>
          <w:color w:val="231F20"/>
        </w:rPr>
        <w:t>no</w:t>
      </w:r>
      <w:r>
        <w:rPr>
          <w:color w:val="231F20"/>
          <w:spacing w:val="-2"/>
        </w:rPr>
        <w:t> </w:t>
      </w:r>
      <w:r>
        <w:rPr>
          <w:color w:val="231F20"/>
        </w:rPr>
        <w:t>consent/assent can be obtained, sharing should again be limited to only data which is proportional and necessary for the specified purpose.</w:t>
      </w:r>
    </w:p>
    <w:p>
      <w:pPr>
        <w:pStyle w:val="BodyText"/>
        <w:spacing w:before="73"/>
      </w:pPr>
    </w:p>
    <w:p>
      <w:pPr>
        <w:pStyle w:val="ListParagraph"/>
        <w:numPr>
          <w:ilvl w:val="0"/>
          <w:numId w:val="13"/>
        </w:numPr>
        <w:tabs>
          <w:tab w:pos="579" w:val="left" w:leader="none"/>
        </w:tabs>
        <w:spacing w:line="240" w:lineRule="auto" w:before="0" w:after="0"/>
        <w:ind w:left="579" w:right="0" w:hanging="339"/>
        <w:jc w:val="left"/>
        <w:rPr>
          <w:b/>
          <w:sz w:val="18"/>
        </w:rPr>
      </w:pPr>
      <w:r>
        <w:rPr>
          <w:b/>
          <w:color w:val="77B073"/>
          <w:sz w:val="18"/>
        </w:rPr>
        <w:t>Case</w:t>
      </w:r>
      <w:r>
        <w:rPr>
          <w:b/>
          <w:color w:val="77B073"/>
          <w:spacing w:val="2"/>
          <w:sz w:val="18"/>
        </w:rPr>
        <w:t> </w:t>
      </w:r>
      <w:r>
        <w:rPr>
          <w:b/>
          <w:color w:val="77B073"/>
          <w:sz w:val="18"/>
        </w:rPr>
        <w:t>transfers</w:t>
      </w:r>
      <w:r>
        <w:rPr>
          <w:b/>
          <w:color w:val="77B073"/>
          <w:spacing w:val="3"/>
          <w:sz w:val="18"/>
        </w:rPr>
        <w:t> </w:t>
      </w:r>
      <w:r>
        <w:rPr>
          <w:b/>
          <w:color w:val="77B073"/>
          <w:sz w:val="18"/>
        </w:rPr>
        <w:t>between</w:t>
      </w:r>
      <w:r>
        <w:rPr>
          <w:b/>
          <w:color w:val="77B073"/>
          <w:spacing w:val="2"/>
          <w:sz w:val="18"/>
        </w:rPr>
        <w:t> </w:t>
      </w:r>
      <w:r>
        <w:rPr>
          <w:b/>
          <w:color w:val="77B073"/>
          <w:spacing w:val="-2"/>
          <w:sz w:val="18"/>
        </w:rPr>
        <w:t>Participants</w:t>
      </w:r>
    </w:p>
    <w:p>
      <w:pPr>
        <w:pStyle w:val="ListParagraph"/>
        <w:numPr>
          <w:ilvl w:val="1"/>
          <w:numId w:val="13"/>
        </w:numPr>
        <w:tabs>
          <w:tab w:pos="918" w:val="left" w:leader="none"/>
          <w:tab w:pos="920" w:val="left" w:leader="none"/>
        </w:tabs>
        <w:spacing w:line="302" w:lineRule="auto" w:before="167" w:after="0"/>
        <w:ind w:left="920" w:right="788" w:hanging="341"/>
        <w:jc w:val="both"/>
        <w:rPr>
          <w:sz w:val="18"/>
        </w:rPr>
      </w:pPr>
      <w:r>
        <w:rPr>
          <w:color w:val="231F20"/>
          <w:w w:val="105"/>
          <w:sz w:val="18"/>
        </w:rPr>
        <w:t>Data</w:t>
      </w:r>
      <w:r>
        <w:rPr>
          <w:color w:val="231F20"/>
          <w:w w:val="105"/>
          <w:sz w:val="18"/>
        </w:rPr>
        <w:t> subjects</w:t>
      </w:r>
      <w:r>
        <w:rPr>
          <w:color w:val="231F20"/>
          <w:w w:val="105"/>
          <w:sz w:val="18"/>
        </w:rPr>
        <w:t> need</w:t>
      </w:r>
      <w:r>
        <w:rPr>
          <w:color w:val="231F20"/>
          <w:w w:val="105"/>
          <w:sz w:val="18"/>
        </w:rPr>
        <w:t> to</w:t>
      </w:r>
      <w:r>
        <w:rPr>
          <w:color w:val="231F20"/>
          <w:w w:val="105"/>
          <w:sz w:val="18"/>
        </w:rPr>
        <w:t> be</w:t>
      </w:r>
      <w:r>
        <w:rPr>
          <w:color w:val="231F20"/>
          <w:w w:val="105"/>
          <w:sz w:val="18"/>
        </w:rPr>
        <w:t> informed</w:t>
      </w:r>
      <w:r>
        <w:rPr>
          <w:color w:val="231F20"/>
          <w:w w:val="105"/>
          <w:sz w:val="18"/>
        </w:rPr>
        <w:t> about</w:t>
      </w:r>
      <w:r>
        <w:rPr>
          <w:color w:val="231F20"/>
          <w:w w:val="105"/>
          <w:sz w:val="18"/>
        </w:rPr>
        <w:t> the purposes</w:t>
      </w:r>
      <w:r>
        <w:rPr>
          <w:color w:val="231F20"/>
          <w:spacing w:val="-6"/>
          <w:w w:val="105"/>
          <w:sz w:val="18"/>
        </w:rPr>
        <w:t> </w:t>
      </w:r>
      <w:r>
        <w:rPr>
          <w:color w:val="231F20"/>
          <w:w w:val="105"/>
          <w:sz w:val="18"/>
        </w:rPr>
        <w:t>of</w:t>
      </w:r>
      <w:r>
        <w:rPr>
          <w:color w:val="231F20"/>
          <w:spacing w:val="-6"/>
          <w:w w:val="105"/>
          <w:sz w:val="18"/>
        </w:rPr>
        <w:t> </w:t>
      </w:r>
      <w:r>
        <w:rPr>
          <w:color w:val="231F20"/>
          <w:w w:val="105"/>
          <w:sz w:val="18"/>
        </w:rPr>
        <w:t>Personal</w:t>
      </w:r>
      <w:r>
        <w:rPr>
          <w:color w:val="231F20"/>
          <w:spacing w:val="-6"/>
          <w:w w:val="105"/>
          <w:sz w:val="18"/>
        </w:rPr>
        <w:t> </w:t>
      </w:r>
      <w:r>
        <w:rPr>
          <w:color w:val="231F20"/>
          <w:w w:val="105"/>
          <w:sz w:val="18"/>
        </w:rPr>
        <w:t>Data</w:t>
      </w:r>
      <w:r>
        <w:rPr>
          <w:color w:val="231F20"/>
          <w:spacing w:val="-6"/>
          <w:w w:val="105"/>
          <w:sz w:val="18"/>
        </w:rPr>
        <w:t> </w:t>
      </w:r>
      <w:r>
        <w:rPr>
          <w:color w:val="231F20"/>
          <w:w w:val="105"/>
          <w:sz w:val="18"/>
        </w:rPr>
        <w:t>transfer,</w:t>
      </w:r>
      <w:r>
        <w:rPr>
          <w:color w:val="231F20"/>
          <w:spacing w:val="-6"/>
          <w:w w:val="105"/>
          <w:sz w:val="18"/>
        </w:rPr>
        <w:t> </w:t>
      </w:r>
      <w:r>
        <w:rPr>
          <w:color w:val="231F20"/>
          <w:w w:val="105"/>
          <w:sz w:val="18"/>
        </w:rPr>
        <w:t>the</w:t>
      </w:r>
      <w:r>
        <w:rPr>
          <w:color w:val="231F20"/>
          <w:spacing w:val="-6"/>
          <w:w w:val="105"/>
          <w:sz w:val="18"/>
        </w:rPr>
        <w:t> </w:t>
      </w:r>
      <w:r>
        <w:rPr>
          <w:color w:val="231F20"/>
          <w:w w:val="105"/>
          <w:sz w:val="18"/>
        </w:rPr>
        <w:t>implications of refusing the transfer, and given an opportunity to object to the transfer partially or in full. In particular, it</w:t>
      </w:r>
      <w:r>
        <w:rPr>
          <w:color w:val="231F20"/>
          <w:w w:val="105"/>
          <w:sz w:val="18"/>
        </w:rPr>
        <w:t> needs</w:t>
      </w:r>
      <w:r>
        <w:rPr>
          <w:color w:val="231F20"/>
          <w:w w:val="105"/>
          <w:sz w:val="18"/>
        </w:rPr>
        <w:t> to</w:t>
      </w:r>
      <w:r>
        <w:rPr>
          <w:color w:val="231F20"/>
          <w:w w:val="105"/>
          <w:sz w:val="18"/>
        </w:rPr>
        <w:t> be</w:t>
      </w:r>
      <w:r>
        <w:rPr>
          <w:color w:val="231F20"/>
          <w:w w:val="105"/>
          <w:sz w:val="18"/>
        </w:rPr>
        <w:t> clearly</w:t>
      </w:r>
      <w:r>
        <w:rPr>
          <w:color w:val="231F20"/>
          <w:w w:val="105"/>
          <w:sz w:val="18"/>
        </w:rPr>
        <w:t> communicated</w:t>
      </w:r>
      <w:r>
        <w:rPr>
          <w:color w:val="231F20"/>
          <w:w w:val="105"/>
          <w:sz w:val="18"/>
        </w:rPr>
        <w:t> to</w:t>
      </w:r>
      <w:r>
        <w:rPr>
          <w:color w:val="231F20"/>
          <w:w w:val="105"/>
          <w:sz w:val="18"/>
        </w:rPr>
        <w:t> the</w:t>
      </w:r>
      <w:r>
        <w:rPr>
          <w:color w:val="231F20"/>
          <w:w w:val="105"/>
          <w:sz w:val="18"/>
        </w:rPr>
        <w:t> Data Subjects</w:t>
      </w:r>
      <w:r>
        <w:rPr>
          <w:color w:val="231F20"/>
          <w:w w:val="105"/>
          <w:sz w:val="18"/>
        </w:rPr>
        <w:t> that</w:t>
      </w:r>
      <w:r>
        <w:rPr>
          <w:color w:val="231F20"/>
          <w:w w:val="105"/>
          <w:sz w:val="18"/>
        </w:rPr>
        <w:t> the</w:t>
      </w:r>
      <w:r>
        <w:rPr>
          <w:color w:val="231F20"/>
          <w:w w:val="105"/>
          <w:sz w:val="18"/>
        </w:rPr>
        <w:t> data</w:t>
      </w:r>
      <w:r>
        <w:rPr>
          <w:color w:val="231F20"/>
          <w:w w:val="105"/>
          <w:sz w:val="18"/>
        </w:rPr>
        <w:t> receiving</w:t>
      </w:r>
      <w:r>
        <w:rPr>
          <w:color w:val="231F20"/>
          <w:w w:val="105"/>
          <w:sz w:val="18"/>
        </w:rPr>
        <w:t> Participant</w:t>
      </w:r>
      <w:r>
        <w:rPr>
          <w:color w:val="231F20"/>
          <w:w w:val="105"/>
          <w:sz w:val="18"/>
        </w:rPr>
        <w:t> is responsible for the secure processing of their data from the point of transfer and where and how they can exercise their data subject rights.</w:t>
      </w:r>
    </w:p>
    <w:p>
      <w:pPr>
        <w:pStyle w:val="ListParagraph"/>
        <w:numPr>
          <w:ilvl w:val="1"/>
          <w:numId w:val="13"/>
        </w:numPr>
        <w:tabs>
          <w:tab w:pos="918" w:val="left" w:leader="none"/>
          <w:tab w:pos="920" w:val="left" w:leader="none"/>
        </w:tabs>
        <w:spacing w:line="302" w:lineRule="auto" w:before="106" w:after="0"/>
        <w:ind w:left="920" w:right="792" w:hanging="341"/>
        <w:jc w:val="both"/>
        <w:rPr>
          <w:sz w:val="18"/>
        </w:rPr>
      </w:pPr>
      <w:r>
        <w:rPr>
          <w:color w:val="231F20"/>
          <w:sz w:val="18"/>
        </w:rPr>
        <w:t>Personal Data sharing between the Participants shall be</w:t>
      </w:r>
      <w:r>
        <w:rPr>
          <w:color w:val="231F20"/>
          <w:spacing w:val="-7"/>
          <w:sz w:val="18"/>
        </w:rPr>
        <w:t> </w:t>
      </w:r>
      <w:r>
        <w:rPr>
          <w:color w:val="231F20"/>
          <w:sz w:val="18"/>
        </w:rPr>
        <w:t>done</w:t>
      </w:r>
      <w:r>
        <w:rPr>
          <w:color w:val="231F20"/>
          <w:spacing w:val="-7"/>
          <w:sz w:val="18"/>
        </w:rPr>
        <w:t> </w:t>
      </w:r>
      <w:r>
        <w:rPr>
          <w:color w:val="231F20"/>
          <w:sz w:val="18"/>
        </w:rPr>
        <w:t>by</w:t>
      </w:r>
      <w:r>
        <w:rPr>
          <w:color w:val="231F20"/>
          <w:spacing w:val="-7"/>
          <w:sz w:val="18"/>
        </w:rPr>
        <w:t> </w:t>
      </w:r>
      <w:r>
        <w:rPr>
          <w:color w:val="231F20"/>
          <w:sz w:val="18"/>
        </w:rPr>
        <w:t>secure</w:t>
      </w:r>
      <w:r>
        <w:rPr>
          <w:color w:val="231F20"/>
          <w:spacing w:val="-7"/>
          <w:sz w:val="18"/>
        </w:rPr>
        <w:t> </w:t>
      </w:r>
      <w:r>
        <w:rPr>
          <w:color w:val="231F20"/>
          <w:sz w:val="18"/>
        </w:rPr>
        <w:t>means</w:t>
      </w:r>
      <w:r>
        <w:rPr>
          <w:color w:val="231F20"/>
          <w:spacing w:val="-8"/>
          <w:sz w:val="18"/>
        </w:rPr>
        <w:t> </w:t>
      </w:r>
      <w:r>
        <w:rPr>
          <w:color w:val="231F20"/>
          <w:sz w:val="18"/>
        </w:rPr>
        <w:t>as</w:t>
      </w:r>
      <w:r>
        <w:rPr>
          <w:color w:val="231F20"/>
          <w:spacing w:val="-7"/>
          <w:sz w:val="18"/>
        </w:rPr>
        <w:t> </w:t>
      </w:r>
      <w:r>
        <w:rPr>
          <w:color w:val="231F20"/>
          <w:sz w:val="18"/>
        </w:rPr>
        <w:t>established</w:t>
      </w:r>
      <w:r>
        <w:rPr>
          <w:color w:val="231F20"/>
          <w:spacing w:val="-7"/>
          <w:sz w:val="18"/>
        </w:rPr>
        <w:t> </w:t>
      </w:r>
      <w:r>
        <w:rPr>
          <w:color w:val="231F20"/>
          <w:sz w:val="18"/>
        </w:rPr>
        <w:t>in</w:t>
      </w:r>
      <w:r>
        <w:rPr>
          <w:color w:val="231F20"/>
          <w:spacing w:val="-7"/>
          <w:sz w:val="18"/>
        </w:rPr>
        <w:t> </w:t>
      </w:r>
      <w:r>
        <w:rPr>
          <w:color w:val="231F20"/>
          <w:sz w:val="18"/>
        </w:rPr>
        <w:t>Annex</w:t>
      </w:r>
      <w:r>
        <w:rPr>
          <w:color w:val="231F20"/>
          <w:spacing w:val="-7"/>
          <w:sz w:val="18"/>
        </w:rPr>
        <w:t> </w:t>
      </w:r>
      <w:r>
        <w:rPr>
          <w:color w:val="231F20"/>
          <w:sz w:val="18"/>
        </w:rPr>
        <w:t>1</w:t>
      </w:r>
      <w:r>
        <w:rPr>
          <w:color w:val="231F20"/>
          <w:spacing w:val="-8"/>
          <w:sz w:val="18"/>
        </w:rPr>
        <w:t> </w:t>
      </w:r>
      <w:r>
        <w:rPr>
          <w:color w:val="231F20"/>
          <w:sz w:val="18"/>
        </w:rPr>
        <w:t>to this</w:t>
      </w:r>
      <w:r>
        <w:rPr>
          <w:color w:val="231F20"/>
          <w:spacing w:val="-5"/>
          <w:sz w:val="18"/>
        </w:rPr>
        <w:t> </w:t>
      </w:r>
      <w:r>
        <w:rPr>
          <w:color w:val="231F20"/>
          <w:sz w:val="18"/>
        </w:rPr>
        <w:t>Protocol.</w:t>
      </w:r>
    </w:p>
    <w:p>
      <w:pPr>
        <w:pStyle w:val="BodyText"/>
        <w:spacing w:before="164"/>
      </w:pPr>
    </w:p>
    <w:p>
      <w:pPr>
        <w:pStyle w:val="ListParagraph"/>
        <w:numPr>
          <w:ilvl w:val="0"/>
          <w:numId w:val="13"/>
        </w:numPr>
        <w:tabs>
          <w:tab w:pos="578" w:val="left" w:leader="none"/>
          <w:tab w:pos="580" w:val="left" w:leader="none"/>
        </w:tabs>
        <w:spacing w:line="302" w:lineRule="auto" w:before="0" w:after="0"/>
        <w:ind w:left="580" w:right="790" w:hanging="341"/>
        <w:jc w:val="both"/>
        <w:rPr>
          <w:sz w:val="18"/>
        </w:rPr>
      </w:pPr>
      <w:r>
        <w:rPr/>
        <mc:AlternateContent>
          <mc:Choice Requires="wps">
            <w:drawing>
              <wp:anchor distT="0" distB="0" distL="0" distR="0" allowOverlap="1" layoutInCell="1" locked="0" behindDoc="0" simplePos="0" relativeHeight="15778304">
                <wp:simplePos x="0" y="0"/>
                <wp:positionH relativeFrom="page">
                  <wp:posOffset>3861005</wp:posOffset>
                </wp:positionH>
                <wp:positionV relativeFrom="paragraph">
                  <wp:posOffset>1916398</wp:posOffset>
                </wp:positionV>
                <wp:extent cx="3699510" cy="410845"/>
                <wp:effectExtent l="0" t="0" r="0" b="0"/>
                <wp:wrapNone/>
                <wp:docPr id="404" name="Group 404"/>
                <wp:cNvGraphicFramePr>
                  <a:graphicFrameLocks/>
                </wp:cNvGraphicFramePr>
                <a:graphic>
                  <a:graphicData uri="http://schemas.microsoft.com/office/word/2010/wordprocessingGroup">
                    <wpg:wgp>
                      <wpg:cNvPr id="404" name="Group 404"/>
                      <wpg:cNvGrpSpPr/>
                      <wpg:grpSpPr>
                        <a:xfrm>
                          <a:off x="0" y="0"/>
                          <a:ext cx="3699510" cy="410845"/>
                          <a:chExt cx="3699510" cy="410845"/>
                        </a:xfrm>
                      </wpg:grpSpPr>
                      <wps:wsp>
                        <wps:cNvPr id="405" name="Graphic 405"/>
                        <wps:cNvSpPr/>
                        <wps:spPr>
                          <a:xfrm>
                            <a:off x="6347" y="6352"/>
                            <a:ext cx="3693160" cy="398145"/>
                          </a:xfrm>
                          <a:custGeom>
                            <a:avLst/>
                            <a:gdLst/>
                            <a:ahLst/>
                            <a:cxnLst/>
                            <a:rect l="l" t="t" r="r" b="b"/>
                            <a:pathLst>
                              <a:path w="3693160" h="398145">
                                <a:moveTo>
                                  <a:pt x="3692639" y="23279"/>
                                </a:moveTo>
                                <a:lnTo>
                                  <a:pt x="300126" y="23279"/>
                                </a:lnTo>
                                <a:lnTo>
                                  <a:pt x="295173" y="20218"/>
                                </a:lnTo>
                                <a:lnTo>
                                  <a:pt x="252018" y="5257"/>
                                </a:lnTo>
                                <a:lnTo>
                                  <a:pt x="205016" y="0"/>
                                </a:lnTo>
                                <a:lnTo>
                                  <a:pt x="158000" y="5257"/>
                                </a:lnTo>
                                <a:lnTo>
                                  <a:pt x="114846" y="20218"/>
                                </a:lnTo>
                                <a:lnTo>
                                  <a:pt x="76784" y="43700"/>
                                </a:lnTo>
                                <a:lnTo>
                                  <a:pt x="45034" y="74510"/>
                                </a:lnTo>
                                <a:lnTo>
                                  <a:pt x="20828" y="111442"/>
                                </a:lnTo>
                                <a:lnTo>
                                  <a:pt x="5410" y="153314"/>
                                </a:lnTo>
                                <a:lnTo>
                                  <a:pt x="0" y="198920"/>
                                </a:lnTo>
                                <a:lnTo>
                                  <a:pt x="5410" y="244538"/>
                                </a:lnTo>
                                <a:lnTo>
                                  <a:pt x="20828" y="286410"/>
                                </a:lnTo>
                                <a:lnTo>
                                  <a:pt x="45034" y="323342"/>
                                </a:lnTo>
                                <a:lnTo>
                                  <a:pt x="76784" y="354152"/>
                                </a:lnTo>
                                <a:lnTo>
                                  <a:pt x="114846" y="377634"/>
                                </a:lnTo>
                                <a:lnTo>
                                  <a:pt x="158000" y="392607"/>
                                </a:lnTo>
                                <a:lnTo>
                                  <a:pt x="205016" y="397852"/>
                                </a:lnTo>
                                <a:lnTo>
                                  <a:pt x="252018" y="392607"/>
                                </a:lnTo>
                                <a:lnTo>
                                  <a:pt x="295173" y="377634"/>
                                </a:lnTo>
                                <a:lnTo>
                                  <a:pt x="295871" y="377202"/>
                                </a:lnTo>
                                <a:lnTo>
                                  <a:pt x="3692639" y="377202"/>
                                </a:lnTo>
                                <a:lnTo>
                                  <a:pt x="3692639" y="23279"/>
                                </a:lnTo>
                                <a:close/>
                              </a:path>
                            </a:pathLst>
                          </a:custGeom>
                          <a:solidFill>
                            <a:srgbClr val="DFEFDB"/>
                          </a:solidFill>
                        </wps:spPr>
                        <wps:bodyPr wrap="square" lIns="0" tIns="0" rIns="0" bIns="0" rtlCol="0">
                          <a:prstTxWarp prst="textNoShape">
                            <a:avLst/>
                          </a:prstTxWarp>
                          <a:noAutofit/>
                        </wps:bodyPr>
                      </wps:wsp>
                      <wps:wsp>
                        <wps:cNvPr id="406" name="Graphic 406"/>
                        <wps:cNvSpPr/>
                        <wps:spPr>
                          <a:xfrm>
                            <a:off x="6350" y="6350"/>
                            <a:ext cx="410209" cy="398145"/>
                          </a:xfrm>
                          <a:custGeom>
                            <a:avLst/>
                            <a:gdLst/>
                            <a:ahLst/>
                            <a:cxnLst/>
                            <a:rect l="l" t="t" r="r" b="b"/>
                            <a:pathLst>
                              <a:path w="410209" h="398145">
                                <a:moveTo>
                                  <a:pt x="205016" y="397852"/>
                                </a:moveTo>
                                <a:lnTo>
                                  <a:pt x="252026" y="392598"/>
                                </a:lnTo>
                                <a:lnTo>
                                  <a:pt x="295179" y="377633"/>
                                </a:lnTo>
                                <a:lnTo>
                                  <a:pt x="333245" y="354149"/>
                                </a:lnTo>
                                <a:lnTo>
                                  <a:pt x="364994" y="323342"/>
                                </a:lnTo>
                                <a:lnTo>
                                  <a:pt x="389195" y="286405"/>
                                </a:lnTo>
                                <a:lnTo>
                                  <a:pt x="404617" y="244533"/>
                                </a:lnTo>
                                <a:lnTo>
                                  <a:pt x="410032" y="198920"/>
                                </a:lnTo>
                                <a:lnTo>
                                  <a:pt x="404617" y="153311"/>
                                </a:lnTo>
                                <a:lnTo>
                                  <a:pt x="389195" y="111442"/>
                                </a:lnTo>
                                <a:lnTo>
                                  <a:pt x="364994" y="74508"/>
                                </a:lnTo>
                                <a:lnTo>
                                  <a:pt x="333245" y="43702"/>
                                </a:lnTo>
                                <a:lnTo>
                                  <a:pt x="295179" y="20219"/>
                                </a:lnTo>
                                <a:lnTo>
                                  <a:pt x="252026" y="5253"/>
                                </a:lnTo>
                                <a:lnTo>
                                  <a:pt x="205016" y="0"/>
                                </a:lnTo>
                                <a:lnTo>
                                  <a:pt x="158005" y="5253"/>
                                </a:lnTo>
                                <a:lnTo>
                                  <a:pt x="114852" y="20219"/>
                                </a:lnTo>
                                <a:lnTo>
                                  <a:pt x="76786" y="43702"/>
                                </a:lnTo>
                                <a:lnTo>
                                  <a:pt x="45037" y="74508"/>
                                </a:lnTo>
                                <a:lnTo>
                                  <a:pt x="20837" y="111442"/>
                                </a:lnTo>
                                <a:lnTo>
                                  <a:pt x="5414" y="153311"/>
                                </a:lnTo>
                                <a:lnTo>
                                  <a:pt x="0" y="198920"/>
                                </a:lnTo>
                                <a:lnTo>
                                  <a:pt x="5414" y="244533"/>
                                </a:lnTo>
                                <a:lnTo>
                                  <a:pt x="20837" y="286405"/>
                                </a:lnTo>
                                <a:lnTo>
                                  <a:pt x="45037" y="323342"/>
                                </a:lnTo>
                                <a:lnTo>
                                  <a:pt x="76786" y="354149"/>
                                </a:lnTo>
                                <a:lnTo>
                                  <a:pt x="114852" y="377633"/>
                                </a:lnTo>
                                <a:lnTo>
                                  <a:pt x="158005" y="392598"/>
                                </a:lnTo>
                                <a:lnTo>
                                  <a:pt x="205016" y="397852"/>
                                </a:lnTo>
                                <a:close/>
                              </a:path>
                            </a:pathLst>
                          </a:custGeom>
                          <a:ln w="12700">
                            <a:solidFill>
                              <a:srgbClr val="FFFFFF"/>
                            </a:solidFill>
                            <a:prstDash val="solid"/>
                          </a:ln>
                        </wps:spPr>
                        <wps:bodyPr wrap="square" lIns="0" tIns="0" rIns="0" bIns="0" rtlCol="0">
                          <a:prstTxWarp prst="textNoShape">
                            <a:avLst/>
                          </a:prstTxWarp>
                          <a:noAutofit/>
                        </wps:bodyPr>
                      </wps:wsp>
                      <wps:wsp>
                        <wps:cNvPr id="407" name="Graphic 407"/>
                        <wps:cNvSpPr/>
                        <wps:spPr>
                          <a:xfrm>
                            <a:off x="70352" y="77177"/>
                            <a:ext cx="267335" cy="259715"/>
                          </a:xfrm>
                          <a:custGeom>
                            <a:avLst/>
                            <a:gdLst/>
                            <a:ahLst/>
                            <a:cxnLst/>
                            <a:rect l="l" t="t" r="r" b="b"/>
                            <a:pathLst>
                              <a:path w="267335" h="259715">
                                <a:moveTo>
                                  <a:pt x="212881" y="180606"/>
                                </a:moveTo>
                                <a:lnTo>
                                  <a:pt x="158953" y="180606"/>
                                </a:lnTo>
                                <a:lnTo>
                                  <a:pt x="239826" y="259206"/>
                                </a:lnTo>
                                <a:lnTo>
                                  <a:pt x="266738" y="232943"/>
                                </a:lnTo>
                                <a:lnTo>
                                  <a:pt x="212881" y="180606"/>
                                </a:lnTo>
                                <a:close/>
                              </a:path>
                              <a:path w="267335" h="259715">
                                <a:moveTo>
                                  <a:pt x="101472" y="0"/>
                                </a:moveTo>
                                <a:lnTo>
                                  <a:pt x="62011" y="7794"/>
                                </a:lnTo>
                                <a:lnTo>
                                  <a:pt x="29752" y="29038"/>
                                </a:lnTo>
                                <a:lnTo>
                                  <a:pt x="7986" y="60521"/>
                                </a:lnTo>
                                <a:lnTo>
                                  <a:pt x="0" y="99034"/>
                                </a:lnTo>
                                <a:lnTo>
                                  <a:pt x="7986" y="137547"/>
                                </a:lnTo>
                                <a:lnTo>
                                  <a:pt x="29752" y="169030"/>
                                </a:lnTo>
                                <a:lnTo>
                                  <a:pt x="62011" y="190274"/>
                                </a:lnTo>
                                <a:lnTo>
                                  <a:pt x="101472" y="198069"/>
                                </a:lnTo>
                                <a:lnTo>
                                  <a:pt x="117149" y="196889"/>
                                </a:lnTo>
                                <a:lnTo>
                                  <a:pt x="132075" y="193467"/>
                                </a:lnTo>
                                <a:lnTo>
                                  <a:pt x="146069" y="187980"/>
                                </a:lnTo>
                                <a:lnTo>
                                  <a:pt x="158953" y="180606"/>
                                </a:lnTo>
                                <a:lnTo>
                                  <a:pt x="212881" y="180606"/>
                                </a:lnTo>
                                <a:lnTo>
                                  <a:pt x="202230" y="170256"/>
                                </a:lnTo>
                                <a:lnTo>
                                  <a:pt x="101472" y="170256"/>
                                </a:lnTo>
                                <a:lnTo>
                                  <a:pt x="73160" y="164663"/>
                                </a:lnTo>
                                <a:lnTo>
                                  <a:pt x="50014" y="149420"/>
                                </a:lnTo>
                                <a:lnTo>
                                  <a:pt x="34394" y="126831"/>
                                </a:lnTo>
                                <a:lnTo>
                                  <a:pt x="28663" y="99199"/>
                                </a:lnTo>
                                <a:lnTo>
                                  <a:pt x="34394" y="71560"/>
                                </a:lnTo>
                                <a:lnTo>
                                  <a:pt x="50014" y="48968"/>
                                </a:lnTo>
                                <a:lnTo>
                                  <a:pt x="73160" y="33723"/>
                                </a:lnTo>
                                <a:lnTo>
                                  <a:pt x="101472" y="28130"/>
                                </a:lnTo>
                                <a:lnTo>
                                  <a:pt x="171814" y="28130"/>
                                </a:lnTo>
                                <a:lnTo>
                                  <a:pt x="140934" y="7794"/>
                                </a:lnTo>
                                <a:lnTo>
                                  <a:pt x="101472" y="0"/>
                                </a:lnTo>
                                <a:close/>
                              </a:path>
                              <a:path w="267335" h="259715">
                                <a:moveTo>
                                  <a:pt x="171814" y="28130"/>
                                </a:moveTo>
                                <a:lnTo>
                                  <a:pt x="101472" y="28130"/>
                                </a:lnTo>
                                <a:lnTo>
                                  <a:pt x="129792" y="33723"/>
                                </a:lnTo>
                                <a:lnTo>
                                  <a:pt x="152942" y="48968"/>
                                </a:lnTo>
                                <a:lnTo>
                                  <a:pt x="168563" y="71560"/>
                                </a:lnTo>
                                <a:lnTo>
                                  <a:pt x="174294" y="99199"/>
                                </a:lnTo>
                                <a:lnTo>
                                  <a:pt x="168563" y="126831"/>
                                </a:lnTo>
                                <a:lnTo>
                                  <a:pt x="152942" y="149420"/>
                                </a:lnTo>
                                <a:lnTo>
                                  <a:pt x="129792" y="164663"/>
                                </a:lnTo>
                                <a:lnTo>
                                  <a:pt x="101472" y="170256"/>
                                </a:lnTo>
                                <a:lnTo>
                                  <a:pt x="202230" y="170256"/>
                                </a:lnTo>
                                <a:lnTo>
                                  <a:pt x="185712" y="154203"/>
                                </a:lnTo>
                                <a:lnTo>
                                  <a:pt x="192996" y="141798"/>
                                </a:lnTo>
                                <a:lnTo>
                                  <a:pt x="198410" y="128357"/>
                                </a:lnTo>
                                <a:lnTo>
                                  <a:pt x="201783" y="114046"/>
                                </a:lnTo>
                                <a:lnTo>
                                  <a:pt x="202945" y="99034"/>
                                </a:lnTo>
                                <a:lnTo>
                                  <a:pt x="194959" y="60521"/>
                                </a:lnTo>
                                <a:lnTo>
                                  <a:pt x="173193" y="29038"/>
                                </a:lnTo>
                                <a:lnTo>
                                  <a:pt x="171814" y="28130"/>
                                </a:lnTo>
                                <a:close/>
                              </a:path>
                            </a:pathLst>
                          </a:custGeom>
                          <a:solidFill>
                            <a:srgbClr val="8ACA83"/>
                          </a:solidFill>
                        </wps:spPr>
                        <wps:bodyPr wrap="square" lIns="0" tIns="0" rIns="0" bIns="0" rtlCol="0">
                          <a:prstTxWarp prst="textNoShape">
                            <a:avLst/>
                          </a:prstTxWarp>
                          <a:noAutofit/>
                        </wps:bodyPr>
                      </wps:wsp>
                      <wps:wsp>
                        <wps:cNvPr id="408" name="Textbox 408"/>
                        <wps:cNvSpPr txBox="1"/>
                        <wps:spPr>
                          <a:xfrm>
                            <a:off x="200162" y="29631"/>
                            <a:ext cx="3498850" cy="354330"/>
                          </a:xfrm>
                          <a:prstGeom prst="rect">
                            <a:avLst/>
                          </a:prstGeom>
                        </wps:spPr>
                        <wps:txbx>
                          <w:txbxContent>
                            <w:p>
                              <w:pPr>
                                <w:spacing w:before="106"/>
                                <w:ind w:left="379" w:right="0" w:firstLine="0"/>
                                <w:jc w:val="left"/>
                                <w:rPr>
                                  <w:b/>
                                  <w:sz w:val="30"/>
                                </w:rPr>
                              </w:pPr>
                              <w:r>
                                <w:rPr>
                                  <w:b/>
                                  <w:color w:val="8ACA83"/>
                                  <w:w w:val="110"/>
                                  <w:sz w:val="30"/>
                                </w:rPr>
                                <w:t>Example</w:t>
                              </w:r>
                              <w:r>
                                <w:rPr>
                                  <w:b/>
                                  <w:color w:val="8ACA83"/>
                                  <w:spacing w:val="7"/>
                                  <w:w w:val="110"/>
                                  <w:sz w:val="30"/>
                                </w:rPr>
                                <w:t> </w:t>
                              </w:r>
                              <w:r>
                                <w:rPr>
                                  <w:b/>
                                  <w:color w:val="8ACA83"/>
                                  <w:spacing w:val="-2"/>
                                  <w:w w:val="110"/>
                                  <w:sz w:val="30"/>
                                </w:rPr>
                                <w:t>Scenario</w:t>
                              </w:r>
                            </w:p>
                          </w:txbxContent>
                        </wps:txbx>
                        <wps:bodyPr wrap="square" lIns="0" tIns="0" rIns="0" bIns="0" rtlCol="0">
                          <a:noAutofit/>
                        </wps:bodyPr>
                      </wps:wsp>
                    </wpg:wgp>
                  </a:graphicData>
                </a:graphic>
              </wp:anchor>
            </w:drawing>
          </mc:Choice>
          <mc:Fallback>
            <w:pict>
              <v:group style="position:absolute;margin-left:304.016205pt;margin-top:150.897537pt;width:291.3pt;height:32.35pt;mso-position-horizontal-relative:page;mso-position-vertical-relative:paragraph;z-index:15778304" id="docshapegroup394" coordorigin="6080,3018" coordsize="5826,647">
                <v:shape style="position:absolute;left:6090;top:3027;width:5816;height:627" id="docshape395" coordorigin="6090,3028" coordsize="5816,627" path="m11906,3065l6563,3065,6555,3060,6487,3036,6413,3028,6339,3036,6271,3060,6211,3097,6161,3145,6123,3203,6099,3269,6090,3341,6099,3413,6123,3479,6161,3537,6211,3586,6271,3623,6339,3646,6413,3654,6487,3646,6555,3623,6556,3622,11906,3622,11906,3065xe" filled="true" fillcolor="#dfefdb" stroked="false">
                  <v:path arrowok="t"/>
                  <v:fill type="solid"/>
                </v:shape>
                <v:shape style="position:absolute;left:6090;top:3027;width:646;height:627" id="docshape396" coordorigin="6090,3028" coordsize="646,627" path="m6413,3654l6487,3646,6555,3623,6615,3586,6665,3537,6703,3479,6728,3413,6736,3341,6728,3269,6703,3203,6665,3145,6615,3097,6555,3060,6487,3036,6413,3028,6339,3036,6271,3060,6211,3097,6161,3145,6123,3203,6099,3269,6090,3341,6099,3413,6123,3479,6161,3537,6211,3586,6271,3623,6339,3646,6413,3654xe" filled="false" stroked="true" strokeweight="1pt" strokecolor="#ffffff">
                  <v:path arrowok="t"/>
                  <v:stroke dashstyle="solid"/>
                </v:shape>
                <v:shape style="position:absolute;left:6191;top:3139;width:421;height:409" id="docshape397" coordorigin="6191,3139" coordsize="421,409" path="m6526,3424l6441,3424,6569,3548,6611,3506,6526,3424xm6351,3139l6289,3152,6238,3185,6204,3235,6191,3295,6204,3356,6238,3406,6289,3439,6351,3451,6376,3450,6399,3444,6421,3436,6441,3424,6526,3424,6510,3408,6351,3408,6306,3399,6270,3375,6245,3339,6236,3296,6245,3252,6270,3217,6306,3193,6351,3184,6462,3184,6413,3152,6351,3139xm6462,3184l6351,3184,6396,3193,6432,3217,6457,3252,6466,3296,6457,3339,6432,3375,6396,3399,6351,3408,6510,3408,6484,3382,6495,3363,6504,3342,6509,3319,6511,3295,6498,3235,6464,3185,6462,3184xe" filled="true" fillcolor="#8aca83" stroked="false">
                  <v:path arrowok="t"/>
                  <v:fill type="solid"/>
                </v:shape>
                <v:shape style="position:absolute;left:6395;top:3064;width:5510;height:558" type="#_x0000_t202" id="docshape398" filled="false" stroked="false">
                  <v:textbox inset="0,0,0,0">
                    <w:txbxContent>
                      <w:p>
                        <w:pPr>
                          <w:spacing w:before="106"/>
                          <w:ind w:left="379" w:right="0" w:firstLine="0"/>
                          <w:jc w:val="left"/>
                          <w:rPr>
                            <w:b/>
                            <w:sz w:val="30"/>
                          </w:rPr>
                        </w:pPr>
                        <w:r>
                          <w:rPr>
                            <w:b/>
                            <w:color w:val="8ACA83"/>
                            <w:w w:val="110"/>
                            <w:sz w:val="30"/>
                          </w:rPr>
                          <w:t>Example</w:t>
                        </w:r>
                        <w:r>
                          <w:rPr>
                            <w:b/>
                            <w:color w:val="8ACA83"/>
                            <w:spacing w:val="7"/>
                            <w:w w:val="110"/>
                            <w:sz w:val="30"/>
                          </w:rPr>
                          <w:t> </w:t>
                        </w:r>
                        <w:r>
                          <w:rPr>
                            <w:b/>
                            <w:color w:val="8ACA83"/>
                            <w:spacing w:val="-2"/>
                            <w:w w:val="110"/>
                            <w:sz w:val="30"/>
                          </w:rPr>
                          <w:t>Scenario</w:t>
                        </w:r>
                      </w:p>
                    </w:txbxContent>
                  </v:textbox>
                  <w10:wrap type="none"/>
                </v:shape>
                <w10:wrap type="none"/>
              </v:group>
            </w:pict>
          </mc:Fallback>
        </mc:AlternateContent>
      </w:r>
      <w:r>
        <w:rPr>
          <w:b/>
          <w:color w:val="77B073"/>
          <w:w w:val="105"/>
          <w:sz w:val="18"/>
        </w:rPr>
        <w:t>Case</w:t>
      </w:r>
      <w:r>
        <w:rPr>
          <w:b/>
          <w:color w:val="77B073"/>
          <w:w w:val="105"/>
          <w:sz w:val="18"/>
        </w:rPr>
        <w:t> transfers</w:t>
      </w:r>
      <w:r>
        <w:rPr>
          <w:b/>
          <w:color w:val="77B073"/>
          <w:w w:val="105"/>
          <w:sz w:val="18"/>
        </w:rPr>
        <w:t> to</w:t>
      </w:r>
      <w:r>
        <w:rPr>
          <w:b/>
          <w:color w:val="77B073"/>
          <w:w w:val="105"/>
          <w:sz w:val="18"/>
        </w:rPr>
        <w:t> non-Participants</w:t>
      </w:r>
      <w:r>
        <w:rPr>
          <w:b/>
          <w:color w:val="77B073"/>
          <w:w w:val="105"/>
          <w:sz w:val="18"/>
        </w:rPr>
        <w:t> to</w:t>
      </w:r>
      <w:r>
        <w:rPr>
          <w:b/>
          <w:color w:val="77B073"/>
          <w:w w:val="105"/>
          <w:sz w:val="18"/>
        </w:rPr>
        <w:t> the</w:t>
      </w:r>
      <w:r>
        <w:rPr>
          <w:b/>
          <w:color w:val="77B073"/>
          <w:w w:val="105"/>
          <w:sz w:val="18"/>
        </w:rPr>
        <w:t> DPISP.</w:t>
      </w:r>
      <w:r>
        <w:rPr>
          <w:b/>
          <w:color w:val="77B073"/>
          <w:w w:val="105"/>
          <w:sz w:val="18"/>
        </w:rPr>
        <w:t> In the</w:t>
      </w:r>
      <w:r>
        <w:rPr>
          <w:b/>
          <w:color w:val="77B073"/>
          <w:w w:val="105"/>
          <w:sz w:val="18"/>
        </w:rPr>
        <w:t> event</w:t>
      </w:r>
      <w:r>
        <w:rPr>
          <w:b/>
          <w:color w:val="77B073"/>
          <w:w w:val="105"/>
          <w:sz w:val="18"/>
        </w:rPr>
        <w:t> of</w:t>
      </w:r>
      <w:r>
        <w:rPr>
          <w:b/>
          <w:color w:val="77B073"/>
          <w:w w:val="105"/>
          <w:sz w:val="18"/>
        </w:rPr>
        <w:t> </w:t>
      </w:r>
      <w:r>
        <w:rPr>
          <w:color w:val="231F20"/>
          <w:w w:val="105"/>
          <w:sz w:val="18"/>
        </w:rPr>
        <w:t>cross-border</w:t>
      </w:r>
      <w:r>
        <w:rPr>
          <w:color w:val="231F20"/>
          <w:w w:val="105"/>
          <w:sz w:val="18"/>
        </w:rPr>
        <w:t> case</w:t>
      </w:r>
      <w:r>
        <w:rPr>
          <w:color w:val="231F20"/>
          <w:w w:val="105"/>
          <w:sz w:val="18"/>
        </w:rPr>
        <w:t> transfers</w:t>
      </w:r>
      <w:r>
        <w:rPr>
          <w:color w:val="231F20"/>
          <w:w w:val="105"/>
          <w:sz w:val="18"/>
        </w:rPr>
        <w:t> beyond</w:t>
      </w:r>
      <w:r>
        <w:rPr>
          <w:color w:val="231F20"/>
          <w:w w:val="105"/>
          <w:sz w:val="18"/>
        </w:rPr>
        <w:t> the </w:t>
      </w:r>
      <w:r>
        <w:rPr>
          <w:color w:val="231F20"/>
          <w:spacing w:val="-4"/>
          <w:sz w:val="18"/>
        </w:rPr>
        <w:t>geographical</w:t>
      </w:r>
      <w:r>
        <w:rPr>
          <w:color w:val="231F20"/>
          <w:spacing w:val="-6"/>
          <w:sz w:val="18"/>
        </w:rPr>
        <w:t> </w:t>
      </w:r>
      <w:r>
        <w:rPr>
          <w:color w:val="231F20"/>
          <w:spacing w:val="-4"/>
          <w:sz w:val="18"/>
        </w:rPr>
        <w:t>scope of this DPISP</w:t>
      </w:r>
      <w:r>
        <w:rPr>
          <w:color w:val="231F20"/>
          <w:spacing w:val="-6"/>
          <w:sz w:val="18"/>
        </w:rPr>
        <w:t> </w:t>
      </w:r>
      <w:r>
        <w:rPr>
          <w:color w:val="231F20"/>
          <w:spacing w:val="-4"/>
          <w:sz w:val="18"/>
        </w:rPr>
        <w:t>,a</w:t>
      </w:r>
      <w:r>
        <w:rPr>
          <w:color w:val="231F20"/>
          <w:spacing w:val="-6"/>
          <w:sz w:val="18"/>
        </w:rPr>
        <w:t> </w:t>
      </w:r>
      <w:r>
        <w:rPr>
          <w:color w:val="231F20"/>
          <w:spacing w:val="-4"/>
          <w:sz w:val="18"/>
        </w:rPr>
        <w:t>data sharing</w:t>
      </w:r>
      <w:r>
        <w:rPr>
          <w:color w:val="231F20"/>
          <w:spacing w:val="-6"/>
          <w:sz w:val="18"/>
        </w:rPr>
        <w:t> </w:t>
      </w:r>
      <w:r>
        <w:rPr>
          <w:color w:val="231F20"/>
          <w:spacing w:val="-4"/>
          <w:sz w:val="18"/>
        </w:rPr>
        <w:t>agreement</w:t>
      </w:r>
      <w:r>
        <w:rPr>
          <w:color w:val="77B073"/>
          <w:spacing w:val="-4"/>
          <w:position w:val="5"/>
          <w:sz w:val="9"/>
        </w:rPr>
        <w:t>8</w:t>
      </w:r>
      <w:r>
        <w:rPr>
          <w:color w:val="77B073"/>
          <w:spacing w:val="40"/>
          <w:w w:val="105"/>
          <w:position w:val="5"/>
          <w:sz w:val="9"/>
        </w:rPr>
        <w:t> </w:t>
      </w:r>
      <w:r>
        <w:rPr>
          <w:color w:val="231F20"/>
          <w:w w:val="105"/>
          <w:sz w:val="18"/>
        </w:rPr>
        <w:t>needs</w:t>
      </w:r>
      <w:r>
        <w:rPr>
          <w:color w:val="231F20"/>
          <w:spacing w:val="-10"/>
          <w:w w:val="105"/>
          <w:sz w:val="18"/>
        </w:rPr>
        <w:t> </w:t>
      </w:r>
      <w:r>
        <w:rPr>
          <w:color w:val="231F20"/>
          <w:w w:val="105"/>
          <w:sz w:val="18"/>
        </w:rPr>
        <w:t>to</w:t>
      </w:r>
      <w:r>
        <w:rPr>
          <w:color w:val="231F20"/>
          <w:spacing w:val="-10"/>
          <w:w w:val="105"/>
          <w:sz w:val="18"/>
        </w:rPr>
        <w:t> </w:t>
      </w:r>
      <w:r>
        <w:rPr>
          <w:color w:val="231F20"/>
          <w:w w:val="105"/>
          <w:sz w:val="18"/>
        </w:rPr>
        <w:t>be</w:t>
      </w:r>
      <w:r>
        <w:rPr>
          <w:color w:val="231F20"/>
          <w:spacing w:val="-10"/>
          <w:w w:val="105"/>
          <w:sz w:val="18"/>
        </w:rPr>
        <w:t> </w:t>
      </w:r>
      <w:r>
        <w:rPr>
          <w:color w:val="231F20"/>
          <w:w w:val="105"/>
          <w:sz w:val="18"/>
        </w:rPr>
        <w:t>in</w:t>
      </w:r>
      <w:r>
        <w:rPr>
          <w:color w:val="231F20"/>
          <w:spacing w:val="-10"/>
          <w:w w:val="105"/>
          <w:sz w:val="18"/>
        </w:rPr>
        <w:t> </w:t>
      </w:r>
      <w:r>
        <w:rPr>
          <w:color w:val="231F20"/>
          <w:w w:val="105"/>
          <w:sz w:val="18"/>
        </w:rPr>
        <w:t>place</w:t>
      </w:r>
      <w:r>
        <w:rPr>
          <w:color w:val="231F20"/>
          <w:spacing w:val="-10"/>
          <w:w w:val="105"/>
          <w:sz w:val="18"/>
        </w:rPr>
        <w:t> </w:t>
      </w:r>
      <w:r>
        <w:rPr>
          <w:color w:val="231F20"/>
          <w:w w:val="105"/>
          <w:sz w:val="18"/>
        </w:rPr>
        <w:t>or</w:t>
      </w:r>
      <w:r>
        <w:rPr>
          <w:color w:val="231F20"/>
          <w:spacing w:val="-10"/>
          <w:w w:val="105"/>
          <w:sz w:val="18"/>
        </w:rPr>
        <w:t> </w:t>
      </w:r>
      <w:r>
        <w:rPr>
          <w:color w:val="231F20"/>
          <w:w w:val="105"/>
          <w:sz w:val="18"/>
        </w:rPr>
        <w:t>developed</w:t>
      </w:r>
      <w:r>
        <w:rPr>
          <w:color w:val="231F20"/>
          <w:spacing w:val="-10"/>
          <w:w w:val="105"/>
          <w:sz w:val="18"/>
        </w:rPr>
        <w:t> </w:t>
      </w:r>
      <w:r>
        <w:rPr>
          <w:color w:val="231F20"/>
          <w:w w:val="105"/>
          <w:sz w:val="18"/>
        </w:rPr>
        <w:t>between</w:t>
      </w:r>
      <w:r>
        <w:rPr>
          <w:color w:val="231F20"/>
          <w:spacing w:val="-10"/>
          <w:w w:val="105"/>
          <w:sz w:val="18"/>
        </w:rPr>
        <w:t> </w:t>
      </w:r>
      <w:r>
        <w:rPr>
          <w:color w:val="231F20"/>
          <w:w w:val="105"/>
          <w:sz w:val="18"/>
        </w:rPr>
        <w:t>the</w:t>
      </w:r>
      <w:r>
        <w:rPr>
          <w:color w:val="231F20"/>
          <w:spacing w:val="-10"/>
          <w:w w:val="105"/>
          <w:sz w:val="18"/>
        </w:rPr>
        <w:t> </w:t>
      </w:r>
      <w:r>
        <w:rPr>
          <w:color w:val="231F20"/>
          <w:w w:val="105"/>
          <w:sz w:val="18"/>
        </w:rPr>
        <w:t>agencies and</w:t>
      </w:r>
      <w:r>
        <w:rPr>
          <w:color w:val="231F20"/>
          <w:spacing w:val="-12"/>
          <w:w w:val="105"/>
          <w:sz w:val="18"/>
        </w:rPr>
        <w:t> </w:t>
      </w:r>
      <w:r>
        <w:rPr>
          <w:color w:val="231F20"/>
          <w:w w:val="105"/>
          <w:sz w:val="18"/>
        </w:rPr>
        <w:t>relevant</w:t>
      </w:r>
      <w:r>
        <w:rPr>
          <w:color w:val="231F20"/>
          <w:spacing w:val="-12"/>
          <w:w w:val="105"/>
          <w:sz w:val="18"/>
        </w:rPr>
        <w:t> </w:t>
      </w:r>
      <w:r>
        <w:rPr>
          <w:color w:val="231F20"/>
          <w:w w:val="105"/>
          <w:sz w:val="18"/>
        </w:rPr>
        <w:t>authorities</w:t>
      </w:r>
      <w:r>
        <w:rPr>
          <w:color w:val="231F20"/>
          <w:spacing w:val="-12"/>
          <w:w w:val="105"/>
          <w:sz w:val="18"/>
        </w:rPr>
        <w:t> </w:t>
      </w:r>
      <w:r>
        <w:rPr>
          <w:color w:val="231F20"/>
          <w:w w:val="105"/>
          <w:sz w:val="18"/>
        </w:rPr>
        <w:t>in</w:t>
      </w:r>
      <w:r>
        <w:rPr>
          <w:color w:val="231F20"/>
          <w:spacing w:val="-12"/>
          <w:w w:val="105"/>
          <w:sz w:val="18"/>
        </w:rPr>
        <w:t> </w:t>
      </w:r>
      <w:r>
        <w:rPr>
          <w:color w:val="231F20"/>
          <w:w w:val="105"/>
          <w:sz w:val="18"/>
        </w:rPr>
        <w:t>the</w:t>
      </w:r>
      <w:r>
        <w:rPr>
          <w:color w:val="231F20"/>
          <w:spacing w:val="-12"/>
          <w:w w:val="105"/>
          <w:sz w:val="18"/>
        </w:rPr>
        <w:t> </w:t>
      </w:r>
      <w:r>
        <w:rPr>
          <w:color w:val="231F20"/>
          <w:w w:val="105"/>
          <w:sz w:val="18"/>
        </w:rPr>
        <w:t>respective</w:t>
      </w:r>
      <w:r>
        <w:rPr>
          <w:color w:val="231F20"/>
          <w:spacing w:val="-12"/>
          <w:w w:val="105"/>
          <w:sz w:val="18"/>
        </w:rPr>
        <w:t> </w:t>
      </w:r>
      <w:r>
        <w:rPr>
          <w:color w:val="231F20"/>
          <w:w w:val="105"/>
          <w:sz w:val="18"/>
        </w:rPr>
        <w:t>locations</w:t>
      </w:r>
      <w:r>
        <w:rPr>
          <w:color w:val="231F20"/>
          <w:spacing w:val="-12"/>
          <w:w w:val="105"/>
          <w:sz w:val="18"/>
        </w:rPr>
        <w:t> </w:t>
      </w:r>
      <w:r>
        <w:rPr>
          <w:color w:val="231F20"/>
          <w:w w:val="105"/>
          <w:sz w:val="18"/>
        </w:rPr>
        <w:t>which </w:t>
      </w:r>
      <w:r>
        <w:rPr>
          <w:color w:val="231F20"/>
          <w:sz w:val="18"/>
        </w:rPr>
        <w:t>are not Participants. Personal Data should only be shared </w:t>
      </w:r>
      <w:r>
        <w:rPr>
          <w:color w:val="231F20"/>
          <w:w w:val="105"/>
          <w:sz w:val="18"/>
        </w:rPr>
        <w:t>if the third party can demonstrate that they can provide the</w:t>
      </w:r>
      <w:r>
        <w:rPr>
          <w:color w:val="231F20"/>
          <w:w w:val="105"/>
          <w:sz w:val="18"/>
        </w:rPr>
        <w:t> same</w:t>
      </w:r>
      <w:r>
        <w:rPr>
          <w:color w:val="231F20"/>
          <w:w w:val="105"/>
          <w:sz w:val="18"/>
        </w:rPr>
        <w:t> level</w:t>
      </w:r>
      <w:r>
        <w:rPr>
          <w:color w:val="231F20"/>
          <w:w w:val="105"/>
          <w:sz w:val="18"/>
        </w:rPr>
        <w:t> of</w:t>
      </w:r>
      <w:r>
        <w:rPr>
          <w:color w:val="231F20"/>
          <w:w w:val="105"/>
          <w:sz w:val="18"/>
        </w:rPr>
        <w:t> data</w:t>
      </w:r>
      <w:r>
        <w:rPr>
          <w:color w:val="231F20"/>
          <w:w w:val="105"/>
          <w:sz w:val="18"/>
        </w:rPr>
        <w:t> protection</w:t>
      </w:r>
      <w:r>
        <w:rPr>
          <w:color w:val="231F20"/>
          <w:w w:val="105"/>
          <w:sz w:val="18"/>
        </w:rPr>
        <w:t> and</w:t>
      </w:r>
      <w:r>
        <w:rPr>
          <w:color w:val="231F20"/>
          <w:w w:val="105"/>
          <w:sz w:val="18"/>
        </w:rPr>
        <w:t> confidentiality outlined</w:t>
      </w:r>
      <w:r>
        <w:rPr>
          <w:color w:val="231F20"/>
          <w:w w:val="105"/>
          <w:sz w:val="18"/>
        </w:rPr>
        <w:t> in</w:t>
      </w:r>
      <w:r>
        <w:rPr>
          <w:color w:val="231F20"/>
          <w:w w:val="105"/>
          <w:sz w:val="18"/>
        </w:rPr>
        <w:t> this</w:t>
      </w:r>
      <w:r>
        <w:rPr>
          <w:color w:val="231F20"/>
          <w:w w:val="105"/>
          <w:sz w:val="18"/>
        </w:rPr>
        <w:t> DPISP.</w:t>
      </w:r>
      <w:r>
        <w:rPr>
          <w:color w:val="231F20"/>
          <w:w w:val="105"/>
          <w:sz w:val="18"/>
        </w:rPr>
        <w:t> The</w:t>
      </w:r>
      <w:r>
        <w:rPr>
          <w:color w:val="231F20"/>
          <w:w w:val="105"/>
          <w:sz w:val="18"/>
        </w:rPr>
        <w:t> child</w:t>
      </w:r>
      <w:r>
        <w:rPr>
          <w:color w:val="231F20"/>
          <w:w w:val="105"/>
          <w:sz w:val="18"/>
        </w:rPr>
        <w:t> and</w:t>
      </w:r>
      <w:r>
        <w:rPr>
          <w:color w:val="231F20"/>
          <w:w w:val="105"/>
          <w:sz w:val="18"/>
        </w:rPr>
        <w:t> caregiver</w:t>
      </w:r>
      <w:r>
        <w:rPr>
          <w:color w:val="231F20"/>
          <w:w w:val="105"/>
          <w:sz w:val="18"/>
        </w:rPr>
        <w:t> must</w:t>
      </w:r>
      <w:r>
        <w:rPr>
          <w:color w:val="231F20"/>
          <w:w w:val="105"/>
          <w:sz w:val="18"/>
        </w:rPr>
        <w:t> be informed about the transfer and given an opportunity to object before Personal Data is shared.</w:t>
      </w:r>
    </w:p>
    <w:p>
      <w:pPr>
        <w:pStyle w:val="BodyText"/>
        <w:rPr>
          <w:sz w:val="20"/>
        </w:rPr>
      </w:pPr>
    </w:p>
    <w:p>
      <w:pPr>
        <w:pStyle w:val="BodyText"/>
        <w:rPr>
          <w:sz w:val="20"/>
        </w:rPr>
      </w:pPr>
    </w:p>
    <w:p>
      <w:pPr>
        <w:pStyle w:val="BodyText"/>
        <w:spacing w:before="138"/>
        <w:rPr>
          <w:sz w:val="20"/>
        </w:rPr>
      </w:pPr>
      <w:r>
        <w:rPr/>
        <mc:AlternateContent>
          <mc:Choice Requires="wps">
            <w:drawing>
              <wp:anchor distT="0" distB="0" distL="0" distR="0" allowOverlap="1" layoutInCell="1" locked="0" behindDoc="1" simplePos="0" relativeHeight="487636480">
                <wp:simplePos x="0" y="0"/>
                <wp:positionH relativeFrom="page">
                  <wp:posOffset>3868191</wp:posOffset>
                </wp:positionH>
                <wp:positionV relativeFrom="paragraph">
                  <wp:posOffset>249223</wp:posOffset>
                </wp:positionV>
                <wp:extent cx="3691890" cy="2183765"/>
                <wp:effectExtent l="0" t="0" r="0" b="0"/>
                <wp:wrapTopAndBottom/>
                <wp:docPr id="409" name="Textbox 409"/>
                <wp:cNvGraphicFramePr>
                  <a:graphicFrameLocks/>
                </wp:cNvGraphicFramePr>
                <a:graphic>
                  <a:graphicData uri="http://schemas.microsoft.com/office/word/2010/wordprocessingShape">
                    <wps:wsp>
                      <wps:cNvPr id="409" name="Textbox 409"/>
                      <wps:cNvSpPr txBox="1"/>
                      <wps:spPr>
                        <a:xfrm>
                          <a:off x="0" y="0"/>
                          <a:ext cx="3691890" cy="2183765"/>
                        </a:xfrm>
                        <a:prstGeom prst="rect">
                          <a:avLst/>
                        </a:prstGeom>
                        <a:solidFill>
                          <a:srgbClr val="DFEFDB"/>
                        </a:solidFill>
                      </wps:spPr>
                      <wps:txbx>
                        <w:txbxContent>
                          <w:p>
                            <w:pPr>
                              <w:pStyle w:val="BodyText"/>
                              <w:spacing w:line="324" w:lineRule="auto" w:before="125"/>
                              <w:ind w:left="229" w:right="791"/>
                              <w:jc w:val="both"/>
                              <w:rPr>
                                <w:color w:val="000000"/>
                              </w:rPr>
                            </w:pPr>
                            <w:r>
                              <w:rPr>
                                <w:color w:val="77B073"/>
                                <w:w w:val="105"/>
                              </w:rPr>
                              <w:t>Case</w:t>
                            </w:r>
                            <w:r>
                              <w:rPr>
                                <w:color w:val="77B073"/>
                                <w:w w:val="105"/>
                              </w:rPr>
                              <w:t> Management</w:t>
                            </w:r>
                            <w:r>
                              <w:rPr>
                                <w:color w:val="77B073"/>
                                <w:w w:val="105"/>
                              </w:rPr>
                              <w:t> Agency</w:t>
                            </w:r>
                            <w:r>
                              <w:rPr>
                                <w:color w:val="77B073"/>
                                <w:w w:val="105"/>
                              </w:rPr>
                              <w:t> A</w:t>
                            </w:r>
                            <w:r>
                              <w:rPr>
                                <w:color w:val="77B073"/>
                                <w:w w:val="105"/>
                              </w:rPr>
                              <w:t> does</w:t>
                            </w:r>
                            <w:r>
                              <w:rPr>
                                <w:color w:val="77B073"/>
                                <w:w w:val="105"/>
                              </w:rPr>
                              <w:t> not</w:t>
                            </w:r>
                            <w:r>
                              <w:rPr>
                                <w:color w:val="77B073"/>
                                <w:w w:val="105"/>
                              </w:rPr>
                              <w:t> receive</w:t>
                            </w:r>
                            <w:r>
                              <w:rPr>
                                <w:color w:val="77B073"/>
                                <w:w w:val="105"/>
                              </w:rPr>
                              <w:t> </w:t>
                            </w:r>
                            <w:r>
                              <w:rPr>
                                <w:color w:val="77B073"/>
                                <w:w w:val="105"/>
                              </w:rPr>
                              <w:t>funding</w:t>
                            </w:r>
                            <w:r>
                              <w:rPr>
                                <w:color w:val="77B073"/>
                                <w:spacing w:val="80"/>
                                <w:w w:val="105"/>
                              </w:rPr>
                              <w:t> </w:t>
                            </w:r>
                            <w:r>
                              <w:rPr>
                                <w:color w:val="77B073"/>
                                <w:w w:val="105"/>
                              </w:rPr>
                              <w:t>to</w:t>
                            </w:r>
                            <w:r>
                              <w:rPr>
                                <w:color w:val="77B073"/>
                                <w:w w:val="105"/>
                              </w:rPr>
                              <w:t> continue</w:t>
                            </w:r>
                            <w:r>
                              <w:rPr>
                                <w:color w:val="77B073"/>
                                <w:w w:val="105"/>
                              </w:rPr>
                              <w:t> case</w:t>
                            </w:r>
                            <w:r>
                              <w:rPr>
                                <w:color w:val="77B073"/>
                                <w:w w:val="105"/>
                              </w:rPr>
                              <w:t> management</w:t>
                            </w:r>
                            <w:r>
                              <w:rPr>
                                <w:color w:val="77B073"/>
                                <w:w w:val="105"/>
                              </w:rPr>
                              <w:t> work</w:t>
                            </w:r>
                            <w:r>
                              <w:rPr>
                                <w:color w:val="77B073"/>
                                <w:w w:val="105"/>
                              </w:rPr>
                              <w:t> in</w:t>
                            </w:r>
                            <w:r>
                              <w:rPr>
                                <w:color w:val="77B073"/>
                                <w:w w:val="105"/>
                              </w:rPr>
                              <w:t> Camp</w:t>
                            </w:r>
                            <w:r>
                              <w:rPr>
                                <w:color w:val="77B073"/>
                                <w:w w:val="105"/>
                              </w:rPr>
                              <w:t> 2,</w:t>
                            </w:r>
                            <w:r>
                              <w:rPr>
                                <w:color w:val="77B073"/>
                                <w:w w:val="105"/>
                              </w:rPr>
                              <w:t> and therefore</w:t>
                            </w:r>
                            <w:r>
                              <w:rPr>
                                <w:color w:val="77B073"/>
                                <w:w w:val="105"/>
                              </w:rPr>
                              <w:t> needs</w:t>
                            </w:r>
                            <w:r>
                              <w:rPr>
                                <w:color w:val="77B073"/>
                                <w:w w:val="105"/>
                              </w:rPr>
                              <w:t> to</w:t>
                            </w:r>
                            <w:r>
                              <w:rPr>
                                <w:color w:val="77B073"/>
                                <w:w w:val="105"/>
                              </w:rPr>
                              <w:t> handover</w:t>
                            </w:r>
                            <w:r>
                              <w:rPr>
                                <w:color w:val="77B073"/>
                                <w:w w:val="105"/>
                              </w:rPr>
                              <w:t> child</w:t>
                            </w:r>
                            <w:r>
                              <w:rPr>
                                <w:color w:val="77B073"/>
                                <w:w w:val="105"/>
                              </w:rPr>
                              <w:t> protection</w:t>
                            </w:r>
                            <w:r>
                              <w:rPr>
                                <w:color w:val="77B073"/>
                                <w:w w:val="105"/>
                              </w:rPr>
                              <w:t> cases</w:t>
                            </w:r>
                            <w:r>
                              <w:rPr>
                                <w:color w:val="77B073"/>
                                <w:w w:val="105"/>
                              </w:rPr>
                              <w:t> in</w:t>
                            </w:r>
                            <w:r>
                              <w:rPr>
                                <w:color w:val="77B073"/>
                                <w:spacing w:val="40"/>
                                <w:w w:val="105"/>
                              </w:rPr>
                              <w:t> </w:t>
                            </w:r>
                            <w:r>
                              <w:rPr>
                                <w:color w:val="77B073"/>
                                <w:w w:val="105"/>
                              </w:rPr>
                              <w:t>that location to Agency B. In order to transfer the cases and</w:t>
                            </w:r>
                            <w:r>
                              <w:rPr>
                                <w:color w:val="77B073"/>
                                <w:spacing w:val="-6"/>
                                <w:w w:val="105"/>
                              </w:rPr>
                              <w:t> </w:t>
                            </w:r>
                            <w:r>
                              <w:rPr>
                                <w:color w:val="77B073"/>
                                <w:w w:val="105"/>
                              </w:rPr>
                              <w:t>case</w:t>
                            </w:r>
                            <w:r>
                              <w:rPr>
                                <w:color w:val="77B073"/>
                                <w:spacing w:val="-6"/>
                                <w:w w:val="105"/>
                              </w:rPr>
                              <w:t> </w:t>
                            </w:r>
                            <w:r>
                              <w:rPr>
                                <w:color w:val="77B073"/>
                                <w:w w:val="105"/>
                              </w:rPr>
                              <w:t>load</w:t>
                            </w:r>
                            <w:r>
                              <w:rPr>
                                <w:color w:val="77B073"/>
                                <w:spacing w:val="-6"/>
                                <w:w w:val="105"/>
                              </w:rPr>
                              <w:t> </w:t>
                            </w:r>
                            <w:r>
                              <w:rPr>
                                <w:color w:val="77B073"/>
                                <w:w w:val="105"/>
                              </w:rPr>
                              <w:t>safely</w:t>
                            </w:r>
                            <w:r>
                              <w:rPr>
                                <w:color w:val="77B073"/>
                                <w:spacing w:val="-6"/>
                                <w:w w:val="105"/>
                              </w:rPr>
                              <w:t> </w:t>
                            </w:r>
                            <w:r>
                              <w:rPr>
                                <w:color w:val="77B073"/>
                                <w:w w:val="105"/>
                              </w:rPr>
                              <w:t>and</w:t>
                            </w:r>
                            <w:r>
                              <w:rPr>
                                <w:color w:val="77B073"/>
                                <w:spacing w:val="-6"/>
                                <w:w w:val="105"/>
                              </w:rPr>
                              <w:t> </w:t>
                            </w:r>
                            <w:r>
                              <w:rPr>
                                <w:color w:val="77B073"/>
                                <w:w w:val="105"/>
                              </w:rPr>
                              <w:t>ethically</w:t>
                            </w:r>
                            <w:r>
                              <w:rPr>
                                <w:color w:val="77B073"/>
                                <w:spacing w:val="-6"/>
                                <w:w w:val="105"/>
                              </w:rPr>
                              <w:t> </w:t>
                            </w:r>
                            <w:r>
                              <w:rPr>
                                <w:color w:val="77B073"/>
                                <w:w w:val="105"/>
                              </w:rPr>
                              <w:t>to</w:t>
                            </w:r>
                            <w:r>
                              <w:rPr>
                                <w:color w:val="77B073"/>
                                <w:spacing w:val="-6"/>
                                <w:w w:val="105"/>
                              </w:rPr>
                              <w:t> </w:t>
                            </w:r>
                            <w:r>
                              <w:rPr>
                                <w:color w:val="77B073"/>
                                <w:w w:val="105"/>
                              </w:rPr>
                              <w:t>Agency</w:t>
                            </w:r>
                            <w:r>
                              <w:rPr>
                                <w:color w:val="77B073"/>
                                <w:spacing w:val="-6"/>
                                <w:w w:val="105"/>
                              </w:rPr>
                              <w:t> </w:t>
                            </w:r>
                            <w:r>
                              <w:rPr>
                                <w:color w:val="77B073"/>
                                <w:w w:val="105"/>
                              </w:rPr>
                              <w:t>B,</w:t>
                            </w:r>
                            <w:r>
                              <w:rPr>
                                <w:color w:val="77B073"/>
                                <w:spacing w:val="-6"/>
                                <w:w w:val="105"/>
                              </w:rPr>
                              <w:t> </w:t>
                            </w:r>
                            <w:r>
                              <w:rPr>
                                <w:color w:val="77B073"/>
                                <w:w w:val="105"/>
                              </w:rPr>
                              <w:t>Agency</w:t>
                            </w:r>
                            <w:r>
                              <w:rPr>
                                <w:color w:val="77B073"/>
                                <w:spacing w:val="-6"/>
                                <w:w w:val="105"/>
                              </w:rPr>
                              <w:t> </w:t>
                            </w:r>
                            <w:r>
                              <w:rPr>
                                <w:color w:val="77B073"/>
                                <w:w w:val="105"/>
                              </w:rPr>
                              <w:t>A needs to explain the case transfer process and purposes (including explaining transparently what the implications would be of refusing the transfer would be) to all children with</w:t>
                            </w:r>
                            <w:r>
                              <w:rPr>
                                <w:color w:val="77B073"/>
                                <w:w w:val="105"/>
                              </w:rPr>
                              <w:t> open/active</w:t>
                            </w:r>
                            <w:r>
                              <w:rPr>
                                <w:color w:val="77B073"/>
                                <w:w w:val="105"/>
                              </w:rPr>
                              <w:t> child</w:t>
                            </w:r>
                            <w:r>
                              <w:rPr>
                                <w:color w:val="77B073"/>
                                <w:w w:val="105"/>
                              </w:rPr>
                              <w:t> protection</w:t>
                            </w:r>
                            <w:r>
                              <w:rPr>
                                <w:color w:val="77B073"/>
                                <w:w w:val="105"/>
                              </w:rPr>
                              <w:t> cases</w:t>
                            </w:r>
                            <w:r>
                              <w:rPr>
                                <w:color w:val="77B073"/>
                                <w:w w:val="105"/>
                              </w:rPr>
                              <w:t> and</w:t>
                            </w:r>
                            <w:r>
                              <w:rPr>
                                <w:color w:val="77B073"/>
                                <w:w w:val="105"/>
                              </w:rPr>
                              <w:t> ensure</w:t>
                            </w:r>
                            <w:r>
                              <w:rPr>
                                <w:color w:val="77B073"/>
                                <w:w w:val="105"/>
                              </w:rPr>
                              <w:t> the child and their caregivers have no objection to this.</w:t>
                            </w:r>
                          </w:p>
                        </w:txbxContent>
                      </wps:txbx>
                      <wps:bodyPr wrap="square" lIns="0" tIns="0" rIns="0" bIns="0" rtlCol="0">
                        <a:noAutofit/>
                      </wps:bodyPr>
                    </wps:wsp>
                  </a:graphicData>
                </a:graphic>
              </wp:anchor>
            </w:drawing>
          </mc:Choice>
          <mc:Fallback>
            <w:pict>
              <v:shape style="position:absolute;margin-left:304.582001pt;margin-top:19.623877pt;width:290.7pt;height:171.95pt;mso-position-horizontal-relative:page;mso-position-vertical-relative:paragraph;z-index:-15680000;mso-wrap-distance-left:0;mso-wrap-distance-right:0" type="#_x0000_t202" id="docshape399" filled="true" fillcolor="#dfefdb" stroked="false">
                <v:textbox inset="0,0,0,0">
                  <w:txbxContent>
                    <w:p>
                      <w:pPr>
                        <w:pStyle w:val="BodyText"/>
                        <w:spacing w:line="324" w:lineRule="auto" w:before="125"/>
                        <w:ind w:left="229" w:right="791"/>
                        <w:jc w:val="both"/>
                        <w:rPr>
                          <w:color w:val="000000"/>
                        </w:rPr>
                      </w:pPr>
                      <w:r>
                        <w:rPr>
                          <w:color w:val="77B073"/>
                          <w:w w:val="105"/>
                        </w:rPr>
                        <w:t>Case</w:t>
                      </w:r>
                      <w:r>
                        <w:rPr>
                          <w:color w:val="77B073"/>
                          <w:w w:val="105"/>
                        </w:rPr>
                        <w:t> Management</w:t>
                      </w:r>
                      <w:r>
                        <w:rPr>
                          <w:color w:val="77B073"/>
                          <w:w w:val="105"/>
                        </w:rPr>
                        <w:t> Agency</w:t>
                      </w:r>
                      <w:r>
                        <w:rPr>
                          <w:color w:val="77B073"/>
                          <w:w w:val="105"/>
                        </w:rPr>
                        <w:t> A</w:t>
                      </w:r>
                      <w:r>
                        <w:rPr>
                          <w:color w:val="77B073"/>
                          <w:w w:val="105"/>
                        </w:rPr>
                        <w:t> does</w:t>
                      </w:r>
                      <w:r>
                        <w:rPr>
                          <w:color w:val="77B073"/>
                          <w:w w:val="105"/>
                        </w:rPr>
                        <w:t> not</w:t>
                      </w:r>
                      <w:r>
                        <w:rPr>
                          <w:color w:val="77B073"/>
                          <w:w w:val="105"/>
                        </w:rPr>
                        <w:t> receive</w:t>
                      </w:r>
                      <w:r>
                        <w:rPr>
                          <w:color w:val="77B073"/>
                          <w:w w:val="105"/>
                        </w:rPr>
                        <w:t> </w:t>
                      </w:r>
                      <w:r>
                        <w:rPr>
                          <w:color w:val="77B073"/>
                          <w:w w:val="105"/>
                        </w:rPr>
                        <w:t>funding</w:t>
                      </w:r>
                      <w:r>
                        <w:rPr>
                          <w:color w:val="77B073"/>
                          <w:spacing w:val="80"/>
                          <w:w w:val="105"/>
                        </w:rPr>
                        <w:t> </w:t>
                      </w:r>
                      <w:r>
                        <w:rPr>
                          <w:color w:val="77B073"/>
                          <w:w w:val="105"/>
                        </w:rPr>
                        <w:t>to</w:t>
                      </w:r>
                      <w:r>
                        <w:rPr>
                          <w:color w:val="77B073"/>
                          <w:w w:val="105"/>
                        </w:rPr>
                        <w:t> continue</w:t>
                      </w:r>
                      <w:r>
                        <w:rPr>
                          <w:color w:val="77B073"/>
                          <w:w w:val="105"/>
                        </w:rPr>
                        <w:t> case</w:t>
                      </w:r>
                      <w:r>
                        <w:rPr>
                          <w:color w:val="77B073"/>
                          <w:w w:val="105"/>
                        </w:rPr>
                        <w:t> management</w:t>
                      </w:r>
                      <w:r>
                        <w:rPr>
                          <w:color w:val="77B073"/>
                          <w:w w:val="105"/>
                        </w:rPr>
                        <w:t> work</w:t>
                      </w:r>
                      <w:r>
                        <w:rPr>
                          <w:color w:val="77B073"/>
                          <w:w w:val="105"/>
                        </w:rPr>
                        <w:t> in</w:t>
                      </w:r>
                      <w:r>
                        <w:rPr>
                          <w:color w:val="77B073"/>
                          <w:w w:val="105"/>
                        </w:rPr>
                        <w:t> Camp</w:t>
                      </w:r>
                      <w:r>
                        <w:rPr>
                          <w:color w:val="77B073"/>
                          <w:w w:val="105"/>
                        </w:rPr>
                        <w:t> 2,</w:t>
                      </w:r>
                      <w:r>
                        <w:rPr>
                          <w:color w:val="77B073"/>
                          <w:w w:val="105"/>
                        </w:rPr>
                        <w:t> and therefore</w:t>
                      </w:r>
                      <w:r>
                        <w:rPr>
                          <w:color w:val="77B073"/>
                          <w:w w:val="105"/>
                        </w:rPr>
                        <w:t> needs</w:t>
                      </w:r>
                      <w:r>
                        <w:rPr>
                          <w:color w:val="77B073"/>
                          <w:w w:val="105"/>
                        </w:rPr>
                        <w:t> to</w:t>
                      </w:r>
                      <w:r>
                        <w:rPr>
                          <w:color w:val="77B073"/>
                          <w:w w:val="105"/>
                        </w:rPr>
                        <w:t> handover</w:t>
                      </w:r>
                      <w:r>
                        <w:rPr>
                          <w:color w:val="77B073"/>
                          <w:w w:val="105"/>
                        </w:rPr>
                        <w:t> child</w:t>
                      </w:r>
                      <w:r>
                        <w:rPr>
                          <w:color w:val="77B073"/>
                          <w:w w:val="105"/>
                        </w:rPr>
                        <w:t> protection</w:t>
                      </w:r>
                      <w:r>
                        <w:rPr>
                          <w:color w:val="77B073"/>
                          <w:w w:val="105"/>
                        </w:rPr>
                        <w:t> cases</w:t>
                      </w:r>
                      <w:r>
                        <w:rPr>
                          <w:color w:val="77B073"/>
                          <w:w w:val="105"/>
                        </w:rPr>
                        <w:t> in</w:t>
                      </w:r>
                      <w:r>
                        <w:rPr>
                          <w:color w:val="77B073"/>
                          <w:spacing w:val="40"/>
                          <w:w w:val="105"/>
                        </w:rPr>
                        <w:t> </w:t>
                      </w:r>
                      <w:r>
                        <w:rPr>
                          <w:color w:val="77B073"/>
                          <w:w w:val="105"/>
                        </w:rPr>
                        <w:t>that location to Agency B. In order to transfer the cases and</w:t>
                      </w:r>
                      <w:r>
                        <w:rPr>
                          <w:color w:val="77B073"/>
                          <w:spacing w:val="-6"/>
                          <w:w w:val="105"/>
                        </w:rPr>
                        <w:t> </w:t>
                      </w:r>
                      <w:r>
                        <w:rPr>
                          <w:color w:val="77B073"/>
                          <w:w w:val="105"/>
                        </w:rPr>
                        <w:t>case</w:t>
                      </w:r>
                      <w:r>
                        <w:rPr>
                          <w:color w:val="77B073"/>
                          <w:spacing w:val="-6"/>
                          <w:w w:val="105"/>
                        </w:rPr>
                        <w:t> </w:t>
                      </w:r>
                      <w:r>
                        <w:rPr>
                          <w:color w:val="77B073"/>
                          <w:w w:val="105"/>
                        </w:rPr>
                        <w:t>load</w:t>
                      </w:r>
                      <w:r>
                        <w:rPr>
                          <w:color w:val="77B073"/>
                          <w:spacing w:val="-6"/>
                          <w:w w:val="105"/>
                        </w:rPr>
                        <w:t> </w:t>
                      </w:r>
                      <w:r>
                        <w:rPr>
                          <w:color w:val="77B073"/>
                          <w:w w:val="105"/>
                        </w:rPr>
                        <w:t>safely</w:t>
                      </w:r>
                      <w:r>
                        <w:rPr>
                          <w:color w:val="77B073"/>
                          <w:spacing w:val="-6"/>
                          <w:w w:val="105"/>
                        </w:rPr>
                        <w:t> </w:t>
                      </w:r>
                      <w:r>
                        <w:rPr>
                          <w:color w:val="77B073"/>
                          <w:w w:val="105"/>
                        </w:rPr>
                        <w:t>and</w:t>
                      </w:r>
                      <w:r>
                        <w:rPr>
                          <w:color w:val="77B073"/>
                          <w:spacing w:val="-6"/>
                          <w:w w:val="105"/>
                        </w:rPr>
                        <w:t> </w:t>
                      </w:r>
                      <w:r>
                        <w:rPr>
                          <w:color w:val="77B073"/>
                          <w:w w:val="105"/>
                        </w:rPr>
                        <w:t>ethically</w:t>
                      </w:r>
                      <w:r>
                        <w:rPr>
                          <w:color w:val="77B073"/>
                          <w:spacing w:val="-6"/>
                          <w:w w:val="105"/>
                        </w:rPr>
                        <w:t> </w:t>
                      </w:r>
                      <w:r>
                        <w:rPr>
                          <w:color w:val="77B073"/>
                          <w:w w:val="105"/>
                        </w:rPr>
                        <w:t>to</w:t>
                      </w:r>
                      <w:r>
                        <w:rPr>
                          <w:color w:val="77B073"/>
                          <w:spacing w:val="-6"/>
                          <w:w w:val="105"/>
                        </w:rPr>
                        <w:t> </w:t>
                      </w:r>
                      <w:r>
                        <w:rPr>
                          <w:color w:val="77B073"/>
                          <w:w w:val="105"/>
                        </w:rPr>
                        <w:t>Agency</w:t>
                      </w:r>
                      <w:r>
                        <w:rPr>
                          <w:color w:val="77B073"/>
                          <w:spacing w:val="-6"/>
                          <w:w w:val="105"/>
                        </w:rPr>
                        <w:t> </w:t>
                      </w:r>
                      <w:r>
                        <w:rPr>
                          <w:color w:val="77B073"/>
                          <w:w w:val="105"/>
                        </w:rPr>
                        <w:t>B,</w:t>
                      </w:r>
                      <w:r>
                        <w:rPr>
                          <w:color w:val="77B073"/>
                          <w:spacing w:val="-6"/>
                          <w:w w:val="105"/>
                        </w:rPr>
                        <w:t> </w:t>
                      </w:r>
                      <w:r>
                        <w:rPr>
                          <w:color w:val="77B073"/>
                          <w:w w:val="105"/>
                        </w:rPr>
                        <w:t>Agency</w:t>
                      </w:r>
                      <w:r>
                        <w:rPr>
                          <w:color w:val="77B073"/>
                          <w:spacing w:val="-6"/>
                          <w:w w:val="105"/>
                        </w:rPr>
                        <w:t> </w:t>
                      </w:r>
                      <w:r>
                        <w:rPr>
                          <w:color w:val="77B073"/>
                          <w:w w:val="105"/>
                        </w:rPr>
                        <w:t>A needs to explain the case transfer process and purposes (including explaining transparently what the implications would be of refusing the transfer would be) to all children with</w:t>
                      </w:r>
                      <w:r>
                        <w:rPr>
                          <w:color w:val="77B073"/>
                          <w:w w:val="105"/>
                        </w:rPr>
                        <w:t> open/active</w:t>
                      </w:r>
                      <w:r>
                        <w:rPr>
                          <w:color w:val="77B073"/>
                          <w:w w:val="105"/>
                        </w:rPr>
                        <w:t> child</w:t>
                      </w:r>
                      <w:r>
                        <w:rPr>
                          <w:color w:val="77B073"/>
                          <w:w w:val="105"/>
                        </w:rPr>
                        <w:t> protection</w:t>
                      </w:r>
                      <w:r>
                        <w:rPr>
                          <w:color w:val="77B073"/>
                          <w:w w:val="105"/>
                        </w:rPr>
                        <w:t> cases</w:t>
                      </w:r>
                      <w:r>
                        <w:rPr>
                          <w:color w:val="77B073"/>
                          <w:w w:val="105"/>
                        </w:rPr>
                        <w:t> and</w:t>
                      </w:r>
                      <w:r>
                        <w:rPr>
                          <w:color w:val="77B073"/>
                          <w:w w:val="105"/>
                        </w:rPr>
                        <w:t> ensure</w:t>
                      </w:r>
                      <w:r>
                        <w:rPr>
                          <w:color w:val="77B073"/>
                          <w:w w:val="105"/>
                        </w:rPr>
                        <w:t> the child and their caregivers have no objection to this.</w:t>
                      </w:r>
                    </w:p>
                  </w:txbxContent>
                </v:textbox>
                <v:fill type="solid"/>
                <w10:wrap type="topAndBottom"/>
              </v:shape>
            </w:pict>
          </mc:Fallback>
        </mc:AlternateContent>
      </w:r>
    </w:p>
    <w:p>
      <w:pPr>
        <w:spacing w:after="0"/>
        <w:rPr>
          <w:sz w:val="20"/>
        </w:rPr>
        <w:sectPr>
          <w:type w:val="continuous"/>
          <w:pgSz w:w="11910" w:h="16840"/>
          <w:pgMar w:header="692" w:footer="586" w:top="1920" w:bottom="280" w:left="0" w:right="0"/>
          <w:cols w:num="2" w:equalWidth="0">
            <w:col w:w="5815" w:space="40"/>
            <w:col w:w="6055"/>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6" w:after="1"/>
        <w:rPr>
          <w:sz w:val="20"/>
        </w:rPr>
      </w:pPr>
    </w:p>
    <w:p>
      <w:pPr>
        <w:pStyle w:val="BodyText"/>
        <w:spacing w:line="20" w:lineRule="exact"/>
        <w:ind w:left="793"/>
        <w:rPr>
          <w:sz w:val="2"/>
        </w:rPr>
      </w:pPr>
      <w:r>
        <w:rPr>
          <w:sz w:val="2"/>
        </w:rPr>
        <mc:AlternateContent>
          <mc:Choice Requires="wps">
            <w:drawing>
              <wp:inline distT="0" distB="0" distL="0" distR="0">
                <wp:extent cx="6552565" cy="6350"/>
                <wp:effectExtent l="9525" t="0" r="634" b="3175"/>
                <wp:docPr id="410" name="Group 410"/>
                <wp:cNvGraphicFramePr>
                  <a:graphicFrameLocks/>
                </wp:cNvGraphicFramePr>
                <a:graphic>
                  <a:graphicData uri="http://schemas.microsoft.com/office/word/2010/wordprocessingGroup">
                    <wpg:wgp>
                      <wpg:cNvPr id="410" name="Group 410"/>
                      <wpg:cNvGrpSpPr/>
                      <wpg:grpSpPr>
                        <a:xfrm>
                          <a:off x="0" y="0"/>
                          <a:ext cx="6552565" cy="6350"/>
                          <a:chExt cx="6552565" cy="6350"/>
                        </a:xfrm>
                      </wpg:grpSpPr>
                      <wps:wsp>
                        <wps:cNvPr id="411" name="Graphic 411"/>
                        <wps:cNvSpPr/>
                        <wps:spPr>
                          <a:xfrm>
                            <a:off x="0" y="3175"/>
                            <a:ext cx="6552565" cy="1270"/>
                          </a:xfrm>
                          <a:custGeom>
                            <a:avLst/>
                            <a:gdLst/>
                            <a:ahLst/>
                            <a:cxnLst/>
                            <a:rect l="l" t="t" r="r" b="b"/>
                            <a:pathLst>
                              <a:path w="6552565" h="0">
                                <a:moveTo>
                                  <a:pt x="0" y="0"/>
                                </a:moveTo>
                                <a:lnTo>
                                  <a:pt x="6552006" y="0"/>
                                </a:lnTo>
                              </a:path>
                            </a:pathLst>
                          </a:custGeom>
                          <a:ln w="6350">
                            <a:solidFill>
                              <a:srgbClr val="3F5F78"/>
                            </a:solidFill>
                            <a:prstDash val="solid"/>
                          </a:ln>
                        </wps:spPr>
                        <wps:bodyPr wrap="square" lIns="0" tIns="0" rIns="0" bIns="0" rtlCol="0">
                          <a:prstTxWarp prst="textNoShape">
                            <a:avLst/>
                          </a:prstTxWarp>
                          <a:noAutofit/>
                        </wps:bodyPr>
                      </wps:wsp>
                    </wpg:wgp>
                  </a:graphicData>
                </a:graphic>
              </wp:inline>
            </w:drawing>
          </mc:Choice>
          <mc:Fallback>
            <w:pict>
              <v:group style="width:515.9500pt;height:.5pt;mso-position-horizontal-relative:char;mso-position-vertical-relative:line" id="docshapegroup400" coordorigin="0,0" coordsize="10319,10">
                <v:line style="position:absolute" from="0,5" to="10318,5" stroked="true" strokeweight=".5pt" strokecolor="#3f5f78">
                  <v:stroke dashstyle="solid"/>
                </v:line>
              </v:group>
            </w:pict>
          </mc:Fallback>
        </mc:AlternateContent>
      </w:r>
      <w:r>
        <w:rPr>
          <w:sz w:val="2"/>
        </w:rPr>
      </w:r>
    </w:p>
    <w:p>
      <w:pPr>
        <w:pStyle w:val="ListParagraph"/>
        <w:numPr>
          <w:ilvl w:val="0"/>
          <w:numId w:val="3"/>
        </w:numPr>
        <w:tabs>
          <w:tab w:pos="924" w:val="left" w:leader="none"/>
        </w:tabs>
        <w:spacing w:line="288" w:lineRule="auto" w:before="163" w:after="0"/>
        <w:ind w:left="793" w:right="791" w:firstLine="0"/>
        <w:jc w:val="left"/>
        <w:rPr>
          <w:color w:val="77B073"/>
          <w:sz w:val="16"/>
        </w:rPr>
      </w:pPr>
      <w:r>
        <w:rPr>
          <w:color w:val="231F20"/>
          <w:sz w:val="16"/>
        </w:rPr>
        <w:t>A data sharing agreement or data protection agreement is normally a bilateral agreement between two parties governing specific types of data transfers for specified purposes. This can be between two or more parties.</w:t>
      </w:r>
    </w:p>
    <w:p>
      <w:pPr>
        <w:spacing w:after="0" w:line="288" w:lineRule="auto"/>
        <w:jc w:val="left"/>
        <w:rPr>
          <w:sz w:val="16"/>
        </w:rPr>
        <w:sectPr>
          <w:type w:val="continuous"/>
          <w:pgSz w:w="11910" w:h="16840"/>
          <w:pgMar w:header="692" w:footer="586" w:top="1920" w:bottom="280" w:left="0" w:right="0"/>
        </w:sectPr>
      </w:pPr>
    </w:p>
    <w:p>
      <w:pPr>
        <w:pStyle w:val="BodyText"/>
        <w:spacing w:before="127"/>
        <w:rPr>
          <w:sz w:val="34"/>
        </w:rPr>
      </w:pPr>
    </w:p>
    <w:p>
      <w:pPr>
        <w:pStyle w:val="Heading2"/>
        <w:numPr>
          <w:ilvl w:val="1"/>
          <w:numId w:val="11"/>
        </w:numPr>
        <w:tabs>
          <w:tab w:pos="1392" w:val="left" w:leader="none"/>
        </w:tabs>
        <w:spacing w:line="244" w:lineRule="auto" w:before="0" w:after="0"/>
        <w:ind w:left="793" w:right="6538" w:firstLine="0"/>
        <w:jc w:val="left"/>
        <w:rPr>
          <w:b/>
          <w:color w:val="77B073"/>
        </w:rPr>
      </w:pPr>
      <w:bookmarkStart w:name="_bookmark18" w:id="18"/>
      <w:bookmarkEnd w:id="18"/>
      <w:r>
        <w:rPr/>
      </w:r>
      <w:bookmarkStart w:name="_bookmark17" w:id="19"/>
      <w:bookmarkEnd w:id="19"/>
      <w:r>
        <w:rPr/>
      </w:r>
      <w:r>
        <w:rPr>
          <w:color w:val="77B073"/>
          <w:w w:val="110"/>
        </w:rPr>
        <w:t>Case</w:t>
      </w:r>
      <w:r>
        <w:rPr>
          <w:color w:val="77B073"/>
          <w:spacing w:val="-11"/>
          <w:w w:val="110"/>
        </w:rPr>
        <w:t> </w:t>
      </w:r>
      <w:r>
        <w:rPr>
          <w:color w:val="77B073"/>
          <w:w w:val="110"/>
        </w:rPr>
        <w:t>Conferences/Best </w:t>
      </w:r>
      <w:r>
        <w:rPr>
          <w:color w:val="77B073"/>
          <w:w w:val="115"/>
        </w:rPr>
        <w:t>Interests Determination (BID) Panels</w:t>
      </w:r>
    </w:p>
    <w:p>
      <w:pPr>
        <w:pStyle w:val="BodyText"/>
        <w:spacing w:line="302" w:lineRule="auto" w:before="240"/>
        <w:ind w:left="793" w:right="6092"/>
        <w:jc w:val="both"/>
      </w:pPr>
      <w:r>
        <w:rPr>
          <w:color w:val="231F20"/>
          <w:w w:val="105"/>
        </w:rPr>
        <w:t>Case</w:t>
      </w:r>
      <w:r>
        <w:rPr>
          <w:color w:val="231F20"/>
          <w:w w:val="105"/>
        </w:rPr>
        <w:t> Conferences</w:t>
      </w:r>
      <w:r>
        <w:rPr>
          <w:color w:val="231F20"/>
          <w:w w:val="105"/>
        </w:rPr>
        <w:t> can</w:t>
      </w:r>
      <w:r>
        <w:rPr>
          <w:color w:val="231F20"/>
          <w:w w:val="105"/>
        </w:rPr>
        <w:t> take</w:t>
      </w:r>
      <w:r>
        <w:rPr>
          <w:color w:val="231F20"/>
          <w:w w:val="105"/>
        </w:rPr>
        <w:t> place</w:t>
      </w:r>
      <w:r>
        <w:rPr>
          <w:color w:val="231F20"/>
          <w:w w:val="105"/>
        </w:rPr>
        <w:t> within</w:t>
      </w:r>
      <w:r>
        <w:rPr>
          <w:color w:val="231F20"/>
          <w:w w:val="105"/>
        </w:rPr>
        <w:t> the</w:t>
      </w:r>
      <w:r>
        <w:rPr>
          <w:color w:val="231F20"/>
          <w:w w:val="105"/>
        </w:rPr>
        <w:t> organization</w:t>
      </w:r>
      <w:r>
        <w:rPr>
          <w:color w:val="231F20"/>
          <w:spacing w:val="80"/>
          <w:w w:val="105"/>
        </w:rPr>
        <w:t> </w:t>
      </w:r>
      <w:r>
        <w:rPr>
          <w:color w:val="231F20"/>
          <w:w w:val="105"/>
        </w:rPr>
        <w:t>or</w:t>
      </w:r>
      <w:r>
        <w:rPr>
          <w:color w:val="231F20"/>
          <w:w w:val="105"/>
        </w:rPr>
        <w:t> amongst</w:t>
      </w:r>
      <w:r>
        <w:rPr>
          <w:color w:val="231F20"/>
          <w:w w:val="105"/>
        </w:rPr>
        <w:t> multiple</w:t>
      </w:r>
      <w:r>
        <w:rPr>
          <w:color w:val="231F20"/>
          <w:w w:val="105"/>
        </w:rPr>
        <w:t> Participants,</w:t>
      </w:r>
      <w:r>
        <w:rPr>
          <w:color w:val="231F20"/>
          <w:w w:val="105"/>
        </w:rPr>
        <w:t> according</w:t>
      </w:r>
      <w:r>
        <w:rPr>
          <w:color w:val="231F20"/>
          <w:w w:val="105"/>
        </w:rPr>
        <w:t> to</w:t>
      </w:r>
      <w:r>
        <w:rPr>
          <w:color w:val="231F20"/>
          <w:w w:val="105"/>
        </w:rPr>
        <w:t> internal</w:t>
      </w:r>
      <w:r>
        <w:rPr>
          <w:color w:val="231F20"/>
          <w:w w:val="105"/>
        </w:rPr>
        <w:t> and inter-agency</w:t>
      </w:r>
      <w:r>
        <w:rPr>
          <w:color w:val="231F20"/>
          <w:w w:val="105"/>
        </w:rPr>
        <w:t> standard</w:t>
      </w:r>
      <w:r>
        <w:rPr>
          <w:color w:val="231F20"/>
          <w:w w:val="105"/>
        </w:rPr>
        <w:t> operating</w:t>
      </w:r>
      <w:r>
        <w:rPr>
          <w:color w:val="231F20"/>
          <w:w w:val="105"/>
        </w:rPr>
        <w:t> procedures</w:t>
      </w:r>
      <w:r>
        <w:rPr>
          <w:color w:val="231F20"/>
          <w:w w:val="105"/>
        </w:rPr>
        <w:t> (SOPs).</w:t>
      </w:r>
      <w:r>
        <w:rPr>
          <w:color w:val="231F20"/>
          <w:w w:val="105"/>
        </w:rPr>
        <w:t> They may</w:t>
      </w:r>
      <w:r>
        <w:rPr>
          <w:color w:val="231F20"/>
          <w:spacing w:val="-10"/>
          <w:w w:val="105"/>
        </w:rPr>
        <w:t> </w:t>
      </w:r>
      <w:r>
        <w:rPr>
          <w:color w:val="231F20"/>
          <w:w w:val="105"/>
        </w:rPr>
        <w:t>also</w:t>
      </w:r>
      <w:r>
        <w:rPr>
          <w:color w:val="231F20"/>
          <w:spacing w:val="-10"/>
          <w:w w:val="105"/>
        </w:rPr>
        <w:t> </w:t>
      </w:r>
      <w:r>
        <w:rPr>
          <w:color w:val="231F20"/>
          <w:w w:val="105"/>
        </w:rPr>
        <w:t>include</w:t>
      </w:r>
      <w:r>
        <w:rPr>
          <w:color w:val="231F20"/>
          <w:spacing w:val="-10"/>
          <w:w w:val="105"/>
        </w:rPr>
        <w:t> </w:t>
      </w:r>
      <w:r>
        <w:rPr>
          <w:color w:val="231F20"/>
          <w:w w:val="105"/>
        </w:rPr>
        <w:t>a</w:t>
      </w:r>
      <w:r>
        <w:rPr>
          <w:color w:val="231F20"/>
          <w:spacing w:val="-10"/>
          <w:w w:val="105"/>
        </w:rPr>
        <w:t> </w:t>
      </w:r>
      <w:r>
        <w:rPr>
          <w:color w:val="231F20"/>
          <w:w w:val="105"/>
        </w:rPr>
        <w:t>specific</w:t>
      </w:r>
      <w:r>
        <w:rPr>
          <w:color w:val="231F20"/>
          <w:spacing w:val="-10"/>
          <w:w w:val="105"/>
        </w:rPr>
        <w:t> </w:t>
      </w:r>
      <w:r>
        <w:rPr>
          <w:color w:val="231F20"/>
          <w:w w:val="105"/>
        </w:rPr>
        <w:t>service</w:t>
      </w:r>
      <w:r>
        <w:rPr>
          <w:color w:val="231F20"/>
          <w:spacing w:val="-10"/>
          <w:w w:val="105"/>
        </w:rPr>
        <w:t> </w:t>
      </w:r>
      <w:r>
        <w:rPr>
          <w:color w:val="231F20"/>
          <w:w w:val="105"/>
        </w:rPr>
        <w:t>provider</w:t>
      </w:r>
      <w:r>
        <w:rPr>
          <w:color w:val="231F20"/>
          <w:spacing w:val="-10"/>
          <w:w w:val="105"/>
        </w:rPr>
        <w:t> </w:t>
      </w:r>
      <w:r>
        <w:rPr>
          <w:color w:val="231F20"/>
          <w:w w:val="105"/>
        </w:rPr>
        <w:t>that</w:t>
      </w:r>
      <w:r>
        <w:rPr>
          <w:color w:val="231F20"/>
          <w:spacing w:val="-10"/>
          <w:w w:val="105"/>
        </w:rPr>
        <w:t> </w:t>
      </w:r>
      <w:r>
        <w:rPr>
          <w:color w:val="231F20"/>
          <w:w w:val="105"/>
        </w:rPr>
        <w:t>is</w:t>
      </w:r>
      <w:r>
        <w:rPr>
          <w:color w:val="231F20"/>
          <w:spacing w:val="-10"/>
          <w:w w:val="105"/>
        </w:rPr>
        <w:t> </w:t>
      </w:r>
      <w:r>
        <w:rPr>
          <w:color w:val="231F20"/>
          <w:w w:val="105"/>
        </w:rPr>
        <w:t>not</w:t>
      </w:r>
      <w:r>
        <w:rPr>
          <w:color w:val="231F20"/>
          <w:spacing w:val="-10"/>
          <w:w w:val="105"/>
        </w:rPr>
        <w:t> </w:t>
      </w:r>
      <w:r>
        <w:rPr>
          <w:color w:val="231F20"/>
          <w:w w:val="105"/>
        </w:rPr>
        <w:t>from</w:t>
      </w:r>
      <w:r>
        <w:rPr>
          <w:color w:val="231F20"/>
          <w:spacing w:val="-10"/>
          <w:w w:val="105"/>
        </w:rPr>
        <w:t> </w:t>
      </w:r>
      <w:r>
        <w:rPr>
          <w:color w:val="231F20"/>
          <w:w w:val="105"/>
        </w:rPr>
        <w:t>a </w:t>
      </w:r>
      <w:r>
        <w:rPr>
          <w:color w:val="231F20"/>
          <w:spacing w:val="-2"/>
          <w:w w:val="105"/>
        </w:rPr>
        <w:t>Participant</w:t>
      </w:r>
      <w:r>
        <w:rPr>
          <w:color w:val="231F20"/>
          <w:spacing w:val="-8"/>
          <w:w w:val="105"/>
        </w:rPr>
        <w:t> </w:t>
      </w:r>
      <w:r>
        <w:rPr>
          <w:color w:val="231F20"/>
          <w:spacing w:val="-2"/>
          <w:w w:val="105"/>
        </w:rPr>
        <w:t>agency</w:t>
      </w:r>
      <w:r>
        <w:rPr>
          <w:color w:val="231F20"/>
          <w:spacing w:val="-8"/>
          <w:w w:val="105"/>
        </w:rPr>
        <w:t> </w:t>
      </w:r>
      <w:r>
        <w:rPr>
          <w:color w:val="231F20"/>
          <w:spacing w:val="-2"/>
          <w:w w:val="105"/>
        </w:rPr>
        <w:t>but</w:t>
      </w:r>
      <w:r>
        <w:rPr>
          <w:color w:val="231F20"/>
          <w:spacing w:val="-8"/>
          <w:w w:val="105"/>
        </w:rPr>
        <w:t> </w:t>
      </w:r>
      <w:r>
        <w:rPr>
          <w:color w:val="231F20"/>
          <w:spacing w:val="-2"/>
          <w:w w:val="105"/>
        </w:rPr>
        <w:t>who</w:t>
      </w:r>
      <w:r>
        <w:rPr>
          <w:color w:val="231F20"/>
          <w:spacing w:val="-8"/>
          <w:w w:val="105"/>
        </w:rPr>
        <w:t> </w:t>
      </w:r>
      <w:r>
        <w:rPr>
          <w:color w:val="231F20"/>
          <w:spacing w:val="-2"/>
          <w:w w:val="105"/>
        </w:rPr>
        <w:t>may</w:t>
      </w:r>
      <w:r>
        <w:rPr>
          <w:color w:val="231F20"/>
          <w:spacing w:val="-8"/>
          <w:w w:val="105"/>
        </w:rPr>
        <w:t> </w:t>
      </w:r>
      <w:r>
        <w:rPr>
          <w:color w:val="231F20"/>
          <w:spacing w:val="-2"/>
          <w:w w:val="105"/>
        </w:rPr>
        <w:t>have</w:t>
      </w:r>
      <w:r>
        <w:rPr>
          <w:color w:val="231F20"/>
          <w:spacing w:val="-8"/>
          <w:w w:val="105"/>
        </w:rPr>
        <w:t> </w:t>
      </w:r>
      <w:r>
        <w:rPr>
          <w:color w:val="231F20"/>
          <w:spacing w:val="-2"/>
          <w:w w:val="105"/>
        </w:rPr>
        <w:t>worked</w:t>
      </w:r>
      <w:r>
        <w:rPr>
          <w:color w:val="231F20"/>
          <w:spacing w:val="-8"/>
          <w:w w:val="105"/>
        </w:rPr>
        <w:t> </w:t>
      </w:r>
      <w:r>
        <w:rPr>
          <w:color w:val="231F20"/>
          <w:spacing w:val="-2"/>
          <w:w w:val="105"/>
        </w:rPr>
        <w:t>with</w:t>
      </w:r>
      <w:r>
        <w:rPr>
          <w:color w:val="231F20"/>
          <w:spacing w:val="-8"/>
          <w:w w:val="105"/>
        </w:rPr>
        <w:t> </w:t>
      </w:r>
      <w:r>
        <w:rPr>
          <w:color w:val="231F20"/>
          <w:spacing w:val="-2"/>
          <w:w w:val="105"/>
        </w:rPr>
        <w:t>a</w:t>
      </w:r>
      <w:r>
        <w:rPr>
          <w:color w:val="231F20"/>
          <w:spacing w:val="-8"/>
          <w:w w:val="105"/>
        </w:rPr>
        <w:t> </w:t>
      </w:r>
      <w:r>
        <w:rPr>
          <w:color w:val="231F20"/>
          <w:spacing w:val="-2"/>
          <w:w w:val="105"/>
        </w:rPr>
        <w:t>child</w:t>
      </w:r>
      <w:r>
        <w:rPr>
          <w:color w:val="231F20"/>
          <w:spacing w:val="-8"/>
          <w:w w:val="105"/>
        </w:rPr>
        <w:t> </w:t>
      </w:r>
      <w:r>
        <w:rPr>
          <w:color w:val="231F20"/>
          <w:spacing w:val="-2"/>
          <w:w w:val="105"/>
        </w:rPr>
        <w:t>and </w:t>
      </w:r>
      <w:r>
        <w:rPr>
          <w:color w:val="231F20"/>
          <w:w w:val="105"/>
        </w:rPr>
        <w:t>be</w:t>
      </w:r>
      <w:r>
        <w:rPr>
          <w:color w:val="231F20"/>
          <w:spacing w:val="-6"/>
          <w:w w:val="105"/>
        </w:rPr>
        <w:t> </w:t>
      </w:r>
      <w:r>
        <w:rPr>
          <w:color w:val="231F20"/>
          <w:w w:val="105"/>
        </w:rPr>
        <w:t>asked</w:t>
      </w:r>
      <w:r>
        <w:rPr>
          <w:color w:val="231F20"/>
          <w:spacing w:val="-6"/>
          <w:w w:val="105"/>
        </w:rPr>
        <w:t> </w:t>
      </w:r>
      <w:r>
        <w:rPr>
          <w:color w:val="231F20"/>
          <w:w w:val="105"/>
        </w:rPr>
        <w:t>to</w:t>
      </w:r>
      <w:r>
        <w:rPr>
          <w:color w:val="231F20"/>
          <w:spacing w:val="-6"/>
          <w:w w:val="105"/>
        </w:rPr>
        <w:t> </w:t>
      </w:r>
      <w:r>
        <w:rPr>
          <w:color w:val="231F20"/>
          <w:w w:val="105"/>
        </w:rPr>
        <w:t>relay</w:t>
      </w:r>
      <w:r>
        <w:rPr>
          <w:color w:val="231F20"/>
          <w:spacing w:val="-6"/>
          <w:w w:val="105"/>
        </w:rPr>
        <w:t> </w:t>
      </w:r>
      <w:r>
        <w:rPr>
          <w:color w:val="231F20"/>
          <w:w w:val="105"/>
        </w:rPr>
        <w:t>specific</w:t>
      </w:r>
      <w:r>
        <w:rPr>
          <w:color w:val="231F20"/>
          <w:spacing w:val="-6"/>
          <w:w w:val="105"/>
        </w:rPr>
        <w:t> </w:t>
      </w:r>
      <w:r>
        <w:rPr>
          <w:color w:val="231F20"/>
          <w:w w:val="105"/>
        </w:rPr>
        <w:t>inputs/insights</w:t>
      </w:r>
      <w:r>
        <w:rPr>
          <w:color w:val="231F20"/>
          <w:spacing w:val="-6"/>
          <w:w w:val="105"/>
        </w:rPr>
        <w:t> </w:t>
      </w:r>
      <w:r>
        <w:rPr>
          <w:color w:val="231F20"/>
          <w:w w:val="105"/>
        </w:rPr>
        <w:t>on</w:t>
      </w:r>
      <w:r>
        <w:rPr>
          <w:color w:val="231F20"/>
          <w:spacing w:val="-6"/>
          <w:w w:val="105"/>
        </w:rPr>
        <w:t> </w:t>
      </w:r>
      <w:r>
        <w:rPr>
          <w:color w:val="231F20"/>
          <w:w w:val="105"/>
        </w:rPr>
        <w:t>the</w:t>
      </w:r>
      <w:r>
        <w:rPr>
          <w:color w:val="231F20"/>
          <w:spacing w:val="-6"/>
          <w:w w:val="105"/>
        </w:rPr>
        <w:t> </w:t>
      </w:r>
      <w:r>
        <w:rPr>
          <w:color w:val="231F20"/>
          <w:w w:val="105"/>
        </w:rPr>
        <w:t>case.</w:t>
      </w:r>
    </w:p>
    <w:p>
      <w:pPr>
        <w:pStyle w:val="BodyText"/>
        <w:spacing w:before="72"/>
      </w:pPr>
    </w:p>
    <w:p>
      <w:pPr>
        <w:pStyle w:val="ListParagraph"/>
        <w:numPr>
          <w:ilvl w:val="2"/>
          <w:numId w:val="11"/>
        </w:numPr>
        <w:tabs>
          <w:tab w:pos="1131" w:val="left" w:leader="none"/>
          <w:tab w:pos="1133" w:val="left" w:leader="none"/>
        </w:tabs>
        <w:spacing w:line="304" w:lineRule="auto" w:before="0" w:after="0"/>
        <w:ind w:left="1133" w:right="6085" w:hanging="341"/>
        <w:jc w:val="both"/>
        <w:rPr>
          <w:sz w:val="18"/>
        </w:rPr>
      </w:pPr>
      <w:r>
        <w:rPr>
          <w:color w:val="231F20"/>
          <w:sz w:val="18"/>
        </w:rPr>
        <w:t>The child (and the child’s caregiver where relevant and appropriate) must be consulted and provide Consent/ Assent to being registered for and provided with Child Protection Case Management prior to the initiation of service provision. It is imperative for any restrictions or limitations to the consent provided is documented and respected.</w:t>
      </w:r>
      <w:r>
        <w:rPr>
          <w:color w:val="231F20"/>
          <w:spacing w:val="-1"/>
          <w:sz w:val="18"/>
        </w:rPr>
        <w:t> </w:t>
      </w:r>
      <w:r>
        <w:rPr>
          <w:color w:val="231F20"/>
          <w:sz w:val="18"/>
        </w:rPr>
        <w:t>For</w:t>
      </w:r>
      <w:r>
        <w:rPr>
          <w:color w:val="231F20"/>
          <w:spacing w:val="-1"/>
          <w:sz w:val="18"/>
        </w:rPr>
        <w:t> </w:t>
      </w:r>
      <w:r>
        <w:rPr>
          <w:color w:val="231F20"/>
          <w:sz w:val="18"/>
        </w:rPr>
        <w:t>example,</w:t>
      </w:r>
      <w:r>
        <w:rPr>
          <w:color w:val="231F20"/>
          <w:spacing w:val="-1"/>
          <w:sz w:val="18"/>
        </w:rPr>
        <w:t> </w:t>
      </w:r>
      <w:r>
        <w:rPr>
          <w:color w:val="231F20"/>
          <w:sz w:val="18"/>
        </w:rPr>
        <w:t>where</w:t>
      </w:r>
      <w:r>
        <w:rPr>
          <w:color w:val="231F20"/>
          <w:spacing w:val="-1"/>
          <w:sz w:val="18"/>
        </w:rPr>
        <w:t> </w:t>
      </w:r>
      <w:r>
        <w:rPr>
          <w:color w:val="231F20"/>
          <w:sz w:val="18"/>
        </w:rPr>
        <w:t>children</w:t>
      </w:r>
      <w:r>
        <w:rPr>
          <w:color w:val="231F20"/>
          <w:spacing w:val="-1"/>
          <w:sz w:val="18"/>
        </w:rPr>
        <w:t> </w:t>
      </w:r>
      <w:r>
        <w:rPr>
          <w:color w:val="231F20"/>
          <w:sz w:val="18"/>
        </w:rPr>
        <w:t>or</w:t>
      </w:r>
      <w:r>
        <w:rPr>
          <w:color w:val="231F20"/>
          <w:spacing w:val="-1"/>
          <w:sz w:val="18"/>
        </w:rPr>
        <w:t> </w:t>
      </w:r>
      <w:r>
        <w:rPr>
          <w:color w:val="231F20"/>
          <w:sz w:val="18"/>
        </w:rPr>
        <w:t>their</w:t>
      </w:r>
      <w:r>
        <w:rPr>
          <w:color w:val="231F20"/>
          <w:spacing w:val="-1"/>
          <w:sz w:val="18"/>
        </w:rPr>
        <w:t> </w:t>
      </w:r>
      <w:r>
        <w:rPr>
          <w:color w:val="231F20"/>
          <w:sz w:val="18"/>
        </w:rPr>
        <w:t>caregivers specify information, they do not want shared, or entities they</w:t>
      </w:r>
      <w:r>
        <w:rPr>
          <w:color w:val="231F20"/>
          <w:spacing w:val="40"/>
          <w:sz w:val="18"/>
        </w:rPr>
        <w:t> </w:t>
      </w:r>
      <w:r>
        <w:rPr>
          <w:color w:val="231F20"/>
          <w:sz w:val="18"/>
        </w:rPr>
        <w:t>do</w:t>
      </w:r>
      <w:r>
        <w:rPr>
          <w:color w:val="231F20"/>
          <w:spacing w:val="40"/>
          <w:sz w:val="18"/>
        </w:rPr>
        <w:t> </w:t>
      </w:r>
      <w:r>
        <w:rPr>
          <w:color w:val="231F20"/>
          <w:sz w:val="18"/>
        </w:rPr>
        <w:t>not</w:t>
      </w:r>
      <w:r>
        <w:rPr>
          <w:color w:val="231F20"/>
          <w:spacing w:val="40"/>
          <w:sz w:val="18"/>
        </w:rPr>
        <w:t> </w:t>
      </w:r>
      <w:r>
        <w:rPr>
          <w:color w:val="231F20"/>
          <w:sz w:val="18"/>
        </w:rPr>
        <w:t>want</w:t>
      </w:r>
      <w:r>
        <w:rPr>
          <w:color w:val="231F20"/>
          <w:spacing w:val="40"/>
          <w:sz w:val="18"/>
        </w:rPr>
        <w:t> </w:t>
      </w:r>
      <w:r>
        <w:rPr>
          <w:color w:val="231F20"/>
          <w:sz w:val="18"/>
        </w:rPr>
        <w:t>the</w:t>
      </w:r>
      <w:r>
        <w:rPr>
          <w:color w:val="231F20"/>
          <w:spacing w:val="40"/>
          <w:sz w:val="18"/>
        </w:rPr>
        <w:t> </w:t>
      </w:r>
      <w:r>
        <w:rPr>
          <w:color w:val="231F20"/>
          <w:sz w:val="18"/>
        </w:rPr>
        <w:t>information</w:t>
      </w:r>
      <w:r>
        <w:rPr>
          <w:color w:val="231F20"/>
          <w:spacing w:val="40"/>
          <w:sz w:val="18"/>
        </w:rPr>
        <w:t> </w:t>
      </w:r>
      <w:r>
        <w:rPr>
          <w:color w:val="231F20"/>
          <w:sz w:val="18"/>
        </w:rPr>
        <w:t>to</w:t>
      </w:r>
      <w:r>
        <w:rPr>
          <w:color w:val="231F20"/>
          <w:spacing w:val="40"/>
          <w:sz w:val="18"/>
        </w:rPr>
        <w:t> </w:t>
      </w:r>
      <w:r>
        <w:rPr>
          <w:color w:val="231F20"/>
          <w:sz w:val="18"/>
        </w:rPr>
        <w:t>be</w:t>
      </w:r>
      <w:r>
        <w:rPr>
          <w:color w:val="231F20"/>
          <w:spacing w:val="40"/>
          <w:sz w:val="18"/>
        </w:rPr>
        <w:t> </w:t>
      </w:r>
      <w:r>
        <w:rPr>
          <w:color w:val="231F20"/>
          <w:sz w:val="18"/>
        </w:rPr>
        <w:t>shared</w:t>
      </w:r>
      <w:r>
        <w:rPr>
          <w:color w:val="231F20"/>
          <w:spacing w:val="40"/>
          <w:sz w:val="18"/>
        </w:rPr>
        <w:t> </w:t>
      </w:r>
      <w:r>
        <w:rPr>
          <w:color w:val="231F20"/>
          <w:sz w:val="18"/>
        </w:rPr>
        <w:t>with. Such limitations or restrictions to information sharing should</w:t>
      </w:r>
      <w:r>
        <w:rPr>
          <w:color w:val="231F20"/>
          <w:spacing w:val="80"/>
          <w:sz w:val="18"/>
        </w:rPr>
        <w:t> </w:t>
      </w:r>
      <w:r>
        <w:rPr>
          <w:color w:val="231F20"/>
          <w:sz w:val="18"/>
        </w:rPr>
        <w:t>always</w:t>
      </w:r>
      <w:r>
        <w:rPr>
          <w:color w:val="231F20"/>
          <w:spacing w:val="80"/>
          <w:sz w:val="18"/>
        </w:rPr>
        <w:t> </w:t>
      </w:r>
      <w:r>
        <w:rPr>
          <w:color w:val="231F20"/>
          <w:sz w:val="18"/>
        </w:rPr>
        <w:t>be</w:t>
      </w:r>
      <w:r>
        <w:rPr>
          <w:color w:val="231F20"/>
          <w:spacing w:val="80"/>
          <w:sz w:val="18"/>
        </w:rPr>
        <w:t> </w:t>
      </w:r>
      <w:r>
        <w:rPr>
          <w:color w:val="231F20"/>
          <w:sz w:val="18"/>
        </w:rPr>
        <w:t>respected,</w:t>
      </w:r>
      <w:r>
        <w:rPr>
          <w:color w:val="231F20"/>
          <w:spacing w:val="80"/>
          <w:sz w:val="18"/>
        </w:rPr>
        <w:t> </w:t>
      </w:r>
      <w:r>
        <w:rPr>
          <w:color w:val="231F20"/>
          <w:sz w:val="18"/>
        </w:rPr>
        <w:t>with</w:t>
      </w:r>
      <w:r>
        <w:rPr>
          <w:color w:val="231F20"/>
          <w:spacing w:val="80"/>
          <w:sz w:val="18"/>
        </w:rPr>
        <w:t> </w:t>
      </w:r>
      <w:r>
        <w:rPr>
          <w:color w:val="231F20"/>
          <w:sz w:val="18"/>
        </w:rPr>
        <w:t>consideration</w:t>
      </w:r>
      <w:r>
        <w:rPr>
          <w:color w:val="231F20"/>
          <w:spacing w:val="80"/>
          <w:sz w:val="18"/>
        </w:rPr>
        <w:t> </w:t>
      </w:r>
      <w:r>
        <w:rPr>
          <w:color w:val="231F20"/>
          <w:sz w:val="18"/>
        </w:rPr>
        <w:t>for the best interests of the child.</w:t>
      </w:r>
      <w:r>
        <w:rPr>
          <w:color w:val="231F20"/>
          <w:spacing w:val="40"/>
          <w:sz w:val="18"/>
        </w:rPr>
        <w:t> </w:t>
      </w:r>
      <w:r>
        <w:rPr>
          <w:color w:val="231F20"/>
          <w:sz w:val="18"/>
        </w:rPr>
        <w:t>In the context of Case Conferences/BID Panels, if there are limitations or restrictions</w:t>
      </w:r>
      <w:r>
        <w:rPr>
          <w:color w:val="231F20"/>
          <w:spacing w:val="40"/>
          <w:sz w:val="18"/>
        </w:rPr>
        <w:t> </w:t>
      </w:r>
      <w:r>
        <w:rPr>
          <w:color w:val="231F20"/>
          <w:sz w:val="18"/>
        </w:rPr>
        <w:t>relating</w:t>
      </w:r>
      <w:r>
        <w:rPr>
          <w:color w:val="231F20"/>
          <w:spacing w:val="40"/>
          <w:sz w:val="18"/>
        </w:rPr>
        <w:t> </w:t>
      </w:r>
      <w:r>
        <w:rPr>
          <w:color w:val="231F20"/>
          <w:sz w:val="18"/>
        </w:rPr>
        <w:t>to</w:t>
      </w:r>
      <w:r>
        <w:rPr>
          <w:color w:val="231F20"/>
          <w:spacing w:val="40"/>
          <w:sz w:val="18"/>
        </w:rPr>
        <w:t> </w:t>
      </w:r>
      <w:r>
        <w:rPr>
          <w:color w:val="231F20"/>
          <w:sz w:val="18"/>
        </w:rPr>
        <w:t>consent</w:t>
      </w:r>
      <w:r>
        <w:rPr>
          <w:color w:val="231F20"/>
          <w:spacing w:val="40"/>
          <w:sz w:val="18"/>
        </w:rPr>
        <w:t> </w:t>
      </w:r>
      <w:r>
        <w:rPr>
          <w:color w:val="231F20"/>
          <w:sz w:val="18"/>
        </w:rPr>
        <w:t>for</w:t>
      </w:r>
      <w:r>
        <w:rPr>
          <w:color w:val="231F20"/>
          <w:spacing w:val="40"/>
          <w:sz w:val="18"/>
        </w:rPr>
        <w:t> </w:t>
      </w:r>
      <w:r>
        <w:rPr>
          <w:color w:val="231F20"/>
          <w:sz w:val="18"/>
        </w:rPr>
        <w:t>information</w:t>
      </w:r>
      <w:r>
        <w:rPr>
          <w:color w:val="231F20"/>
          <w:spacing w:val="40"/>
          <w:sz w:val="18"/>
        </w:rPr>
        <w:t> </w:t>
      </w:r>
      <w:r>
        <w:rPr>
          <w:color w:val="231F20"/>
          <w:sz w:val="18"/>
        </w:rPr>
        <w:t>sharing, the child and their caregiver should be well informed of</w:t>
      </w:r>
      <w:r>
        <w:rPr>
          <w:color w:val="231F20"/>
          <w:spacing w:val="80"/>
          <w:sz w:val="18"/>
        </w:rPr>
        <w:t> </w:t>
      </w:r>
      <w:r>
        <w:rPr>
          <w:color w:val="231F20"/>
          <w:sz w:val="18"/>
        </w:rPr>
        <w:t>the purpose of such conferences/Panels</w:t>
      </w:r>
      <w:r>
        <w:rPr>
          <w:color w:val="231F20"/>
          <w:spacing w:val="40"/>
          <w:sz w:val="18"/>
        </w:rPr>
        <w:t> </w:t>
      </w:r>
      <w:r>
        <w:rPr>
          <w:color w:val="231F20"/>
          <w:sz w:val="18"/>
        </w:rPr>
        <w:t>the personal</w:t>
      </w:r>
      <w:r>
        <w:rPr>
          <w:color w:val="231F20"/>
          <w:spacing w:val="40"/>
          <w:sz w:val="18"/>
        </w:rPr>
        <w:t> </w:t>
      </w:r>
      <w:r>
        <w:rPr>
          <w:color w:val="231F20"/>
          <w:sz w:val="18"/>
        </w:rPr>
        <w:t>data</w:t>
      </w:r>
      <w:r>
        <w:rPr>
          <w:color w:val="231F20"/>
          <w:spacing w:val="80"/>
          <w:sz w:val="18"/>
        </w:rPr>
        <w:t> </w:t>
      </w:r>
      <w:r>
        <w:rPr>
          <w:color w:val="231F20"/>
          <w:sz w:val="18"/>
        </w:rPr>
        <w:t>required,</w:t>
      </w:r>
      <w:r>
        <w:rPr>
          <w:color w:val="231F20"/>
          <w:spacing w:val="80"/>
          <w:sz w:val="18"/>
        </w:rPr>
        <w:t> </w:t>
      </w:r>
      <w:r>
        <w:rPr>
          <w:color w:val="231F20"/>
          <w:sz w:val="18"/>
        </w:rPr>
        <w:t>and</w:t>
      </w:r>
      <w:r>
        <w:rPr>
          <w:color w:val="231F20"/>
          <w:spacing w:val="80"/>
          <w:sz w:val="18"/>
        </w:rPr>
        <w:t> </w:t>
      </w:r>
      <w:r>
        <w:rPr>
          <w:color w:val="231F20"/>
          <w:sz w:val="18"/>
        </w:rPr>
        <w:t>the</w:t>
      </w:r>
      <w:r>
        <w:rPr>
          <w:color w:val="231F20"/>
          <w:spacing w:val="80"/>
          <w:sz w:val="18"/>
        </w:rPr>
        <w:t> </w:t>
      </w:r>
      <w:r>
        <w:rPr>
          <w:color w:val="231F20"/>
          <w:sz w:val="18"/>
        </w:rPr>
        <w:t>implications</w:t>
      </w:r>
      <w:r>
        <w:rPr>
          <w:color w:val="231F20"/>
          <w:spacing w:val="80"/>
          <w:sz w:val="18"/>
        </w:rPr>
        <w:t> </w:t>
      </w:r>
      <w:r>
        <w:rPr>
          <w:color w:val="231F20"/>
          <w:sz w:val="18"/>
        </w:rPr>
        <w:t>of</w:t>
      </w:r>
      <w:r>
        <w:rPr>
          <w:color w:val="231F20"/>
          <w:spacing w:val="80"/>
          <w:sz w:val="18"/>
        </w:rPr>
        <w:t> </w:t>
      </w:r>
      <w:r>
        <w:rPr>
          <w:color w:val="231F20"/>
          <w:sz w:val="18"/>
        </w:rPr>
        <w:t>not</w:t>
      </w:r>
      <w:r>
        <w:rPr>
          <w:color w:val="231F20"/>
          <w:spacing w:val="80"/>
          <w:sz w:val="18"/>
        </w:rPr>
        <w:t> </w:t>
      </w:r>
      <w:r>
        <w:rPr>
          <w:color w:val="231F20"/>
          <w:sz w:val="18"/>
        </w:rPr>
        <w:t>providing this Personal Date. Please see the </w:t>
      </w:r>
      <w:hyperlink r:id="rId55">
        <w:r>
          <w:rPr>
            <w:color w:val="77B073"/>
            <w:sz w:val="18"/>
            <w:u w:val="single" w:color="77B073"/>
          </w:rPr>
          <w:t>Inter-agency Case</w:t>
        </w:r>
      </w:hyperlink>
      <w:r>
        <w:rPr>
          <w:color w:val="77B073"/>
          <w:sz w:val="18"/>
        </w:rPr>
        <w:t> </w:t>
      </w:r>
      <w:hyperlink r:id="rId55">
        <w:r>
          <w:rPr>
            <w:color w:val="77B073"/>
            <w:sz w:val="18"/>
            <w:u w:val="single" w:color="77B073"/>
          </w:rPr>
          <w:t>Management Guidelines</w:t>
        </w:r>
      </w:hyperlink>
      <w:r>
        <w:rPr>
          <w:color w:val="77B073"/>
          <w:sz w:val="18"/>
        </w:rPr>
        <w:t> </w:t>
      </w:r>
      <w:r>
        <w:rPr>
          <w:color w:val="231F20"/>
          <w:sz w:val="18"/>
        </w:rPr>
        <w:t>and </w:t>
      </w:r>
      <w:hyperlink r:id="rId56">
        <w:r>
          <w:rPr>
            <w:color w:val="77B073"/>
            <w:sz w:val="18"/>
            <w:u w:val="single" w:color="77B073"/>
          </w:rPr>
          <w:t>UNHCR Best Interests</w:t>
        </w:r>
      </w:hyperlink>
      <w:r>
        <w:rPr>
          <w:color w:val="77B073"/>
          <w:sz w:val="18"/>
        </w:rPr>
        <w:t> </w:t>
      </w:r>
      <w:hyperlink r:id="rId56">
        <w:r>
          <w:rPr>
            <w:color w:val="77B073"/>
            <w:sz w:val="18"/>
            <w:u w:val="single" w:color="77B073"/>
          </w:rPr>
          <w:t>Procedure</w:t>
        </w:r>
        <w:r>
          <w:rPr>
            <w:color w:val="77B073"/>
            <w:spacing w:val="40"/>
            <w:sz w:val="18"/>
            <w:u w:val="single" w:color="77B073"/>
          </w:rPr>
          <w:t> </w:t>
        </w:r>
        <w:r>
          <w:rPr>
            <w:color w:val="77B073"/>
            <w:sz w:val="18"/>
            <w:u w:val="single" w:color="77B073"/>
          </w:rPr>
          <w:t>Guidelines</w:t>
        </w:r>
      </w:hyperlink>
      <w:r>
        <w:rPr>
          <w:color w:val="77B073"/>
          <w:spacing w:val="40"/>
          <w:sz w:val="18"/>
        </w:rPr>
        <w:t> </w:t>
      </w:r>
      <w:r>
        <w:rPr>
          <w:color w:val="231F20"/>
          <w:sz w:val="18"/>
        </w:rPr>
        <w:t>for</w:t>
      </w:r>
      <w:r>
        <w:rPr>
          <w:color w:val="231F20"/>
          <w:spacing w:val="40"/>
          <w:sz w:val="18"/>
        </w:rPr>
        <w:t> </w:t>
      </w:r>
      <w:r>
        <w:rPr>
          <w:color w:val="231F20"/>
          <w:sz w:val="18"/>
        </w:rPr>
        <w:t>detailed</w:t>
      </w:r>
      <w:r>
        <w:rPr>
          <w:color w:val="231F20"/>
          <w:spacing w:val="40"/>
          <w:sz w:val="18"/>
        </w:rPr>
        <w:t> </w:t>
      </w:r>
      <w:r>
        <w:rPr>
          <w:color w:val="231F20"/>
          <w:sz w:val="18"/>
        </w:rPr>
        <w:t>information</w:t>
      </w:r>
      <w:r>
        <w:rPr>
          <w:color w:val="231F20"/>
          <w:spacing w:val="40"/>
          <w:sz w:val="18"/>
        </w:rPr>
        <w:t> </w:t>
      </w:r>
      <w:r>
        <w:rPr>
          <w:color w:val="231F20"/>
          <w:sz w:val="18"/>
        </w:rPr>
        <w:t>on</w:t>
      </w:r>
      <w:r>
        <w:rPr>
          <w:color w:val="231F20"/>
          <w:spacing w:val="40"/>
          <w:sz w:val="18"/>
        </w:rPr>
        <w:t> </w:t>
      </w:r>
      <w:r>
        <w:rPr>
          <w:color w:val="231F20"/>
          <w:sz w:val="18"/>
        </w:rPr>
        <w:t>the roles</w:t>
      </w:r>
      <w:r>
        <w:rPr>
          <w:color w:val="231F20"/>
          <w:spacing w:val="80"/>
          <w:sz w:val="18"/>
        </w:rPr>
        <w:t> </w:t>
      </w:r>
      <w:r>
        <w:rPr>
          <w:color w:val="231F20"/>
          <w:sz w:val="18"/>
        </w:rPr>
        <w:t>and</w:t>
      </w:r>
      <w:r>
        <w:rPr>
          <w:color w:val="231F20"/>
          <w:spacing w:val="80"/>
          <w:sz w:val="18"/>
        </w:rPr>
        <w:t> </w:t>
      </w:r>
      <w:r>
        <w:rPr>
          <w:color w:val="231F20"/>
          <w:sz w:val="18"/>
        </w:rPr>
        <w:t>responsibilities</w:t>
      </w:r>
      <w:r>
        <w:rPr>
          <w:color w:val="231F20"/>
          <w:spacing w:val="80"/>
          <w:sz w:val="18"/>
        </w:rPr>
        <w:t> </w:t>
      </w:r>
      <w:r>
        <w:rPr>
          <w:color w:val="231F20"/>
          <w:sz w:val="18"/>
        </w:rPr>
        <w:t>in</w:t>
      </w:r>
      <w:r>
        <w:rPr>
          <w:color w:val="231F20"/>
          <w:spacing w:val="80"/>
          <w:sz w:val="18"/>
        </w:rPr>
        <w:t> </w:t>
      </w:r>
      <w:r>
        <w:rPr>
          <w:color w:val="231F20"/>
          <w:sz w:val="18"/>
        </w:rPr>
        <w:t>case</w:t>
      </w:r>
      <w:r>
        <w:rPr>
          <w:color w:val="231F20"/>
          <w:spacing w:val="80"/>
          <w:sz w:val="18"/>
        </w:rPr>
        <w:t> </w:t>
      </w:r>
      <w:r>
        <w:rPr>
          <w:color w:val="231F20"/>
          <w:sz w:val="18"/>
        </w:rPr>
        <w:t>conferencing</w:t>
      </w:r>
      <w:r>
        <w:rPr>
          <w:color w:val="231F20"/>
          <w:spacing w:val="80"/>
          <w:sz w:val="18"/>
        </w:rPr>
        <w:t> </w:t>
      </w:r>
      <w:r>
        <w:rPr>
          <w:color w:val="231F20"/>
          <w:sz w:val="18"/>
        </w:rPr>
        <w:t>and BID panels.</w:t>
      </w:r>
    </w:p>
    <w:p>
      <w:pPr>
        <w:pStyle w:val="ListParagraph"/>
        <w:numPr>
          <w:ilvl w:val="2"/>
          <w:numId w:val="11"/>
        </w:numPr>
        <w:tabs>
          <w:tab w:pos="1131" w:val="left" w:leader="none"/>
          <w:tab w:pos="1133" w:val="left" w:leader="none"/>
        </w:tabs>
        <w:spacing w:line="307" w:lineRule="auto" w:before="110" w:after="0"/>
        <w:ind w:left="1133" w:right="6092" w:hanging="341"/>
        <w:jc w:val="both"/>
        <w:rPr>
          <w:sz w:val="18"/>
        </w:rPr>
      </w:pPr>
      <w:r>
        <w:rPr>
          <w:color w:val="231F20"/>
          <w:spacing w:val="-4"/>
          <w:sz w:val="18"/>
        </w:rPr>
        <w:t>A</w:t>
      </w:r>
      <w:r>
        <w:rPr>
          <w:color w:val="231F20"/>
          <w:spacing w:val="-6"/>
          <w:sz w:val="18"/>
        </w:rPr>
        <w:t> </w:t>
      </w:r>
      <w:r>
        <w:rPr>
          <w:color w:val="231F20"/>
          <w:spacing w:val="-4"/>
          <w:sz w:val="18"/>
        </w:rPr>
        <w:t>case</w:t>
      </w:r>
      <w:r>
        <w:rPr>
          <w:color w:val="231F20"/>
          <w:spacing w:val="-6"/>
          <w:sz w:val="18"/>
        </w:rPr>
        <w:t> </w:t>
      </w:r>
      <w:r>
        <w:rPr>
          <w:color w:val="231F20"/>
          <w:spacing w:val="-4"/>
          <w:sz w:val="18"/>
        </w:rPr>
        <w:t>conference/BID</w:t>
      </w:r>
      <w:r>
        <w:rPr>
          <w:color w:val="231F20"/>
          <w:spacing w:val="-6"/>
          <w:sz w:val="18"/>
        </w:rPr>
        <w:t> </w:t>
      </w:r>
      <w:r>
        <w:rPr>
          <w:color w:val="231F20"/>
          <w:spacing w:val="-4"/>
          <w:sz w:val="18"/>
        </w:rPr>
        <w:t>Panel</w:t>
      </w:r>
      <w:r>
        <w:rPr>
          <w:color w:val="231F20"/>
          <w:spacing w:val="-6"/>
          <w:sz w:val="18"/>
        </w:rPr>
        <w:t> </w:t>
      </w:r>
      <w:r>
        <w:rPr>
          <w:color w:val="231F20"/>
          <w:spacing w:val="-4"/>
          <w:sz w:val="18"/>
        </w:rPr>
        <w:t>would</w:t>
      </w:r>
      <w:r>
        <w:rPr>
          <w:color w:val="231F20"/>
          <w:spacing w:val="-6"/>
          <w:sz w:val="18"/>
        </w:rPr>
        <w:t> </w:t>
      </w:r>
      <w:r>
        <w:rPr>
          <w:color w:val="231F20"/>
          <w:spacing w:val="-4"/>
          <w:sz w:val="18"/>
        </w:rPr>
        <w:t>normally</w:t>
      </w:r>
      <w:r>
        <w:rPr>
          <w:color w:val="231F20"/>
          <w:spacing w:val="-6"/>
          <w:sz w:val="18"/>
        </w:rPr>
        <w:t> </w:t>
      </w:r>
      <w:r>
        <w:rPr>
          <w:color w:val="231F20"/>
          <w:spacing w:val="-4"/>
          <w:sz w:val="18"/>
        </w:rPr>
        <w:t>only</w:t>
      </w:r>
      <w:r>
        <w:rPr>
          <w:color w:val="231F20"/>
          <w:spacing w:val="-6"/>
          <w:sz w:val="18"/>
        </w:rPr>
        <w:t> </w:t>
      </w:r>
      <w:r>
        <w:rPr>
          <w:color w:val="231F20"/>
          <w:spacing w:val="-4"/>
          <w:sz w:val="18"/>
        </w:rPr>
        <w:t>require</w:t>
      </w:r>
      <w:r>
        <w:rPr>
          <w:color w:val="231F20"/>
          <w:spacing w:val="-6"/>
          <w:sz w:val="18"/>
        </w:rPr>
        <w:t> </w:t>
      </w:r>
      <w:r>
        <w:rPr>
          <w:color w:val="231F20"/>
          <w:spacing w:val="-4"/>
          <w:sz w:val="18"/>
        </w:rPr>
        <w:t>the </w:t>
      </w:r>
      <w:r>
        <w:rPr>
          <w:color w:val="231F20"/>
          <w:sz w:val="18"/>
        </w:rPr>
        <w:t>processing</w:t>
      </w:r>
      <w:r>
        <w:rPr>
          <w:color w:val="231F20"/>
          <w:spacing w:val="-13"/>
          <w:sz w:val="18"/>
        </w:rPr>
        <w:t> </w:t>
      </w:r>
      <w:r>
        <w:rPr>
          <w:color w:val="231F20"/>
          <w:sz w:val="18"/>
        </w:rPr>
        <w:t>of</w:t>
      </w:r>
      <w:r>
        <w:rPr>
          <w:color w:val="231F20"/>
          <w:spacing w:val="-12"/>
          <w:sz w:val="18"/>
        </w:rPr>
        <w:t> </w:t>
      </w:r>
      <w:r>
        <w:rPr>
          <w:color w:val="231F20"/>
          <w:sz w:val="18"/>
        </w:rPr>
        <w:t>Personal</w:t>
      </w:r>
      <w:r>
        <w:rPr>
          <w:color w:val="231F20"/>
          <w:spacing w:val="-13"/>
          <w:sz w:val="18"/>
        </w:rPr>
        <w:t> </w:t>
      </w:r>
      <w:r>
        <w:rPr>
          <w:color w:val="231F20"/>
          <w:sz w:val="18"/>
        </w:rPr>
        <w:t>Data</w:t>
      </w:r>
      <w:r>
        <w:rPr>
          <w:color w:val="231F20"/>
          <w:spacing w:val="-12"/>
          <w:sz w:val="18"/>
        </w:rPr>
        <w:t> </w:t>
      </w:r>
      <w:r>
        <w:rPr>
          <w:color w:val="231F20"/>
          <w:sz w:val="18"/>
        </w:rPr>
        <w:t>without</w:t>
      </w:r>
      <w:r>
        <w:rPr>
          <w:color w:val="231F20"/>
          <w:spacing w:val="-13"/>
          <w:sz w:val="18"/>
        </w:rPr>
        <w:t> </w:t>
      </w:r>
      <w:r>
        <w:rPr>
          <w:color w:val="231F20"/>
          <w:sz w:val="18"/>
        </w:rPr>
        <w:t>the</w:t>
      </w:r>
      <w:r>
        <w:rPr>
          <w:color w:val="231F20"/>
          <w:spacing w:val="-13"/>
          <w:sz w:val="18"/>
        </w:rPr>
        <w:t> </w:t>
      </w:r>
      <w:r>
        <w:rPr>
          <w:color w:val="231F20"/>
          <w:sz w:val="18"/>
        </w:rPr>
        <w:t>Data</w:t>
      </w:r>
      <w:r>
        <w:rPr>
          <w:color w:val="231F20"/>
          <w:spacing w:val="-12"/>
          <w:sz w:val="18"/>
        </w:rPr>
        <w:t> </w:t>
      </w:r>
      <w:r>
        <w:rPr>
          <w:color w:val="231F20"/>
          <w:sz w:val="18"/>
        </w:rPr>
        <w:t>Subject</w:t>
      </w:r>
      <w:r>
        <w:rPr>
          <w:color w:val="231F20"/>
          <w:spacing w:val="-13"/>
          <w:sz w:val="18"/>
        </w:rPr>
        <w:t> </w:t>
      </w:r>
      <w:r>
        <w:rPr>
          <w:color w:val="231F20"/>
          <w:sz w:val="18"/>
        </w:rPr>
        <w:t>being able to be identified (e.g., via the use of ‘pseudonyms and other</w:t>
      </w:r>
      <w:r>
        <w:rPr>
          <w:color w:val="231F20"/>
          <w:spacing w:val="-9"/>
          <w:sz w:val="18"/>
        </w:rPr>
        <w:t> </w:t>
      </w:r>
      <w:r>
        <w:rPr>
          <w:color w:val="231F20"/>
          <w:sz w:val="18"/>
        </w:rPr>
        <w:t>efforts</w:t>
      </w:r>
      <w:r>
        <w:rPr>
          <w:color w:val="231F20"/>
          <w:spacing w:val="-9"/>
          <w:sz w:val="18"/>
        </w:rPr>
        <w:t> </w:t>
      </w:r>
      <w:r>
        <w:rPr>
          <w:color w:val="231F20"/>
          <w:sz w:val="18"/>
        </w:rPr>
        <w:t>to</w:t>
      </w:r>
      <w:r>
        <w:rPr>
          <w:color w:val="231F20"/>
          <w:spacing w:val="-9"/>
          <w:sz w:val="18"/>
        </w:rPr>
        <w:t> </w:t>
      </w:r>
      <w:r>
        <w:rPr>
          <w:color w:val="231F20"/>
          <w:sz w:val="18"/>
        </w:rPr>
        <w:t>anonymise</w:t>
      </w:r>
      <w:r>
        <w:rPr>
          <w:color w:val="231F20"/>
          <w:spacing w:val="-9"/>
          <w:sz w:val="18"/>
        </w:rPr>
        <w:t> </w:t>
      </w:r>
      <w:r>
        <w:rPr>
          <w:color w:val="231F20"/>
          <w:sz w:val="18"/>
        </w:rPr>
        <w:t>the</w:t>
      </w:r>
      <w:r>
        <w:rPr>
          <w:color w:val="231F20"/>
          <w:spacing w:val="-9"/>
          <w:sz w:val="18"/>
        </w:rPr>
        <w:t> </w:t>
      </w:r>
      <w:r>
        <w:rPr>
          <w:color w:val="231F20"/>
          <w:sz w:val="18"/>
        </w:rPr>
        <w:t>data).</w:t>
      </w:r>
      <w:r>
        <w:rPr>
          <w:color w:val="231F20"/>
          <w:spacing w:val="-9"/>
          <w:sz w:val="18"/>
        </w:rPr>
        <w:t> </w:t>
      </w:r>
      <w:r>
        <w:rPr>
          <w:color w:val="231F20"/>
          <w:sz w:val="18"/>
        </w:rPr>
        <w:t>Identifying</w:t>
      </w:r>
      <w:r>
        <w:rPr>
          <w:color w:val="231F20"/>
          <w:spacing w:val="-9"/>
          <w:sz w:val="18"/>
        </w:rPr>
        <w:t> </w:t>
      </w:r>
      <w:r>
        <w:rPr>
          <w:color w:val="231F20"/>
          <w:sz w:val="18"/>
        </w:rPr>
        <w:t>information may only be shared with particular panel members on a ‘need to know’ basis proportionate to the purpose.</w:t>
      </w:r>
    </w:p>
    <w:p>
      <w:pPr>
        <w:spacing w:after="0" w:line="307" w:lineRule="auto"/>
        <w:jc w:val="both"/>
        <w:rPr>
          <w:sz w:val="18"/>
        </w:rPr>
        <w:sectPr>
          <w:pgSz w:w="11910" w:h="16840"/>
          <w:pgMar w:header="692" w:footer="579" w:top="900" w:bottom="760" w:left="0" w:right="0"/>
        </w:sectPr>
      </w:pPr>
    </w:p>
    <w:p>
      <w:pPr>
        <w:pStyle w:val="Heading1"/>
        <w:spacing w:before="1220"/>
      </w:pPr>
      <w:r>
        <w:rPr/>
        <mc:AlternateContent>
          <mc:Choice Requires="wps">
            <w:drawing>
              <wp:anchor distT="0" distB="0" distL="0" distR="0" allowOverlap="1" layoutInCell="1" locked="0" behindDoc="0" simplePos="0" relativeHeight="15780352">
                <wp:simplePos x="0" y="0"/>
                <wp:positionH relativeFrom="page">
                  <wp:posOffset>1853996</wp:posOffset>
                </wp:positionH>
                <wp:positionV relativeFrom="paragraph">
                  <wp:posOffset>192403</wp:posOffset>
                </wp:positionV>
                <wp:extent cx="5706110" cy="1880870"/>
                <wp:effectExtent l="0" t="0" r="0" b="0"/>
                <wp:wrapNone/>
                <wp:docPr id="412" name="Textbox 412"/>
                <wp:cNvGraphicFramePr>
                  <a:graphicFrameLocks/>
                </wp:cNvGraphicFramePr>
                <a:graphic>
                  <a:graphicData uri="http://schemas.microsoft.com/office/word/2010/wordprocessingShape">
                    <wps:wsp>
                      <wps:cNvPr id="412" name="Textbox 412"/>
                      <wps:cNvSpPr txBox="1"/>
                      <wps:spPr>
                        <a:xfrm>
                          <a:off x="0" y="0"/>
                          <a:ext cx="5706110" cy="1880870"/>
                        </a:xfrm>
                        <a:prstGeom prst="rect">
                          <a:avLst/>
                        </a:prstGeom>
                        <a:solidFill>
                          <a:srgbClr val="9EC0E0"/>
                        </a:solidFill>
                      </wps:spPr>
                      <wps:txbx>
                        <w:txbxContent>
                          <w:p>
                            <w:pPr>
                              <w:spacing w:line="237" w:lineRule="auto" w:before="93"/>
                              <w:ind w:left="274" w:right="661" w:firstLine="0"/>
                              <w:jc w:val="left"/>
                              <w:rPr>
                                <w:b/>
                                <w:color w:val="000000"/>
                                <w:sz w:val="60"/>
                              </w:rPr>
                            </w:pPr>
                            <w:r>
                              <w:rPr>
                                <w:b/>
                                <w:color w:val="FFFFFF"/>
                                <w:w w:val="110"/>
                                <w:sz w:val="60"/>
                              </w:rPr>
                              <w:t>Sharing Anonymous </w:t>
                            </w:r>
                            <w:r>
                              <w:rPr>
                                <w:b/>
                                <w:color w:val="FFFFFF"/>
                                <w:w w:val="110"/>
                                <w:sz w:val="60"/>
                              </w:rPr>
                              <w:t>or </w:t>
                            </w:r>
                            <w:r>
                              <w:rPr>
                                <w:b/>
                                <w:color w:val="FFFFFF"/>
                                <w:w w:val="115"/>
                                <w:sz w:val="60"/>
                              </w:rPr>
                              <w:t>Aggregated Data and other Sensitive</w:t>
                            </w:r>
                          </w:p>
                          <w:p>
                            <w:pPr>
                              <w:spacing w:line="675" w:lineRule="exact" w:before="0"/>
                              <w:ind w:left="274" w:right="0" w:firstLine="0"/>
                              <w:jc w:val="left"/>
                              <w:rPr>
                                <w:b/>
                                <w:color w:val="000000"/>
                                <w:sz w:val="60"/>
                              </w:rPr>
                            </w:pPr>
                            <w:r>
                              <w:rPr>
                                <w:b/>
                                <w:color w:val="FFFFFF"/>
                                <w:w w:val="110"/>
                                <w:sz w:val="60"/>
                              </w:rPr>
                              <w:t>Non-Personal</w:t>
                            </w:r>
                            <w:r>
                              <w:rPr>
                                <w:b/>
                                <w:color w:val="FFFFFF"/>
                                <w:spacing w:val="7"/>
                                <w:w w:val="110"/>
                                <w:sz w:val="60"/>
                              </w:rPr>
                              <w:t> </w:t>
                            </w:r>
                            <w:r>
                              <w:rPr>
                                <w:b/>
                                <w:color w:val="FFFFFF"/>
                                <w:spacing w:val="-4"/>
                                <w:w w:val="110"/>
                                <w:sz w:val="60"/>
                              </w:rPr>
                              <w:t>Data</w:t>
                            </w:r>
                          </w:p>
                        </w:txbxContent>
                      </wps:txbx>
                      <wps:bodyPr wrap="square" lIns="0" tIns="0" rIns="0" bIns="0" rtlCol="0">
                        <a:noAutofit/>
                      </wps:bodyPr>
                    </wps:wsp>
                  </a:graphicData>
                </a:graphic>
              </wp:anchor>
            </w:drawing>
          </mc:Choice>
          <mc:Fallback>
            <w:pict>
              <v:shape style="position:absolute;margin-left:145.983994pt;margin-top:15.14985pt;width:449.3pt;height:148.1pt;mso-position-horizontal-relative:page;mso-position-vertical-relative:paragraph;z-index:15780352" type="#_x0000_t202" id="docshape401" filled="true" fillcolor="#9ec0e0" stroked="false">
                <v:textbox inset="0,0,0,0">
                  <w:txbxContent>
                    <w:p>
                      <w:pPr>
                        <w:spacing w:line="237" w:lineRule="auto" w:before="93"/>
                        <w:ind w:left="274" w:right="661" w:firstLine="0"/>
                        <w:jc w:val="left"/>
                        <w:rPr>
                          <w:b/>
                          <w:color w:val="000000"/>
                          <w:sz w:val="60"/>
                        </w:rPr>
                      </w:pPr>
                      <w:r>
                        <w:rPr>
                          <w:b/>
                          <w:color w:val="FFFFFF"/>
                          <w:w w:val="110"/>
                          <w:sz w:val="60"/>
                        </w:rPr>
                        <w:t>Sharing Anonymous </w:t>
                      </w:r>
                      <w:r>
                        <w:rPr>
                          <w:b/>
                          <w:color w:val="FFFFFF"/>
                          <w:w w:val="110"/>
                          <w:sz w:val="60"/>
                        </w:rPr>
                        <w:t>or </w:t>
                      </w:r>
                      <w:r>
                        <w:rPr>
                          <w:b/>
                          <w:color w:val="FFFFFF"/>
                          <w:w w:val="115"/>
                          <w:sz w:val="60"/>
                        </w:rPr>
                        <w:t>Aggregated Data and other Sensitive</w:t>
                      </w:r>
                    </w:p>
                    <w:p>
                      <w:pPr>
                        <w:spacing w:line="675" w:lineRule="exact" w:before="0"/>
                        <w:ind w:left="274" w:right="0" w:firstLine="0"/>
                        <w:jc w:val="left"/>
                        <w:rPr>
                          <w:b/>
                          <w:color w:val="000000"/>
                          <w:sz w:val="60"/>
                        </w:rPr>
                      </w:pPr>
                      <w:r>
                        <w:rPr>
                          <w:b/>
                          <w:color w:val="FFFFFF"/>
                          <w:w w:val="110"/>
                          <w:sz w:val="60"/>
                        </w:rPr>
                        <w:t>Non-Personal</w:t>
                      </w:r>
                      <w:r>
                        <w:rPr>
                          <w:b/>
                          <w:color w:val="FFFFFF"/>
                          <w:spacing w:val="7"/>
                          <w:w w:val="110"/>
                          <w:sz w:val="60"/>
                        </w:rPr>
                        <w:t> </w:t>
                      </w:r>
                      <w:r>
                        <w:rPr>
                          <w:b/>
                          <w:color w:val="FFFFFF"/>
                          <w:spacing w:val="-4"/>
                          <w:w w:val="110"/>
                          <w:sz w:val="60"/>
                        </w:rPr>
                        <w:t>Data</w:t>
                      </w:r>
                    </w:p>
                  </w:txbxContent>
                </v:textbox>
                <v:fill type="solid"/>
                <w10:wrap type="none"/>
              </v:shape>
            </w:pict>
          </mc:Fallback>
        </mc:AlternateContent>
      </w:r>
      <w:bookmarkStart w:name="_bookmark19" w:id="20"/>
      <w:bookmarkEnd w:id="20"/>
      <w:r>
        <w:rPr/>
      </w:r>
      <w:r>
        <w:rPr>
          <w:color w:val="FFFFFF"/>
          <w:spacing w:val="27"/>
          <w:w w:val="150"/>
          <w:shd w:fill="0A8BC5" w:color="auto" w:val="clear"/>
        </w:rPr>
        <w:t> </w:t>
      </w:r>
      <w:r>
        <w:rPr>
          <w:color w:val="FFFFFF"/>
          <w:spacing w:val="11"/>
          <w:shd w:fill="0A8BC5" w:color="auto" w:val="clear"/>
        </w:rPr>
        <w:t>4. </w:t>
      </w:r>
    </w:p>
    <w:p>
      <w:pPr>
        <w:pStyle w:val="BodyText"/>
        <w:rPr>
          <w:sz w:val="20"/>
        </w:rPr>
      </w:pPr>
    </w:p>
    <w:p>
      <w:pPr>
        <w:pStyle w:val="BodyText"/>
        <w:spacing w:before="180"/>
        <w:rPr>
          <w:sz w:val="20"/>
        </w:rPr>
      </w:pPr>
      <w:r>
        <w:rPr/>
        <mc:AlternateContent>
          <mc:Choice Requires="wps">
            <w:drawing>
              <wp:anchor distT="0" distB="0" distL="0" distR="0" allowOverlap="1" layoutInCell="1" locked="0" behindDoc="1" simplePos="0" relativeHeight="487638016">
                <wp:simplePos x="0" y="0"/>
                <wp:positionH relativeFrom="page">
                  <wp:posOffset>508438</wp:posOffset>
                </wp:positionH>
                <wp:positionV relativeFrom="paragraph">
                  <wp:posOffset>276093</wp:posOffset>
                </wp:positionV>
                <wp:extent cx="6552565" cy="1270"/>
                <wp:effectExtent l="0" t="0" r="0" b="0"/>
                <wp:wrapTopAndBottom/>
                <wp:docPr id="413" name="Graphic 413"/>
                <wp:cNvGraphicFramePr>
                  <a:graphicFrameLocks/>
                </wp:cNvGraphicFramePr>
                <a:graphic>
                  <a:graphicData uri="http://schemas.microsoft.com/office/word/2010/wordprocessingShape">
                    <wps:wsp>
                      <wps:cNvPr id="413" name="Graphic 413"/>
                      <wps:cNvSpPr/>
                      <wps:spPr>
                        <a:xfrm>
                          <a:off x="0" y="0"/>
                          <a:ext cx="6552565" cy="1270"/>
                        </a:xfrm>
                        <a:custGeom>
                          <a:avLst/>
                          <a:gdLst/>
                          <a:ahLst/>
                          <a:cxnLst/>
                          <a:rect l="l" t="t" r="r" b="b"/>
                          <a:pathLst>
                            <a:path w="6552565" h="0">
                              <a:moveTo>
                                <a:pt x="0" y="0"/>
                              </a:moveTo>
                              <a:lnTo>
                                <a:pt x="6552006" y="0"/>
                              </a:lnTo>
                            </a:path>
                          </a:pathLst>
                        </a:custGeom>
                        <a:ln w="6350">
                          <a:solidFill>
                            <a:srgbClr val="0A8BC5"/>
                          </a:solidFill>
                          <a:prstDash val="solid"/>
                        </a:ln>
                      </wps:spPr>
                      <wps:bodyPr wrap="square" lIns="0" tIns="0" rIns="0" bIns="0" rtlCol="0">
                        <a:prstTxWarp prst="textNoShape">
                          <a:avLst/>
                        </a:prstTxWarp>
                        <a:noAutofit/>
                      </wps:bodyPr>
                    </wps:wsp>
                  </a:graphicData>
                </a:graphic>
              </wp:anchor>
            </w:drawing>
          </mc:Choice>
          <mc:Fallback>
            <w:pict>
              <v:shape style="position:absolute;margin-left:40.0345pt;margin-top:21.739616pt;width:515.9500pt;height:.1pt;mso-position-horizontal-relative:page;mso-position-vertical-relative:paragraph;z-index:-15678464;mso-wrap-distance-left:0;mso-wrap-distance-right:0" id="docshape402" coordorigin="801,435" coordsize="10319,0" path="m801,435l11119,435e" filled="false" stroked="true" strokeweight=".5pt" strokecolor="#0a8bc5">
                <v:path arrowok="t"/>
                <v:stroke dashstyle="solid"/>
                <w10:wrap type="topAndBottom"/>
              </v:shape>
            </w:pict>
          </mc:Fallback>
        </mc:AlternateContent>
      </w:r>
    </w:p>
    <w:p>
      <w:pPr>
        <w:pStyle w:val="BodyText"/>
        <w:spacing w:before="68"/>
        <w:rPr>
          <w:sz w:val="20"/>
        </w:rPr>
      </w:pPr>
    </w:p>
    <w:p>
      <w:pPr>
        <w:spacing w:after="0"/>
        <w:rPr>
          <w:sz w:val="20"/>
        </w:rPr>
        <w:sectPr>
          <w:pgSz w:w="11910" w:h="16840"/>
          <w:pgMar w:header="692" w:footer="586" w:top="1120" w:bottom="780" w:left="0" w:right="0"/>
        </w:sect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spacing w:before="30"/>
        <w:rPr>
          <w:sz w:val="34"/>
        </w:rPr>
      </w:pPr>
    </w:p>
    <w:p>
      <w:pPr>
        <w:pStyle w:val="Heading2"/>
        <w:numPr>
          <w:ilvl w:val="1"/>
          <w:numId w:val="14"/>
        </w:numPr>
        <w:tabs>
          <w:tab w:pos="1362" w:val="left" w:leader="none"/>
        </w:tabs>
        <w:spacing w:line="240" w:lineRule="auto" w:before="0" w:after="0"/>
        <w:ind w:left="1362" w:right="0" w:hanging="562"/>
        <w:jc w:val="left"/>
      </w:pPr>
      <w:r>
        <w:rPr/>
        <mc:AlternateContent>
          <mc:Choice Requires="wps">
            <w:drawing>
              <wp:anchor distT="0" distB="0" distL="0" distR="0" allowOverlap="1" layoutInCell="1" locked="0" behindDoc="0" simplePos="0" relativeHeight="15779840">
                <wp:simplePos x="0" y="0"/>
                <wp:positionH relativeFrom="page">
                  <wp:posOffset>0</wp:posOffset>
                </wp:positionH>
                <wp:positionV relativeFrom="paragraph">
                  <wp:posOffset>-4269373</wp:posOffset>
                </wp:positionV>
                <wp:extent cx="3692525" cy="4025265"/>
                <wp:effectExtent l="0" t="0" r="0" b="0"/>
                <wp:wrapNone/>
                <wp:docPr id="414" name="Group 414"/>
                <wp:cNvGraphicFramePr>
                  <a:graphicFrameLocks/>
                </wp:cNvGraphicFramePr>
                <a:graphic>
                  <a:graphicData uri="http://schemas.microsoft.com/office/word/2010/wordprocessingGroup">
                    <wpg:wgp>
                      <wpg:cNvPr id="414" name="Group 414"/>
                      <wpg:cNvGrpSpPr/>
                      <wpg:grpSpPr>
                        <a:xfrm>
                          <a:off x="0" y="0"/>
                          <a:ext cx="3692525" cy="4025265"/>
                          <a:chExt cx="3692525" cy="4025265"/>
                        </a:xfrm>
                      </wpg:grpSpPr>
                      <wps:wsp>
                        <wps:cNvPr id="415" name="Graphic 415"/>
                        <wps:cNvSpPr/>
                        <wps:spPr>
                          <a:xfrm>
                            <a:off x="0" y="467592"/>
                            <a:ext cx="3692525" cy="3557904"/>
                          </a:xfrm>
                          <a:custGeom>
                            <a:avLst/>
                            <a:gdLst/>
                            <a:ahLst/>
                            <a:cxnLst/>
                            <a:rect l="l" t="t" r="r" b="b"/>
                            <a:pathLst>
                              <a:path w="3692525" h="3557904">
                                <a:moveTo>
                                  <a:pt x="3692093" y="0"/>
                                </a:moveTo>
                                <a:lnTo>
                                  <a:pt x="0" y="0"/>
                                </a:lnTo>
                                <a:lnTo>
                                  <a:pt x="0" y="3557498"/>
                                </a:lnTo>
                                <a:lnTo>
                                  <a:pt x="3692093" y="3557498"/>
                                </a:lnTo>
                                <a:lnTo>
                                  <a:pt x="3692093" y="0"/>
                                </a:lnTo>
                                <a:close/>
                              </a:path>
                            </a:pathLst>
                          </a:custGeom>
                          <a:solidFill>
                            <a:srgbClr val="DCE6F3"/>
                          </a:solidFill>
                        </wps:spPr>
                        <wps:bodyPr wrap="square" lIns="0" tIns="0" rIns="0" bIns="0" rtlCol="0">
                          <a:prstTxWarp prst="textNoShape">
                            <a:avLst/>
                          </a:prstTxWarp>
                          <a:noAutofit/>
                        </wps:bodyPr>
                      </wps:wsp>
                      <wps:wsp>
                        <wps:cNvPr id="416" name="Graphic 416"/>
                        <wps:cNvSpPr/>
                        <wps:spPr>
                          <a:xfrm>
                            <a:off x="0" y="29251"/>
                            <a:ext cx="3684270" cy="398145"/>
                          </a:xfrm>
                          <a:custGeom>
                            <a:avLst/>
                            <a:gdLst/>
                            <a:ahLst/>
                            <a:cxnLst/>
                            <a:rect l="l" t="t" r="r" b="b"/>
                            <a:pathLst>
                              <a:path w="3684270" h="398145">
                                <a:moveTo>
                                  <a:pt x="3684028" y="198920"/>
                                </a:moveTo>
                                <a:lnTo>
                                  <a:pt x="3678771" y="153301"/>
                                </a:lnTo>
                                <a:lnTo>
                                  <a:pt x="3663810" y="111442"/>
                                </a:lnTo>
                                <a:lnTo>
                                  <a:pt x="3640328" y="74498"/>
                                </a:lnTo>
                                <a:lnTo>
                                  <a:pt x="3609517" y="43700"/>
                                </a:lnTo>
                                <a:lnTo>
                                  <a:pt x="3572573" y="20218"/>
                                </a:lnTo>
                                <a:lnTo>
                                  <a:pt x="3530701" y="5245"/>
                                </a:lnTo>
                                <a:lnTo>
                                  <a:pt x="3485096" y="0"/>
                                </a:lnTo>
                                <a:lnTo>
                                  <a:pt x="3439477" y="5245"/>
                                </a:lnTo>
                                <a:lnTo>
                                  <a:pt x="3397605" y="20218"/>
                                </a:lnTo>
                                <a:lnTo>
                                  <a:pt x="3393389" y="22898"/>
                                </a:lnTo>
                                <a:lnTo>
                                  <a:pt x="0" y="22898"/>
                                </a:lnTo>
                                <a:lnTo>
                                  <a:pt x="0" y="376821"/>
                                </a:lnTo>
                                <a:lnTo>
                                  <a:pt x="3396323" y="376821"/>
                                </a:lnTo>
                                <a:lnTo>
                                  <a:pt x="3397605" y="377634"/>
                                </a:lnTo>
                                <a:lnTo>
                                  <a:pt x="3439477" y="392595"/>
                                </a:lnTo>
                                <a:lnTo>
                                  <a:pt x="3485096" y="397852"/>
                                </a:lnTo>
                                <a:lnTo>
                                  <a:pt x="3530701" y="392595"/>
                                </a:lnTo>
                                <a:lnTo>
                                  <a:pt x="3572573" y="377634"/>
                                </a:lnTo>
                                <a:lnTo>
                                  <a:pt x="3609517" y="354139"/>
                                </a:lnTo>
                                <a:lnTo>
                                  <a:pt x="3640328" y="323342"/>
                                </a:lnTo>
                                <a:lnTo>
                                  <a:pt x="3663810" y="286397"/>
                                </a:lnTo>
                                <a:lnTo>
                                  <a:pt x="3678771" y="244525"/>
                                </a:lnTo>
                                <a:lnTo>
                                  <a:pt x="3684028" y="198920"/>
                                </a:lnTo>
                                <a:close/>
                              </a:path>
                            </a:pathLst>
                          </a:custGeom>
                          <a:solidFill>
                            <a:srgbClr val="0A8BC5"/>
                          </a:solidFill>
                        </wps:spPr>
                        <wps:bodyPr wrap="square" lIns="0" tIns="0" rIns="0" bIns="0" rtlCol="0">
                          <a:prstTxWarp prst="textNoShape">
                            <a:avLst/>
                          </a:prstTxWarp>
                          <a:noAutofit/>
                        </wps:bodyPr>
                      </wps:wsp>
                      <wps:wsp>
                        <wps:cNvPr id="417" name="Graphic 417"/>
                        <wps:cNvSpPr/>
                        <wps:spPr>
                          <a:xfrm>
                            <a:off x="3286179" y="29241"/>
                            <a:ext cx="398145" cy="398145"/>
                          </a:xfrm>
                          <a:custGeom>
                            <a:avLst/>
                            <a:gdLst/>
                            <a:ahLst/>
                            <a:cxnLst/>
                            <a:rect l="l" t="t" r="r" b="b"/>
                            <a:pathLst>
                              <a:path w="398145" h="398145">
                                <a:moveTo>
                                  <a:pt x="198920" y="397852"/>
                                </a:moveTo>
                                <a:lnTo>
                                  <a:pt x="244533" y="392598"/>
                                </a:lnTo>
                                <a:lnTo>
                                  <a:pt x="286405" y="377633"/>
                                </a:lnTo>
                                <a:lnTo>
                                  <a:pt x="323342" y="354149"/>
                                </a:lnTo>
                                <a:lnTo>
                                  <a:pt x="354149" y="323342"/>
                                </a:lnTo>
                                <a:lnTo>
                                  <a:pt x="377633" y="286405"/>
                                </a:lnTo>
                                <a:lnTo>
                                  <a:pt x="392598" y="244533"/>
                                </a:lnTo>
                                <a:lnTo>
                                  <a:pt x="397852" y="198920"/>
                                </a:lnTo>
                                <a:lnTo>
                                  <a:pt x="392598" y="153311"/>
                                </a:lnTo>
                                <a:lnTo>
                                  <a:pt x="377633" y="111442"/>
                                </a:lnTo>
                                <a:lnTo>
                                  <a:pt x="354149" y="74508"/>
                                </a:lnTo>
                                <a:lnTo>
                                  <a:pt x="323342" y="43702"/>
                                </a:lnTo>
                                <a:lnTo>
                                  <a:pt x="286405" y="20219"/>
                                </a:lnTo>
                                <a:lnTo>
                                  <a:pt x="244533" y="5253"/>
                                </a:lnTo>
                                <a:lnTo>
                                  <a:pt x="198920" y="0"/>
                                </a:lnTo>
                                <a:lnTo>
                                  <a:pt x="153307" y="5253"/>
                                </a:lnTo>
                                <a:lnTo>
                                  <a:pt x="111436" y="20219"/>
                                </a:lnTo>
                                <a:lnTo>
                                  <a:pt x="74502" y="43702"/>
                                </a:lnTo>
                                <a:lnTo>
                                  <a:pt x="43698" y="74508"/>
                                </a:lnTo>
                                <a:lnTo>
                                  <a:pt x="20217" y="111442"/>
                                </a:lnTo>
                                <a:lnTo>
                                  <a:pt x="5253" y="153311"/>
                                </a:lnTo>
                                <a:lnTo>
                                  <a:pt x="0" y="198920"/>
                                </a:lnTo>
                                <a:lnTo>
                                  <a:pt x="5253" y="244533"/>
                                </a:lnTo>
                                <a:lnTo>
                                  <a:pt x="20217" y="286405"/>
                                </a:lnTo>
                                <a:lnTo>
                                  <a:pt x="43698" y="323342"/>
                                </a:lnTo>
                                <a:lnTo>
                                  <a:pt x="74502" y="354149"/>
                                </a:lnTo>
                                <a:lnTo>
                                  <a:pt x="111436" y="377633"/>
                                </a:lnTo>
                                <a:lnTo>
                                  <a:pt x="153307" y="392598"/>
                                </a:lnTo>
                                <a:lnTo>
                                  <a:pt x="198920" y="397852"/>
                                </a:lnTo>
                                <a:close/>
                              </a:path>
                            </a:pathLst>
                          </a:custGeom>
                          <a:ln w="11950">
                            <a:solidFill>
                              <a:srgbClr val="FFFFFF"/>
                            </a:solidFill>
                            <a:prstDash val="solid"/>
                          </a:ln>
                        </wps:spPr>
                        <wps:bodyPr wrap="square" lIns="0" tIns="0" rIns="0" bIns="0" rtlCol="0">
                          <a:prstTxWarp prst="textNoShape">
                            <a:avLst/>
                          </a:prstTxWarp>
                          <a:noAutofit/>
                        </wps:bodyPr>
                      </wps:wsp>
                      <wps:wsp>
                        <wps:cNvPr id="418" name="Graphic 418"/>
                        <wps:cNvSpPr/>
                        <wps:spPr>
                          <a:xfrm>
                            <a:off x="1991995" y="2333095"/>
                            <a:ext cx="1550670" cy="1550670"/>
                          </a:xfrm>
                          <a:custGeom>
                            <a:avLst/>
                            <a:gdLst/>
                            <a:ahLst/>
                            <a:cxnLst/>
                            <a:rect l="l" t="t" r="r" b="b"/>
                            <a:pathLst>
                              <a:path w="1550670" h="1550670">
                                <a:moveTo>
                                  <a:pt x="729792" y="815352"/>
                                </a:moveTo>
                                <a:lnTo>
                                  <a:pt x="681482" y="807885"/>
                                </a:lnTo>
                                <a:lnTo>
                                  <a:pt x="634974" y="795451"/>
                                </a:lnTo>
                                <a:lnTo>
                                  <a:pt x="616242" y="788250"/>
                                </a:lnTo>
                                <a:lnTo>
                                  <a:pt x="616242" y="1065923"/>
                                </a:lnTo>
                                <a:lnTo>
                                  <a:pt x="612660" y="1083602"/>
                                </a:lnTo>
                                <a:lnTo>
                                  <a:pt x="602932" y="1098042"/>
                                </a:lnTo>
                                <a:lnTo>
                                  <a:pt x="588492" y="1107782"/>
                                </a:lnTo>
                                <a:lnTo>
                                  <a:pt x="570814" y="1111351"/>
                                </a:lnTo>
                                <a:lnTo>
                                  <a:pt x="386092" y="1111351"/>
                                </a:lnTo>
                                <a:lnTo>
                                  <a:pt x="368414" y="1107782"/>
                                </a:lnTo>
                                <a:lnTo>
                                  <a:pt x="353974" y="1098042"/>
                                </a:lnTo>
                                <a:lnTo>
                                  <a:pt x="344246" y="1083602"/>
                                </a:lnTo>
                                <a:lnTo>
                                  <a:pt x="340677" y="1065923"/>
                                </a:lnTo>
                                <a:lnTo>
                                  <a:pt x="344246" y="1048245"/>
                                </a:lnTo>
                                <a:lnTo>
                                  <a:pt x="353974" y="1033805"/>
                                </a:lnTo>
                                <a:lnTo>
                                  <a:pt x="368414" y="1024064"/>
                                </a:lnTo>
                                <a:lnTo>
                                  <a:pt x="386092" y="1020495"/>
                                </a:lnTo>
                                <a:lnTo>
                                  <a:pt x="570814" y="1020495"/>
                                </a:lnTo>
                                <a:lnTo>
                                  <a:pt x="588492" y="1024064"/>
                                </a:lnTo>
                                <a:lnTo>
                                  <a:pt x="602932" y="1033805"/>
                                </a:lnTo>
                                <a:lnTo>
                                  <a:pt x="612660" y="1048245"/>
                                </a:lnTo>
                                <a:lnTo>
                                  <a:pt x="616242" y="1065923"/>
                                </a:lnTo>
                                <a:lnTo>
                                  <a:pt x="616242" y="788250"/>
                                </a:lnTo>
                                <a:lnTo>
                                  <a:pt x="590550" y="778357"/>
                                </a:lnTo>
                                <a:lnTo>
                                  <a:pt x="548500" y="756881"/>
                                </a:lnTo>
                                <a:lnTo>
                                  <a:pt x="525399" y="741883"/>
                                </a:lnTo>
                                <a:lnTo>
                                  <a:pt x="525399" y="884237"/>
                                </a:lnTo>
                                <a:lnTo>
                                  <a:pt x="521817" y="901915"/>
                                </a:lnTo>
                                <a:lnTo>
                                  <a:pt x="512089" y="916355"/>
                                </a:lnTo>
                                <a:lnTo>
                                  <a:pt x="497649" y="926084"/>
                                </a:lnTo>
                                <a:lnTo>
                                  <a:pt x="479971" y="929652"/>
                                </a:lnTo>
                                <a:lnTo>
                                  <a:pt x="386092" y="929652"/>
                                </a:lnTo>
                                <a:lnTo>
                                  <a:pt x="368414" y="926084"/>
                                </a:lnTo>
                                <a:lnTo>
                                  <a:pt x="353974" y="916355"/>
                                </a:lnTo>
                                <a:lnTo>
                                  <a:pt x="344246" y="901915"/>
                                </a:lnTo>
                                <a:lnTo>
                                  <a:pt x="340677" y="884237"/>
                                </a:lnTo>
                                <a:lnTo>
                                  <a:pt x="344246" y="866559"/>
                                </a:lnTo>
                                <a:lnTo>
                                  <a:pt x="353974" y="852119"/>
                                </a:lnTo>
                                <a:lnTo>
                                  <a:pt x="368414" y="842378"/>
                                </a:lnTo>
                                <a:lnTo>
                                  <a:pt x="386092" y="838809"/>
                                </a:lnTo>
                                <a:lnTo>
                                  <a:pt x="479971" y="838809"/>
                                </a:lnTo>
                                <a:lnTo>
                                  <a:pt x="497649" y="842378"/>
                                </a:lnTo>
                                <a:lnTo>
                                  <a:pt x="512089" y="852119"/>
                                </a:lnTo>
                                <a:lnTo>
                                  <a:pt x="521817" y="866559"/>
                                </a:lnTo>
                                <a:lnTo>
                                  <a:pt x="525399" y="884237"/>
                                </a:lnTo>
                                <a:lnTo>
                                  <a:pt x="525399" y="741883"/>
                                </a:lnTo>
                                <a:lnTo>
                                  <a:pt x="472655" y="701903"/>
                                </a:lnTo>
                                <a:lnTo>
                                  <a:pt x="439432" y="668972"/>
                                </a:lnTo>
                                <a:lnTo>
                                  <a:pt x="409714" y="632790"/>
                                </a:lnTo>
                                <a:lnTo>
                                  <a:pt x="383781" y="593636"/>
                                </a:lnTo>
                                <a:lnTo>
                                  <a:pt x="361937" y="551815"/>
                                </a:lnTo>
                                <a:lnTo>
                                  <a:pt x="344449" y="507593"/>
                                </a:lnTo>
                                <a:lnTo>
                                  <a:pt x="331597" y="461264"/>
                                </a:lnTo>
                                <a:lnTo>
                                  <a:pt x="323684" y="413092"/>
                                </a:lnTo>
                                <a:lnTo>
                                  <a:pt x="320992" y="363385"/>
                                </a:lnTo>
                                <a:lnTo>
                                  <a:pt x="323850" y="312242"/>
                                </a:lnTo>
                                <a:lnTo>
                                  <a:pt x="332232" y="262737"/>
                                </a:lnTo>
                                <a:lnTo>
                                  <a:pt x="345821" y="215188"/>
                                </a:lnTo>
                                <a:lnTo>
                                  <a:pt x="364299" y="169900"/>
                                </a:lnTo>
                                <a:lnTo>
                                  <a:pt x="387375" y="127190"/>
                                </a:lnTo>
                                <a:lnTo>
                                  <a:pt x="272542" y="127190"/>
                                </a:lnTo>
                                <a:lnTo>
                                  <a:pt x="254850" y="130759"/>
                                </a:lnTo>
                                <a:lnTo>
                                  <a:pt x="240411" y="140500"/>
                                </a:lnTo>
                                <a:lnTo>
                                  <a:pt x="230682" y="154927"/>
                                </a:lnTo>
                                <a:lnTo>
                                  <a:pt x="227114" y="172605"/>
                                </a:lnTo>
                                <a:lnTo>
                                  <a:pt x="227114" y="1202194"/>
                                </a:lnTo>
                                <a:lnTo>
                                  <a:pt x="620077" y="1202194"/>
                                </a:lnTo>
                                <a:lnTo>
                                  <a:pt x="649592" y="1204302"/>
                                </a:lnTo>
                                <a:lnTo>
                                  <a:pt x="677938" y="1210462"/>
                                </a:lnTo>
                                <a:lnTo>
                                  <a:pt x="704786" y="1220406"/>
                                </a:lnTo>
                                <a:lnTo>
                                  <a:pt x="729792" y="1233868"/>
                                </a:lnTo>
                                <a:lnTo>
                                  <a:pt x="729792" y="1111351"/>
                                </a:lnTo>
                                <a:lnTo>
                                  <a:pt x="729792" y="1020495"/>
                                </a:lnTo>
                                <a:lnTo>
                                  <a:pt x="729792" y="929652"/>
                                </a:lnTo>
                                <a:lnTo>
                                  <a:pt x="729792" y="838809"/>
                                </a:lnTo>
                                <a:lnTo>
                                  <a:pt x="729792" y="815352"/>
                                </a:lnTo>
                                <a:close/>
                              </a:path>
                              <a:path w="1550670" h="1550670">
                                <a:moveTo>
                                  <a:pt x="1138605" y="363385"/>
                                </a:moveTo>
                                <a:lnTo>
                                  <a:pt x="1135278" y="314083"/>
                                </a:lnTo>
                                <a:lnTo>
                                  <a:pt x="1125613" y="266788"/>
                                </a:lnTo>
                                <a:lnTo>
                                  <a:pt x="1111846" y="227114"/>
                                </a:lnTo>
                                <a:lnTo>
                                  <a:pt x="1088986" y="179984"/>
                                </a:lnTo>
                                <a:lnTo>
                                  <a:pt x="1062888" y="141338"/>
                                </a:lnTo>
                                <a:lnTo>
                                  <a:pt x="1032167" y="106438"/>
                                </a:lnTo>
                                <a:lnTo>
                                  <a:pt x="997267" y="75717"/>
                                </a:lnTo>
                                <a:lnTo>
                                  <a:pt x="958621" y="49618"/>
                                </a:lnTo>
                                <a:lnTo>
                                  <a:pt x="916660" y="28562"/>
                                </a:lnTo>
                                <a:lnTo>
                                  <a:pt x="871816" y="12979"/>
                                </a:lnTo>
                                <a:lnTo>
                                  <a:pt x="824522" y="3327"/>
                                </a:lnTo>
                                <a:lnTo>
                                  <a:pt x="820648" y="3073"/>
                                </a:lnTo>
                                <a:lnTo>
                                  <a:pt x="820648" y="181686"/>
                                </a:lnTo>
                                <a:lnTo>
                                  <a:pt x="820648" y="333095"/>
                                </a:lnTo>
                                <a:lnTo>
                                  <a:pt x="820648" y="545071"/>
                                </a:lnTo>
                                <a:lnTo>
                                  <a:pt x="817067" y="562762"/>
                                </a:lnTo>
                                <a:lnTo>
                                  <a:pt x="807339" y="577202"/>
                                </a:lnTo>
                                <a:lnTo>
                                  <a:pt x="792899" y="586930"/>
                                </a:lnTo>
                                <a:lnTo>
                                  <a:pt x="775220" y="590499"/>
                                </a:lnTo>
                                <a:lnTo>
                                  <a:pt x="757529" y="586930"/>
                                </a:lnTo>
                                <a:lnTo>
                                  <a:pt x="743089" y="577202"/>
                                </a:lnTo>
                                <a:lnTo>
                                  <a:pt x="733361" y="562762"/>
                                </a:lnTo>
                                <a:lnTo>
                                  <a:pt x="729792" y="545071"/>
                                </a:lnTo>
                                <a:lnTo>
                                  <a:pt x="729792" y="333095"/>
                                </a:lnTo>
                                <a:lnTo>
                                  <a:pt x="733361" y="315417"/>
                                </a:lnTo>
                                <a:lnTo>
                                  <a:pt x="743089" y="300990"/>
                                </a:lnTo>
                                <a:lnTo>
                                  <a:pt x="757529" y="291249"/>
                                </a:lnTo>
                                <a:lnTo>
                                  <a:pt x="775220" y="287680"/>
                                </a:lnTo>
                                <a:lnTo>
                                  <a:pt x="792899" y="291249"/>
                                </a:lnTo>
                                <a:lnTo>
                                  <a:pt x="807339" y="300990"/>
                                </a:lnTo>
                                <a:lnTo>
                                  <a:pt x="817067" y="315417"/>
                                </a:lnTo>
                                <a:lnTo>
                                  <a:pt x="820648" y="333095"/>
                                </a:lnTo>
                                <a:lnTo>
                                  <a:pt x="820648" y="181686"/>
                                </a:lnTo>
                                <a:lnTo>
                                  <a:pt x="817067" y="199377"/>
                                </a:lnTo>
                                <a:lnTo>
                                  <a:pt x="807339" y="213817"/>
                                </a:lnTo>
                                <a:lnTo>
                                  <a:pt x="792899" y="223545"/>
                                </a:lnTo>
                                <a:lnTo>
                                  <a:pt x="775220" y="227114"/>
                                </a:lnTo>
                                <a:lnTo>
                                  <a:pt x="757529" y="223545"/>
                                </a:lnTo>
                                <a:lnTo>
                                  <a:pt x="743089" y="213817"/>
                                </a:lnTo>
                                <a:lnTo>
                                  <a:pt x="733361" y="199377"/>
                                </a:lnTo>
                                <a:lnTo>
                                  <a:pt x="729792" y="181686"/>
                                </a:lnTo>
                                <a:lnTo>
                                  <a:pt x="733361" y="164007"/>
                                </a:lnTo>
                                <a:lnTo>
                                  <a:pt x="743089" y="149580"/>
                                </a:lnTo>
                                <a:lnTo>
                                  <a:pt x="757529" y="139839"/>
                                </a:lnTo>
                                <a:lnTo>
                                  <a:pt x="775220" y="136271"/>
                                </a:lnTo>
                                <a:lnTo>
                                  <a:pt x="792899" y="139839"/>
                                </a:lnTo>
                                <a:lnTo>
                                  <a:pt x="807339" y="149580"/>
                                </a:lnTo>
                                <a:lnTo>
                                  <a:pt x="817067" y="164007"/>
                                </a:lnTo>
                                <a:lnTo>
                                  <a:pt x="820648" y="181686"/>
                                </a:lnTo>
                                <a:lnTo>
                                  <a:pt x="820648" y="3073"/>
                                </a:lnTo>
                                <a:lnTo>
                                  <a:pt x="775220" y="0"/>
                                </a:lnTo>
                                <a:lnTo>
                                  <a:pt x="725906" y="3327"/>
                                </a:lnTo>
                                <a:lnTo>
                                  <a:pt x="678611" y="12979"/>
                                </a:lnTo>
                                <a:lnTo>
                                  <a:pt x="633768" y="28562"/>
                                </a:lnTo>
                                <a:lnTo>
                                  <a:pt x="591807" y="49618"/>
                                </a:lnTo>
                                <a:lnTo>
                                  <a:pt x="553161" y="75717"/>
                                </a:lnTo>
                                <a:lnTo>
                                  <a:pt x="518261" y="106438"/>
                                </a:lnTo>
                                <a:lnTo>
                                  <a:pt x="487553" y="141338"/>
                                </a:lnTo>
                                <a:lnTo>
                                  <a:pt x="461441" y="179984"/>
                                </a:lnTo>
                                <a:lnTo>
                                  <a:pt x="440385" y="221945"/>
                                </a:lnTo>
                                <a:lnTo>
                                  <a:pt x="424815" y="266788"/>
                                </a:lnTo>
                                <a:lnTo>
                                  <a:pt x="415150" y="314083"/>
                                </a:lnTo>
                                <a:lnTo>
                                  <a:pt x="411835" y="363385"/>
                                </a:lnTo>
                                <a:lnTo>
                                  <a:pt x="415150" y="412699"/>
                                </a:lnTo>
                                <a:lnTo>
                                  <a:pt x="424815" y="459994"/>
                                </a:lnTo>
                                <a:lnTo>
                                  <a:pt x="440385" y="504837"/>
                                </a:lnTo>
                                <a:lnTo>
                                  <a:pt x="461441" y="546798"/>
                                </a:lnTo>
                                <a:lnTo>
                                  <a:pt x="487553" y="585444"/>
                                </a:lnTo>
                                <a:lnTo>
                                  <a:pt x="518261" y="620344"/>
                                </a:lnTo>
                                <a:lnTo>
                                  <a:pt x="553161" y="651052"/>
                                </a:lnTo>
                                <a:lnTo>
                                  <a:pt x="591807" y="677164"/>
                                </a:lnTo>
                                <a:lnTo>
                                  <a:pt x="633768" y="698220"/>
                                </a:lnTo>
                                <a:lnTo>
                                  <a:pt x="678611" y="713790"/>
                                </a:lnTo>
                                <a:lnTo>
                                  <a:pt x="725906" y="723455"/>
                                </a:lnTo>
                                <a:lnTo>
                                  <a:pt x="775220" y="726770"/>
                                </a:lnTo>
                                <a:lnTo>
                                  <a:pt x="824522" y="723455"/>
                                </a:lnTo>
                                <a:lnTo>
                                  <a:pt x="871816" y="713790"/>
                                </a:lnTo>
                                <a:lnTo>
                                  <a:pt x="916660" y="698220"/>
                                </a:lnTo>
                                <a:lnTo>
                                  <a:pt x="958621" y="677164"/>
                                </a:lnTo>
                                <a:lnTo>
                                  <a:pt x="997267" y="651052"/>
                                </a:lnTo>
                                <a:lnTo>
                                  <a:pt x="1032167" y="620344"/>
                                </a:lnTo>
                                <a:lnTo>
                                  <a:pt x="1058430" y="590499"/>
                                </a:lnTo>
                                <a:lnTo>
                                  <a:pt x="1062888" y="585444"/>
                                </a:lnTo>
                                <a:lnTo>
                                  <a:pt x="1088986" y="546798"/>
                                </a:lnTo>
                                <a:lnTo>
                                  <a:pt x="1110043" y="504837"/>
                                </a:lnTo>
                                <a:lnTo>
                                  <a:pt x="1125613" y="459994"/>
                                </a:lnTo>
                                <a:lnTo>
                                  <a:pt x="1135278" y="412699"/>
                                </a:lnTo>
                                <a:lnTo>
                                  <a:pt x="1138605" y="363385"/>
                                </a:lnTo>
                                <a:close/>
                              </a:path>
                              <a:path w="1550670" h="1550670">
                                <a:moveTo>
                                  <a:pt x="1323327" y="172618"/>
                                </a:moveTo>
                                <a:lnTo>
                                  <a:pt x="1319745" y="154927"/>
                                </a:lnTo>
                                <a:lnTo>
                                  <a:pt x="1310017" y="140487"/>
                                </a:lnTo>
                                <a:lnTo>
                                  <a:pt x="1295577" y="130759"/>
                                </a:lnTo>
                                <a:lnTo>
                                  <a:pt x="1277899" y="127190"/>
                                </a:lnTo>
                                <a:lnTo>
                                  <a:pt x="1163066" y="127190"/>
                                </a:lnTo>
                                <a:lnTo>
                                  <a:pt x="1186129" y="169900"/>
                                </a:lnTo>
                                <a:lnTo>
                                  <a:pt x="1204620" y="215176"/>
                                </a:lnTo>
                                <a:lnTo>
                                  <a:pt x="1218196" y="262724"/>
                                </a:lnTo>
                                <a:lnTo>
                                  <a:pt x="1226578" y="312229"/>
                                </a:lnTo>
                                <a:lnTo>
                                  <a:pt x="1229448" y="363385"/>
                                </a:lnTo>
                                <a:lnTo>
                                  <a:pt x="1226743" y="413092"/>
                                </a:lnTo>
                                <a:lnTo>
                                  <a:pt x="1218831" y="461264"/>
                                </a:lnTo>
                                <a:lnTo>
                                  <a:pt x="1209763" y="493953"/>
                                </a:lnTo>
                                <a:lnTo>
                                  <a:pt x="1209763" y="884237"/>
                                </a:lnTo>
                                <a:lnTo>
                                  <a:pt x="1209763" y="1065923"/>
                                </a:lnTo>
                                <a:lnTo>
                                  <a:pt x="1206195" y="1083602"/>
                                </a:lnTo>
                                <a:lnTo>
                                  <a:pt x="1196454" y="1098042"/>
                                </a:lnTo>
                                <a:lnTo>
                                  <a:pt x="1182027" y="1107782"/>
                                </a:lnTo>
                                <a:lnTo>
                                  <a:pt x="1164348" y="1111351"/>
                                </a:lnTo>
                                <a:lnTo>
                                  <a:pt x="979627" y="1111351"/>
                                </a:lnTo>
                                <a:lnTo>
                                  <a:pt x="961936" y="1107782"/>
                                </a:lnTo>
                                <a:lnTo>
                                  <a:pt x="947496" y="1098042"/>
                                </a:lnTo>
                                <a:lnTo>
                                  <a:pt x="937768" y="1083602"/>
                                </a:lnTo>
                                <a:lnTo>
                                  <a:pt x="934199" y="1065923"/>
                                </a:lnTo>
                                <a:lnTo>
                                  <a:pt x="937768" y="1048245"/>
                                </a:lnTo>
                                <a:lnTo>
                                  <a:pt x="979627" y="1020508"/>
                                </a:lnTo>
                                <a:lnTo>
                                  <a:pt x="1164348" y="1020508"/>
                                </a:lnTo>
                                <a:lnTo>
                                  <a:pt x="1206195" y="1048245"/>
                                </a:lnTo>
                                <a:lnTo>
                                  <a:pt x="1209763" y="1065923"/>
                                </a:lnTo>
                                <a:lnTo>
                                  <a:pt x="1209763" y="884237"/>
                                </a:lnTo>
                                <a:lnTo>
                                  <a:pt x="1206195" y="901915"/>
                                </a:lnTo>
                                <a:lnTo>
                                  <a:pt x="1196454" y="916355"/>
                                </a:lnTo>
                                <a:lnTo>
                                  <a:pt x="1182027" y="926096"/>
                                </a:lnTo>
                                <a:lnTo>
                                  <a:pt x="1164348" y="929665"/>
                                </a:lnTo>
                                <a:lnTo>
                                  <a:pt x="1070470" y="929665"/>
                                </a:lnTo>
                                <a:lnTo>
                                  <a:pt x="1052779" y="926096"/>
                                </a:lnTo>
                                <a:lnTo>
                                  <a:pt x="1038339" y="916355"/>
                                </a:lnTo>
                                <a:lnTo>
                                  <a:pt x="1028611" y="901915"/>
                                </a:lnTo>
                                <a:lnTo>
                                  <a:pt x="1025042" y="884237"/>
                                </a:lnTo>
                                <a:lnTo>
                                  <a:pt x="1028611" y="866559"/>
                                </a:lnTo>
                                <a:lnTo>
                                  <a:pt x="1038339" y="852119"/>
                                </a:lnTo>
                                <a:lnTo>
                                  <a:pt x="1052779" y="842378"/>
                                </a:lnTo>
                                <a:lnTo>
                                  <a:pt x="1070470" y="838809"/>
                                </a:lnTo>
                                <a:lnTo>
                                  <a:pt x="1164348" y="838809"/>
                                </a:lnTo>
                                <a:lnTo>
                                  <a:pt x="1182027" y="842378"/>
                                </a:lnTo>
                                <a:lnTo>
                                  <a:pt x="1196454" y="852119"/>
                                </a:lnTo>
                                <a:lnTo>
                                  <a:pt x="1206195" y="866559"/>
                                </a:lnTo>
                                <a:lnTo>
                                  <a:pt x="1209763" y="884237"/>
                                </a:lnTo>
                                <a:lnTo>
                                  <a:pt x="1209763" y="493953"/>
                                </a:lnTo>
                                <a:lnTo>
                                  <a:pt x="1188491" y="551815"/>
                                </a:lnTo>
                                <a:lnTo>
                                  <a:pt x="1166647" y="593648"/>
                                </a:lnTo>
                                <a:lnTo>
                                  <a:pt x="1140714" y="632790"/>
                                </a:lnTo>
                                <a:lnTo>
                                  <a:pt x="1110996" y="668972"/>
                                </a:lnTo>
                                <a:lnTo>
                                  <a:pt x="1077772" y="701903"/>
                                </a:lnTo>
                                <a:lnTo>
                                  <a:pt x="1041323" y="731304"/>
                                </a:lnTo>
                                <a:lnTo>
                                  <a:pt x="1001928" y="756881"/>
                                </a:lnTo>
                                <a:lnTo>
                                  <a:pt x="959878" y="778357"/>
                                </a:lnTo>
                                <a:lnTo>
                                  <a:pt x="915454" y="795451"/>
                                </a:lnTo>
                                <a:lnTo>
                                  <a:pt x="868946" y="807885"/>
                                </a:lnTo>
                                <a:lnTo>
                                  <a:pt x="820648" y="815352"/>
                                </a:lnTo>
                                <a:lnTo>
                                  <a:pt x="820648" y="1233868"/>
                                </a:lnTo>
                                <a:lnTo>
                                  <a:pt x="845642" y="1220393"/>
                                </a:lnTo>
                                <a:lnTo>
                                  <a:pt x="872490" y="1210462"/>
                                </a:lnTo>
                                <a:lnTo>
                                  <a:pt x="900836" y="1204302"/>
                                </a:lnTo>
                                <a:lnTo>
                                  <a:pt x="930351" y="1202194"/>
                                </a:lnTo>
                                <a:lnTo>
                                  <a:pt x="1323327" y="1202194"/>
                                </a:lnTo>
                                <a:lnTo>
                                  <a:pt x="1323327" y="1111351"/>
                                </a:lnTo>
                                <a:lnTo>
                                  <a:pt x="1323327" y="1020508"/>
                                </a:lnTo>
                                <a:lnTo>
                                  <a:pt x="1323327" y="929665"/>
                                </a:lnTo>
                                <a:lnTo>
                                  <a:pt x="1323327" y="838809"/>
                                </a:lnTo>
                                <a:lnTo>
                                  <a:pt x="1323327" y="172618"/>
                                </a:lnTo>
                                <a:close/>
                              </a:path>
                              <a:path w="1550670" h="1550670">
                                <a:moveTo>
                                  <a:pt x="1550441" y="354304"/>
                                </a:moveTo>
                                <a:lnTo>
                                  <a:pt x="1546860" y="336626"/>
                                </a:lnTo>
                                <a:lnTo>
                                  <a:pt x="1537131" y="322186"/>
                                </a:lnTo>
                                <a:lnTo>
                                  <a:pt x="1522691" y="312445"/>
                                </a:lnTo>
                                <a:lnTo>
                                  <a:pt x="1505013" y="308876"/>
                                </a:lnTo>
                                <a:lnTo>
                                  <a:pt x="1414170" y="308876"/>
                                </a:lnTo>
                                <a:lnTo>
                                  <a:pt x="1414170" y="1247609"/>
                                </a:lnTo>
                                <a:lnTo>
                                  <a:pt x="1410589" y="1265301"/>
                                </a:lnTo>
                                <a:lnTo>
                                  <a:pt x="1400860" y="1279740"/>
                                </a:lnTo>
                                <a:lnTo>
                                  <a:pt x="1386420" y="1289469"/>
                                </a:lnTo>
                                <a:lnTo>
                                  <a:pt x="1368742" y="1293037"/>
                                </a:lnTo>
                                <a:lnTo>
                                  <a:pt x="930351" y="1293037"/>
                                </a:lnTo>
                                <a:lnTo>
                                  <a:pt x="892581" y="1299413"/>
                                </a:lnTo>
                                <a:lnTo>
                                  <a:pt x="859866" y="1317256"/>
                                </a:lnTo>
                                <a:lnTo>
                                  <a:pt x="834618" y="1344663"/>
                                </a:lnTo>
                                <a:lnTo>
                                  <a:pt x="819277" y="1379753"/>
                                </a:lnTo>
                                <a:lnTo>
                                  <a:pt x="814019" y="1392288"/>
                                </a:lnTo>
                                <a:lnTo>
                                  <a:pt x="805459" y="1402613"/>
                                </a:lnTo>
                                <a:lnTo>
                                  <a:pt x="794169" y="1410030"/>
                                </a:lnTo>
                                <a:lnTo>
                                  <a:pt x="780770" y="1413827"/>
                                </a:lnTo>
                                <a:lnTo>
                                  <a:pt x="775182" y="1414170"/>
                                </a:lnTo>
                                <a:lnTo>
                                  <a:pt x="760336" y="1411668"/>
                                </a:lnTo>
                                <a:lnTo>
                                  <a:pt x="747356" y="1404632"/>
                                </a:lnTo>
                                <a:lnTo>
                                  <a:pt x="737285" y="1393761"/>
                                </a:lnTo>
                                <a:lnTo>
                                  <a:pt x="715810" y="1344663"/>
                                </a:lnTo>
                                <a:lnTo>
                                  <a:pt x="690562" y="1317256"/>
                                </a:lnTo>
                                <a:lnTo>
                                  <a:pt x="657847" y="1299413"/>
                                </a:lnTo>
                                <a:lnTo>
                                  <a:pt x="620090" y="1293037"/>
                                </a:lnTo>
                                <a:lnTo>
                                  <a:pt x="181698" y="1293037"/>
                                </a:lnTo>
                                <a:lnTo>
                                  <a:pt x="164007" y="1289469"/>
                                </a:lnTo>
                                <a:lnTo>
                                  <a:pt x="149567" y="1279740"/>
                                </a:lnTo>
                                <a:lnTo>
                                  <a:pt x="139839" y="1265301"/>
                                </a:lnTo>
                                <a:lnTo>
                                  <a:pt x="136271" y="1247609"/>
                                </a:lnTo>
                                <a:lnTo>
                                  <a:pt x="136271" y="308876"/>
                                </a:lnTo>
                                <a:lnTo>
                                  <a:pt x="45427" y="308876"/>
                                </a:lnTo>
                                <a:lnTo>
                                  <a:pt x="27736" y="312445"/>
                                </a:lnTo>
                                <a:lnTo>
                                  <a:pt x="13296" y="322186"/>
                                </a:lnTo>
                                <a:lnTo>
                                  <a:pt x="3568" y="336626"/>
                                </a:lnTo>
                                <a:lnTo>
                                  <a:pt x="0" y="354304"/>
                                </a:lnTo>
                                <a:lnTo>
                                  <a:pt x="0" y="1383880"/>
                                </a:lnTo>
                                <a:lnTo>
                                  <a:pt x="3568" y="1401559"/>
                                </a:lnTo>
                                <a:lnTo>
                                  <a:pt x="13296" y="1415999"/>
                                </a:lnTo>
                                <a:lnTo>
                                  <a:pt x="27736" y="1425740"/>
                                </a:lnTo>
                                <a:lnTo>
                                  <a:pt x="45427" y="1429308"/>
                                </a:lnTo>
                                <a:lnTo>
                                  <a:pt x="554405" y="1429308"/>
                                </a:lnTo>
                                <a:lnTo>
                                  <a:pt x="571373" y="1468716"/>
                                </a:lnTo>
                                <a:lnTo>
                                  <a:pt x="597446" y="1502105"/>
                                </a:lnTo>
                                <a:lnTo>
                                  <a:pt x="631075" y="1527911"/>
                                </a:lnTo>
                                <a:lnTo>
                                  <a:pt x="670661" y="1544535"/>
                                </a:lnTo>
                                <a:lnTo>
                                  <a:pt x="714654" y="1550428"/>
                                </a:lnTo>
                                <a:lnTo>
                                  <a:pt x="835787" y="1550428"/>
                                </a:lnTo>
                                <a:lnTo>
                                  <a:pt x="879767" y="1544535"/>
                                </a:lnTo>
                                <a:lnTo>
                                  <a:pt x="919353" y="1527911"/>
                                </a:lnTo>
                                <a:lnTo>
                                  <a:pt x="952982" y="1502105"/>
                                </a:lnTo>
                                <a:lnTo>
                                  <a:pt x="979068" y="1468716"/>
                                </a:lnTo>
                                <a:lnTo>
                                  <a:pt x="996035" y="1429308"/>
                                </a:lnTo>
                                <a:lnTo>
                                  <a:pt x="1505013" y="1429308"/>
                                </a:lnTo>
                                <a:lnTo>
                                  <a:pt x="1522691" y="1425740"/>
                                </a:lnTo>
                                <a:lnTo>
                                  <a:pt x="1537131" y="1415999"/>
                                </a:lnTo>
                                <a:lnTo>
                                  <a:pt x="1546860" y="1401559"/>
                                </a:lnTo>
                                <a:lnTo>
                                  <a:pt x="1550441" y="1383880"/>
                                </a:lnTo>
                                <a:lnTo>
                                  <a:pt x="1550441" y="354304"/>
                                </a:lnTo>
                                <a:close/>
                              </a:path>
                            </a:pathLst>
                          </a:custGeom>
                          <a:solidFill>
                            <a:srgbClr val="0A8BC5">
                              <a:alpha val="13998"/>
                            </a:srgbClr>
                          </a:solidFill>
                        </wps:spPr>
                        <wps:bodyPr wrap="square" lIns="0" tIns="0" rIns="0" bIns="0" rtlCol="0">
                          <a:prstTxWarp prst="textNoShape">
                            <a:avLst/>
                          </a:prstTxWarp>
                          <a:noAutofit/>
                        </wps:bodyPr>
                      </wps:wsp>
                      <wps:wsp>
                        <wps:cNvPr id="419" name="Textbox 419"/>
                        <wps:cNvSpPr txBox="1"/>
                        <wps:spPr>
                          <a:xfrm>
                            <a:off x="508438" y="105340"/>
                            <a:ext cx="1240790" cy="258445"/>
                          </a:xfrm>
                          <a:prstGeom prst="rect">
                            <a:avLst/>
                          </a:prstGeom>
                        </wps:spPr>
                        <wps:txbx>
                          <w:txbxContent>
                            <w:p>
                              <w:pPr>
                                <w:spacing w:before="45"/>
                                <w:ind w:left="0" w:right="0" w:firstLine="0"/>
                                <w:jc w:val="left"/>
                                <w:rPr>
                                  <w:b/>
                                  <w:sz w:val="30"/>
                                </w:rPr>
                              </w:pPr>
                              <w:r>
                                <w:rPr>
                                  <w:b/>
                                  <w:color w:val="FFFFFF"/>
                                  <w:spacing w:val="-2"/>
                                  <w:w w:val="110"/>
                                  <w:sz w:val="30"/>
                                </w:rPr>
                                <w:t>Instructions</w:t>
                              </w:r>
                            </w:p>
                          </w:txbxContent>
                        </wps:txbx>
                        <wps:bodyPr wrap="square" lIns="0" tIns="0" rIns="0" bIns="0" rtlCol="0">
                          <a:noAutofit/>
                        </wps:bodyPr>
                      </wps:wsp>
                      <wps:wsp>
                        <wps:cNvPr id="420" name="Textbox 420"/>
                        <wps:cNvSpPr txBox="1"/>
                        <wps:spPr>
                          <a:xfrm>
                            <a:off x="3438142" y="0"/>
                            <a:ext cx="106680" cy="432434"/>
                          </a:xfrm>
                          <a:prstGeom prst="rect">
                            <a:avLst/>
                          </a:prstGeom>
                        </wps:spPr>
                        <wps:txbx>
                          <w:txbxContent>
                            <w:p>
                              <w:pPr>
                                <w:spacing w:before="66"/>
                                <w:ind w:left="0" w:right="0" w:firstLine="0"/>
                                <w:jc w:val="left"/>
                                <w:rPr>
                                  <w:b/>
                                  <w:sz w:val="51"/>
                                </w:rPr>
                              </w:pPr>
                              <w:r>
                                <w:rPr>
                                  <w:b/>
                                  <w:color w:val="FFFFFF"/>
                                  <w:spacing w:val="-10"/>
                                  <w:w w:val="105"/>
                                  <w:sz w:val="51"/>
                                </w:rPr>
                                <w:t>i</w:t>
                              </w:r>
                            </w:p>
                          </w:txbxContent>
                        </wps:txbx>
                        <wps:bodyPr wrap="square" lIns="0" tIns="0" rIns="0" bIns="0" rtlCol="0">
                          <a:noAutofit/>
                        </wps:bodyPr>
                      </wps:wsp>
                      <wps:wsp>
                        <wps:cNvPr id="421" name="Textbox 421"/>
                        <wps:cNvSpPr txBox="1"/>
                        <wps:spPr>
                          <a:xfrm>
                            <a:off x="0" y="467592"/>
                            <a:ext cx="3692525" cy="3557904"/>
                          </a:xfrm>
                          <a:prstGeom prst="rect">
                            <a:avLst/>
                          </a:prstGeom>
                        </wps:spPr>
                        <wps:txbx>
                          <w:txbxContent>
                            <w:p>
                              <w:pPr>
                                <w:spacing w:line="314" w:lineRule="auto" w:before="150"/>
                                <w:ind w:left="800" w:right="220" w:firstLine="0"/>
                                <w:jc w:val="both"/>
                                <w:rPr>
                                  <w:sz w:val="18"/>
                                </w:rPr>
                              </w:pPr>
                              <w:r>
                                <w:rPr>
                                  <w:color w:val="0A8BC5"/>
                                  <w:w w:val="105"/>
                                  <w:sz w:val="18"/>
                                </w:rPr>
                                <w:t>The following sections can be populated from the DPIA. In a rapid onset emergency where there is no DPIA it is recommended</w:t>
                              </w:r>
                              <w:r>
                                <w:rPr>
                                  <w:color w:val="0A8BC5"/>
                                  <w:spacing w:val="-3"/>
                                  <w:w w:val="105"/>
                                  <w:sz w:val="18"/>
                                </w:rPr>
                                <w:t> </w:t>
                              </w:r>
                              <w:r>
                                <w:rPr>
                                  <w:color w:val="0A8BC5"/>
                                  <w:w w:val="105"/>
                                  <w:sz w:val="18"/>
                                </w:rPr>
                                <w:t>that</w:t>
                              </w:r>
                              <w:r>
                                <w:rPr>
                                  <w:color w:val="0A8BC5"/>
                                  <w:spacing w:val="-3"/>
                                  <w:w w:val="105"/>
                                  <w:sz w:val="18"/>
                                </w:rPr>
                                <w:t> </w:t>
                              </w:r>
                              <w:r>
                                <w:rPr>
                                  <w:color w:val="0A8BC5"/>
                                  <w:w w:val="105"/>
                                  <w:sz w:val="18"/>
                                </w:rPr>
                                <w:t>agencies</w:t>
                              </w:r>
                              <w:r>
                                <w:rPr>
                                  <w:color w:val="0A8BC5"/>
                                  <w:spacing w:val="-3"/>
                                  <w:w w:val="105"/>
                                  <w:sz w:val="18"/>
                                </w:rPr>
                                <w:t> </w:t>
                              </w:r>
                              <w:r>
                                <w:rPr>
                                  <w:color w:val="0A8BC5"/>
                                  <w:w w:val="105"/>
                                  <w:sz w:val="18"/>
                                </w:rPr>
                                <w:t>do</w:t>
                              </w:r>
                              <w:r>
                                <w:rPr>
                                  <w:color w:val="0A8BC5"/>
                                  <w:spacing w:val="-3"/>
                                  <w:w w:val="105"/>
                                  <w:sz w:val="18"/>
                                </w:rPr>
                                <w:t> </w:t>
                              </w:r>
                              <w:r>
                                <w:rPr>
                                  <w:color w:val="0A8BC5"/>
                                  <w:w w:val="105"/>
                                  <w:sz w:val="18"/>
                                </w:rPr>
                                <w:t>not</w:t>
                              </w:r>
                              <w:r>
                                <w:rPr>
                                  <w:color w:val="0A8BC5"/>
                                  <w:spacing w:val="-3"/>
                                  <w:w w:val="105"/>
                                  <w:sz w:val="18"/>
                                </w:rPr>
                                <w:t> </w:t>
                              </w:r>
                              <w:r>
                                <w:rPr>
                                  <w:color w:val="0A8BC5"/>
                                  <w:w w:val="105"/>
                                  <w:sz w:val="18"/>
                                </w:rPr>
                                <w:t>share</w:t>
                              </w:r>
                              <w:r>
                                <w:rPr>
                                  <w:color w:val="0A8BC5"/>
                                  <w:spacing w:val="-3"/>
                                  <w:w w:val="105"/>
                                  <w:sz w:val="18"/>
                                </w:rPr>
                                <w:t> </w:t>
                              </w:r>
                              <w:r>
                                <w:rPr>
                                  <w:color w:val="0A8BC5"/>
                                  <w:w w:val="105"/>
                                  <w:sz w:val="18"/>
                                </w:rPr>
                                <w:t>more</w:t>
                              </w:r>
                              <w:r>
                                <w:rPr>
                                  <w:color w:val="0A8BC5"/>
                                  <w:spacing w:val="-3"/>
                                  <w:w w:val="105"/>
                                  <w:sz w:val="18"/>
                                </w:rPr>
                                <w:t> </w:t>
                              </w:r>
                              <w:r>
                                <w:rPr>
                                  <w:color w:val="0A8BC5"/>
                                  <w:w w:val="105"/>
                                  <w:sz w:val="18"/>
                                </w:rPr>
                                <w:t>Personal Data</w:t>
                              </w:r>
                              <w:r>
                                <w:rPr>
                                  <w:color w:val="0A8BC5"/>
                                  <w:w w:val="105"/>
                                  <w:sz w:val="18"/>
                                </w:rPr>
                                <w:t> or</w:t>
                              </w:r>
                              <w:r>
                                <w:rPr>
                                  <w:color w:val="0A8BC5"/>
                                  <w:w w:val="105"/>
                                  <w:sz w:val="18"/>
                                </w:rPr>
                                <w:t> Sensitive</w:t>
                              </w:r>
                              <w:r>
                                <w:rPr>
                                  <w:color w:val="0A8BC5"/>
                                  <w:w w:val="105"/>
                                  <w:sz w:val="18"/>
                                </w:rPr>
                                <w:t> Non-Personal</w:t>
                              </w:r>
                              <w:r>
                                <w:rPr>
                                  <w:color w:val="0A8BC5"/>
                                  <w:w w:val="105"/>
                                  <w:sz w:val="18"/>
                                </w:rPr>
                                <w:t> Data</w:t>
                              </w:r>
                              <w:r>
                                <w:rPr>
                                  <w:color w:val="0A8BC5"/>
                                  <w:w w:val="105"/>
                                  <w:sz w:val="18"/>
                                </w:rPr>
                                <w:t> just</w:t>
                              </w:r>
                              <w:r>
                                <w:rPr>
                                  <w:color w:val="0A8BC5"/>
                                  <w:w w:val="105"/>
                                  <w:sz w:val="18"/>
                                </w:rPr>
                                <w:t> because</w:t>
                              </w:r>
                              <w:r>
                                <w:rPr>
                                  <w:color w:val="0A8BC5"/>
                                  <w:w w:val="105"/>
                                  <w:sz w:val="18"/>
                                </w:rPr>
                                <w:t> the DPIA</w:t>
                              </w:r>
                              <w:r>
                                <w:rPr>
                                  <w:color w:val="0A8BC5"/>
                                  <w:w w:val="105"/>
                                  <w:sz w:val="18"/>
                                </w:rPr>
                                <w:t> has</w:t>
                              </w:r>
                              <w:r>
                                <w:rPr>
                                  <w:color w:val="0A8BC5"/>
                                  <w:w w:val="105"/>
                                  <w:sz w:val="18"/>
                                </w:rPr>
                                <w:t> not</w:t>
                              </w:r>
                              <w:r>
                                <w:rPr>
                                  <w:color w:val="0A8BC5"/>
                                  <w:w w:val="105"/>
                                  <w:sz w:val="18"/>
                                </w:rPr>
                                <w:t> been</w:t>
                              </w:r>
                              <w:r>
                                <w:rPr>
                                  <w:color w:val="0A8BC5"/>
                                  <w:w w:val="105"/>
                                  <w:sz w:val="18"/>
                                </w:rPr>
                                <w:t> conducted.,</w:t>
                              </w:r>
                              <w:r>
                                <w:rPr>
                                  <w:color w:val="0A8BC5"/>
                                  <w:w w:val="105"/>
                                  <w:sz w:val="18"/>
                                </w:rPr>
                                <w:t> this</w:t>
                              </w:r>
                              <w:r>
                                <w:rPr>
                                  <w:color w:val="0A8BC5"/>
                                  <w:w w:val="105"/>
                                  <w:sz w:val="18"/>
                                </w:rPr>
                                <w:t> serves</w:t>
                              </w:r>
                              <w:r>
                                <w:rPr>
                                  <w:color w:val="0A8BC5"/>
                                  <w:w w:val="105"/>
                                  <w:sz w:val="18"/>
                                </w:rPr>
                                <w:t> as</w:t>
                              </w:r>
                              <w:r>
                                <w:rPr>
                                  <w:color w:val="0A8BC5"/>
                                  <w:w w:val="105"/>
                                  <w:sz w:val="18"/>
                                </w:rPr>
                                <w:t> a</w:t>
                              </w:r>
                              <w:r>
                                <w:rPr>
                                  <w:color w:val="0A8BC5"/>
                                  <w:w w:val="105"/>
                                  <w:sz w:val="18"/>
                                </w:rPr>
                                <w:t> limit. Depending</w:t>
                              </w:r>
                              <w:r>
                                <w:rPr>
                                  <w:color w:val="0A8BC5"/>
                                  <w:spacing w:val="-7"/>
                                  <w:w w:val="105"/>
                                  <w:sz w:val="18"/>
                                </w:rPr>
                                <w:t> </w:t>
                              </w:r>
                              <w:r>
                                <w:rPr>
                                  <w:color w:val="0A8BC5"/>
                                  <w:w w:val="105"/>
                                  <w:sz w:val="18"/>
                                </w:rPr>
                                <w:t>on</w:t>
                              </w:r>
                              <w:r>
                                <w:rPr>
                                  <w:color w:val="0A8BC5"/>
                                  <w:spacing w:val="-7"/>
                                  <w:w w:val="105"/>
                                  <w:sz w:val="18"/>
                                </w:rPr>
                                <w:t> </w:t>
                              </w:r>
                              <w:r>
                                <w:rPr>
                                  <w:color w:val="0A8BC5"/>
                                  <w:w w:val="105"/>
                                  <w:sz w:val="18"/>
                                </w:rPr>
                                <w:t>context</w:t>
                              </w:r>
                              <w:r>
                                <w:rPr>
                                  <w:color w:val="0A8BC5"/>
                                  <w:spacing w:val="-7"/>
                                  <w:w w:val="105"/>
                                  <w:sz w:val="18"/>
                                </w:rPr>
                                <w:t> </w:t>
                              </w:r>
                              <w:r>
                                <w:rPr>
                                  <w:color w:val="0A8BC5"/>
                                  <w:w w:val="105"/>
                                  <w:sz w:val="18"/>
                                </w:rPr>
                                <w:t>categories</w:t>
                              </w:r>
                              <w:r>
                                <w:rPr>
                                  <w:color w:val="0A8BC5"/>
                                  <w:spacing w:val="-7"/>
                                  <w:w w:val="105"/>
                                  <w:sz w:val="18"/>
                                </w:rPr>
                                <w:t> </w:t>
                              </w:r>
                              <w:r>
                                <w:rPr>
                                  <w:color w:val="0A8BC5"/>
                                  <w:w w:val="105"/>
                                  <w:sz w:val="18"/>
                                </w:rPr>
                                <w:t>can</w:t>
                              </w:r>
                              <w:r>
                                <w:rPr>
                                  <w:color w:val="0A8BC5"/>
                                  <w:spacing w:val="-7"/>
                                  <w:w w:val="105"/>
                                  <w:sz w:val="18"/>
                                </w:rPr>
                                <w:t> </w:t>
                              </w:r>
                              <w:r>
                                <w:rPr>
                                  <w:color w:val="0A8BC5"/>
                                  <w:w w:val="105"/>
                                  <w:sz w:val="18"/>
                                </w:rPr>
                                <w:t>always</w:t>
                              </w:r>
                              <w:r>
                                <w:rPr>
                                  <w:color w:val="0A8BC5"/>
                                  <w:spacing w:val="-7"/>
                                  <w:w w:val="105"/>
                                  <w:sz w:val="18"/>
                                </w:rPr>
                                <w:t> </w:t>
                              </w:r>
                              <w:r>
                                <w:rPr>
                                  <w:color w:val="0A8BC5"/>
                                  <w:w w:val="105"/>
                                  <w:sz w:val="18"/>
                                </w:rPr>
                                <w:t>be</w:t>
                              </w:r>
                              <w:r>
                                <w:rPr>
                                  <w:color w:val="0A8BC5"/>
                                  <w:spacing w:val="-7"/>
                                  <w:w w:val="105"/>
                                  <w:sz w:val="18"/>
                                </w:rPr>
                                <w:t> </w:t>
                              </w:r>
                              <w:r>
                                <w:rPr>
                                  <w:color w:val="0A8BC5"/>
                                  <w:w w:val="105"/>
                                  <w:sz w:val="18"/>
                                </w:rPr>
                                <w:t>reduced.</w:t>
                              </w:r>
                            </w:p>
                            <w:p>
                              <w:pPr>
                                <w:spacing w:line="240" w:lineRule="auto" w:before="80"/>
                                <w:rPr>
                                  <w:sz w:val="18"/>
                                </w:rPr>
                              </w:pPr>
                            </w:p>
                            <w:p>
                              <w:pPr>
                                <w:spacing w:line="312" w:lineRule="auto" w:before="0"/>
                                <w:ind w:left="800" w:right="222" w:firstLine="0"/>
                                <w:jc w:val="both"/>
                                <w:rPr>
                                  <w:sz w:val="18"/>
                                </w:rPr>
                              </w:pPr>
                              <w:r>
                                <w:rPr>
                                  <w:color w:val="0A8BC5"/>
                                  <w:sz w:val="18"/>
                                </w:rPr>
                                <w:t>Any</w:t>
                              </w:r>
                              <w:r>
                                <w:rPr>
                                  <w:color w:val="0A8BC5"/>
                                  <w:spacing w:val="-13"/>
                                  <w:sz w:val="18"/>
                                </w:rPr>
                                <w:t> </w:t>
                              </w:r>
                              <w:r>
                                <w:rPr>
                                  <w:color w:val="0A8BC5"/>
                                  <w:sz w:val="18"/>
                                </w:rPr>
                                <w:t>specific</w:t>
                              </w:r>
                              <w:r>
                                <w:rPr>
                                  <w:color w:val="0A8BC5"/>
                                  <w:spacing w:val="-12"/>
                                  <w:sz w:val="18"/>
                                </w:rPr>
                                <w:t> </w:t>
                              </w:r>
                              <w:r>
                                <w:rPr>
                                  <w:color w:val="0A8BC5"/>
                                  <w:sz w:val="18"/>
                                </w:rPr>
                                <w:t>risks</w:t>
                              </w:r>
                              <w:r>
                                <w:rPr>
                                  <w:color w:val="0A8BC5"/>
                                  <w:spacing w:val="-13"/>
                                  <w:sz w:val="18"/>
                                </w:rPr>
                                <w:t> </w:t>
                              </w:r>
                              <w:r>
                                <w:rPr>
                                  <w:color w:val="0A8BC5"/>
                                  <w:sz w:val="18"/>
                                </w:rPr>
                                <w:t>highlighted</w:t>
                              </w:r>
                              <w:r>
                                <w:rPr>
                                  <w:color w:val="0A8BC5"/>
                                  <w:spacing w:val="-12"/>
                                  <w:sz w:val="18"/>
                                </w:rPr>
                                <w:t> </w:t>
                              </w:r>
                              <w:r>
                                <w:rPr>
                                  <w:color w:val="0A8BC5"/>
                                  <w:sz w:val="18"/>
                                </w:rPr>
                                <w:t>in</w:t>
                              </w:r>
                              <w:r>
                                <w:rPr>
                                  <w:color w:val="0A8BC5"/>
                                  <w:spacing w:val="-13"/>
                                  <w:sz w:val="18"/>
                                </w:rPr>
                                <w:t> </w:t>
                              </w:r>
                              <w:r>
                                <w:rPr>
                                  <w:color w:val="0A8BC5"/>
                                  <w:sz w:val="18"/>
                                </w:rPr>
                                <w:t>the</w:t>
                              </w:r>
                              <w:r>
                                <w:rPr>
                                  <w:color w:val="0A8BC5"/>
                                  <w:spacing w:val="-13"/>
                                  <w:sz w:val="18"/>
                                </w:rPr>
                                <w:t> </w:t>
                              </w:r>
                              <w:r>
                                <w:rPr>
                                  <w:color w:val="0A8BC5"/>
                                  <w:sz w:val="18"/>
                                </w:rPr>
                                <w:t>DPIA,</w:t>
                              </w:r>
                              <w:r>
                                <w:rPr>
                                  <w:color w:val="0A8BC5"/>
                                  <w:spacing w:val="-12"/>
                                  <w:sz w:val="18"/>
                                </w:rPr>
                                <w:t> </w:t>
                              </w:r>
                              <w:r>
                                <w:rPr>
                                  <w:color w:val="0A8BC5"/>
                                  <w:sz w:val="18"/>
                                </w:rPr>
                                <w:t>e.g.,</w:t>
                              </w:r>
                              <w:r>
                                <w:rPr>
                                  <w:color w:val="0A8BC5"/>
                                  <w:spacing w:val="-13"/>
                                  <w:sz w:val="18"/>
                                </w:rPr>
                                <w:t> </w:t>
                              </w:r>
                              <w:r>
                                <w:rPr>
                                  <w:color w:val="0A8BC5"/>
                                  <w:sz w:val="18"/>
                                </w:rPr>
                                <w:t>risk</w:t>
                              </w:r>
                              <w:r>
                                <w:rPr>
                                  <w:color w:val="0A8BC5"/>
                                  <w:spacing w:val="-12"/>
                                  <w:sz w:val="18"/>
                                </w:rPr>
                                <w:t> </w:t>
                              </w:r>
                              <w:r>
                                <w:rPr>
                                  <w:color w:val="0A8BC5"/>
                                  <w:sz w:val="18"/>
                                </w:rPr>
                                <w:t>of</w:t>
                              </w:r>
                              <w:r>
                                <w:rPr>
                                  <w:color w:val="0A8BC5"/>
                                  <w:spacing w:val="-13"/>
                                  <w:sz w:val="18"/>
                                </w:rPr>
                                <w:t> </w:t>
                              </w:r>
                              <w:r>
                                <w:rPr>
                                  <w:color w:val="0A8BC5"/>
                                  <w:sz w:val="18"/>
                                </w:rPr>
                                <w:t>sharing </w:t>
                              </w:r>
                              <w:r>
                                <w:rPr>
                                  <w:color w:val="0A8BC5"/>
                                  <w:w w:val="105"/>
                                  <w:sz w:val="18"/>
                                </w:rPr>
                                <w:t>with</w:t>
                              </w:r>
                              <w:r>
                                <w:rPr>
                                  <w:color w:val="0A8BC5"/>
                                  <w:spacing w:val="-3"/>
                                  <w:w w:val="105"/>
                                  <w:sz w:val="18"/>
                                </w:rPr>
                                <w:t> </w:t>
                              </w:r>
                              <w:r>
                                <w:rPr>
                                  <w:color w:val="0A8BC5"/>
                                  <w:w w:val="105"/>
                                  <w:sz w:val="18"/>
                                </w:rPr>
                                <w:t>particular</w:t>
                              </w:r>
                              <w:r>
                                <w:rPr>
                                  <w:color w:val="0A8BC5"/>
                                  <w:spacing w:val="-3"/>
                                  <w:w w:val="105"/>
                                  <w:sz w:val="18"/>
                                </w:rPr>
                                <w:t> </w:t>
                              </w:r>
                              <w:r>
                                <w:rPr>
                                  <w:color w:val="0A8BC5"/>
                                  <w:w w:val="105"/>
                                  <w:sz w:val="18"/>
                                </w:rPr>
                                <w:t>service</w:t>
                              </w:r>
                              <w:r>
                                <w:rPr>
                                  <w:color w:val="0A8BC5"/>
                                  <w:spacing w:val="-3"/>
                                  <w:w w:val="105"/>
                                  <w:sz w:val="18"/>
                                </w:rPr>
                                <w:t> </w:t>
                              </w:r>
                              <w:r>
                                <w:rPr>
                                  <w:color w:val="0A8BC5"/>
                                  <w:w w:val="105"/>
                                  <w:sz w:val="18"/>
                                </w:rPr>
                                <w:t>providers</w:t>
                              </w:r>
                              <w:r>
                                <w:rPr>
                                  <w:color w:val="0A8BC5"/>
                                  <w:spacing w:val="-3"/>
                                  <w:w w:val="105"/>
                                  <w:sz w:val="18"/>
                                </w:rPr>
                                <w:t> </w:t>
                              </w:r>
                              <w:r>
                                <w:rPr>
                                  <w:color w:val="0A8BC5"/>
                                  <w:w w:val="105"/>
                                  <w:sz w:val="18"/>
                                </w:rPr>
                                <w:t>including</w:t>
                              </w:r>
                              <w:r>
                                <w:rPr>
                                  <w:color w:val="0A8BC5"/>
                                  <w:spacing w:val="-3"/>
                                  <w:w w:val="105"/>
                                  <w:sz w:val="18"/>
                                </w:rPr>
                                <w:t> </w:t>
                              </w:r>
                              <w:r>
                                <w:rPr>
                                  <w:color w:val="0A8BC5"/>
                                  <w:w w:val="105"/>
                                  <w:sz w:val="18"/>
                                </w:rPr>
                                <w:t>government,</w:t>
                              </w:r>
                              <w:r>
                                <w:rPr>
                                  <w:color w:val="0A8BC5"/>
                                  <w:spacing w:val="-3"/>
                                  <w:w w:val="105"/>
                                  <w:sz w:val="18"/>
                                </w:rPr>
                                <w:t> </w:t>
                              </w:r>
                              <w:r>
                                <w:rPr>
                                  <w:color w:val="0A8BC5"/>
                                  <w:w w:val="105"/>
                                  <w:sz w:val="18"/>
                                </w:rPr>
                                <w:t>or risk</w:t>
                              </w:r>
                              <w:r>
                                <w:rPr>
                                  <w:color w:val="0A8BC5"/>
                                  <w:spacing w:val="-14"/>
                                  <w:w w:val="105"/>
                                  <w:sz w:val="18"/>
                                </w:rPr>
                                <w:t> </w:t>
                              </w:r>
                              <w:r>
                                <w:rPr>
                                  <w:color w:val="0A8BC5"/>
                                  <w:w w:val="105"/>
                                  <w:sz w:val="18"/>
                                </w:rPr>
                                <w:t>of</w:t>
                              </w:r>
                              <w:r>
                                <w:rPr>
                                  <w:color w:val="0A8BC5"/>
                                  <w:spacing w:val="-13"/>
                                  <w:w w:val="105"/>
                                  <w:sz w:val="18"/>
                                </w:rPr>
                                <w:t> </w:t>
                              </w:r>
                              <w:r>
                                <w:rPr>
                                  <w:color w:val="0A8BC5"/>
                                  <w:w w:val="105"/>
                                  <w:sz w:val="18"/>
                                </w:rPr>
                                <w:t>sharing</w:t>
                              </w:r>
                              <w:r>
                                <w:rPr>
                                  <w:color w:val="0A8BC5"/>
                                  <w:spacing w:val="-13"/>
                                  <w:w w:val="105"/>
                                  <w:sz w:val="18"/>
                                </w:rPr>
                                <w:t> </w:t>
                              </w:r>
                              <w:r>
                                <w:rPr>
                                  <w:color w:val="0A8BC5"/>
                                  <w:w w:val="105"/>
                                  <w:sz w:val="18"/>
                                </w:rPr>
                                <w:t>any</w:t>
                              </w:r>
                              <w:r>
                                <w:rPr>
                                  <w:color w:val="0A8BC5"/>
                                  <w:spacing w:val="-13"/>
                                  <w:w w:val="105"/>
                                  <w:sz w:val="18"/>
                                </w:rPr>
                                <w:t> </w:t>
                              </w:r>
                              <w:r>
                                <w:rPr>
                                  <w:color w:val="0A8BC5"/>
                                  <w:w w:val="105"/>
                                  <w:sz w:val="18"/>
                                </w:rPr>
                                <w:t>particularly</w:t>
                              </w:r>
                              <w:r>
                                <w:rPr>
                                  <w:color w:val="0A8BC5"/>
                                  <w:spacing w:val="-13"/>
                                  <w:w w:val="105"/>
                                  <w:sz w:val="18"/>
                                </w:rPr>
                                <w:t> </w:t>
                              </w:r>
                              <w:r>
                                <w:rPr>
                                  <w:color w:val="0A8BC5"/>
                                  <w:w w:val="105"/>
                                  <w:sz w:val="18"/>
                                </w:rPr>
                                <w:t>sensitive</w:t>
                              </w:r>
                              <w:r>
                                <w:rPr>
                                  <w:color w:val="0A8BC5"/>
                                  <w:spacing w:val="-13"/>
                                  <w:w w:val="105"/>
                                  <w:sz w:val="18"/>
                                </w:rPr>
                                <w:t> </w:t>
                              </w:r>
                              <w:r>
                                <w:rPr>
                                  <w:color w:val="0A8BC5"/>
                                  <w:w w:val="105"/>
                                  <w:sz w:val="18"/>
                                </w:rPr>
                                <w:t>data</w:t>
                              </w:r>
                              <w:r>
                                <w:rPr>
                                  <w:color w:val="0A8BC5"/>
                                  <w:spacing w:val="-13"/>
                                  <w:w w:val="105"/>
                                  <w:sz w:val="18"/>
                                </w:rPr>
                                <w:t> </w:t>
                              </w:r>
                              <w:r>
                                <w:rPr>
                                  <w:color w:val="0A8BC5"/>
                                  <w:w w:val="105"/>
                                  <w:sz w:val="18"/>
                                </w:rPr>
                                <w:t>e.g.,</w:t>
                              </w:r>
                              <w:r>
                                <w:rPr>
                                  <w:color w:val="0A8BC5"/>
                                  <w:spacing w:val="-14"/>
                                  <w:w w:val="105"/>
                                  <w:sz w:val="18"/>
                                </w:rPr>
                                <w:t> </w:t>
                              </w:r>
                              <w:r>
                                <w:rPr>
                                  <w:color w:val="0A8BC5"/>
                                  <w:w w:val="105"/>
                                  <w:sz w:val="18"/>
                                </w:rPr>
                                <w:t>ethnicity should be highlighted, and specific data fields removed if necessary.</w:t>
                              </w:r>
                              <w:r>
                                <w:rPr>
                                  <w:color w:val="0A8BC5"/>
                                  <w:spacing w:val="-9"/>
                                  <w:w w:val="105"/>
                                  <w:sz w:val="18"/>
                                </w:rPr>
                                <w:t> </w:t>
                              </w:r>
                              <w:r>
                                <w:rPr>
                                  <w:color w:val="0A8BC5"/>
                                  <w:w w:val="105"/>
                                  <w:sz w:val="18"/>
                                </w:rPr>
                                <w:t>Discussions</w:t>
                              </w:r>
                              <w:r>
                                <w:rPr>
                                  <w:color w:val="0A8BC5"/>
                                  <w:spacing w:val="-9"/>
                                  <w:w w:val="105"/>
                                  <w:sz w:val="18"/>
                                </w:rPr>
                                <w:t> </w:t>
                              </w:r>
                              <w:r>
                                <w:rPr>
                                  <w:color w:val="0A8BC5"/>
                                  <w:w w:val="105"/>
                                  <w:sz w:val="18"/>
                                </w:rPr>
                                <w:t>should</w:t>
                              </w:r>
                              <w:r>
                                <w:rPr>
                                  <w:color w:val="0A8BC5"/>
                                  <w:spacing w:val="-9"/>
                                  <w:w w:val="105"/>
                                  <w:sz w:val="18"/>
                                </w:rPr>
                                <w:t> </w:t>
                              </w:r>
                              <w:r>
                                <w:rPr>
                                  <w:color w:val="0A8BC5"/>
                                  <w:w w:val="105"/>
                                  <w:sz w:val="18"/>
                                </w:rPr>
                                <w:t>also</w:t>
                              </w:r>
                              <w:r>
                                <w:rPr>
                                  <w:color w:val="0A8BC5"/>
                                  <w:spacing w:val="-9"/>
                                  <w:w w:val="105"/>
                                  <w:sz w:val="18"/>
                                </w:rPr>
                                <w:t> </w:t>
                              </w:r>
                              <w:r>
                                <w:rPr>
                                  <w:color w:val="0A8BC5"/>
                                  <w:w w:val="105"/>
                                  <w:sz w:val="18"/>
                                </w:rPr>
                                <w:t>be</w:t>
                              </w:r>
                              <w:r>
                                <w:rPr>
                                  <w:color w:val="0A8BC5"/>
                                  <w:spacing w:val="-9"/>
                                  <w:w w:val="105"/>
                                  <w:sz w:val="18"/>
                                </w:rPr>
                                <w:t> </w:t>
                              </w:r>
                              <w:r>
                                <w:rPr>
                                  <w:color w:val="0A8BC5"/>
                                  <w:w w:val="105"/>
                                  <w:sz w:val="18"/>
                                </w:rPr>
                                <w:t>had</w:t>
                              </w:r>
                              <w:r>
                                <w:rPr>
                                  <w:color w:val="0A8BC5"/>
                                  <w:spacing w:val="-9"/>
                                  <w:w w:val="105"/>
                                  <w:sz w:val="18"/>
                                </w:rPr>
                                <w:t> </w:t>
                              </w:r>
                              <w:r>
                                <w:rPr>
                                  <w:color w:val="0A8BC5"/>
                                  <w:w w:val="105"/>
                                  <w:sz w:val="18"/>
                                </w:rPr>
                                <w:t>about</w:t>
                              </w:r>
                              <w:r>
                                <w:rPr>
                                  <w:color w:val="0A8BC5"/>
                                  <w:spacing w:val="-9"/>
                                  <w:w w:val="105"/>
                                  <w:sz w:val="18"/>
                                </w:rPr>
                                <w:t> </w:t>
                              </w:r>
                              <w:r>
                                <w:rPr>
                                  <w:color w:val="0A8BC5"/>
                                  <w:w w:val="105"/>
                                  <w:sz w:val="18"/>
                                </w:rPr>
                                <w:t>sharing anonymous data with authorities or others and whether reporting</w:t>
                              </w:r>
                              <w:r>
                                <w:rPr>
                                  <w:color w:val="0A8BC5"/>
                                  <w:spacing w:val="-11"/>
                                  <w:w w:val="105"/>
                                  <w:sz w:val="18"/>
                                </w:rPr>
                                <w:t> </w:t>
                              </w:r>
                              <w:r>
                                <w:rPr>
                                  <w:color w:val="0A8BC5"/>
                                  <w:w w:val="105"/>
                                  <w:sz w:val="18"/>
                                </w:rPr>
                                <w:t>specific</w:t>
                              </w:r>
                              <w:r>
                                <w:rPr>
                                  <w:color w:val="0A8BC5"/>
                                  <w:spacing w:val="-10"/>
                                  <w:w w:val="105"/>
                                  <w:sz w:val="18"/>
                                </w:rPr>
                                <w:t> </w:t>
                              </w:r>
                              <w:r>
                                <w:rPr>
                                  <w:color w:val="0A8BC5"/>
                                  <w:w w:val="105"/>
                                  <w:sz w:val="18"/>
                                </w:rPr>
                                <w:t>protection</w:t>
                              </w:r>
                              <w:r>
                                <w:rPr>
                                  <w:color w:val="0A8BC5"/>
                                  <w:spacing w:val="-11"/>
                                  <w:w w:val="105"/>
                                  <w:sz w:val="18"/>
                                </w:rPr>
                                <w:t> </w:t>
                              </w:r>
                              <w:r>
                                <w:rPr>
                                  <w:color w:val="0A8BC5"/>
                                  <w:w w:val="105"/>
                                  <w:sz w:val="18"/>
                                </w:rPr>
                                <w:t>fields</w:t>
                              </w:r>
                              <w:r>
                                <w:rPr>
                                  <w:color w:val="0A8BC5"/>
                                  <w:spacing w:val="-10"/>
                                  <w:w w:val="105"/>
                                  <w:sz w:val="18"/>
                                </w:rPr>
                                <w:t> </w:t>
                              </w:r>
                              <w:r>
                                <w:rPr>
                                  <w:color w:val="0A8BC5"/>
                                  <w:w w:val="105"/>
                                  <w:sz w:val="18"/>
                                </w:rPr>
                                <w:t>may</w:t>
                              </w:r>
                              <w:r>
                                <w:rPr>
                                  <w:color w:val="0A8BC5"/>
                                  <w:spacing w:val="-10"/>
                                  <w:w w:val="105"/>
                                  <w:sz w:val="18"/>
                                </w:rPr>
                                <w:t> </w:t>
                              </w:r>
                              <w:r>
                                <w:rPr>
                                  <w:color w:val="0A8BC5"/>
                                  <w:w w:val="105"/>
                                  <w:sz w:val="18"/>
                                </w:rPr>
                                <w:t>put</w:t>
                              </w:r>
                              <w:r>
                                <w:rPr>
                                  <w:color w:val="0A8BC5"/>
                                  <w:spacing w:val="-11"/>
                                  <w:w w:val="105"/>
                                  <w:sz w:val="18"/>
                                </w:rPr>
                                <w:t> </w:t>
                              </w:r>
                              <w:r>
                                <w:rPr>
                                  <w:color w:val="0A8BC5"/>
                                  <w:w w:val="105"/>
                                  <w:sz w:val="18"/>
                                </w:rPr>
                                <w:t>children</w:t>
                              </w:r>
                              <w:r>
                                <w:rPr>
                                  <w:color w:val="0A8BC5"/>
                                  <w:spacing w:val="-10"/>
                                  <w:w w:val="105"/>
                                  <w:sz w:val="18"/>
                                </w:rPr>
                                <w:t> </w:t>
                              </w:r>
                              <w:r>
                                <w:rPr>
                                  <w:color w:val="0A8BC5"/>
                                  <w:w w:val="105"/>
                                  <w:sz w:val="18"/>
                                </w:rPr>
                                <w:t>at</w:t>
                              </w:r>
                              <w:r>
                                <w:rPr>
                                  <w:color w:val="0A8BC5"/>
                                  <w:spacing w:val="-11"/>
                                  <w:w w:val="105"/>
                                  <w:sz w:val="18"/>
                                </w:rPr>
                                <w:t> </w:t>
                              </w:r>
                              <w:r>
                                <w:rPr>
                                  <w:color w:val="0A8BC5"/>
                                  <w:spacing w:val="-2"/>
                                  <w:w w:val="105"/>
                                  <w:sz w:val="18"/>
                                </w:rPr>
                                <w:t>risk.</w:t>
                              </w:r>
                            </w:p>
                            <w:p>
                              <w:pPr>
                                <w:spacing w:line="240" w:lineRule="auto" w:before="83"/>
                                <w:rPr>
                                  <w:sz w:val="18"/>
                                </w:rPr>
                              </w:pPr>
                            </w:p>
                            <w:p>
                              <w:pPr>
                                <w:spacing w:line="316" w:lineRule="auto" w:before="0"/>
                                <w:ind w:left="800" w:right="220" w:firstLine="0"/>
                                <w:jc w:val="both"/>
                                <w:rPr>
                                  <w:sz w:val="18"/>
                                </w:rPr>
                              </w:pPr>
                              <w:r>
                                <w:rPr>
                                  <w:color w:val="0A8BC5"/>
                                  <w:spacing w:val="-2"/>
                                  <w:w w:val="105"/>
                                  <w:sz w:val="18"/>
                                </w:rPr>
                                <w:t>The</w:t>
                              </w:r>
                              <w:r>
                                <w:rPr>
                                  <w:color w:val="0A8BC5"/>
                                  <w:spacing w:val="-8"/>
                                  <w:w w:val="105"/>
                                  <w:sz w:val="18"/>
                                </w:rPr>
                                <w:t> </w:t>
                              </w:r>
                              <w:r>
                                <w:rPr>
                                  <w:color w:val="0A8BC5"/>
                                  <w:spacing w:val="-2"/>
                                  <w:w w:val="105"/>
                                  <w:sz w:val="18"/>
                                </w:rPr>
                                <w:t>DPISP</w:t>
                              </w:r>
                              <w:r>
                                <w:rPr>
                                  <w:color w:val="0A8BC5"/>
                                  <w:spacing w:val="-8"/>
                                  <w:w w:val="105"/>
                                  <w:sz w:val="18"/>
                                </w:rPr>
                                <w:t> </w:t>
                              </w:r>
                              <w:r>
                                <w:rPr>
                                  <w:color w:val="0A8BC5"/>
                                  <w:spacing w:val="-2"/>
                                  <w:w w:val="105"/>
                                  <w:sz w:val="18"/>
                                </w:rPr>
                                <w:t>should</w:t>
                              </w:r>
                              <w:r>
                                <w:rPr>
                                  <w:color w:val="0A8BC5"/>
                                  <w:spacing w:val="-8"/>
                                  <w:w w:val="105"/>
                                  <w:sz w:val="18"/>
                                </w:rPr>
                                <w:t> </w:t>
                              </w:r>
                              <w:r>
                                <w:rPr>
                                  <w:color w:val="0A8BC5"/>
                                  <w:spacing w:val="-2"/>
                                  <w:w w:val="105"/>
                                  <w:sz w:val="18"/>
                                </w:rPr>
                                <w:t>also</w:t>
                              </w:r>
                              <w:r>
                                <w:rPr>
                                  <w:color w:val="0A8BC5"/>
                                  <w:spacing w:val="-8"/>
                                  <w:w w:val="105"/>
                                  <w:sz w:val="18"/>
                                </w:rPr>
                                <w:t> </w:t>
                              </w:r>
                              <w:r>
                                <w:rPr>
                                  <w:color w:val="0A8BC5"/>
                                  <w:spacing w:val="-2"/>
                                  <w:w w:val="105"/>
                                  <w:sz w:val="18"/>
                                </w:rPr>
                                <w:t>be</w:t>
                              </w:r>
                              <w:r>
                                <w:rPr>
                                  <w:color w:val="0A8BC5"/>
                                  <w:spacing w:val="-8"/>
                                  <w:w w:val="105"/>
                                  <w:sz w:val="18"/>
                                </w:rPr>
                                <w:t> </w:t>
                              </w:r>
                              <w:r>
                                <w:rPr>
                                  <w:color w:val="0A8BC5"/>
                                  <w:spacing w:val="-2"/>
                                  <w:w w:val="105"/>
                                  <w:sz w:val="18"/>
                                </w:rPr>
                                <w:t>adapted</w:t>
                              </w:r>
                              <w:r>
                                <w:rPr>
                                  <w:color w:val="0A8BC5"/>
                                  <w:spacing w:val="-8"/>
                                  <w:w w:val="105"/>
                                  <w:sz w:val="18"/>
                                </w:rPr>
                                <w:t> </w:t>
                              </w:r>
                              <w:r>
                                <w:rPr>
                                  <w:color w:val="0A8BC5"/>
                                  <w:spacing w:val="-2"/>
                                  <w:w w:val="105"/>
                                  <w:sz w:val="18"/>
                                </w:rPr>
                                <w:t>based</w:t>
                              </w:r>
                              <w:r>
                                <w:rPr>
                                  <w:color w:val="0A8BC5"/>
                                  <w:spacing w:val="-8"/>
                                  <w:w w:val="105"/>
                                  <w:sz w:val="18"/>
                                </w:rPr>
                                <w:t> </w:t>
                              </w:r>
                              <w:r>
                                <w:rPr>
                                  <w:color w:val="0A8BC5"/>
                                  <w:spacing w:val="-2"/>
                                  <w:w w:val="105"/>
                                  <w:sz w:val="18"/>
                                </w:rPr>
                                <w:t>on</w:t>
                              </w:r>
                              <w:r>
                                <w:rPr>
                                  <w:color w:val="0A8BC5"/>
                                  <w:spacing w:val="-8"/>
                                  <w:w w:val="105"/>
                                  <w:sz w:val="18"/>
                                </w:rPr>
                                <w:t> </w:t>
                              </w:r>
                              <w:r>
                                <w:rPr>
                                  <w:color w:val="0A8BC5"/>
                                  <w:spacing w:val="-2"/>
                                  <w:w w:val="105"/>
                                  <w:sz w:val="18"/>
                                </w:rPr>
                                <w:t>the</w:t>
                              </w:r>
                              <w:r>
                                <w:rPr>
                                  <w:color w:val="0A8BC5"/>
                                  <w:spacing w:val="-8"/>
                                  <w:w w:val="105"/>
                                  <w:sz w:val="18"/>
                                </w:rPr>
                                <w:t> </w:t>
                              </w:r>
                              <w:r>
                                <w:rPr>
                                  <w:color w:val="0A8BC5"/>
                                  <w:spacing w:val="-2"/>
                                  <w:w w:val="105"/>
                                  <w:sz w:val="18"/>
                                </w:rPr>
                                <w:t>results</w:t>
                              </w:r>
                              <w:r>
                                <w:rPr>
                                  <w:color w:val="0A8BC5"/>
                                  <w:spacing w:val="-8"/>
                                  <w:w w:val="105"/>
                                  <w:sz w:val="18"/>
                                </w:rPr>
                                <w:t> </w:t>
                              </w:r>
                              <w:r>
                                <w:rPr>
                                  <w:color w:val="0A8BC5"/>
                                  <w:spacing w:val="-2"/>
                                  <w:w w:val="105"/>
                                  <w:sz w:val="18"/>
                                </w:rPr>
                                <w:t>of </w:t>
                              </w:r>
                              <w:r>
                                <w:rPr>
                                  <w:color w:val="0A8BC5"/>
                                  <w:sz w:val="18"/>
                                </w:rPr>
                                <w:t>the DPIA, e.g., in some contexts there are community case </w:t>
                              </w:r>
                              <w:r>
                                <w:rPr>
                                  <w:color w:val="0A8BC5"/>
                                  <w:w w:val="105"/>
                                  <w:sz w:val="18"/>
                                </w:rPr>
                                <w:t>workers</w:t>
                              </w:r>
                              <w:r>
                                <w:rPr>
                                  <w:color w:val="0A8BC5"/>
                                  <w:w w:val="105"/>
                                  <w:sz w:val="18"/>
                                </w:rPr>
                                <w:t> who</w:t>
                              </w:r>
                              <w:r>
                                <w:rPr>
                                  <w:color w:val="0A8BC5"/>
                                  <w:w w:val="105"/>
                                  <w:sz w:val="18"/>
                                </w:rPr>
                                <w:t> collect</w:t>
                              </w:r>
                              <w:r>
                                <w:rPr>
                                  <w:color w:val="0A8BC5"/>
                                  <w:w w:val="105"/>
                                  <w:sz w:val="18"/>
                                </w:rPr>
                                <w:t> data,</w:t>
                              </w:r>
                              <w:r>
                                <w:rPr>
                                  <w:color w:val="0A8BC5"/>
                                  <w:w w:val="105"/>
                                  <w:sz w:val="18"/>
                                </w:rPr>
                                <w:t> in</w:t>
                              </w:r>
                              <w:r>
                                <w:rPr>
                                  <w:color w:val="0A8BC5"/>
                                  <w:w w:val="105"/>
                                  <w:sz w:val="18"/>
                                </w:rPr>
                                <w:t> which</w:t>
                              </w:r>
                              <w:r>
                                <w:rPr>
                                  <w:color w:val="0A8BC5"/>
                                  <w:w w:val="105"/>
                                  <w:sz w:val="18"/>
                                </w:rPr>
                                <w:t> case</w:t>
                              </w:r>
                              <w:r>
                                <w:rPr>
                                  <w:color w:val="0A8BC5"/>
                                  <w:w w:val="105"/>
                                  <w:sz w:val="18"/>
                                </w:rPr>
                                <w:t> specific</w:t>
                              </w:r>
                              <w:r>
                                <w:rPr>
                                  <w:color w:val="0A8BC5"/>
                                  <w:w w:val="105"/>
                                  <w:sz w:val="18"/>
                                </w:rPr>
                                <w:t> details would need to be added on this.</w:t>
                              </w:r>
                            </w:p>
                          </w:txbxContent>
                        </wps:txbx>
                        <wps:bodyPr wrap="square" lIns="0" tIns="0" rIns="0" bIns="0" rtlCol="0">
                          <a:noAutofit/>
                        </wps:bodyPr>
                      </wps:wsp>
                    </wpg:wgp>
                  </a:graphicData>
                </a:graphic>
              </wp:anchor>
            </w:drawing>
          </mc:Choice>
          <mc:Fallback>
            <w:pict>
              <v:group style="position:absolute;margin-left:0pt;margin-top:-336.171112pt;width:290.75pt;height:316.95pt;mso-position-horizontal-relative:page;mso-position-vertical-relative:paragraph;z-index:15779840" id="docshapegroup403" coordorigin="0,-6723" coordsize="5815,6339">
                <v:rect style="position:absolute;left:0;top:-5988;width:5815;height:5603" id="docshape404" filled="true" fillcolor="#dce6f3" stroked="false">
                  <v:fill type="solid"/>
                </v:rect>
                <v:shape style="position:absolute;left:0;top:-6678;width:5802;height:627" id="docshape405" coordorigin="0,-6677" coordsize="5802,627" path="m5802,-6364l5793,-6436,5770,-6502,5733,-6560,5684,-6609,5626,-6646,5560,-6669,5488,-6677,5417,-6669,5351,-6646,5344,-6641,0,-6641,0,-6084,5349,-6084,5351,-6083,5417,-6059,5488,-6051,5560,-6059,5626,-6083,5684,-6120,5733,-6168,5770,-6226,5793,-6292,5802,-6364xe" filled="true" fillcolor="#0a8bc5" stroked="false">
                  <v:path arrowok="t"/>
                  <v:fill type="solid"/>
                </v:shape>
                <v:shape style="position:absolute;left:5175;top:-6678;width:627;height:627" id="docshape406" coordorigin="5175,-6677" coordsize="627,627" path="m5488,-6051l5560,-6059,5626,-6083,5684,-6120,5733,-6168,5770,-6226,5793,-6292,5802,-6364,5793,-6436,5770,-6502,5733,-6560,5684,-6609,5626,-6646,5560,-6669,5488,-6677,5417,-6669,5351,-6646,5292,-6609,5244,-6560,5207,-6502,5183,-6436,5175,-6364,5183,-6292,5207,-6226,5244,-6168,5292,-6120,5351,-6083,5417,-6059,5488,-6051xe" filled="false" stroked="true" strokeweight=".941pt" strokecolor="#ffffff">
                  <v:path arrowok="t"/>
                  <v:stroke dashstyle="solid"/>
                </v:shape>
                <v:shape style="position:absolute;left:3137;top:-3050;width:2442;height:2442" id="docshape407" coordorigin="3137,-3049" coordsize="2442,2442" path="m4286,-1765l4210,-1777,4137,-1797,4107,-1808,4107,-1371,4102,-1343,4087,-1320,4064,-1305,4036,-1299,3745,-1299,3717,-1305,3694,-1320,3679,-1343,3674,-1371,3679,-1398,3694,-1421,3717,-1437,3745,-1442,4036,-1442,4064,-1437,4087,-1421,4102,-1398,4107,-1371,4107,-1808,4067,-1823,4001,-1857,3964,-1881,3964,-1657,3959,-1629,3943,-1606,3921,-1591,3893,-1585,3745,-1585,3717,-1591,3694,-1606,3679,-1629,3674,-1657,3679,-1685,3694,-1707,3717,-1723,3745,-1728,3893,-1728,3921,-1723,3943,-1707,3959,-1685,3964,-1657,3964,-1881,3939,-1898,3881,-1944,3829,-1996,3782,-2053,3741,-2114,3707,-2180,3679,-2250,3659,-2323,3647,-2399,3643,-2477,3647,-2558,3660,-2635,3682,-2710,3711,-2782,3747,-2849,3566,-2849,3538,-2843,3516,-2828,3500,-2805,3495,-2777,3495,-1156,4114,-1156,4160,-1153,4205,-1143,4247,-1127,4286,-1106,4286,-1299,4286,-1442,4286,-1585,4286,-1728,4286,-1765xm4930,-2477l4925,-2555,4916,-2596,4910,-2629,4888,-2692,4885,-2700,4852,-2766,4811,-2827,4804,-2835,4762,-2882,4708,-2930,4647,-2971,4581,-3004,4510,-3029,4435,-3044,4429,-3044,4429,-2763,4429,-2525,4429,-2191,4424,-2163,4408,-2140,4386,-2125,4358,-2119,4330,-2125,4307,-2140,4292,-2163,4286,-2191,4286,-2525,4292,-2553,4307,-2575,4330,-2591,4358,-2596,4386,-2591,4408,-2575,4424,-2553,4429,-2525,4429,-2763,4424,-2735,4408,-2713,4386,-2697,4358,-2692,4330,-2697,4307,-2713,4292,-2735,4286,-2763,4292,-2791,4307,-2814,4330,-2829,4358,-2835,4386,-2829,4408,-2814,4424,-2791,4429,-2763,4429,-3044,4358,-3049,4280,-3044,4206,-3029,4135,-3004,4069,-2971,4008,-2930,3953,-2882,3905,-2827,3864,-2766,3831,-2700,3806,-2629,3791,-2555,3786,-2477,3791,-2399,3806,-2325,3831,-2254,3864,-2188,3905,-2127,3953,-2072,4008,-2024,4069,-1983,4135,-1950,4206,-1925,4280,-1910,4358,-1905,4435,-1910,4510,-1925,4581,-1950,4647,-1983,4708,-2024,4762,-2072,4804,-2119,4811,-2127,4852,-2188,4885,-2254,4910,-2325,4925,-2399,4930,-2477xm5221,-2777l5215,-2805,5200,-2828,5177,-2843,5149,-2849,4969,-2849,5005,-2782,5034,-2710,5055,-2636,5069,-2558,5073,-2477,5069,-2399,5056,-2323,5042,-2271,5042,-1657,5042,-1371,5037,-1343,5021,-1320,4998,-1305,4971,-1299,4680,-1299,4652,-1305,4629,-1320,4614,-1343,4608,-1371,4614,-1398,4629,-1421,4652,-1437,4680,-1442,4971,-1442,4998,-1437,5021,-1421,5037,-1398,5042,-1371,5042,-1657,5037,-1629,5021,-1606,4998,-1591,4971,-1585,4823,-1585,4795,-1591,4772,-1606,4757,-1629,4751,-1657,4757,-1685,4772,-1707,4795,-1723,4823,-1728,4971,-1728,4998,-1723,5021,-1707,5037,-1685,5042,-1657,5042,-2271,5036,-2250,5009,-2180,4974,-2114,4933,-2053,4887,-1996,4834,-1944,4777,-1898,4715,-1857,4649,-1823,4579,-1797,4505,-1777,4429,-1765,4429,-1106,4469,-1127,4511,-1143,4556,-1153,4602,-1156,5221,-1156,5221,-1299,5221,-1442,5221,-1585,5221,-1728,5221,-2777xm5579,-2491l5573,-2519,5558,-2542,5535,-2557,5507,-2563,5364,-2563,5364,-1085,5358,-1057,5343,-1034,5320,-1019,5293,-1013,4602,-1013,4543,-1003,4491,-975,4451,-932,4427,-876,4419,-857,4405,-840,4388,-829,4367,-823,4358,-822,4334,-826,4314,-837,4298,-854,4264,-932,4225,-975,4173,-1003,4114,-1013,3423,-1013,3395,-1019,3373,-1034,3357,-1057,3352,-1085,3352,-2563,3209,-2563,3181,-2557,3158,-2542,3143,-2519,3137,-2491,3137,-870,3143,-842,3158,-819,3181,-804,3209,-798,4010,-798,4037,-736,4078,-684,4131,-643,4193,-617,4262,-608,4453,-608,4522,-617,4585,-643,4638,-684,4679,-736,4706,-798,5507,-798,5535,-804,5558,-819,5573,-842,5579,-870,5579,-2491xe" filled="true" fillcolor="#0a8bc5" stroked="false">
                  <v:path arrowok="t"/>
                  <v:fill opacity="9174f" type="solid"/>
                </v:shape>
                <v:shape style="position:absolute;left:800;top:-6558;width:1954;height:407" type="#_x0000_t202" id="docshape408" filled="false" stroked="false">
                  <v:textbox inset="0,0,0,0">
                    <w:txbxContent>
                      <w:p>
                        <w:pPr>
                          <w:spacing w:before="45"/>
                          <w:ind w:left="0" w:right="0" w:firstLine="0"/>
                          <w:jc w:val="left"/>
                          <w:rPr>
                            <w:b/>
                            <w:sz w:val="30"/>
                          </w:rPr>
                        </w:pPr>
                        <w:r>
                          <w:rPr>
                            <w:b/>
                            <w:color w:val="FFFFFF"/>
                            <w:spacing w:val="-2"/>
                            <w:w w:val="110"/>
                            <w:sz w:val="30"/>
                          </w:rPr>
                          <w:t>Instructions</w:t>
                        </w:r>
                      </w:p>
                    </w:txbxContent>
                  </v:textbox>
                  <w10:wrap type="none"/>
                </v:shape>
                <v:shape style="position:absolute;left:5414;top:-6724;width:168;height:681" type="#_x0000_t202" id="docshape409" filled="false" stroked="false">
                  <v:textbox inset="0,0,0,0">
                    <w:txbxContent>
                      <w:p>
                        <w:pPr>
                          <w:spacing w:before="66"/>
                          <w:ind w:left="0" w:right="0" w:firstLine="0"/>
                          <w:jc w:val="left"/>
                          <w:rPr>
                            <w:b/>
                            <w:sz w:val="51"/>
                          </w:rPr>
                        </w:pPr>
                        <w:r>
                          <w:rPr>
                            <w:b/>
                            <w:color w:val="FFFFFF"/>
                            <w:spacing w:val="-10"/>
                            <w:w w:val="105"/>
                            <w:sz w:val="51"/>
                          </w:rPr>
                          <w:t>i</w:t>
                        </w:r>
                      </w:p>
                    </w:txbxContent>
                  </v:textbox>
                  <w10:wrap type="none"/>
                </v:shape>
                <v:shape style="position:absolute;left:0;top:-5988;width:5815;height:5603" type="#_x0000_t202" id="docshape410" filled="false" stroked="false">
                  <v:textbox inset="0,0,0,0">
                    <w:txbxContent>
                      <w:p>
                        <w:pPr>
                          <w:spacing w:line="314" w:lineRule="auto" w:before="150"/>
                          <w:ind w:left="800" w:right="220" w:firstLine="0"/>
                          <w:jc w:val="both"/>
                          <w:rPr>
                            <w:sz w:val="18"/>
                          </w:rPr>
                        </w:pPr>
                        <w:r>
                          <w:rPr>
                            <w:color w:val="0A8BC5"/>
                            <w:w w:val="105"/>
                            <w:sz w:val="18"/>
                          </w:rPr>
                          <w:t>The following sections can be populated from the DPIA. In a rapid onset emergency where there is no DPIA it is recommended</w:t>
                        </w:r>
                        <w:r>
                          <w:rPr>
                            <w:color w:val="0A8BC5"/>
                            <w:spacing w:val="-3"/>
                            <w:w w:val="105"/>
                            <w:sz w:val="18"/>
                          </w:rPr>
                          <w:t> </w:t>
                        </w:r>
                        <w:r>
                          <w:rPr>
                            <w:color w:val="0A8BC5"/>
                            <w:w w:val="105"/>
                            <w:sz w:val="18"/>
                          </w:rPr>
                          <w:t>that</w:t>
                        </w:r>
                        <w:r>
                          <w:rPr>
                            <w:color w:val="0A8BC5"/>
                            <w:spacing w:val="-3"/>
                            <w:w w:val="105"/>
                            <w:sz w:val="18"/>
                          </w:rPr>
                          <w:t> </w:t>
                        </w:r>
                        <w:r>
                          <w:rPr>
                            <w:color w:val="0A8BC5"/>
                            <w:w w:val="105"/>
                            <w:sz w:val="18"/>
                          </w:rPr>
                          <w:t>agencies</w:t>
                        </w:r>
                        <w:r>
                          <w:rPr>
                            <w:color w:val="0A8BC5"/>
                            <w:spacing w:val="-3"/>
                            <w:w w:val="105"/>
                            <w:sz w:val="18"/>
                          </w:rPr>
                          <w:t> </w:t>
                        </w:r>
                        <w:r>
                          <w:rPr>
                            <w:color w:val="0A8BC5"/>
                            <w:w w:val="105"/>
                            <w:sz w:val="18"/>
                          </w:rPr>
                          <w:t>do</w:t>
                        </w:r>
                        <w:r>
                          <w:rPr>
                            <w:color w:val="0A8BC5"/>
                            <w:spacing w:val="-3"/>
                            <w:w w:val="105"/>
                            <w:sz w:val="18"/>
                          </w:rPr>
                          <w:t> </w:t>
                        </w:r>
                        <w:r>
                          <w:rPr>
                            <w:color w:val="0A8BC5"/>
                            <w:w w:val="105"/>
                            <w:sz w:val="18"/>
                          </w:rPr>
                          <w:t>not</w:t>
                        </w:r>
                        <w:r>
                          <w:rPr>
                            <w:color w:val="0A8BC5"/>
                            <w:spacing w:val="-3"/>
                            <w:w w:val="105"/>
                            <w:sz w:val="18"/>
                          </w:rPr>
                          <w:t> </w:t>
                        </w:r>
                        <w:r>
                          <w:rPr>
                            <w:color w:val="0A8BC5"/>
                            <w:w w:val="105"/>
                            <w:sz w:val="18"/>
                          </w:rPr>
                          <w:t>share</w:t>
                        </w:r>
                        <w:r>
                          <w:rPr>
                            <w:color w:val="0A8BC5"/>
                            <w:spacing w:val="-3"/>
                            <w:w w:val="105"/>
                            <w:sz w:val="18"/>
                          </w:rPr>
                          <w:t> </w:t>
                        </w:r>
                        <w:r>
                          <w:rPr>
                            <w:color w:val="0A8BC5"/>
                            <w:w w:val="105"/>
                            <w:sz w:val="18"/>
                          </w:rPr>
                          <w:t>more</w:t>
                        </w:r>
                        <w:r>
                          <w:rPr>
                            <w:color w:val="0A8BC5"/>
                            <w:spacing w:val="-3"/>
                            <w:w w:val="105"/>
                            <w:sz w:val="18"/>
                          </w:rPr>
                          <w:t> </w:t>
                        </w:r>
                        <w:r>
                          <w:rPr>
                            <w:color w:val="0A8BC5"/>
                            <w:w w:val="105"/>
                            <w:sz w:val="18"/>
                          </w:rPr>
                          <w:t>Personal Data</w:t>
                        </w:r>
                        <w:r>
                          <w:rPr>
                            <w:color w:val="0A8BC5"/>
                            <w:w w:val="105"/>
                            <w:sz w:val="18"/>
                          </w:rPr>
                          <w:t> or</w:t>
                        </w:r>
                        <w:r>
                          <w:rPr>
                            <w:color w:val="0A8BC5"/>
                            <w:w w:val="105"/>
                            <w:sz w:val="18"/>
                          </w:rPr>
                          <w:t> Sensitive</w:t>
                        </w:r>
                        <w:r>
                          <w:rPr>
                            <w:color w:val="0A8BC5"/>
                            <w:w w:val="105"/>
                            <w:sz w:val="18"/>
                          </w:rPr>
                          <w:t> Non-Personal</w:t>
                        </w:r>
                        <w:r>
                          <w:rPr>
                            <w:color w:val="0A8BC5"/>
                            <w:w w:val="105"/>
                            <w:sz w:val="18"/>
                          </w:rPr>
                          <w:t> Data</w:t>
                        </w:r>
                        <w:r>
                          <w:rPr>
                            <w:color w:val="0A8BC5"/>
                            <w:w w:val="105"/>
                            <w:sz w:val="18"/>
                          </w:rPr>
                          <w:t> just</w:t>
                        </w:r>
                        <w:r>
                          <w:rPr>
                            <w:color w:val="0A8BC5"/>
                            <w:w w:val="105"/>
                            <w:sz w:val="18"/>
                          </w:rPr>
                          <w:t> because</w:t>
                        </w:r>
                        <w:r>
                          <w:rPr>
                            <w:color w:val="0A8BC5"/>
                            <w:w w:val="105"/>
                            <w:sz w:val="18"/>
                          </w:rPr>
                          <w:t> the DPIA</w:t>
                        </w:r>
                        <w:r>
                          <w:rPr>
                            <w:color w:val="0A8BC5"/>
                            <w:w w:val="105"/>
                            <w:sz w:val="18"/>
                          </w:rPr>
                          <w:t> has</w:t>
                        </w:r>
                        <w:r>
                          <w:rPr>
                            <w:color w:val="0A8BC5"/>
                            <w:w w:val="105"/>
                            <w:sz w:val="18"/>
                          </w:rPr>
                          <w:t> not</w:t>
                        </w:r>
                        <w:r>
                          <w:rPr>
                            <w:color w:val="0A8BC5"/>
                            <w:w w:val="105"/>
                            <w:sz w:val="18"/>
                          </w:rPr>
                          <w:t> been</w:t>
                        </w:r>
                        <w:r>
                          <w:rPr>
                            <w:color w:val="0A8BC5"/>
                            <w:w w:val="105"/>
                            <w:sz w:val="18"/>
                          </w:rPr>
                          <w:t> conducted.,</w:t>
                        </w:r>
                        <w:r>
                          <w:rPr>
                            <w:color w:val="0A8BC5"/>
                            <w:w w:val="105"/>
                            <w:sz w:val="18"/>
                          </w:rPr>
                          <w:t> this</w:t>
                        </w:r>
                        <w:r>
                          <w:rPr>
                            <w:color w:val="0A8BC5"/>
                            <w:w w:val="105"/>
                            <w:sz w:val="18"/>
                          </w:rPr>
                          <w:t> serves</w:t>
                        </w:r>
                        <w:r>
                          <w:rPr>
                            <w:color w:val="0A8BC5"/>
                            <w:w w:val="105"/>
                            <w:sz w:val="18"/>
                          </w:rPr>
                          <w:t> as</w:t>
                        </w:r>
                        <w:r>
                          <w:rPr>
                            <w:color w:val="0A8BC5"/>
                            <w:w w:val="105"/>
                            <w:sz w:val="18"/>
                          </w:rPr>
                          <w:t> a</w:t>
                        </w:r>
                        <w:r>
                          <w:rPr>
                            <w:color w:val="0A8BC5"/>
                            <w:w w:val="105"/>
                            <w:sz w:val="18"/>
                          </w:rPr>
                          <w:t> limit. Depending</w:t>
                        </w:r>
                        <w:r>
                          <w:rPr>
                            <w:color w:val="0A8BC5"/>
                            <w:spacing w:val="-7"/>
                            <w:w w:val="105"/>
                            <w:sz w:val="18"/>
                          </w:rPr>
                          <w:t> </w:t>
                        </w:r>
                        <w:r>
                          <w:rPr>
                            <w:color w:val="0A8BC5"/>
                            <w:w w:val="105"/>
                            <w:sz w:val="18"/>
                          </w:rPr>
                          <w:t>on</w:t>
                        </w:r>
                        <w:r>
                          <w:rPr>
                            <w:color w:val="0A8BC5"/>
                            <w:spacing w:val="-7"/>
                            <w:w w:val="105"/>
                            <w:sz w:val="18"/>
                          </w:rPr>
                          <w:t> </w:t>
                        </w:r>
                        <w:r>
                          <w:rPr>
                            <w:color w:val="0A8BC5"/>
                            <w:w w:val="105"/>
                            <w:sz w:val="18"/>
                          </w:rPr>
                          <w:t>context</w:t>
                        </w:r>
                        <w:r>
                          <w:rPr>
                            <w:color w:val="0A8BC5"/>
                            <w:spacing w:val="-7"/>
                            <w:w w:val="105"/>
                            <w:sz w:val="18"/>
                          </w:rPr>
                          <w:t> </w:t>
                        </w:r>
                        <w:r>
                          <w:rPr>
                            <w:color w:val="0A8BC5"/>
                            <w:w w:val="105"/>
                            <w:sz w:val="18"/>
                          </w:rPr>
                          <w:t>categories</w:t>
                        </w:r>
                        <w:r>
                          <w:rPr>
                            <w:color w:val="0A8BC5"/>
                            <w:spacing w:val="-7"/>
                            <w:w w:val="105"/>
                            <w:sz w:val="18"/>
                          </w:rPr>
                          <w:t> </w:t>
                        </w:r>
                        <w:r>
                          <w:rPr>
                            <w:color w:val="0A8BC5"/>
                            <w:w w:val="105"/>
                            <w:sz w:val="18"/>
                          </w:rPr>
                          <w:t>can</w:t>
                        </w:r>
                        <w:r>
                          <w:rPr>
                            <w:color w:val="0A8BC5"/>
                            <w:spacing w:val="-7"/>
                            <w:w w:val="105"/>
                            <w:sz w:val="18"/>
                          </w:rPr>
                          <w:t> </w:t>
                        </w:r>
                        <w:r>
                          <w:rPr>
                            <w:color w:val="0A8BC5"/>
                            <w:w w:val="105"/>
                            <w:sz w:val="18"/>
                          </w:rPr>
                          <w:t>always</w:t>
                        </w:r>
                        <w:r>
                          <w:rPr>
                            <w:color w:val="0A8BC5"/>
                            <w:spacing w:val="-7"/>
                            <w:w w:val="105"/>
                            <w:sz w:val="18"/>
                          </w:rPr>
                          <w:t> </w:t>
                        </w:r>
                        <w:r>
                          <w:rPr>
                            <w:color w:val="0A8BC5"/>
                            <w:w w:val="105"/>
                            <w:sz w:val="18"/>
                          </w:rPr>
                          <w:t>be</w:t>
                        </w:r>
                        <w:r>
                          <w:rPr>
                            <w:color w:val="0A8BC5"/>
                            <w:spacing w:val="-7"/>
                            <w:w w:val="105"/>
                            <w:sz w:val="18"/>
                          </w:rPr>
                          <w:t> </w:t>
                        </w:r>
                        <w:r>
                          <w:rPr>
                            <w:color w:val="0A8BC5"/>
                            <w:w w:val="105"/>
                            <w:sz w:val="18"/>
                          </w:rPr>
                          <w:t>reduced.</w:t>
                        </w:r>
                      </w:p>
                      <w:p>
                        <w:pPr>
                          <w:spacing w:line="240" w:lineRule="auto" w:before="80"/>
                          <w:rPr>
                            <w:sz w:val="18"/>
                          </w:rPr>
                        </w:pPr>
                      </w:p>
                      <w:p>
                        <w:pPr>
                          <w:spacing w:line="312" w:lineRule="auto" w:before="0"/>
                          <w:ind w:left="800" w:right="222" w:firstLine="0"/>
                          <w:jc w:val="both"/>
                          <w:rPr>
                            <w:sz w:val="18"/>
                          </w:rPr>
                        </w:pPr>
                        <w:r>
                          <w:rPr>
                            <w:color w:val="0A8BC5"/>
                            <w:sz w:val="18"/>
                          </w:rPr>
                          <w:t>Any</w:t>
                        </w:r>
                        <w:r>
                          <w:rPr>
                            <w:color w:val="0A8BC5"/>
                            <w:spacing w:val="-13"/>
                            <w:sz w:val="18"/>
                          </w:rPr>
                          <w:t> </w:t>
                        </w:r>
                        <w:r>
                          <w:rPr>
                            <w:color w:val="0A8BC5"/>
                            <w:sz w:val="18"/>
                          </w:rPr>
                          <w:t>specific</w:t>
                        </w:r>
                        <w:r>
                          <w:rPr>
                            <w:color w:val="0A8BC5"/>
                            <w:spacing w:val="-12"/>
                            <w:sz w:val="18"/>
                          </w:rPr>
                          <w:t> </w:t>
                        </w:r>
                        <w:r>
                          <w:rPr>
                            <w:color w:val="0A8BC5"/>
                            <w:sz w:val="18"/>
                          </w:rPr>
                          <w:t>risks</w:t>
                        </w:r>
                        <w:r>
                          <w:rPr>
                            <w:color w:val="0A8BC5"/>
                            <w:spacing w:val="-13"/>
                            <w:sz w:val="18"/>
                          </w:rPr>
                          <w:t> </w:t>
                        </w:r>
                        <w:r>
                          <w:rPr>
                            <w:color w:val="0A8BC5"/>
                            <w:sz w:val="18"/>
                          </w:rPr>
                          <w:t>highlighted</w:t>
                        </w:r>
                        <w:r>
                          <w:rPr>
                            <w:color w:val="0A8BC5"/>
                            <w:spacing w:val="-12"/>
                            <w:sz w:val="18"/>
                          </w:rPr>
                          <w:t> </w:t>
                        </w:r>
                        <w:r>
                          <w:rPr>
                            <w:color w:val="0A8BC5"/>
                            <w:sz w:val="18"/>
                          </w:rPr>
                          <w:t>in</w:t>
                        </w:r>
                        <w:r>
                          <w:rPr>
                            <w:color w:val="0A8BC5"/>
                            <w:spacing w:val="-13"/>
                            <w:sz w:val="18"/>
                          </w:rPr>
                          <w:t> </w:t>
                        </w:r>
                        <w:r>
                          <w:rPr>
                            <w:color w:val="0A8BC5"/>
                            <w:sz w:val="18"/>
                          </w:rPr>
                          <w:t>the</w:t>
                        </w:r>
                        <w:r>
                          <w:rPr>
                            <w:color w:val="0A8BC5"/>
                            <w:spacing w:val="-13"/>
                            <w:sz w:val="18"/>
                          </w:rPr>
                          <w:t> </w:t>
                        </w:r>
                        <w:r>
                          <w:rPr>
                            <w:color w:val="0A8BC5"/>
                            <w:sz w:val="18"/>
                          </w:rPr>
                          <w:t>DPIA,</w:t>
                        </w:r>
                        <w:r>
                          <w:rPr>
                            <w:color w:val="0A8BC5"/>
                            <w:spacing w:val="-12"/>
                            <w:sz w:val="18"/>
                          </w:rPr>
                          <w:t> </w:t>
                        </w:r>
                        <w:r>
                          <w:rPr>
                            <w:color w:val="0A8BC5"/>
                            <w:sz w:val="18"/>
                          </w:rPr>
                          <w:t>e.g.,</w:t>
                        </w:r>
                        <w:r>
                          <w:rPr>
                            <w:color w:val="0A8BC5"/>
                            <w:spacing w:val="-13"/>
                            <w:sz w:val="18"/>
                          </w:rPr>
                          <w:t> </w:t>
                        </w:r>
                        <w:r>
                          <w:rPr>
                            <w:color w:val="0A8BC5"/>
                            <w:sz w:val="18"/>
                          </w:rPr>
                          <w:t>risk</w:t>
                        </w:r>
                        <w:r>
                          <w:rPr>
                            <w:color w:val="0A8BC5"/>
                            <w:spacing w:val="-12"/>
                            <w:sz w:val="18"/>
                          </w:rPr>
                          <w:t> </w:t>
                        </w:r>
                        <w:r>
                          <w:rPr>
                            <w:color w:val="0A8BC5"/>
                            <w:sz w:val="18"/>
                          </w:rPr>
                          <w:t>of</w:t>
                        </w:r>
                        <w:r>
                          <w:rPr>
                            <w:color w:val="0A8BC5"/>
                            <w:spacing w:val="-13"/>
                            <w:sz w:val="18"/>
                          </w:rPr>
                          <w:t> </w:t>
                        </w:r>
                        <w:r>
                          <w:rPr>
                            <w:color w:val="0A8BC5"/>
                            <w:sz w:val="18"/>
                          </w:rPr>
                          <w:t>sharing </w:t>
                        </w:r>
                        <w:r>
                          <w:rPr>
                            <w:color w:val="0A8BC5"/>
                            <w:w w:val="105"/>
                            <w:sz w:val="18"/>
                          </w:rPr>
                          <w:t>with</w:t>
                        </w:r>
                        <w:r>
                          <w:rPr>
                            <w:color w:val="0A8BC5"/>
                            <w:spacing w:val="-3"/>
                            <w:w w:val="105"/>
                            <w:sz w:val="18"/>
                          </w:rPr>
                          <w:t> </w:t>
                        </w:r>
                        <w:r>
                          <w:rPr>
                            <w:color w:val="0A8BC5"/>
                            <w:w w:val="105"/>
                            <w:sz w:val="18"/>
                          </w:rPr>
                          <w:t>particular</w:t>
                        </w:r>
                        <w:r>
                          <w:rPr>
                            <w:color w:val="0A8BC5"/>
                            <w:spacing w:val="-3"/>
                            <w:w w:val="105"/>
                            <w:sz w:val="18"/>
                          </w:rPr>
                          <w:t> </w:t>
                        </w:r>
                        <w:r>
                          <w:rPr>
                            <w:color w:val="0A8BC5"/>
                            <w:w w:val="105"/>
                            <w:sz w:val="18"/>
                          </w:rPr>
                          <w:t>service</w:t>
                        </w:r>
                        <w:r>
                          <w:rPr>
                            <w:color w:val="0A8BC5"/>
                            <w:spacing w:val="-3"/>
                            <w:w w:val="105"/>
                            <w:sz w:val="18"/>
                          </w:rPr>
                          <w:t> </w:t>
                        </w:r>
                        <w:r>
                          <w:rPr>
                            <w:color w:val="0A8BC5"/>
                            <w:w w:val="105"/>
                            <w:sz w:val="18"/>
                          </w:rPr>
                          <w:t>providers</w:t>
                        </w:r>
                        <w:r>
                          <w:rPr>
                            <w:color w:val="0A8BC5"/>
                            <w:spacing w:val="-3"/>
                            <w:w w:val="105"/>
                            <w:sz w:val="18"/>
                          </w:rPr>
                          <w:t> </w:t>
                        </w:r>
                        <w:r>
                          <w:rPr>
                            <w:color w:val="0A8BC5"/>
                            <w:w w:val="105"/>
                            <w:sz w:val="18"/>
                          </w:rPr>
                          <w:t>including</w:t>
                        </w:r>
                        <w:r>
                          <w:rPr>
                            <w:color w:val="0A8BC5"/>
                            <w:spacing w:val="-3"/>
                            <w:w w:val="105"/>
                            <w:sz w:val="18"/>
                          </w:rPr>
                          <w:t> </w:t>
                        </w:r>
                        <w:r>
                          <w:rPr>
                            <w:color w:val="0A8BC5"/>
                            <w:w w:val="105"/>
                            <w:sz w:val="18"/>
                          </w:rPr>
                          <w:t>government,</w:t>
                        </w:r>
                        <w:r>
                          <w:rPr>
                            <w:color w:val="0A8BC5"/>
                            <w:spacing w:val="-3"/>
                            <w:w w:val="105"/>
                            <w:sz w:val="18"/>
                          </w:rPr>
                          <w:t> </w:t>
                        </w:r>
                        <w:r>
                          <w:rPr>
                            <w:color w:val="0A8BC5"/>
                            <w:w w:val="105"/>
                            <w:sz w:val="18"/>
                          </w:rPr>
                          <w:t>or risk</w:t>
                        </w:r>
                        <w:r>
                          <w:rPr>
                            <w:color w:val="0A8BC5"/>
                            <w:spacing w:val="-14"/>
                            <w:w w:val="105"/>
                            <w:sz w:val="18"/>
                          </w:rPr>
                          <w:t> </w:t>
                        </w:r>
                        <w:r>
                          <w:rPr>
                            <w:color w:val="0A8BC5"/>
                            <w:w w:val="105"/>
                            <w:sz w:val="18"/>
                          </w:rPr>
                          <w:t>of</w:t>
                        </w:r>
                        <w:r>
                          <w:rPr>
                            <w:color w:val="0A8BC5"/>
                            <w:spacing w:val="-13"/>
                            <w:w w:val="105"/>
                            <w:sz w:val="18"/>
                          </w:rPr>
                          <w:t> </w:t>
                        </w:r>
                        <w:r>
                          <w:rPr>
                            <w:color w:val="0A8BC5"/>
                            <w:w w:val="105"/>
                            <w:sz w:val="18"/>
                          </w:rPr>
                          <w:t>sharing</w:t>
                        </w:r>
                        <w:r>
                          <w:rPr>
                            <w:color w:val="0A8BC5"/>
                            <w:spacing w:val="-13"/>
                            <w:w w:val="105"/>
                            <w:sz w:val="18"/>
                          </w:rPr>
                          <w:t> </w:t>
                        </w:r>
                        <w:r>
                          <w:rPr>
                            <w:color w:val="0A8BC5"/>
                            <w:w w:val="105"/>
                            <w:sz w:val="18"/>
                          </w:rPr>
                          <w:t>any</w:t>
                        </w:r>
                        <w:r>
                          <w:rPr>
                            <w:color w:val="0A8BC5"/>
                            <w:spacing w:val="-13"/>
                            <w:w w:val="105"/>
                            <w:sz w:val="18"/>
                          </w:rPr>
                          <w:t> </w:t>
                        </w:r>
                        <w:r>
                          <w:rPr>
                            <w:color w:val="0A8BC5"/>
                            <w:w w:val="105"/>
                            <w:sz w:val="18"/>
                          </w:rPr>
                          <w:t>particularly</w:t>
                        </w:r>
                        <w:r>
                          <w:rPr>
                            <w:color w:val="0A8BC5"/>
                            <w:spacing w:val="-13"/>
                            <w:w w:val="105"/>
                            <w:sz w:val="18"/>
                          </w:rPr>
                          <w:t> </w:t>
                        </w:r>
                        <w:r>
                          <w:rPr>
                            <w:color w:val="0A8BC5"/>
                            <w:w w:val="105"/>
                            <w:sz w:val="18"/>
                          </w:rPr>
                          <w:t>sensitive</w:t>
                        </w:r>
                        <w:r>
                          <w:rPr>
                            <w:color w:val="0A8BC5"/>
                            <w:spacing w:val="-13"/>
                            <w:w w:val="105"/>
                            <w:sz w:val="18"/>
                          </w:rPr>
                          <w:t> </w:t>
                        </w:r>
                        <w:r>
                          <w:rPr>
                            <w:color w:val="0A8BC5"/>
                            <w:w w:val="105"/>
                            <w:sz w:val="18"/>
                          </w:rPr>
                          <w:t>data</w:t>
                        </w:r>
                        <w:r>
                          <w:rPr>
                            <w:color w:val="0A8BC5"/>
                            <w:spacing w:val="-13"/>
                            <w:w w:val="105"/>
                            <w:sz w:val="18"/>
                          </w:rPr>
                          <w:t> </w:t>
                        </w:r>
                        <w:r>
                          <w:rPr>
                            <w:color w:val="0A8BC5"/>
                            <w:w w:val="105"/>
                            <w:sz w:val="18"/>
                          </w:rPr>
                          <w:t>e.g.,</w:t>
                        </w:r>
                        <w:r>
                          <w:rPr>
                            <w:color w:val="0A8BC5"/>
                            <w:spacing w:val="-14"/>
                            <w:w w:val="105"/>
                            <w:sz w:val="18"/>
                          </w:rPr>
                          <w:t> </w:t>
                        </w:r>
                        <w:r>
                          <w:rPr>
                            <w:color w:val="0A8BC5"/>
                            <w:w w:val="105"/>
                            <w:sz w:val="18"/>
                          </w:rPr>
                          <w:t>ethnicity should be highlighted, and specific data fields removed if necessary.</w:t>
                        </w:r>
                        <w:r>
                          <w:rPr>
                            <w:color w:val="0A8BC5"/>
                            <w:spacing w:val="-9"/>
                            <w:w w:val="105"/>
                            <w:sz w:val="18"/>
                          </w:rPr>
                          <w:t> </w:t>
                        </w:r>
                        <w:r>
                          <w:rPr>
                            <w:color w:val="0A8BC5"/>
                            <w:w w:val="105"/>
                            <w:sz w:val="18"/>
                          </w:rPr>
                          <w:t>Discussions</w:t>
                        </w:r>
                        <w:r>
                          <w:rPr>
                            <w:color w:val="0A8BC5"/>
                            <w:spacing w:val="-9"/>
                            <w:w w:val="105"/>
                            <w:sz w:val="18"/>
                          </w:rPr>
                          <w:t> </w:t>
                        </w:r>
                        <w:r>
                          <w:rPr>
                            <w:color w:val="0A8BC5"/>
                            <w:w w:val="105"/>
                            <w:sz w:val="18"/>
                          </w:rPr>
                          <w:t>should</w:t>
                        </w:r>
                        <w:r>
                          <w:rPr>
                            <w:color w:val="0A8BC5"/>
                            <w:spacing w:val="-9"/>
                            <w:w w:val="105"/>
                            <w:sz w:val="18"/>
                          </w:rPr>
                          <w:t> </w:t>
                        </w:r>
                        <w:r>
                          <w:rPr>
                            <w:color w:val="0A8BC5"/>
                            <w:w w:val="105"/>
                            <w:sz w:val="18"/>
                          </w:rPr>
                          <w:t>also</w:t>
                        </w:r>
                        <w:r>
                          <w:rPr>
                            <w:color w:val="0A8BC5"/>
                            <w:spacing w:val="-9"/>
                            <w:w w:val="105"/>
                            <w:sz w:val="18"/>
                          </w:rPr>
                          <w:t> </w:t>
                        </w:r>
                        <w:r>
                          <w:rPr>
                            <w:color w:val="0A8BC5"/>
                            <w:w w:val="105"/>
                            <w:sz w:val="18"/>
                          </w:rPr>
                          <w:t>be</w:t>
                        </w:r>
                        <w:r>
                          <w:rPr>
                            <w:color w:val="0A8BC5"/>
                            <w:spacing w:val="-9"/>
                            <w:w w:val="105"/>
                            <w:sz w:val="18"/>
                          </w:rPr>
                          <w:t> </w:t>
                        </w:r>
                        <w:r>
                          <w:rPr>
                            <w:color w:val="0A8BC5"/>
                            <w:w w:val="105"/>
                            <w:sz w:val="18"/>
                          </w:rPr>
                          <w:t>had</w:t>
                        </w:r>
                        <w:r>
                          <w:rPr>
                            <w:color w:val="0A8BC5"/>
                            <w:spacing w:val="-9"/>
                            <w:w w:val="105"/>
                            <w:sz w:val="18"/>
                          </w:rPr>
                          <w:t> </w:t>
                        </w:r>
                        <w:r>
                          <w:rPr>
                            <w:color w:val="0A8BC5"/>
                            <w:w w:val="105"/>
                            <w:sz w:val="18"/>
                          </w:rPr>
                          <w:t>about</w:t>
                        </w:r>
                        <w:r>
                          <w:rPr>
                            <w:color w:val="0A8BC5"/>
                            <w:spacing w:val="-9"/>
                            <w:w w:val="105"/>
                            <w:sz w:val="18"/>
                          </w:rPr>
                          <w:t> </w:t>
                        </w:r>
                        <w:r>
                          <w:rPr>
                            <w:color w:val="0A8BC5"/>
                            <w:w w:val="105"/>
                            <w:sz w:val="18"/>
                          </w:rPr>
                          <w:t>sharing anonymous data with authorities or others and whether reporting</w:t>
                        </w:r>
                        <w:r>
                          <w:rPr>
                            <w:color w:val="0A8BC5"/>
                            <w:spacing w:val="-11"/>
                            <w:w w:val="105"/>
                            <w:sz w:val="18"/>
                          </w:rPr>
                          <w:t> </w:t>
                        </w:r>
                        <w:r>
                          <w:rPr>
                            <w:color w:val="0A8BC5"/>
                            <w:w w:val="105"/>
                            <w:sz w:val="18"/>
                          </w:rPr>
                          <w:t>specific</w:t>
                        </w:r>
                        <w:r>
                          <w:rPr>
                            <w:color w:val="0A8BC5"/>
                            <w:spacing w:val="-10"/>
                            <w:w w:val="105"/>
                            <w:sz w:val="18"/>
                          </w:rPr>
                          <w:t> </w:t>
                        </w:r>
                        <w:r>
                          <w:rPr>
                            <w:color w:val="0A8BC5"/>
                            <w:w w:val="105"/>
                            <w:sz w:val="18"/>
                          </w:rPr>
                          <w:t>protection</w:t>
                        </w:r>
                        <w:r>
                          <w:rPr>
                            <w:color w:val="0A8BC5"/>
                            <w:spacing w:val="-11"/>
                            <w:w w:val="105"/>
                            <w:sz w:val="18"/>
                          </w:rPr>
                          <w:t> </w:t>
                        </w:r>
                        <w:r>
                          <w:rPr>
                            <w:color w:val="0A8BC5"/>
                            <w:w w:val="105"/>
                            <w:sz w:val="18"/>
                          </w:rPr>
                          <w:t>fields</w:t>
                        </w:r>
                        <w:r>
                          <w:rPr>
                            <w:color w:val="0A8BC5"/>
                            <w:spacing w:val="-10"/>
                            <w:w w:val="105"/>
                            <w:sz w:val="18"/>
                          </w:rPr>
                          <w:t> </w:t>
                        </w:r>
                        <w:r>
                          <w:rPr>
                            <w:color w:val="0A8BC5"/>
                            <w:w w:val="105"/>
                            <w:sz w:val="18"/>
                          </w:rPr>
                          <w:t>may</w:t>
                        </w:r>
                        <w:r>
                          <w:rPr>
                            <w:color w:val="0A8BC5"/>
                            <w:spacing w:val="-10"/>
                            <w:w w:val="105"/>
                            <w:sz w:val="18"/>
                          </w:rPr>
                          <w:t> </w:t>
                        </w:r>
                        <w:r>
                          <w:rPr>
                            <w:color w:val="0A8BC5"/>
                            <w:w w:val="105"/>
                            <w:sz w:val="18"/>
                          </w:rPr>
                          <w:t>put</w:t>
                        </w:r>
                        <w:r>
                          <w:rPr>
                            <w:color w:val="0A8BC5"/>
                            <w:spacing w:val="-11"/>
                            <w:w w:val="105"/>
                            <w:sz w:val="18"/>
                          </w:rPr>
                          <w:t> </w:t>
                        </w:r>
                        <w:r>
                          <w:rPr>
                            <w:color w:val="0A8BC5"/>
                            <w:w w:val="105"/>
                            <w:sz w:val="18"/>
                          </w:rPr>
                          <w:t>children</w:t>
                        </w:r>
                        <w:r>
                          <w:rPr>
                            <w:color w:val="0A8BC5"/>
                            <w:spacing w:val="-10"/>
                            <w:w w:val="105"/>
                            <w:sz w:val="18"/>
                          </w:rPr>
                          <w:t> </w:t>
                        </w:r>
                        <w:r>
                          <w:rPr>
                            <w:color w:val="0A8BC5"/>
                            <w:w w:val="105"/>
                            <w:sz w:val="18"/>
                          </w:rPr>
                          <w:t>at</w:t>
                        </w:r>
                        <w:r>
                          <w:rPr>
                            <w:color w:val="0A8BC5"/>
                            <w:spacing w:val="-11"/>
                            <w:w w:val="105"/>
                            <w:sz w:val="18"/>
                          </w:rPr>
                          <w:t> </w:t>
                        </w:r>
                        <w:r>
                          <w:rPr>
                            <w:color w:val="0A8BC5"/>
                            <w:spacing w:val="-2"/>
                            <w:w w:val="105"/>
                            <w:sz w:val="18"/>
                          </w:rPr>
                          <w:t>risk.</w:t>
                        </w:r>
                      </w:p>
                      <w:p>
                        <w:pPr>
                          <w:spacing w:line="240" w:lineRule="auto" w:before="83"/>
                          <w:rPr>
                            <w:sz w:val="18"/>
                          </w:rPr>
                        </w:pPr>
                      </w:p>
                      <w:p>
                        <w:pPr>
                          <w:spacing w:line="316" w:lineRule="auto" w:before="0"/>
                          <w:ind w:left="800" w:right="220" w:firstLine="0"/>
                          <w:jc w:val="both"/>
                          <w:rPr>
                            <w:sz w:val="18"/>
                          </w:rPr>
                        </w:pPr>
                        <w:r>
                          <w:rPr>
                            <w:color w:val="0A8BC5"/>
                            <w:spacing w:val="-2"/>
                            <w:w w:val="105"/>
                            <w:sz w:val="18"/>
                          </w:rPr>
                          <w:t>The</w:t>
                        </w:r>
                        <w:r>
                          <w:rPr>
                            <w:color w:val="0A8BC5"/>
                            <w:spacing w:val="-8"/>
                            <w:w w:val="105"/>
                            <w:sz w:val="18"/>
                          </w:rPr>
                          <w:t> </w:t>
                        </w:r>
                        <w:r>
                          <w:rPr>
                            <w:color w:val="0A8BC5"/>
                            <w:spacing w:val="-2"/>
                            <w:w w:val="105"/>
                            <w:sz w:val="18"/>
                          </w:rPr>
                          <w:t>DPISP</w:t>
                        </w:r>
                        <w:r>
                          <w:rPr>
                            <w:color w:val="0A8BC5"/>
                            <w:spacing w:val="-8"/>
                            <w:w w:val="105"/>
                            <w:sz w:val="18"/>
                          </w:rPr>
                          <w:t> </w:t>
                        </w:r>
                        <w:r>
                          <w:rPr>
                            <w:color w:val="0A8BC5"/>
                            <w:spacing w:val="-2"/>
                            <w:w w:val="105"/>
                            <w:sz w:val="18"/>
                          </w:rPr>
                          <w:t>should</w:t>
                        </w:r>
                        <w:r>
                          <w:rPr>
                            <w:color w:val="0A8BC5"/>
                            <w:spacing w:val="-8"/>
                            <w:w w:val="105"/>
                            <w:sz w:val="18"/>
                          </w:rPr>
                          <w:t> </w:t>
                        </w:r>
                        <w:r>
                          <w:rPr>
                            <w:color w:val="0A8BC5"/>
                            <w:spacing w:val="-2"/>
                            <w:w w:val="105"/>
                            <w:sz w:val="18"/>
                          </w:rPr>
                          <w:t>also</w:t>
                        </w:r>
                        <w:r>
                          <w:rPr>
                            <w:color w:val="0A8BC5"/>
                            <w:spacing w:val="-8"/>
                            <w:w w:val="105"/>
                            <w:sz w:val="18"/>
                          </w:rPr>
                          <w:t> </w:t>
                        </w:r>
                        <w:r>
                          <w:rPr>
                            <w:color w:val="0A8BC5"/>
                            <w:spacing w:val="-2"/>
                            <w:w w:val="105"/>
                            <w:sz w:val="18"/>
                          </w:rPr>
                          <w:t>be</w:t>
                        </w:r>
                        <w:r>
                          <w:rPr>
                            <w:color w:val="0A8BC5"/>
                            <w:spacing w:val="-8"/>
                            <w:w w:val="105"/>
                            <w:sz w:val="18"/>
                          </w:rPr>
                          <w:t> </w:t>
                        </w:r>
                        <w:r>
                          <w:rPr>
                            <w:color w:val="0A8BC5"/>
                            <w:spacing w:val="-2"/>
                            <w:w w:val="105"/>
                            <w:sz w:val="18"/>
                          </w:rPr>
                          <w:t>adapted</w:t>
                        </w:r>
                        <w:r>
                          <w:rPr>
                            <w:color w:val="0A8BC5"/>
                            <w:spacing w:val="-8"/>
                            <w:w w:val="105"/>
                            <w:sz w:val="18"/>
                          </w:rPr>
                          <w:t> </w:t>
                        </w:r>
                        <w:r>
                          <w:rPr>
                            <w:color w:val="0A8BC5"/>
                            <w:spacing w:val="-2"/>
                            <w:w w:val="105"/>
                            <w:sz w:val="18"/>
                          </w:rPr>
                          <w:t>based</w:t>
                        </w:r>
                        <w:r>
                          <w:rPr>
                            <w:color w:val="0A8BC5"/>
                            <w:spacing w:val="-8"/>
                            <w:w w:val="105"/>
                            <w:sz w:val="18"/>
                          </w:rPr>
                          <w:t> </w:t>
                        </w:r>
                        <w:r>
                          <w:rPr>
                            <w:color w:val="0A8BC5"/>
                            <w:spacing w:val="-2"/>
                            <w:w w:val="105"/>
                            <w:sz w:val="18"/>
                          </w:rPr>
                          <w:t>on</w:t>
                        </w:r>
                        <w:r>
                          <w:rPr>
                            <w:color w:val="0A8BC5"/>
                            <w:spacing w:val="-8"/>
                            <w:w w:val="105"/>
                            <w:sz w:val="18"/>
                          </w:rPr>
                          <w:t> </w:t>
                        </w:r>
                        <w:r>
                          <w:rPr>
                            <w:color w:val="0A8BC5"/>
                            <w:spacing w:val="-2"/>
                            <w:w w:val="105"/>
                            <w:sz w:val="18"/>
                          </w:rPr>
                          <w:t>the</w:t>
                        </w:r>
                        <w:r>
                          <w:rPr>
                            <w:color w:val="0A8BC5"/>
                            <w:spacing w:val="-8"/>
                            <w:w w:val="105"/>
                            <w:sz w:val="18"/>
                          </w:rPr>
                          <w:t> </w:t>
                        </w:r>
                        <w:r>
                          <w:rPr>
                            <w:color w:val="0A8BC5"/>
                            <w:spacing w:val="-2"/>
                            <w:w w:val="105"/>
                            <w:sz w:val="18"/>
                          </w:rPr>
                          <w:t>results</w:t>
                        </w:r>
                        <w:r>
                          <w:rPr>
                            <w:color w:val="0A8BC5"/>
                            <w:spacing w:val="-8"/>
                            <w:w w:val="105"/>
                            <w:sz w:val="18"/>
                          </w:rPr>
                          <w:t> </w:t>
                        </w:r>
                        <w:r>
                          <w:rPr>
                            <w:color w:val="0A8BC5"/>
                            <w:spacing w:val="-2"/>
                            <w:w w:val="105"/>
                            <w:sz w:val="18"/>
                          </w:rPr>
                          <w:t>of </w:t>
                        </w:r>
                        <w:r>
                          <w:rPr>
                            <w:color w:val="0A8BC5"/>
                            <w:sz w:val="18"/>
                          </w:rPr>
                          <w:t>the DPIA, e.g., in some contexts there are community case </w:t>
                        </w:r>
                        <w:r>
                          <w:rPr>
                            <w:color w:val="0A8BC5"/>
                            <w:w w:val="105"/>
                            <w:sz w:val="18"/>
                          </w:rPr>
                          <w:t>workers</w:t>
                        </w:r>
                        <w:r>
                          <w:rPr>
                            <w:color w:val="0A8BC5"/>
                            <w:w w:val="105"/>
                            <w:sz w:val="18"/>
                          </w:rPr>
                          <w:t> who</w:t>
                        </w:r>
                        <w:r>
                          <w:rPr>
                            <w:color w:val="0A8BC5"/>
                            <w:w w:val="105"/>
                            <w:sz w:val="18"/>
                          </w:rPr>
                          <w:t> collect</w:t>
                        </w:r>
                        <w:r>
                          <w:rPr>
                            <w:color w:val="0A8BC5"/>
                            <w:w w:val="105"/>
                            <w:sz w:val="18"/>
                          </w:rPr>
                          <w:t> data,</w:t>
                        </w:r>
                        <w:r>
                          <w:rPr>
                            <w:color w:val="0A8BC5"/>
                            <w:w w:val="105"/>
                            <w:sz w:val="18"/>
                          </w:rPr>
                          <w:t> in</w:t>
                        </w:r>
                        <w:r>
                          <w:rPr>
                            <w:color w:val="0A8BC5"/>
                            <w:w w:val="105"/>
                            <w:sz w:val="18"/>
                          </w:rPr>
                          <w:t> which</w:t>
                        </w:r>
                        <w:r>
                          <w:rPr>
                            <w:color w:val="0A8BC5"/>
                            <w:w w:val="105"/>
                            <w:sz w:val="18"/>
                          </w:rPr>
                          <w:t> case</w:t>
                        </w:r>
                        <w:r>
                          <w:rPr>
                            <w:color w:val="0A8BC5"/>
                            <w:w w:val="105"/>
                            <w:sz w:val="18"/>
                          </w:rPr>
                          <w:t> specific</w:t>
                        </w:r>
                        <w:r>
                          <w:rPr>
                            <w:color w:val="0A8BC5"/>
                            <w:w w:val="105"/>
                            <w:sz w:val="18"/>
                          </w:rPr>
                          <w:t> details would need to be added on this.</w:t>
                        </w:r>
                      </w:p>
                    </w:txbxContent>
                  </v:textbox>
                  <w10:wrap type="none"/>
                </v:shape>
                <w10:wrap type="none"/>
              </v:group>
            </w:pict>
          </mc:Fallback>
        </mc:AlternateContent>
      </w:r>
      <w:r>
        <w:rPr>
          <w:color w:val="0A8BC5"/>
          <w:w w:val="110"/>
        </w:rPr>
        <w:t>Local</w:t>
      </w:r>
      <w:r>
        <w:rPr>
          <w:color w:val="0A8BC5"/>
          <w:spacing w:val="-5"/>
          <w:w w:val="110"/>
        </w:rPr>
        <w:t> </w:t>
      </w:r>
      <w:r>
        <w:rPr>
          <w:color w:val="0A8BC5"/>
          <w:spacing w:val="-2"/>
          <w:w w:val="115"/>
        </w:rPr>
        <w:t>Authorities</w:t>
      </w:r>
    </w:p>
    <w:p>
      <w:pPr>
        <w:pStyle w:val="ListParagraph"/>
        <w:numPr>
          <w:ilvl w:val="0"/>
          <w:numId w:val="15"/>
        </w:numPr>
        <w:tabs>
          <w:tab w:pos="1160" w:val="left" w:leader="none"/>
        </w:tabs>
        <w:spacing w:line="302" w:lineRule="auto" w:before="246" w:after="0"/>
        <w:ind w:left="1160" w:right="0" w:hanging="360"/>
        <w:jc w:val="both"/>
        <w:rPr>
          <w:sz w:val="18"/>
        </w:rPr>
      </w:pPr>
      <w:r>
        <w:rPr>
          <w:b/>
          <w:color w:val="0A8BC5"/>
          <w:sz w:val="18"/>
        </w:rPr>
        <w:t>Only Anonymous Data (e.g., aggregated data)</w:t>
      </w:r>
      <w:r>
        <w:rPr>
          <w:b/>
          <w:color w:val="0A8BC5"/>
          <w:spacing w:val="40"/>
          <w:sz w:val="18"/>
        </w:rPr>
        <w:t> </w:t>
      </w:r>
      <w:r>
        <w:rPr>
          <w:b/>
          <w:color w:val="0A8BC5"/>
          <w:sz w:val="18"/>
        </w:rPr>
        <w:t>can be shared with Local Authorities to fulfil their role and mandate, for the purpose of coordination for the provision of services, </w:t>
      </w:r>
      <w:r>
        <w:rPr>
          <w:color w:val="231F20"/>
          <w:sz w:val="18"/>
        </w:rPr>
        <w:t>based on the provisions below</w:t>
      </w:r>
      <w:r>
        <w:rPr>
          <w:color w:val="0A8BC5"/>
          <w:position w:val="5"/>
          <w:sz w:val="9"/>
        </w:rPr>
        <w:t>9</w:t>
      </w:r>
      <w:r>
        <w:rPr>
          <w:color w:val="231F20"/>
          <w:sz w:val="18"/>
        </w:rPr>
        <w:t>:</w:t>
      </w:r>
    </w:p>
    <w:p>
      <w:pPr>
        <w:pStyle w:val="BodyText"/>
        <w:spacing w:before="50"/>
      </w:pPr>
    </w:p>
    <w:p>
      <w:pPr>
        <w:pStyle w:val="ListParagraph"/>
        <w:numPr>
          <w:ilvl w:val="1"/>
          <w:numId w:val="15"/>
        </w:numPr>
        <w:tabs>
          <w:tab w:pos="1479" w:val="left" w:leader="none"/>
          <w:tab w:pos="1481" w:val="left" w:leader="none"/>
        </w:tabs>
        <w:spacing w:line="302" w:lineRule="auto" w:before="0" w:after="0"/>
        <w:ind w:left="1481" w:right="0" w:hanging="341"/>
        <w:jc w:val="both"/>
        <w:rPr>
          <w:sz w:val="18"/>
        </w:rPr>
      </w:pPr>
      <w:r>
        <w:rPr>
          <w:color w:val="231F20"/>
          <w:sz w:val="18"/>
        </w:rPr>
        <w:t>Aggregated</w:t>
      </w:r>
      <w:r>
        <w:rPr>
          <w:color w:val="231F20"/>
          <w:spacing w:val="-5"/>
          <w:sz w:val="18"/>
        </w:rPr>
        <w:t> </w:t>
      </w:r>
      <w:r>
        <w:rPr>
          <w:color w:val="231F20"/>
          <w:sz w:val="18"/>
        </w:rPr>
        <w:t>data</w:t>
      </w:r>
      <w:r>
        <w:rPr>
          <w:color w:val="231F20"/>
          <w:spacing w:val="-5"/>
          <w:sz w:val="18"/>
        </w:rPr>
        <w:t> </w:t>
      </w:r>
      <w:r>
        <w:rPr>
          <w:color w:val="231F20"/>
          <w:sz w:val="18"/>
        </w:rPr>
        <w:t>will</w:t>
      </w:r>
      <w:r>
        <w:rPr>
          <w:color w:val="231F20"/>
          <w:spacing w:val="-5"/>
          <w:sz w:val="18"/>
        </w:rPr>
        <w:t> </w:t>
      </w:r>
      <w:r>
        <w:rPr>
          <w:color w:val="231F20"/>
          <w:sz w:val="18"/>
        </w:rPr>
        <w:t>be</w:t>
      </w:r>
      <w:r>
        <w:rPr>
          <w:color w:val="231F20"/>
          <w:spacing w:val="-5"/>
          <w:sz w:val="18"/>
        </w:rPr>
        <w:t> </w:t>
      </w:r>
      <w:r>
        <w:rPr>
          <w:color w:val="231F20"/>
          <w:sz w:val="18"/>
        </w:rPr>
        <w:t>shared</w:t>
      </w:r>
      <w:r>
        <w:rPr>
          <w:color w:val="231F20"/>
          <w:spacing w:val="-5"/>
          <w:sz w:val="18"/>
        </w:rPr>
        <w:t> </w:t>
      </w:r>
      <w:r>
        <w:rPr>
          <w:color w:val="231F20"/>
          <w:sz w:val="18"/>
        </w:rPr>
        <w:t>based</w:t>
      </w:r>
      <w:r>
        <w:rPr>
          <w:color w:val="231F20"/>
          <w:spacing w:val="-5"/>
          <w:sz w:val="18"/>
        </w:rPr>
        <w:t> </w:t>
      </w:r>
      <w:r>
        <w:rPr>
          <w:color w:val="231F20"/>
          <w:sz w:val="18"/>
        </w:rPr>
        <w:t>on</w:t>
      </w:r>
      <w:r>
        <w:rPr>
          <w:color w:val="231F20"/>
          <w:spacing w:val="-5"/>
          <w:sz w:val="18"/>
        </w:rPr>
        <w:t> </w:t>
      </w:r>
      <w:r>
        <w:rPr>
          <w:color w:val="231F20"/>
          <w:sz w:val="18"/>
        </w:rPr>
        <w:t>the</w:t>
      </w:r>
      <w:r>
        <w:rPr>
          <w:color w:val="231F20"/>
          <w:spacing w:val="-5"/>
          <w:sz w:val="18"/>
        </w:rPr>
        <w:t> </w:t>
      </w:r>
      <w:r>
        <w:rPr>
          <w:color w:val="231F20"/>
          <w:sz w:val="18"/>
        </w:rPr>
        <w:t>‘need-to- know’ principle, the best interests of the child, and </w:t>
      </w:r>
      <w:r>
        <w:rPr>
          <w:color w:val="231F20"/>
          <w:sz w:val="18"/>
        </w:rPr>
        <w:t>the ‘do no harm’ principle.</w:t>
      </w:r>
    </w:p>
    <w:p>
      <w:pPr>
        <w:pStyle w:val="ListParagraph"/>
        <w:numPr>
          <w:ilvl w:val="1"/>
          <w:numId w:val="15"/>
        </w:numPr>
        <w:tabs>
          <w:tab w:pos="921" w:val="left" w:leader="none"/>
          <w:tab w:pos="923" w:val="left" w:leader="none"/>
        </w:tabs>
        <w:spacing w:line="302" w:lineRule="auto" w:before="123" w:after="0"/>
        <w:ind w:left="923" w:right="784" w:hanging="341"/>
        <w:jc w:val="both"/>
        <w:rPr>
          <w:sz w:val="18"/>
        </w:rPr>
      </w:pPr>
      <w:r>
        <w:rPr/>
        <w:br w:type="column"/>
      </w:r>
      <w:r>
        <w:rPr>
          <w:color w:val="231F20"/>
          <w:sz w:val="18"/>
        </w:rPr>
        <w:t>Aggregated data may be shared unless context specific circumstances require further assessment before agreeing to this.</w:t>
      </w:r>
    </w:p>
    <w:p>
      <w:pPr>
        <w:pStyle w:val="ListParagraph"/>
        <w:numPr>
          <w:ilvl w:val="1"/>
          <w:numId w:val="15"/>
        </w:numPr>
        <w:tabs>
          <w:tab w:pos="921" w:val="left" w:leader="none"/>
          <w:tab w:pos="923" w:val="left" w:leader="none"/>
        </w:tabs>
        <w:spacing w:line="302" w:lineRule="auto" w:before="111" w:after="0"/>
        <w:ind w:left="923" w:right="785" w:hanging="341"/>
        <w:jc w:val="both"/>
        <w:rPr>
          <w:sz w:val="18"/>
        </w:rPr>
      </w:pPr>
      <w:r>
        <w:rPr>
          <w:color w:val="231F20"/>
          <w:sz w:val="18"/>
        </w:rPr>
        <w:t>Aggregated data will only be shared from and by the [</w:t>
      </w:r>
      <w:r>
        <w:rPr>
          <w:i/>
          <w:color w:val="0A8BC5"/>
          <w:sz w:val="18"/>
        </w:rPr>
        <w:t>insert title/name of in-country CP/CM Coordination Group</w:t>
      </w:r>
      <w:r>
        <w:rPr>
          <w:color w:val="231F20"/>
          <w:sz w:val="18"/>
        </w:rPr>
        <w:t>]</w:t>
      </w:r>
      <w:r>
        <w:rPr>
          <w:color w:val="231F20"/>
          <w:spacing w:val="40"/>
          <w:sz w:val="18"/>
        </w:rPr>
        <w:t> </w:t>
      </w:r>
      <w:r>
        <w:rPr>
          <w:color w:val="231F20"/>
          <w:sz w:val="18"/>
        </w:rPr>
        <w:t>to</w:t>
      </w:r>
      <w:r>
        <w:rPr>
          <w:color w:val="231F20"/>
          <w:spacing w:val="40"/>
          <w:sz w:val="18"/>
        </w:rPr>
        <w:t> </w:t>
      </w:r>
      <w:r>
        <w:rPr>
          <w:color w:val="231F20"/>
          <w:sz w:val="18"/>
        </w:rPr>
        <w:t>the</w:t>
      </w:r>
      <w:r>
        <w:rPr>
          <w:color w:val="231F20"/>
          <w:spacing w:val="40"/>
          <w:sz w:val="18"/>
        </w:rPr>
        <w:t> </w:t>
      </w:r>
      <w:r>
        <w:rPr>
          <w:color w:val="231F20"/>
          <w:sz w:val="18"/>
        </w:rPr>
        <w:t>agreed</w:t>
      </w:r>
      <w:r>
        <w:rPr>
          <w:color w:val="231F20"/>
          <w:spacing w:val="40"/>
          <w:sz w:val="18"/>
        </w:rPr>
        <w:t> </w:t>
      </w:r>
      <w:r>
        <w:rPr>
          <w:color w:val="231F20"/>
          <w:sz w:val="18"/>
        </w:rPr>
        <w:t>authority</w:t>
      </w:r>
      <w:r>
        <w:rPr>
          <w:color w:val="231F20"/>
          <w:spacing w:val="40"/>
          <w:sz w:val="18"/>
        </w:rPr>
        <w:t> </w:t>
      </w:r>
      <w:r>
        <w:rPr>
          <w:color w:val="231F20"/>
          <w:sz w:val="18"/>
        </w:rPr>
        <w:t>at</w:t>
      </w:r>
      <w:r>
        <w:rPr>
          <w:color w:val="231F20"/>
          <w:spacing w:val="40"/>
          <w:sz w:val="18"/>
        </w:rPr>
        <w:t> </w:t>
      </w:r>
      <w:r>
        <w:rPr>
          <w:color w:val="231F20"/>
          <w:sz w:val="18"/>
        </w:rPr>
        <w:t>the</w:t>
      </w:r>
      <w:r>
        <w:rPr>
          <w:color w:val="231F20"/>
          <w:spacing w:val="40"/>
          <w:sz w:val="18"/>
        </w:rPr>
        <w:t> </w:t>
      </w:r>
      <w:r>
        <w:rPr>
          <w:color w:val="231F20"/>
          <w:sz w:val="18"/>
        </w:rPr>
        <w:t>local</w:t>
      </w:r>
      <w:r>
        <w:rPr>
          <w:color w:val="231F20"/>
          <w:spacing w:val="40"/>
          <w:sz w:val="18"/>
        </w:rPr>
        <w:t> </w:t>
      </w:r>
      <w:r>
        <w:rPr>
          <w:color w:val="231F20"/>
          <w:sz w:val="18"/>
        </w:rPr>
        <w:t>or national level.</w:t>
      </w:r>
    </w:p>
    <w:p>
      <w:pPr>
        <w:pStyle w:val="BodyText"/>
        <w:spacing w:before="50"/>
      </w:pPr>
    </w:p>
    <w:p>
      <w:pPr>
        <w:pStyle w:val="ListParagraph"/>
        <w:numPr>
          <w:ilvl w:val="0"/>
          <w:numId w:val="15"/>
        </w:numPr>
        <w:tabs>
          <w:tab w:pos="603" w:val="left" w:leader="none"/>
        </w:tabs>
        <w:spacing w:line="302" w:lineRule="auto" w:before="0" w:after="0"/>
        <w:ind w:left="603" w:right="784" w:hanging="360"/>
        <w:jc w:val="both"/>
        <w:rPr>
          <w:b/>
          <w:sz w:val="18"/>
        </w:rPr>
      </w:pPr>
      <w:r>
        <w:rPr>
          <w:color w:val="231F20"/>
          <w:w w:val="105"/>
          <w:sz w:val="18"/>
        </w:rPr>
        <w:t>When sharing aggregated data with local authorities for the</w:t>
      </w:r>
      <w:r>
        <w:rPr>
          <w:color w:val="231F20"/>
          <w:spacing w:val="-11"/>
          <w:w w:val="105"/>
          <w:sz w:val="18"/>
        </w:rPr>
        <w:t> </w:t>
      </w:r>
      <w:r>
        <w:rPr>
          <w:color w:val="231F20"/>
          <w:w w:val="105"/>
          <w:sz w:val="18"/>
        </w:rPr>
        <w:t>purpose</w:t>
      </w:r>
      <w:r>
        <w:rPr>
          <w:color w:val="231F20"/>
          <w:spacing w:val="-11"/>
          <w:w w:val="105"/>
          <w:sz w:val="18"/>
        </w:rPr>
        <w:t> </w:t>
      </w:r>
      <w:r>
        <w:rPr>
          <w:color w:val="231F20"/>
          <w:w w:val="105"/>
          <w:sz w:val="18"/>
        </w:rPr>
        <w:t>of</w:t>
      </w:r>
      <w:r>
        <w:rPr>
          <w:color w:val="231F20"/>
          <w:spacing w:val="-11"/>
          <w:w w:val="105"/>
          <w:sz w:val="18"/>
        </w:rPr>
        <w:t> </w:t>
      </w:r>
      <w:r>
        <w:rPr>
          <w:color w:val="231F20"/>
          <w:w w:val="105"/>
          <w:sz w:val="18"/>
        </w:rPr>
        <w:t>coordination,</w:t>
      </w:r>
      <w:r>
        <w:rPr>
          <w:color w:val="231F20"/>
          <w:spacing w:val="-11"/>
          <w:w w:val="105"/>
          <w:sz w:val="18"/>
        </w:rPr>
        <w:t> </w:t>
      </w:r>
      <w:r>
        <w:rPr>
          <w:b/>
          <w:color w:val="0A8BC5"/>
          <w:w w:val="105"/>
          <w:sz w:val="18"/>
        </w:rPr>
        <w:t>the</w:t>
      </w:r>
      <w:r>
        <w:rPr>
          <w:b/>
          <w:color w:val="0A8BC5"/>
          <w:spacing w:val="-11"/>
          <w:w w:val="105"/>
          <w:sz w:val="18"/>
        </w:rPr>
        <w:t> </w:t>
      </w:r>
      <w:r>
        <w:rPr>
          <w:b/>
          <w:color w:val="0A8BC5"/>
          <w:w w:val="105"/>
          <w:sz w:val="18"/>
        </w:rPr>
        <w:t>following</w:t>
      </w:r>
      <w:r>
        <w:rPr>
          <w:b/>
          <w:color w:val="0A8BC5"/>
          <w:spacing w:val="-11"/>
          <w:w w:val="105"/>
          <w:sz w:val="18"/>
        </w:rPr>
        <w:t> </w:t>
      </w:r>
      <w:r>
        <w:rPr>
          <w:b/>
          <w:color w:val="0A8BC5"/>
          <w:w w:val="105"/>
          <w:sz w:val="18"/>
        </w:rPr>
        <w:t>data</w:t>
      </w:r>
      <w:r>
        <w:rPr>
          <w:b/>
          <w:color w:val="0A8BC5"/>
          <w:spacing w:val="-11"/>
          <w:w w:val="105"/>
          <w:sz w:val="18"/>
        </w:rPr>
        <w:t> </w:t>
      </w:r>
      <w:r>
        <w:rPr>
          <w:b/>
          <w:color w:val="0A8BC5"/>
          <w:w w:val="105"/>
          <w:sz w:val="18"/>
        </w:rPr>
        <w:t>may</w:t>
      </w:r>
      <w:r>
        <w:rPr>
          <w:b/>
          <w:color w:val="0A8BC5"/>
          <w:spacing w:val="-11"/>
          <w:w w:val="105"/>
          <w:sz w:val="18"/>
        </w:rPr>
        <w:t> </w:t>
      </w:r>
      <w:r>
        <w:rPr>
          <w:b/>
          <w:color w:val="0A8BC5"/>
          <w:w w:val="105"/>
          <w:sz w:val="18"/>
        </w:rPr>
        <w:t>be shared, if needed:</w:t>
      </w:r>
    </w:p>
    <w:p>
      <w:pPr>
        <w:pStyle w:val="BodyText"/>
        <w:spacing w:before="51"/>
        <w:rPr>
          <w:b/>
        </w:rPr>
      </w:pPr>
    </w:p>
    <w:p>
      <w:pPr>
        <w:pStyle w:val="ListParagraph"/>
        <w:numPr>
          <w:ilvl w:val="1"/>
          <w:numId w:val="15"/>
        </w:numPr>
        <w:tabs>
          <w:tab w:pos="921" w:val="left" w:leader="none"/>
          <w:tab w:pos="923" w:val="left" w:leader="none"/>
        </w:tabs>
        <w:spacing w:line="302" w:lineRule="auto" w:before="0" w:after="0"/>
        <w:ind w:left="923" w:right="784" w:hanging="341"/>
        <w:jc w:val="both"/>
        <w:rPr>
          <w:sz w:val="18"/>
        </w:rPr>
      </w:pPr>
      <w:r>
        <w:rPr>
          <w:color w:val="231F20"/>
          <w:sz w:val="18"/>
        </w:rPr>
        <w:t>Total number of children receiving child protection </w:t>
      </w:r>
      <w:r>
        <w:rPr>
          <w:color w:val="231F20"/>
          <w:spacing w:val="-2"/>
          <w:sz w:val="18"/>
        </w:rPr>
        <w:t>case</w:t>
      </w:r>
      <w:r>
        <w:rPr>
          <w:color w:val="231F20"/>
          <w:spacing w:val="-10"/>
          <w:sz w:val="18"/>
        </w:rPr>
        <w:t> </w:t>
      </w:r>
      <w:r>
        <w:rPr>
          <w:color w:val="231F20"/>
          <w:spacing w:val="-2"/>
          <w:sz w:val="18"/>
        </w:rPr>
        <w:t>management</w:t>
      </w:r>
      <w:r>
        <w:rPr>
          <w:color w:val="231F20"/>
          <w:spacing w:val="-10"/>
          <w:sz w:val="18"/>
        </w:rPr>
        <w:t> </w:t>
      </w:r>
      <w:r>
        <w:rPr>
          <w:color w:val="231F20"/>
          <w:spacing w:val="-2"/>
          <w:sz w:val="18"/>
        </w:rPr>
        <w:t>services,</w:t>
      </w:r>
      <w:r>
        <w:rPr>
          <w:color w:val="231F20"/>
          <w:spacing w:val="-10"/>
          <w:sz w:val="18"/>
        </w:rPr>
        <w:t> </w:t>
      </w:r>
      <w:r>
        <w:rPr>
          <w:color w:val="231F20"/>
          <w:spacing w:val="-2"/>
          <w:sz w:val="18"/>
        </w:rPr>
        <w:t>disaggregated</w:t>
      </w:r>
      <w:r>
        <w:rPr>
          <w:color w:val="231F20"/>
          <w:spacing w:val="-10"/>
          <w:sz w:val="18"/>
        </w:rPr>
        <w:t> </w:t>
      </w:r>
      <w:r>
        <w:rPr>
          <w:color w:val="231F20"/>
          <w:spacing w:val="-2"/>
          <w:sz w:val="18"/>
        </w:rPr>
        <w:t>by</w:t>
      </w:r>
      <w:r>
        <w:rPr>
          <w:color w:val="231F20"/>
          <w:spacing w:val="-10"/>
          <w:sz w:val="18"/>
        </w:rPr>
        <w:t> </w:t>
      </w:r>
      <w:r>
        <w:rPr>
          <w:color w:val="231F20"/>
          <w:spacing w:val="-2"/>
          <w:sz w:val="18"/>
        </w:rPr>
        <w:t>sex,</w:t>
      </w:r>
      <w:r>
        <w:rPr>
          <w:color w:val="231F20"/>
          <w:spacing w:val="-10"/>
          <w:sz w:val="18"/>
        </w:rPr>
        <w:t> </w:t>
      </w:r>
      <w:r>
        <w:rPr>
          <w:color w:val="231F20"/>
          <w:spacing w:val="-2"/>
          <w:sz w:val="18"/>
        </w:rPr>
        <w:t>age, </w:t>
      </w:r>
      <w:r>
        <w:rPr>
          <w:color w:val="231F20"/>
          <w:sz w:val="18"/>
        </w:rPr>
        <w:t>legal</w:t>
      </w:r>
      <w:r>
        <w:rPr>
          <w:color w:val="231F20"/>
          <w:spacing w:val="-2"/>
          <w:sz w:val="18"/>
        </w:rPr>
        <w:t> </w:t>
      </w:r>
      <w:r>
        <w:rPr>
          <w:color w:val="231F20"/>
          <w:sz w:val="18"/>
        </w:rPr>
        <w:t>status</w:t>
      </w:r>
      <w:r>
        <w:rPr>
          <w:color w:val="231F20"/>
          <w:spacing w:val="-2"/>
          <w:sz w:val="18"/>
        </w:rPr>
        <w:t> </w:t>
      </w:r>
      <w:r>
        <w:rPr>
          <w:color w:val="231F20"/>
          <w:sz w:val="18"/>
        </w:rPr>
        <w:t>or</w:t>
      </w:r>
      <w:r>
        <w:rPr>
          <w:color w:val="231F20"/>
          <w:spacing w:val="-2"/>
          <w:sz w:val="18"/>
        </w:rPr>
        <w:t> </w:t>
      </w:r>
      <w:r>
        <w:rPr>
          <w:color w:val="231F20"/>
          <w:sz w:val="18"/>
        </w:rPr>
        <w:t>category</w:t>
      </w:r>
      <w:r>
        <w:rPr>
          <w:color w:val="231F20"/>
          <w:spacing w:val="-2"/>
          <w:sz w:val="18"/>
        </w:rPr>
        <w:t> </w:t>
      </w:r>
      <w:r>
        <w:rPr>
          <w:color w:val="231F20"/>
          <w:sz w:val="18"/>
        </w:rPr>
        <w:t>(e.g.,</w:t>
      </w:r>
      <w:r>
        <w:rPr>
          <w:color w:val="231F20"/>
          <w:spacing w:val="-2"/>
          <w:sz w:val="18"/>
        </w:rPr>
        <w:t> </w:t>
      </w:r>
      <w:r>
        <w:rPr>
          <w:color w:val="231F20"/>
          <w:sz w:val="18"/>
        </w:rPr>
        <w:t>national,</w:t>
      </w:r>
      <w:r>
        <w:rPr>
          <w:color w:val="231F20"/>
          <w:spacing w:val="-2"/>
          <w:sz w:val="18"/>
        </w:rPr>
        <w:t> </w:t>
      </w:r>
      <w:r>
        <w:rPr>
          <w:color w:val="231F20"/>
          <w:sz w:val="18"/>
        </w:rPr>
        <w:t>asylum</w:t>
      </w:r>
      <w:r>
        <w:rPr>
          <w:color w:val="231F20"/>
          <w:spacing w:val="-2"/>
          <w:sz w:val="18"/>
        </w:rPr>
        <w:t> </w:t>
      </w:r>
      <w:r>
        <w:rPr>
          <w:color w:val="231F20"/>
          <w:sz w:val="18"/>
        </w:rPr>
        <w:t>seeker, refugee, internally displaced person)</w:t>
      </w:r>
    </w:p>
    <w:p>
      <w:pPr>
        <w:pStyle w:val="ListParagraph"/>
        <w:numPr>
          <w:ilvl w:val="1"/>
          <w:numId w:val="15"/>
        </w:numPr>
        <w:tabs>
          <w:tab w:pos="921" w:val="left" w:leader="none"/>
          <w:tab w:pos="923" w:val="left" w:leader="none"/>
        </w:tabs>
        <w:spacing w:line="302" w:lineRule="auto" w:before="110" w:after="0"/>
        <w:ind w:left="923" w:right="783" w:hanging="341"/>
        <w:jc w:val="both"/>
        <w:rPr>
          <w:sz w:val="18"/>
        </w:rPr>
      </w:pPr>
      <w:r>
        <w:rPr>
          <w:color w:val="231F20"/>
          <w:w w:val="105"/>
          <w:sz w:val="18"/>
        </w:rPr>
        <w:t>Type</w:t>
      </w:r>
      <w:r>
        <w:rPr>
          <w:color w:val="231F20"/>
          <w:w w:val="105"/>
          <w:sz w:val="18"/>
        </w:rPr>
        <w:t> of</w:t>
      </w:r>
      <w:r>
        <w:rPr>
          <w:color w:val="231F20"/>
          <w:w w:val="105"/>
          <w:sz w:val="18"/>
        </w:rPr>
        <w:t> protection</w:t>
      </w:r>
      <w:r>
        <w:rPr>
          <w:color w:val="231F20"/>
          <w:w w:val="105"/>
          <w:sz w:val="18"/>
        </w:rPr>
        <w:t> concerns</w:t>
      </w:r>
      <w:r>
        <w:rPr>
          <w:color w:val="231F20"/>
          <w:w w:val="105"/>
          <w:sz w:val="18"/>
        </w:rPr>
        <w:t> (noting</w:t>
      </w:r>
      <w:r>
        <w:rPr>
          <w:color w:val="231F20"/>
          <w:w w:val="105"/>
          <w:sz w:val="18"/>
        </w:rPr>
        <w:t> the</w:t>
      </w:r>
      <w:r>
        <w:rPr>
          <w:color w:val="231F20"/>
          <w:w w:val="105"/>
          <w:sz w:val="18"/>
        </w:rPr>
        <w:t> </w:t>
      </w:r>
      <w:r>
        <w:rPr>
          <w:color w:val="231F20"/>
          <w:w w:val="105"/>
          <w:sz w:val="18"/>
        </w:rPr>
        <w:t>importance to</w:t>
      </w:r>
      <w:r>
        <w:rPr>
          <w:color w:val="231F20"/>
          <w:spacing w:val="-3"/>
          <w:w w:val="105"/>
          <w:sz w:val="18"/>
        </w:rPr>
        <w:t> </w:t>
      </w:r>
      <w:r>
        <w:rPr>
          <w:color w:val="231F20"/>
          <w:w w:val="105"/>
          <w:sz w:val="18"/>
        </w:rPr>
        <w:t>consider</w:t>
      </w:r>
      <w:r>
        <w:rPr>
          <w:color w:val="231F20"/>
          <w:spacing w:val="-3"/>
          <w:w w:val="105"/>
          <w:sz w:val="18"/>
        </w:rPr>
        <w:t> </w:t>
      </w:r>
      <w:r>
        <w:rPr>
          <w:color w:val="231F20"/>
          <w:w w:val="105"/>
          <w:sz w:val="18"/>
        </w:rPr>
        <w:t>and</w:t>
      </w:r>
      <w:r>
        <w:rPr>
          <w:color w:val="231F20"/>
          <w:spacing w:val="-3"/>
          <w:w w:val="105"/>
          <w:sz w:val="18"/>
        </w:rPr>
        <w:t> </w:t>
      </w:r>
      <w:r>
        <w:rPr>
          <w:color w:val="231F20"/>
          <w:w w:val="105"/>
          <w:sz w:val="18"/>
        </w:rPr>
        <w:t>mitigate</w:t>
      </w:r>
      <w:r>
        <w:rPr>
          <w:color w:val="231F20"/>
          <w:spacing w:val="-3"/>
          <w:w w:val="105"/>
          <w:sz w:val="18"/>
        </w:rPr>
        <w:t> </w:t>
      </w:r>
      <w:r>
        <w:rPr>
          <w:color w:val="231F20"/>
          <w:w w:val="105"/>
          <w:sz w:val="18"/>
        </w:rPr>
        <w:t>the</w:t>
      </w:r>
      <w:r>
        <w:rPr>
          <w:color w:val="231F20"/>
          <w:spacing w:val="-3"/>
          <w:w w:val="105"/>
          <w:sz w:val="18"/>
        </w:rPr>
        <w:t> </w:t>
      </w:r>
      <w:r>
        <w:rPr>
          <w:color w:val="231F20"/>
          <w:w w:val="105"/>
          <w:sz w:val="18"/>
        </w:rPr>
        <w:t>risk</w:t>
      </w:r>
      <w:r>
        <w:rPr>
          <w:color w:val="231F20"/>
          <w:spacing w:val="-3"/>
          <w:w w:val="105"/>
          <w:sz w:val="18"/>
        </w:rPr>
        <w:t> </w:t>
      </w:r>
      <w:r>
        <w:rPr>
          <w:color w:val="231F20"/>
          <w:w w:val="105"/>
          <w:sz w:val="18"/>
        </w:rPr>
        <w:t>incurred</w:t>
      </w:r>
      <w:r>
        <w:rPr>
          <w:color w:val="231F20"/>
          <w:spacing w:val="-3"/>
          <w:w w:val="105"/>
          <w:sz w:val="18"/>
        </w:rPr>
        <w:t> </w:t>
      </w:r>
      <w:r>
        <w:rPr>
          <w:color w:val="231F20"/>
          <w:w w:val="105"/>
          <w:sz w:val="18"/>
        </w:rPr>
        <w:t>by</w:t>
      </w:r>
      <w:r>
        <w:rPr>
          <w:color w:val="231F20"/>
          <w:spacing w:val="-3"/>
          <w:w w:val="105"/>
          <w:sz w:val="18"/>
        </w:rPr>
        <w:t> </w:t>
      </w:r>
      <w:r>
        <w:rPr>
          <w:color w:val="231F20"/>
          <w:w w:val="105"/>
          <w:sz w:val="18"/>
        </w:rPr>
        <w:t>sharing certain</w:t>
      </w:r>
      <w:r>
        <w:rPr>
          <w:color w:val="231F20"/>
          <w:w w:val="105"/>
          <w:sz w:val="18"/>
        </w:rPr>
        <w:t> types</w:t>
      </w:r>
      <w:r>
        <w:rPr>
          <w:color w:val="231F20"/>
          <w:w w:val="105"/>
          <w:sz w:val="18"/>
        </w:rPr>
        <w:t> of</w:t>
      </w:r>
      <w:r>
        <w:rPr>
          <w:color w:val="231F20"/>
          <w:w w:val="105"/>
          <w:sz w:val="18"/>
        </w:rPr>
        <w:t> information</w:t>
      </w:r>
      <w:r>
        <w:rPr>
          <w:color w:val="231F20"/>
          <w:w w:val="105"/>
          <w:sz w:val="18"/>
        </w:rPr>
        <w:t> based</w:t>
      </w:r>
      <w:r>
        <w:rPr>
          <w:color w:val="231F20"/>
          <w:w w:val="105"/>
          <w:sz w:val="18"/>
        </w:rPr>
        <w:t> on</w:t>
      </w:r>
      <w:r>
        <w:rPr>
          <w:color w:val="231F20"/>
          <w:w w:val="105"/>
          <w:sz w:val="18"/>
        </w:rPr>
        <w:t> the</w:t>
      </w:r>
      <w:r>
        <w:rPr>
          <w:color w:val="231F20"/>
          <w:w w:val="105"/>
          <w:sz w:val="18"/>
        </w:rPr>
        <w:t> real</w:t>
      </w:r>
      <w:r>
        <w:rPr>
          <w:color w:val="231F20"/>
          <w:w w:val="105"/>
          <w:sz w:val="18"/>
        </w:rPr>
        <w:t> or potential</w:t>
      </w:r>
      <w:r>
        <w:rPr>
          <w:color w:val="231F20"/>
          <w:w w:val="105"/>
          <w:sz w:val="18"/>
        </w:rPr>
        <w:t> risk</w:t>
      </w:r>
      <w:r>
        <w:rPr>
          <w:color w:val="231F20"/>
          <w:w w:val="105"/>
          <w:sz w:val="18"/>
        </w:rPr>
        <w:t> for</w:t>
      </w:r>
      <w:r>
        <w:rPr>
          <w:color w:val="231F20"/>
          <w:w w:val="105"/>
          <w:sz w:val="18"/>
        </w:rPr>
        <w:t> identification</w:t>
      </w:r>
      <w:r>
        <w:rPr>
          <w:color w:val="231F20"/>
          <w:w w:val="105"/>
          <w:sz w:val="18"/>
        </w:rPr>
        <w:t> and/or</w:t>
      </w:r>
      <w:r>
        <w:rPr>
          <w:color w:val="231F20"/>
          <w:w w:val="105"/>
          <w:sz w:val="18"/>
        </w:rPr>
        <w:t> harm</w:t>
      </w:r>
      <w:r>
        <w:rPr>
          <w:color w:val="231F20"/>
          <w:w w:val="105"/>
          <w:sz w:val="18"/>
        </w:rPr>
        <w:t> of</w:t>
      </w:r>
      <w:r>
        <w:rPr>
          <w:color w:val="231F20"/>
          <w:w w:val="105"/>
          <w:sz w:val="18"/>
        </w:rPr>
        <w:t> the Data</w:t>
      </w:r>
      <w:r>
        <w:rPr>
          <w:color w:val="231F20"/>
          <w:spacing w:val="-1"/>
          <w:w w:val="105"/>
          <w:sz w:val="18"/>
        </w:rPr>
        <w:t> </w:t>
      </w:r>
      <w:r>
        <w:rPr>
          <w:color w:val="231F20"/>
          <w:w w:val="105"/>
          <w:sz w:val="18"/>
        </w:rPr>
        <w:t>Subject)</w:t>
      </w:r>
    </w:p>
    <w:p>
      <w:pPr>
        <w:pStyle w:val="ListParagraph"/>
        <w:numPr>
          <w:ilvl w:val="1"/>
          <w:numId w:val="15"/>
        </w:numPr>
        <w:tabs>
          <w:tab w:pos="922" w:val="left" w:leader="none"/>
        </w:tabs>
        <w:spacing w:line="240" w:lineRule="auto" w:before="110" w:after="0"/>
        <w:ind w:left="922" w:right="0" w:hanging="339"/>
        <w:jc w:val="both"/>
        <w:rPr>
          <w:sz w:val="18"/>
        </w:rPr>
      </w:pPr>
      <w:r>
        <w:rPr>
          <w:color w:val="231F20"/>
          <w:sz w:val="18"/>
        </w:rPr>
        <w:t>Type</w:t>
      </w:r>
      <w:r>
        <w:rPr>
          <w:color w:val="231F20"/>
          <w:spacing w:val="-9"/>
          <w:sz w:val="18"/>
        </w:rPr>
        <w:t> </w:t>
      </w:r>
      <w:r>
        <w:rPr>
          <w:color w:val="231F20"/>
          <w:sz w:val="18"/>
        </w:rPr>
        <w:t>of</w:t>
      </w:r>
      <w:r>
        <w:rPr>
          <w:color w:val="231F20"/>
          <w:spacing w:val="-9"/>
          <w:sz w:val="18"/>
        </w:rPr>
        <w:t> </w:t>
      </w:r>
      <w:r>
        <w:rPr>
          <w:color w:val="231F20"/>
          <w:sz w:val="18"/>
        </w:rPr>
        <w:t>care</w:t>
      </w:r>
      <w:r>
        <w:rPr>
          <w:color w:val="231F20"/>
          <w:spacing w:val="-9"/>
          <w:sz w:val="18"/>
        </w:rPr>
        <w:t> </w:t>
      </w:r>
      <w:r>
        <w:rPr>
          <w:color w:val="231F20"/>
          <w:spacing w:val="-2"/>
          <w:sz w:val="18"/>
        </w:rPr>
        <w:t>arrangements</w:t>
      </w:r>
    </w:p>
    <w:p>
      <w:pPr>
        <w:pStyle w:val="ListParagraph"/>
        <w:numPr>
          <w:ilvl w:val="1"/>
          <w:numId w:val="15"/>
        </w:numPr>
        <w:tabs>
          <w:tab w:pos="922" w:val="left" w:leader="none"/>
        </w:tabs>
        <w:spacing w:line="240" w:lineRule="auto" w:before="166" w:after="0"/>
        <w:ind w:left="922" w:right="0" w:hanging="339"/>
        <w:jc w:val="both"/>
        <w:rPr>
          <w:sz w:val="18"/>
        </w:rPr>
      </w:pPr>
      <w:r>
        <w:rPr>
          <w:color w:val="231F20"/>
          <w:spacing w:val="-2"/>
          <w:sz w:val="18"/>
        </w:rPr>
        <w:t>Type</w:t>
      </w:r>
      <w:r>
        <w:rPr>
          <w:color w:val="231F20"/>
          <w:spacing w:val="-5"/>
          <w:sz w:val="18"/>
        </w:rPr>
        <w:t> </w:t>
      </w:r>
      <w:r>
        <w:rPr>
          <w:color w:val="231F20"/>
          <w:spacing w:val="-2"/>
          <w:sz w:val="18"/>
        </w:rPr>
        <w:t>of</w:t>
      </w:r>
      <w:r>
        <w:rPr>
          <w:color w:val="231F20"/>
          <w:spacing w:val="-5"/>
          <w:sz w:val="18"/>
        </w:rPr>
        <w:t> </w:t>
      </w:r>
      <w:r>
        <w:rPr>
          <w:color w:val="231F20"/>
          <w:spacing w:val="-2"/>
          <w:sz w:val="18"/>
        </w:rPr>
        <w:t>services</w:t>
      </w:r>
      <w:r>
        <w:rPr>
          <w:color w:val="231F20"/>
          <w:spacing w:val="-5"/>
          <w:sz w:val="18"/>
        </w:rPr>
        <w:t> </w:t>
      </w:r>
      <w:r>
        <w:rPr>
          <w:color w:val="231F20"/>
          <w:spacing w:val="-2"/>
          <w:sz w:val="18"/>
        </w:rPr>
        <w:t>needed</w:t>
      </w:r>
    </w:p>
    <w:p>
      <w:pPr>
        <w:pStyle w:val="ListParagraph"/>
        <w:numPr>
          <w:ilvl w:val="1"/>
          <w:numId w:val="15"/>
        </w:numPr>
        <w:tabs>
          <w:tab w:pos="922" w:val="left" w:leader="none"/>
        </w:tabs>
        <w:spacing w:line="240" w:lineRule="auto" w:before="166" w:after="0"/>
        <w:ind w:left="922" w:right="0" w:hanging="339"/>
        <w:jc w:val="both"/>
        <w:rPr>
          <w:sz w:val="18"/>
        </w:rPr>
      </w:pPr>
      <w:r>
        <w:rPr>
          <w:color w:val="231F20"/>
          <w:spacing w:val="-2"/>
          <w:sz w:val="18"/>
        </w:rPr>
        <w:t>Type</w:t>
      </w:r>
      <w:r>
        <w:rPr>
          <w:color w:val="231F20"/>
          <w:spacing w:val="-5"/>
          <w:sz w:val="18"/>
        </w:rPr>
        <w:t> </w:t>
      </w:r>
      <w:r>
        <w:rPr>
          <w:color w:val="231F20"/>
          <w:spacing w:val="-2"/>
          <w:sz w:val="18"/>
        </w:rPr>
        <w:t>of</w:t>
      </w:r>
      <w:r>
        <w:rPr>
          <w:color w:val="231F20"/>
          <w:spacing w:val="-5"/>
          <w:sz w:val="18"/>
        </w:rPr>
        <w:t> </w:t>
      </w:r>
      <w:r>
        <w:rPr>
          <w:color w:val="231F20"/>
          <w:spacing w:val="-2"/>
          <w:sz w:val="18"/>
        </w:rPr>
        <w:t>services</w:t>
      </w:r>
      <w:r>
        <w:rPr>
          <w:color w:val="231F20"/>
          <w:spacing w:val="-5"/>
          <w:sz w:val="18"/>
        </w:rPr>
        <w:t> </w:t>
      </w:r>
      <w:r>
        <w:rPr>
          <w:color w:val="231F20"/>
          <w:spacing w:val="-2"/>
          <w:sz w:val="18"/>
        </w:rPr>
        <w:t>provided</w:t>
      </w:r>
    </w:p>
    <w:p>
      <w:pPr>
        <w:pStyle w:val="BodyText"/>
        <w:spacing w:before="106"/>
      </w:pPr>
    </w:p>
    <w:p>
      <w:pPr>
        <w:pStyle w:val="ListParagraph"/>
        <w:numPr>
          <w:ilvl w:val="0"/>
          <w:numId w:val="15"/>
        </w:numPr>
        <w:tabs>
          <w:tab w:pos="603" w:val="left" w:leader="none"/>
        </w:tabs>
        <w:spacing w:line="302" w:lineRule="auto" w:before="0" w:after="0"/>
        <w:ind w:left="603" w:right="784" w:hanging="360"/>
        <w:jc w:val="both"/>
        <w:rPr>
          <w:sz w:val="18"/>
        </w:rPr>
      </w:pPr>
      <w:r>
        <w:rPr>
          <w:color w:val="231F20"/>
          <w:sz w:val="18"/>
        </w:rPr>
        <w:t>The following provisions for sharing aggregated data with local authorities have been agreed by the Participants: [</w:t>
      </w:r>
      <w:r>
        <w:rPr>
          <w:i/>
          <w:color w:val="0A8BC5"/>
          <w:sz w:val="18"/>
        </w:rPr>
        <w:t>insert text for specific considerations or provisions here if applicable, or if not applicable, remove this paragraph</w:t>
      </w:r>
      <w:r>
        <w:rPr>
          <w:color w:val="231F20"/>
          <w:sz w:val="18"/>
        </w:rPr>
        <w:t>]</w:t>
      </w:r>
    </w:p>
    <w:p>
      <w:pPr>
        <w:spacing w:after="0" w:line="302" w:lineRule="auto"/>
        <w:jc w:val="both"/>
        <w:rPr>
          <w:sz w:val="18"/>
        </w:rPr>
        <w:sectPr>
          <w:type w:val="continuous"/>
          <w:pgSz w:w="11910" w:h="16840"/>
          <w:pgMar w:header="692" w:footer="586" w:top="1920" w:bottom="280" w:left="0" w:right="0"/>
          <w:cols w:num="2" w:equalWidth="0">
            <w:col w:w="5819" w:space="40"/>
            <w:col w:w="6051"/>
          </w:cols>
        </w:sectPr>
      </w:pPr>
    </w:p>
    <w:p>
      <w:pPr>
        <w:pStyle w:val="BodyText"/>
        <w:spacing w:before="137"/>
        <w:rPr>
          <w:sz w:val="20"/>
        </w:rPr>
      </w:pPr>
    </w:p>
    <w:p>
      <w:pPr>
        <w:pStyle w:val="BodyText"/>
        <w:spacing w:line="20" w:lineRule="exact"/>
        <w:ind w:left="800"/>
        <w:rPr>
          <w:sz w:val="2"/>
        </w:rPr>
      </w:pPr>
      <w:r>
        <w:rPr>
          <w:sz w:val="2"/>
        </w:rPr>
        <mc:AlternateContent>
          <mc:Choice Requires="wps">
            <w:drawing>
              <wp:inline distT="0" distB="0" distL="0" distR="0">
                <wp:extent cx="6552565" cy="6350"/>
                <wp:effectExtent l="9525" t="0" r="634" b="3175"/>
                <wp:docPr id="422" name="Group 422"/>
                <wp:cNvGraphicFramePr>
                  <a:graphicFrameLocks/>
                </wp:cNvGraphicFramePr>
                <a:graphic>
                  <a:graphicData uri="http://schemas.microsoft.com/office/word/2010/wordprocessingGroup">
                    <wpg:wgp>
                      <wpg:cNvPr id="422" name="Group 422"/>
                      <wpg:cNvGrpSpPr/>
                      <wpg:grpSpPr>
                        <a:xfrm>
                          <a:off x="0" y="0"/>
                          <a:ext cx="6552565" cy="6350"/>
                          <a:chExt cx="6552565" cy="6350"/>
                        </a:xfrm>
                      </wpg:grpSpPr>
                      <wps:wsp>
                        <wps:cNvPr id="423" name="Graphic 423"/>
                        <wps:cNvSpPr/>
                        <wps:spPr>
                          <a:xfrm>
                            <a:off x="0" y="3175"/>
                            <a:ext cx="6552565" cy="1270"/>
                          </a:xfrm>
                          <a:custGeom>
                            <a:avLst/>
                            <a:gdLst/>
                            <a:ahLst/>
                            <a:cxnLst/>
                            <a:rect l="l" t="t" r="r" b="b"/>
                            <a:pathLst>
                              <a:path w="6552565" h="0">
                                <a:moveTo>
                                  <a:pt x="0" y="0"/>
                                </a:moveTo>
                                <a:lnTo>
                                  <a:pt x="6552006" y="0"/>
                                </a:lnTo>
                              </a:path>
                            </a:pathLst>
                          </a:custGeom>
                          <a:ln w="6350">
                            <a:solidFill>
                              <a:srgbClr val="3F5F78"/>
                            </a:solidFill>
                            <a:prstDash val="solid"/>
                          </a:ln>
                        </wps:spPr>
                        <wps:bodyPr wrap="square" lIns="0" tIns="0" rIns="0" bIns="0" rtlCol="0">
                          <a:prstTxWarp prst="textNoShape">
                            <a:avLst/>
                          </a:prstTxWarp>
                          <a:noAutofit/>
                        </wps:bodyPr>
                      </wps:wsp>
                    </wpg:wgp>
                  </a:graphicData>
                </a:graphic>
              </wp:inline>
            </w:drawing>
          </mc:Choice>
          <mc:Fallback>
            <w:pict>
              <v:group style="width:515.9500pt;height:.5pt;mso-position-horizontal-relative:char;mso-position-vertical-relative:line" id="docshapegroup411" coordorigin="0,0" coordsize="10319,10">
                <v:line style="position:absolute" from="0,5" to="10318,5" stroked="true" strokeweight=".5pt" strokecolor="#3f5f78">
                  <v:stroke dashstyle="solid"/>
                </v:line>
              </v:group>
            </w:pict>
          </mc:Fallback>
        </mc:AlternateContent>
      </w:r>
      <w:r>
        <w:rPr>
          <w:sz w:val="2"/>
        </w:rPr>
      </w:r>
    </w:p>
    <w:p>
      <w:pPr>
        <w:pStyle w:val="ListParagraph"/>
        <w:numPr>
          <w:ilvl w:val="0"/>
          <w:numId w:val="3"/>
        </w:numPr>
        <w:tabs>
          <w:tab w:pos="930" w:val="left" w:leader="none"/>
        </w:tabs>
        <w:spacing w:line="288" w:lineRule="auto" w:before="163" w:after="0"/>
        <w:ind w:left="800" w:right="784" w:firstLine="0"/>
        <w:jc w:val="left"/>
        <w:rPr>
          <w:color w:val="0A8BC5"/>
          <w:sz w:val="16"/>
        </w:rPr>
      </w:pPr>
      <w:r>
        <w:rPr>
          <w:color w:val="231F20"/>
          <w:sz w:val="16"/>
        </w:rPr>
        <w:t>Noting that Personal Data can be shared with Local Authorities for the purpose of making a referral for service provisions, wherein the relevant </w:t>
      </w:r>
      <w:r>
        <w:rPr>
          <w:color w:val="231F20"/>
          <w:w w:val="105"/>
          <w:sz w:val="16"/>
        </w:rPr>
        <w:t>Authority</w:t>
      </w:r>
      <w:r>
        <w:rPr>
          <w:color w:val="231F20"/>
          <w:spacing w:val="-7"/>
          <w:w w:val="105"/>
          <w:sz w:val="16"/>
        </w:rPr>
        <w:t> </w:t>
      </w:r>
      <w:r>
        <w:rPr>
          <w:color w:val="231F20"/>
          <w:w w:val="105"/>
          <w:sz w:val="16"/>
        </w:rPr>
        <w:t>is</w:t>
      </w:r>
      <w:r>
        <w:rPr>
          <w:color w:val="231F20"/>
          <w:spacing w:val="-7"/>
          <w:w w:val="105"/>
          <w:sz w:val="16"/>
        </w:rPr>
        <w:t> </w:t>
      </w:r>
      <w:r>
        <w:rPr>
          <w:color w:val="231F20"/>
          <w:w w:val="105"/>
          <w:sz w:val="16"/>
        </w:rPr>
        <w:t>a</w:t>
      </w:r>
      <w:r>
        <w:rPr>
          <w:color w:val="231F20"/>
          <w:spacing w:val="-7"/>
          <w:w w:val="105"/>
          <w:sz w:val="16"/>
        </w:rPr>
        <w:t> </w:t>
      </w:r>
      <w:r>
        <w:rPr>
          <w:color w:val="231F20"/>
          <w:w w:val="105"/>
          <w:sz w:val="16"/>
        </w:rPr>
        <w:t>participant</w:t>
      </w:r>
      <w:r>
        <w:rPr>
          <w:color w:val="231F20"/>
          <w:spacing w:val="-7"/>
          <w:w w:val="105"/>
          <w:sz w:val="16"/>
        </w:rPr>
        <w:t> </w:t>
      </w:r>
      <w:r>
        <w:rPr>
          <w:color w:val="231F20"/>
          <w:w w:val="105"/>
          <w:sz w:val="16"/>
        </w:rPr>
        <w:t>to</w:t>
      </w:r>
      <w:r>
        <w:rPr>
          <w:color w:val="231F20"/>
          <w:spacing w:val="-7"/>
          <w:w w:val="105"/>
          <w:sz w:val="16"/>
        </w:rPr>
        <w:t> </w:t>
      </w:r>
      <w:r>
        <w:rPr>
          <w:color w:val="231F20"/>
          <w:w w:val="105"/>
          <w:sz w:val="16"/>
        </w:rPr>
        <w:t>the</w:t>
      </w:r>
      <w:r>
        <w:rPr>
          <w:color w:val="231F20"/>
          <w:spacing w:val="-7"/>
          <w:w w:val="105"/>
          <w:sz w:val="16"/>
        </w:rPr>
        <w:t> </w:t>
      </w:r>
      <w:r>
        <w:rPr>
          <w:color w:val="231F20"/>
          <w:w w:val="105"/>
          <w:sz w:val="16"/>
        </w:rPr>
        <w:t>DPISP</w:t>
      </w:r>
      <w:r>
        <w:rPr>
          <w:color w:val="231F20"/>
          <w:spacing w:val="-7"/>
          <w:w w:val="105"/>
          <w:sz w:val="16"/>
        </w:rPr>
        <w:t> </w:t>
      </w:r>
      <w:r>
        <w:rPr>
          <w:color w:val="231F20"/>
          <w:w w:val="105"/>
          <w:sz w:val="16"/>
        </w:rPr>
        <w:t>and</w:t>
      </w:r>
      <w:r>
        <w:rPr>
          <w:color w:val="231F20"/>
          <w:spacing w:val="-7"/>
          <w:w w:val="105"/>
          <w:sz w:val="16"/>
        </w:rPr>
        <w:t> </w:t>
      </w:r>
      <w:r>
        <w:rPr>
          <w:color w:val="231F20"/>
          <w:w w:val="105"/>
          <w:sz w:val="16"/>
        </w:rPr>
        <w:t>a</w:t>
      </w:r>
      <w:r>
        <w:rPr>
          <w:color w:val="231F20"/>
          <w:spacing w:val="-7"/>
          <w:w w:val="105"/>
          <w:sz w:val="16"/>
        </w:rPr>
        <w:t> </w:t>
      </w:r>
      <w:r>
        <w:rPr>
          <w:color w:val="231F20"/>
          <w:w w:val="105"/>
          <w:sz w:val="16"/>
        </w:rPr>
        <w:t>service</w:t>
      </w:r>
      <w:r>
        <w:rPr>
          <w:color w:val="231F20"/>
          <w:spacing w:val="-7"/>
          <w:w w:val="105"/>
          <w:sz w:val="16"/>
        </w:rPr>
        <w:t> </w:t>
      </w:r>
      <w:r>
        <w:rPr>
          <w:color w:val="231F20"/>
          <w:w w:val="105"/>
          <w:sz w:val="16"/>
        </w:rPr>
        <w:t>provider.</w:t>
      </w:r>
    </w:p>
    <w:p>
      <w:pPr>
        <w:spacing w:after="0" w:line="288" w:lineRule="auto"/>
        <w:jc w:val="left"/>
        <w:rPr>
          <w:sz w:val="16"/>
        </w:rPr>
        <w:sectPr>
          <w:type w:val="continuous"/>
          <w:pgSz w:w="11910" w:h="16840"/>
          <w:pgMar w:header="692" w:footer="586" w:top="1920" w:bottom="280" w:left="0" w:right="0"/>
        </w:sectPr>
      </w:pPr>
    </w:p>
    <w:p>
      <w:pPr>
        <w:pStyle w:val="BodyText"/>
        <w:rPr>
          <w:sz w:val="20"/>
        </w:rPr>
      </w:pPr>
    </w:p>
    <w:p>
      <w:pPr>
        <w:pStyle w:val="BodyText"/>
        <w:spacing w:before="6"/>
        <w:rPr>
          <w:sz w:val="20"/>
        </w:rPr>
      </w:pPr>
    </w:p>
    <w:p>
      <w:pPr>
        <w:spacing w:after="0"/>
        <w:rPr>
          <w:sz w:val="20"/>
        </w:rPr>
        <w:sectPr>
          <w:headerReference w:type="even" r:id="rId111"/>
          <w:headerReference w:type="default" r:id="rId112"/>
          <w:footerReference w:type="even" r:id="rId113"/>
          <w:footerReference w:type="default" r:id="rId114"/>
          <w:pgSz w:w="11910" w:h="16840"/>
          <w:pgMar w:header="692" w:footer="579" w:top="900" w:bottom="760" w:left="0" w:right="0"/>
          <w:pgNumType w:start="22"/>
        </w:sectPr>
      </w:pPr>
    </w:p>
    <w:p>
      <w:pPr>
        <w:pStyle w:val="BodyText"/>
        <w:ind w:right="-58"/>
        <w:rPr>
          <w:sz w:val="20"/>
        </w:rPr>
      </w:pPr>
      <w:r>
        <w:rPr>
          <w:sz w:val="20"/>
        </w:rPr>
        <mc:AlternateContent>
          <mc:Choice Requires="wps">
            <w:drawing>
              <wp:inline distT="0" distB="0" distL="0" distR="0">
                <wp:extent cx="3686810" cy="410845"/>
                <wp:effectExtent l="0" t="0" r="0" b="8254"/>
                <wp:docPr id="440" name="Group 440"/>
                <wp:cNvGraphicFramePr>
                  <a:graphicFrameLocks/>
                </wp:cNvGraphicFramePr>
                <a:graphic>
                  <a:graphicData uri="http://schemas.microsoft.com/office/word/2010/wordprocessingGroup">
                    <wpg:wgp>
                      <wpg:cNvPr id="440" name="Group 440"/>
                      <wpg:cNvGrpSpPr/>
                      <wpg:grpSpPr>
                        <a:xfrm>
                          <a:off x="0" y="0"/>
                          <a:ext cx="3686810" cy="410845"/>
                          <a:chExt cx="3686810" cy="410845"/>
                        </a:xfrm>
                      </wpg:grpSpPr>
                      <wps:wsp>
                        <wps:cNvPr id="441" name="Graphic 441"/>
                        <wps:cNvSpPr/>
                        <wps:spPr>
                          <a:xfrm>
                            <a:off x="0" y="6354"/>
                            <a:ext cx="3680460" cy="398145"/>
                          </a:xfrm>
                          <a:custGeom>
                            <a:avLst/>
                            <a:gdLst/>
                            <a:ahLst/>
                            <a:cxnLst/>
                            <a:rect l="l" t="t" r="r" b="b"/>
                            <a:pathLst>
                              <a:path w="3680460" h="398145">
                                <a:moveTo>
                                  <a:pt x="3680193" y="198920"/>
                                </a:moveTo>
                                <a:lnTo>
                                  <a:pt x="3674783" y="153314"/>
                                </a:lnTo>
                                <a:lnTo>
                                  <a:pt x="3659365" y="111442"/>
                                </a:lnTo>
                                <a:lnTo>
                                  <a:pt x="3635171" y="74510"/>
                                </a:lnTo>
                                <a:lnTo>
                                  <a:pt x="3603434" y="43700"/>
                                </a:lnTo>
                                <a:lnTo>
                                  <a:pt x="3565385" y="20218"/>
                                </a:lnTo>
                                <a:lnTo>
                                  <a:pt x="3522243" y="5257"/>
                                </a:lnTo>
                                <a:lnTo>
                                  <a:pt x="3475253" y="0"/>
                                </a:lnTo>
                                <a:lnTo>
                                  <a:pt x="3428263" y="5257"/>
                                </a:lnTo>
                                <a:lnTo>
                                  <a:pt x="3385134" y="20218"/>
                                </a:lnTo>
                                <a:lnTo>
                                  <a:pt x="3380168" y="23279"/>
                                </a:lnTo>
                                <a:lnTo>
                                  <a:pt x="0" y="23279"/>
                                </a:lnTo>
                                <a:lnTo>
                                  <a:pt x="0" y="377202"/>
                                </a:lnTo>
                                <a:lnTo>
                                  <a:pt x="3384423" y="377202"/>
                                </a:lnTo>
                                <a:lnTo>
                                  <a:pt x="3385134" y="377634"/>
                                </a:lnTo>
                                <a:lnTo>
                                  <a:pt x="3428263" y="392595"/>
                                </a:lnTo>
                                <a:lnTo>
                                  <a:pt x="3475253" y="397852"/>
                                </a:lnTo>
                                <a:lnTo>
                                  <a:pt x="3522243" y="392595"/>
                                </a:lnTo>
                                <a:lnTo>
                                  <a:pt x="3565385" y="377634"/>
                                </a:lnTo>
                                <a:lnTo>
                                  <a:pt x="3603434" y="354152"/>
                                </a:lnTo>
                                <a:lnTo>
                                  <a:pt x="3635171" y="323342"/>
                                </a:lnTo>
                                <a:lnTo>
                                  <a:pt x="3659365" y="286410"/>
                                </a:lnTo>
                                <a:lnTo>
                                  <a:pt x="3674783" y="244538"/>
                                </a:lnTo>
                                <a:lnTo>
                                  <a:pt x="3680193" y="198920"/>
                                </a:lnTo>
                                <a:close/>
                              </a:path>
                            </a:pathLst>
                          </a:custGeom>
                          <a:solidFill>
                            <a:srgbClr val="D1DFF0"/>
                          </a:solidFill>
                        </wps:spPr>
                        <wps:bodyPr wrap="square" lIns="0" tIns="0" rIns="0" bIns="0" rtlCol="0">
                          <a:prstTxWarp prst="textNoShape">
                            <a:avLst/>
                          </a:prstTxWarp>
                          <a:noAutofit/>
                        </wps:bodyPr>
                      </wps:wsp>
                      <wps:wsp>
                        <wps:cNvPr id="442" name="Graphic 442"/>
                        <wps:cNvSpPr/>
                        <wps:spPr>
                          <a:xfrm>
                            <a:off x="3270322" y="6350"/>
                            <a:ext cx="410209" cy="398145"/>
                          </a:xfrm>
                          <a:custGeom>
                            <a:avLst/>
                            <a:gdLst/>
                            <a:ahLst/>
                            <a:cxnLst/>
                            <a:rect l="l" t="t" r="r" b="b"/>
                            <a:pathLst>
                              <a:path w="410209" h="398145">
                                <a:moveTo>
                                  <a:pt x="204939" y="397852"/>
                                </a:moveTo>
                                <a:lnTo>
                                  <a:pt x="251929" y="392598"/>
                                </a:lnTo>
                                <a:lnTo>
                                  <a:pt x="295066" y="377633"/>
                                </a:lnTo>
                                <a:lnTo>
                                  <a:pt x="333118" y="354149"/>
                                </a:lnTo>
                                <a:lnTo>
                                  <a:pt x="364855" y="323342"/>
                                </a:lnTo>
                                <a:lnTo>
                                  <a:pt x="389048" y="286405"/>
                                </a:lnTo>
                                <a:lnTo>
                                  <a:pt x="404467" y="244533"/>
                                </a:lnTo>
                                <a:lnTo>
                                  <a:pt x="409879" y="198920"/>
                                </a:lnTo>
                                <a:lnTo>
                                  <a:pt x="404467" y="153311"/>
                                </a:lnTo>
                                <a:lnTo>
                                  <a:pt x="389048" y="111442"/>
                                </a:lnTo>
                                <a:lnTo>
                                  <a:pt x="364855" y="74508"/>
                                </a:lnTo>
                                <a:lnTo>
                                  <a:pt x="333118" y="43702"/>
                                </a:lnTo>
                                <a:lnTo>
                                  <a:pt x="295066" y="20219"/>
                                </a:lnTo>
                                <a:lnTo>
                                  <a:pt x="251929" y="5253"/>
                                </a:lnTo>
                                <a:lnTo>
                                  <a:pt x="204939" y="0"/>
                                </a:lnTo>
                                <a:lnTo>
                                  <a:pt x="157949" y="5253"/>
                                </a:lnTo>
                                <a:lnTo>
                                  <a:pt x="114813" y="20219"/>
                                </a:lnTo>
                                <a:lnTo>
                                  <a:pt x="76761" y="43702"/>
                                </a:lnTo>
                                <a:lnTo>
                                  <a:pt x="45023" y="74508"/>
                                </a:lnTo>
                                <a:lnTo>
                                  <a:pt x="20830" y="111442"/>
                                </a:lnTo>
                                <a:lnTo>
                                  <a:pt x="5412" y="153311"/>
                                </a:lnTo>
                                <a:lnTo>
                                  <a:pt x="0" y="198920"/>
                                </a:lnTo>
                                <a:lnTo>
                                  <a:pt x="5412" y="244533"/>
                                </a:lnTo>
                                <a:lnTo>
                                  <a:pt x="20830" y="286405"/>
                                </a:lnTo>
                                <a:lnTo>
                                  <a:pt x="45023" y="323342"/>
                                </a:lnTo>
                                <a:lnTo>
                                  <a:pt x="76761" y="354149"/>
                                </a:lnTo>
                                <a:lnTo>
                                  <a:pt x="114813" y="377633"/>
                                </a:lnTo>
                                <a:lnTo>
                                  <a:pt x="157949" y="392598"/>
                                </a:lnTo>
                                <a:lnTo>
                                  <a:pt x="204939" y="397852"/>
                                </a:lnTo>
                                <a:close/>
                              </a:path>
                            </a:pathLst>
                          </a:custGeom>
                          <a:ln w="12700">
                            <a:solidFill>
                              <a:srgbClr val="FFFFFF"/>
                            </a:solidFill>
                            <a:prstDash val="solid"/>
                          </a:ln>
                        </wps:spPr>
                        <wps:bodyPr wrap="square" lIns="0" tIns="0" rIns="0" bIns="0" rtlCol="0">
                          <a:prstTxWarp prst="textNoShape">
                            <a:avLst/>
                          </a:prstTxWarp>
                          <a:noAutofit/>
                        </wps:bodyPr>
                      </wps:wsp>
                      <wps:wsp>
                        <wps:cNvPr id="443" name="Graphic 443"/>
                        <wps:cNvSpPr/>
                        <wps:spPr>
                          <a:xfrm>
                            <a:off x="3334307" y="77174"/>
                            <a:ext cx="266700" cy="259715"/>
                          </a:xfrm>
                          <a:custGeom>
                            <a:avLst/>
                            <a:gdLst/>
                            <a:ahLst/>
                            <a:cxnLst/>
                            <a:rect l="l" t="t" r="r" b="b"/>
                            <a:pathLst>
                              <a:path w="266700" h="259715">
                                <a:moveTo>
                                  <a:pt x="212792" y="180606"/>
                                </a:moveTo>
                                <a:lnTo>
                                  <a:pt x="158877" y="180606"/>
                                </a:lnTo>
                                <a:lnTo>
                                  <a:pt x="239725" y="259207"/>
                                </a:lnTo>
                                <a:lnTo>
                                  <a:pt x="266623" y="232943"/>
                                </a:lnTo>
                                <a:lnTo>
                                  <a:pt x="212792" y="180606"/>
                                </a:lnTo>
                                <a:close/>
                              </a:path>
                              <a:path w="266700" h="259715">
                                <a:moveTo>
                                  <a:pt x="101434" y="0"/>
                                </a:moveTo>
                                <a:lnTo>
                                  <a:pt x="61989" y="7794"/>
                                </a:lnTo>
                                <a:lnTo>
                                  <a:pt x="29743" y="29038"/>
                                </a:lnTo>
                                <a:lnTo>
                                  <a:pt x="7983" y="60521"/>
                                </a:lnTo>
                                <a:lnTo>
                                  <a:pt x="0" y="99034"/>
                                </a:lnTo>
                                <a:lnTo>
                                  <a:pt x="7983" y="137547"/>
                                </a:lnTo>
                                <a:lnTo>
                                  <a:pt x="29743" y="169030"/>
                                </a:lnTo>
                                <a:lnTo>
                                  <a:pt x="61989" y="190274"/>
                                </a:lnTo>
                                <a:lnTo>
                                  <a:pt x="101434" y="198069"/>
                                </a:lnTo>
                                <a:lnTo>
                                  <a:pt x="117103" y="196889"/>
                                </a:lnTo>
                                <a:lnTo>
                                  <a:pt x="132022" y="193467"/>
                                </a:lnTo>
                                <a:lnTo>
                                  <a:pt x="146008" y="187980"/>
                                </a:lnTo>
                                <a:lnTo>
                                  <a:pt x="158877" y="180606"/>
                                </a:lnTo>
                                <a:lnTo>
                                  <a:pt x="212792" y="180606"/>
                                </a:lnTo>
                                <a:lnTo>
                                  <a:pt x="202146" y="170256"/>
                                </a:lnTo>
                                <a:lnTo>
                                  <a:pt x="101434" y="170256"/>
                                </a:lnTo>
                                <a:lnTo>
                                  <a:pt x="73131" y="164663"/>
                                </a:lnTo>
                                <a:lnTo>
                                  <a:pt x="49993" y="149420"/>
                                </a:lnTo>
                                <a:lnTo>
                                  <a:pt x="34380" y="126831"/>
                                </a:lnTo>
                                <a:lnTo>
                                  <a:pt x="28651" y="99199"/>
                                </a:lnTo>
                                <a:lnTo>
                                  <a:pt x="34380" y="71560"/>
                                </a:lnTo>
                                <a:lnTo>
                                  <a:pt x="49993" y="48968"/>
                                </a:lnTo>
                                <a:lnTo>
                                  <a:pt x="73131" y="33723"/>
                                </a:lnTo>
                                <a:lnTo>
                                  <a:pt x="101434" y="28130"/>
                                </a:lnTo>
                                <a:lnTo>
                                  <a:pt x="171748" y="28130"/>
                                </a:lnTo>
                                <a:lnTo>
                                  <a:pt x="140879" y="7794"/>
                                </a:lnTo>
                                <a:lnTo>
                                  <a:pt x="101434" y="0"/>
                                </a:lnTo>
                                <a:close/>
                              </a:path>
                              <a:path w="266700" h="259715">
                                <a:moveTo>
                                  <a:pt x="171748" y="28130"/>
                                </a:moveTo>
                                <a:lnTo>
                                  <a:pt x="101434" y="28130"/>
                                </a:lnTo>
                                <a:lnTo>
                                  <a:pt x="129738" y="33723"/>
                                </a:lnTo>
                                <a:lnTo>
                                  <a:pt x="152876" y="48968"/>
                                </a:lnTo>
                                <a:lnTo>
                                  <a:pt x="168489" y="71560"/>
                                </a:lnTo>
                                <a:lnTo>
                                  <a:pt x="174218" y="99199"/>
                                </a:lnTo>
                                <a:lnTo>
                                  <a:pt x="168489" y="126831"/>
                                </a:lnTo>
                                <a:lnTo>
                                  <a:pt x="152876" y="149420"/>
                                </a:lnTo>
                                <a:lnTo>
                                  <a:pt x="129738" y="164663"/>
                                </a:lnTo>
                                <a:lnTo>
                                  <a:pt x="101434" y="170256"/>
                                </a:lnTo>
                                <a:lnTo>
                                  <a:pt x="202146" y="170256"/>
                                </a:lnTo>
                                <a:lnTo>
                                  <a:pt x="185635" y="154203"/>
                                </a:lnTo>
                                <a:lnTo>
                                  <a:pt x="192920" y="141798"/>
                                </a:lnTo>
                                <a:lnTo>
                                  <a:pt x="198334" y="128357"/>
                                </a:lnTo>
                                <a:lnTo>
                                  <a:pt x="201707" y="114046"/>
                                </a:lnTo>
                                <a:lnTo>
                                  <a:pt x="202869" y="99034"/>
                                </a:lnTo>
                                <a:lnTo>
                                  <a:pt x="194885" y="60521"/>
                                </a:lnTo>
                                <a:lnTo>
                                  <a:pt x="173126" y="29038"/>
                                </a:lnTo>
                                <a:lnTo>
                                  <a:pt x="171748" y="28130"/>
                                </a:lnTo>
                                <a:close/>
                              </a:path>
                            </a:pathLst>
                          </a:custGeom>
                          <a:solidFill>
                            <a:srgbClr val="0A8BC5"/>
                          </a:solidFill>
                        </wps:spPr>
                        <wps:bodyPr wrap="square" lIns="0" tIns="0" rIns="0" bIns="0" rtlCol="0">
                          <a:prstTxWarp prst="textNoShape">
                            <a:avLst/>
                          </a:prstTxWarp>
                          <a:noAutofit/>
                        </wps:bodyPr>
                      </wps:wsp>
                      <wps:wsp>
                        <wps:cNvPr id="444" name="Textbox 444"/>
                        <wps:cNvSpPr txBox="1"/>
                        <wps:spPr>
                          <a:xfrm>
                            <a:off x="0" y="0"/>
                            <a:ext cx="3686810" cy="410845"/>
                          </a:xfrm>
                          <a:prstGeom prst="rect">
                            <a:avLst/>
                          </a:prstGeom>
                        </wps:spPr>
                        <wps:txbx>
                          <w:txbxContent>
                            <w:p>
                              <w:pPr>
                                <w:spacing w:before="149"/>
                                <w:ind w:left="793" w:right="0" w:firstLine="0"/>
                                <w:jc w:val="left"/>
                                <w:rPr>
                                  <w:b/>
                                  <w:sz w:val="30"/>
                                </w:rPr>
                              </w:pPr>
                              <w:bookmarkStart w:name="_bookmark20" w:id="21"/>
                              <w:bookmarkEnd w:id="21"/>
                              <w:r>
                                <w:rPr/>
                              </w:r>
                              <w:r>
                                <w:rPr>
                                  <w:b/>
                                  <w:color w:val="0A8BC5"/>
                                  <w:w w:val="110"/>
                                  <w:sz w:val="30"/>
                                </w:rPr>
                                <w:t>Example</w:t>
                              </w:r>
                              <w:r>
                                <w:rPr>
                                  <w:b/>
                                  <w:color w:val="0A8BC5"/>
                                  <w:spacing w:val="5"/>
                                  <w:w w:val="110"/>
                                  <w:sz w:val="30"/>
                                </w:rPr>
                                <w:t> </w:t>
                              </w:r>
                              <w:r>
                                <w:rPr>
                                  <w:b/>
                                  <w:color w:val="0A8BC5"/>
                                  <w:spacing w:val="-2"/>
                                  <w:w w:val="110"/>
                                  <w:sz w:val="30"/>
                                </w:rPr>
                                <w:t>Scenario</w:t>
                              </w:r>
                            </w:p>
                          </w:txbxContent>
                        </wps:txbx>
                        <wps:bodyPr wrap="square" lIns="0" tIns="0" rIns="0" bIns="0" rtlCol="0">
                          <a:noAutofit/>
                        </wps:bodyPr>
                      </wps:wsp>
                    </wpg:wgp>
                  </a:graphicData>
                </a:graphic>
              </wp:inline>
            </w:drawing>
          </mc:Choice>
          <mc:Fallback>
            <w:pict>
              <v:group style="width:290.3pt;height:32.35pt;mso-position-horizontal-relative:char;mso-position-vertical-relative:line" id="docshapegroup428" coordorigin="0,0" coordsize="5806,647">
                <v:shape style="position:absolute;left:0;top:10;width:5796;height:627" id="docshape429" coordorigin="0,10" coordsize="5796,627" path="m5796,323l5787,251,5763,186,5725,127,5675,79,5615,42,5547,18,5473,10,5399,18,5331,42,5323,47,0,47,0,604,5330,604,5331,605,5399,628,5473,637,5547,628,5615,605,5675,568,5725,519,5763,461,5787,395,5796,323xe" filled="true" fillcolor="#d1dff0" stroked="false">
                  <v:path arrowok="t"/>
                  <v:fill type="solid"/>
                </v:shape>
                <v:shape style="position:absolute;left:5150;top:10;width:646;height:627" id="docshape430" coordorigin="5150,10" coordsize="646,627" path="m5473,637l5547,628,5615,605,5675,568,5725,519,5763,461,5787,395,5796,323,5787,251,5763,185,5725,127,5675,79,5615,42,5547,18,5473,10,5399,18,5331,42,5271,79,5221,127,5183,185,5159,251,5150,323,5159,395,5183,461,5221,519,5271,568,5331,605,5399,628,5473,637xe" filled="false" stroked="true" strokeweight="1pt" strokecolor="#ffffff">
                  <v:path arrowok="t"/>
                  <v:stroke dashstyle="solid"/>
                </v:shape>
                <v:shape style="position:absolute;left:5250;top:121;width:420;height:409" id="docshape431" coordorigin="5251,122" coordsize="420,409" path="m5586,406l5501,406,5628,530,5671,488,5586,406xm5411,122l5349,134,5298,167,5263,217,5251,277,5263,338,5298,388,5349,421,5411,433,5435,432,5459,426,5481,418,5501,406,5586,406,5569,390,5411,390,5366,381,5330,357,5305,321,5296,278,5305,234,5330,199,5366,175,5411,166,5521,166,5473,134,5411,122xm5521,166l5411,166,5455,175,5492,199,5516,234,5525,278,5516,321,5492,357,5455,381,5411,390,5569,390,5543,364,5555,345,5563,324,5569,301,5570,277,5558,217,5524,167,5521,166xe" filled="true" fillcolor="#0a8bc5" stroked="false">
                  <v:path arrowok="t"/>
                  <v:fill type="solid"/>
                </v:shape>
                <v:shape style="position:absolute;left:0;top:0;width:5806;height:647" type="#_x0000_t202" id="docshape432" filled="false" stroked="false">
                  <v:textbox inset="0,0,0,0">
                    <w:txbxContent>
                      <w:p>
                        <w:pPr>
                          <w:spacing w:before="149"/>
                          <w:ind w:left="793" w:right="0" w:firstLine="0"/>
                          <w:jc w:val="left"/>
                          <w:rPr>
                            <w:b/>
                            <w:sz w:val="30"/>
                          </w:rPr>
                        </w:pPr>
                        <w:bookmarkStart w:name="_bookmark20" w:id="22"/>
                        <w:bookmarkEnd w:id="22"/>
                        <w:r>
                          <w:rPr/>
                        </w:r>
                        <w:r>
                          <w:rPr>
                            <w:b/>
                            <w:color w:val="0A8BC5"/>
                            <w:w w:val="110"/>
                            <w:sz w:val="30"/>
                          </w:rPr>
                          <w:t>Example</w:t>
                        </w:r>
                        <w:r>
                          <w:rPr>
                            <w:b/>
                            <w:color w:val="0A8BC5"/>
                            <w:spacing w:val="5"/>
                            <w:w w:val="110"/>
                            <w:sz w:val="30"/>
                          </w:rPr>
                          <w:t> </w:t>
                        </w:r>
                        <w:r>
                          <w:rPr>
                            <w:b/>
                            <w:color w:val="0A8BC5"/>
                            <w:spacing w:val="-2"/>
                            <w:w w:val="110"/>
                            <w:sz w:val="30"/>
                          </w:rPr>
                          <w:t>Scenario</w:t>
                        </w:r>
                      </w:p>
                    </w:txbxContent>
                  </v:textbox>
                  <w10:wrap type="none"/>
                </v:shape>
              </v:group>
            </w:pict>
          </mc:Fallback>
        </mc:AlternateContent>
      </w:r>
      <w:r>
        <w:rPr>
          <w:sz w:val="20"/>
        </w:rPr>
      </w:r>
    </w:p>
    <w:p>
      <w:pPr>
        <w:pStyle w:val="BodyText"/>
        <w:spacing w:before="8"/>
        <w:rPr>
          <w:sz w:val="3"/>
        </w:rPr>
      </w:pPr>
    </w:p>
    <w:p>
      <w:pPr>
        <w:pStyle w:val="BodyText"/>
        <w:ind w:right="-58"/>
        <w:rPr>
          <w:sz w:val="20"/>
        </w:rPr>
      </w:pPr>
      <w:r>
        <w:rPr>
          <w:sz w:val="20"/>
        </w:rPr>
        <mc:AlternateContent>
          <mc:Choice Requires="wps">
            <w:drawing>
              <wp:inline distT="0" distB="0" distL="0" distR="0">
                <wp:extent cx="3690620" cy="3169920"/>
                <wp:effectExtent l="0" t="0" r="0" b="0"/>
                <wp:docPr id="445" name="Textbox 445"/>
                <wp:cNvGraphicFramePr>
                  <a:graphicFrameLocks/>
                </wp:cNvGraphicFramePr>
                <a:graphic>
                  <a:graphicData uri="http://schemas.microsoft.com/office/word/2010/wordprocessingShape">
                    <wps:wsp>
                      <wps:cNvPr id="445" name="Textbox 445"/>
                      <wps:cNvSpPr txBox="1"/>
                      <wps:spPr>
                        <a:xfrm>
                          <a:off x="0" y="0"/>
                          <a:ext cx="3690620" cy="3169920"/>
                        </a:xfrm>
                        <a:prstGeom prst="rect">
                          <a:avLst/>
                        </a:prstGeom>
                        <a:solidFill>
                          <a:srgbClr val="D1DFF0"/>
                        </a:solidFill>
                      </wps:spPr>
                      <wps:txbx>
                        <w:txbxContent>
                          <w:p>
                            <w:pPr>
                              <w:pStyle w:val="BodyText"/>
                              <w:spacing w:line="312" w:lineRule="auto" w:before="112"/>
                              <w:ind w:left="793" w:right="223"/>
                              <w:jc w:val="both"/>
                              <w:rPr>
                                <w:color w:val="000000"/>
                              </w:rPr>
                            </w:pPr>
                            <w:r>
                              <w:rPr>
                                <w:color w:val="0A8BC5"/>
                                <w:w w:val="105"/>
                              </w:rPr>
                              <w:t>The CP AOR Coordinator is in the Camp Coordination meeting</w:t>
                            </w:r>
                            <w:r>
                              <w:rPr>
                                <w:color w:val="0A8BC5"/>
                                <w:spacing w:val="40"/>
                                <w:w w:val="105"/>
                              </w:rPr>
                              <w:t> </w:t>
                            </w:r>
                            <w:r>
                              <w:rPr>
                                <w:color w:val="0A8BC5"/>
                                <w:w w:val="105"/>
                              </w:rPr>
                              <w:t>for</w:t>
                            </w:r>
                            <w:r>
                              <w:rPr>
                                <w:color w:val="0A8BC5"/>
                                <w:spacing w:val="40"/>
                                <w:w w:val="105"/>
                              </w:rPr>
                              <w:t> </w:t>
                            </w:r>
                            <w:r>
                              <w:rPr>
                                <w:color w:val="0A8BC5"/>
                                <w:w w:val="105"/>
                              </w:rPr>
                              <w:t>Camp</w:t>
                            </w:r>
                            <w:r>
                              <w:rPr>
                                <w:color w:val="0A8BC5"/>
                                <w:spacing w:val="40"/>
                                <w:w w:val="105"/>
                              </w:rPr>
                              <w:t> </w:t>
                            </w:r>
                            <w:r>
                              <w:rPr>
                                <w:color w:val="0A8BC5"/>
                                <w:w w:val="105"/>
                              </w:rPr>
                              <w:t>B.</w:t>
                            </w:r>
                            <w:r>
                              <w:rPr>
                                <w:color w:val="0A8BC5"/>
                                <w:spacing w:val="40"/>
                                <w:w w:val="105"/>
                              </w:rPr>
                              <w:t> </w:t>
                            </w:r>
                            <w:r>
                              <w:rPr>
                                <w:color w:val="0A8BC5"/>
                                <w:w w:val="105"/>
                              </w:rPr>
                              <w:t>The</w:t>
                            </w:r>
                            <w:r>
                              <w:rPr>
                                <w:color w:val="0A8BC5"/>
                                <w:spacing w:val="40"/>
                                <w:w w:val="105"/>
                              </w:rPr>
                              <w:t> </w:t>
                            </w:r>
                            <w:r>
                              <w:rPr>
                                <w:color w:val="0A8BC5"/>
                                <w:w w:val="105"/>
                              </w:rPr>
                              <w:t>Camp</w:t>
                            </w:r>
                            <w:r>
                              <w:rPr>
                                <w:color w:val="0A8BC5"/>
                                <w:spacing w:val="40"/>
                                <w:w w:val="105"/>
                              </w:rPr>
                              <w:t> </w:t>
                            </w:r>
                            <w:r>
                              <w:rPr>
                                <w:color w:val="0A8BC5"/>
                                <w:w w:val="105"/>
                              </w:rPr>
                              <w:t>Administrator</w:t>
                            </w:r>
                            <w:r>
                              <w:rPr>
                                <w:color w:val="0A8BC5"/>
                                <w:spacing w:val="40"/>
                                <w:w w:val="105"/>
                              </w:rPr>
                              <w:t> </w:t>
                            </w:r>
                            <w:r>
                              <w:rPr>
                                <w:color w:val="0A8BC5"/>
                                <w:w w:val="105"/>
                              </w:rPr>
                              <w:t>from the local authority requests information on which </w:t>
                            </w:r>
                            <w:r>
                              <w:rPr>
                                <w:color w:val="0A8BC5"/>
                                <w:w w:val="105"/>
                              </w:rPr>
                              <w:t>case management services are available in the camp, and</w:t>
                            </w:r>
                            <w:r>
                              <w:rPr>
                                <w:color w:val="0A8BC5"/>
                                <w:spacing w:val="40"/>
                                <w:w w:val="105"/>
                              </w:rPr>
                              <w:t> </w:t>
                            </w:r>
                            <w:r>
                              <w:rPr>
                                <w:color w:val="0A8BC5"/>
                                <w:w w:val="105"/>
                              </w:rPr>
                              <w:t>how many boys and girls have been reached this month. The Camp Administrator is concerned that there are not enough</w:t>
                            </w:r>
                            <w:r>
                              <w:rPr>
                                <w:color w:val="0A8BC5"/>
                                <w:spacing w:val="-13"/>
                                <w:w w:val="105"/>
                              </w:rPr>
                              <w:t> </w:t>
                            </w:r>
                            <w:r>
                              <w:rPr>
                                <w:color w:val="0A8BC5"/>
                                <w:w w:val="105"/>
                              </w:rPr>
                              <w:t>case</w:t>
                            </w:r>
                            <w:r>
                              <w:rPr>
                                <w:color w:val="0A8BC5"/>
                                <w:spacing w:val="-13"/>
                                <w:w w:val="105"/>
                              </w:rPr>
                              <w:t> </w:t>
                            </w:r>
                            <w:r>
                              <w:rPr>
                                <w:color w:val="0A8BC5"/>
                                <w:w w:val="105"/>
                              </w:rPr>
                              <w:t>workers</w:t>
                            </w:r>
                            <w:r>
                              <w:rPr>
                                <w:color w:val="0A8BC5"/>
                                <w:spacing w:val="-13"/>
                                <w:w w:val="105"/>
                              </w:rPr>
                              <w:t> </w:t>
                            </w:r>
                            <w:r>
                              <w:rPr>
                                <w:color w:val="0A8BC5"/>
                                <w:w w:val="105"/>
                              </w:rPr>
                              <w:t>available.</w:t>
                            </w:r>
                            <w:r>
                              <w:rPr>
                                <w:color w:val="0A8BC5"/>
                                <w:spacing w:val="-13"/>
                                <w:w w:val="105"/>
                              </w:rPr>
                              <w:t> </w:t>
                            </w:r>
                            <w:r>
                              <w:rPr>
                                <w:color w:val="0A8BC5"/>
                                <w:w w:val="105"/>
                              </w:rPr>
                              <w:t>The</w:t>
                            </w:r>
                            <w:r>
                              <w:rPr>
                                <w:color w:val="0A8BC5"/>
                                <w:spacing w:val="-13"/>
                                <w:w w:val="105"/>
                              </w:rPr>
                              <w:t> </w:t>
                            </w:r>
                            <w:r>
                              <w:rPr>
                                <w:color w:val="0A8BC5"/>
                                <w:w w:val="105"/>
                              </w:rPr>
                              <w:t>CP</w:t>
                            </w:r>
                            <w:r>
                              <w:rPr>
                                <w:color w:val="0A8BC5"/>
                                <w:spacing w:val="-13"/>
                                <w:w w:val="105"/>
                              </w:rPr>
                              <w:t> </w:t>
                            </w:r>
                            <w:r>
                              <w:rPr>
                                <w:color w:val="0A8BC5"/>
                                <w:w w:val="105"/>
                              </w:rPr>
                              <w:t>AOR</w:t>
                            </w:r>
                            <w:r>
                              <w:rPr>
                                <w:color w:val="0A8BC5"/>
                                <w:spacing w:val="-13"/>
                                <w:w w:val="105"/>
                              </w:rPr>
                              <w:t> </w:t>
                            </w:r>
                            <w:r>
                              <w:rPr>
                                <w:color w:val="0A8BC5"/>
                                <w:w w:val="105"/>
                              </w:rPr>
                              <w:t>Coordinator shares the following information with the Camp Administration: the total number of children receiving child protection case management services that month (disaggregated</w:t>
                            </w:r>
                            <w:r>
                              <w:rPr>
                                <w:color w:val="0A8BC5"/>
                                <w:spacing w:val="-2"/>
                                <w:w w:val="105"/>
                              </w:rPr>
                              <w:t> </w:t>
                            </w:r>
                            <w:r>
                              <w:rPr>
                                <w:color w:val="0A8BC5"/>
                                <w:w w:val="105"/>
                              </w:rPr>
                              <w:t>by</w:t>
                            </w:r>
                            <w:r>
                              <w:rPr>
                                <w:color w:val="0A8BC5"/>
                                <w:spacing w:val="-2"/>
                                <w:w w:val="105"/>
                              </w:rPr>
                              <w:t> </w:t>
                            </w:r>
                            <w:r>
                              <w:rPr>
                                <w:color w:val="0A8BC5"/>
                                <w:w w:val="105"/>
                              </w:rPr>
                              <w:t>sex</w:t>
                            </w:r>
                            <w:r>
                              <w:rPr>
                                <w:color w:val="0A8BC5"/>
                                <w:spacing w:val="-2"/>
                                <w:w w:val="105"/>
                              </w:rPr>
                              <w:t> </w:t>
                            </w:r>
                            <w:r>
                              <w:rPr>
                                <w:color w:val="0A8BC5"/>
                                <w:w w:val="105"/>
                              </w:rPr>
                              <w:t>and</w:t>
                            </w:r>
                            <w:r>
                              <w:rPr>
                                <w:color w:val="0A8BC5"/>
                                <w:spacing w:val="-2"/>
                                <w:w w:val="105"/>
                              </w:rPr>
                              <w:t> </w:t>
                            </w:r>
                            <w:r>
                              <w:rPr>
                                <w:color w:val="0A8BC5"/>
                                <w:w w:val="105"/>
                              </w:rPr>
                              <w:t>age);</w:t>
                            </w:r>
                            <w:r>
                              <w:rPr>
                                <w:color w:val="0A8BC5"/>
                                <w:spacing w:val="-2"/>
                                <w:w w:val="105"/>
                              </w:rPr>
                              <w:t> </w:t>
                            </w:r>
                            <w:r>
                              <w:rPr>
                                <w:color w:val="0A8BC5"/>
                                <w:w w:val="105"/>
                              </w:rPr>
                              <w:t>a</w:t>
                            </w:r>
                            <w:r>
                              <w:rPr>
                                <w:color w:val="0A8BC5"/>
                                <w:spacing w:val="-2"/>
                                <w:w w:val="105"/>
                              </w:rPr>
                              <w:t> </w:t>
                            </w:r>
                            <w:r>
                              <w:rPr>
                                <w:color w:val="0A8BC5"/>
                                <w:w w:val="105"/>
                              </w:rPr>
                              <w:t>list</w:t>
                            </w:r>
                            <w:r>
                              <w:rPr>
                                <w:color w:val="0A8BC5"/>
                                <w:spacing w:val="-2"/>
                                <w:w w:val="105"/>
                              </w:rPr>
                              <w:t> </w:t>
                            </w:r>
                            <w:r>
                              <w:rPr>
                                <w:color w:val="0A8BC5"/>
                                <w:w w:val="105"/>
                              </w:rPr>
                              <w:t>of</w:t>
                            </w:r>
                            <w:r>
                              <w:rPr>
                                <w:color w:val="0A8BC5"/>
                                <w:spacing w:val="-2"/>
                                <w:w w:val="105"/>
                              </w:rPr>
                              <w:t> </w:t>
                            </w:r>
                            <w:r>
                              <w:rPr>
                                <w:color w:val="0A8BC5"/>
                                <w:w w:val="105"/>
                              </w:rPr>
                              <w:t>who</w:t>
                            </w:r>
                            <w:r>
                              <w:rPr>
                                <w:color w:val="0A8BC5"/>
                                <w:spacing w:val="-2"/>
                                <w:w w:val="105"/>
                              </w:rPr>
                              <w:t> </w:t>
                            </w:r>
                            <w:r>
                              <w:rPr>
                                <w:color w:val="0A8BC5"/>
                                <w:w w:val="105"/>
                              </w:rPr>
                              <w:t>is</w:t>
                            </w:r>
                            <w:r>
                              <w:rPr>
                                <w:color w:val="0A8BC5"/>
                                <w:spacing w:val="-2"/>
                                <w:w w:val="105"/>
                              </w:rPr>
                              <w:t> </w:t>
                            </w:r>
                            <w:r>
                              <w:rPr>
                                <w:color w:val="0A8BC5"/>
                                <w:w w:val="105"/>
                              </w:rPr>
                              <w:t>providing what services and where; and outlines gaps in service provision and resource needs. The CP AOR Coordinator is confident that sharing this information will not cause harm</w:t>
                            </w:r>
                            <w:r>
                              <w:rPr>
                                <w:color w:val="0A8BC5"/>
                                <w:spacing w:val="-1"/>
                                <w:w w:val="105"/>
                              </w:rPr>
                              <w:t> </w:t>
                            </w:r>
                            <w:r>
                              <w:rPr>
                                <w:color w:val="0A8BC5"/>
                                <w:w w:val="105"/>
                              </w:rPr>
                              <w:t>to</w:t>
                            </w:r>
                            <w:r>
                              <w:rPr>
                                <w:color w:val="0A8BC5"/>
                                <w:spacing w:val="-1"/>
                                <w:w w:val="105"/>
                              </w:rPr>
                              <w:t> </w:t>
                            </w:r>
                            <w:r>
                              <w:rPr>
                                <w:color w:val="0A8BC5"/>
                                <w:w w:val="105"/>
                              </w:rPr>
                              <w:t>children</w:t>
                            </w:r>
                            <w:r>
                              <w:rPr>
                                <w:color w:val="0A8BC5"/>
                                <w:spacing w:val="-1"/>
                                <w:w w:val="105"/>
                              </w:rPr>
                              <w:t> </w:t>
                            </w:r>
                            <w:r>
                              <w:rPr>
                                <w:color w:val="0A8BC5"/>
                                <w:w w:val="105"/>
                              </w:rPr>
                              <w:t>and</w:t>
                            </w:r>
                            <w:r>
                              <w:rPr>
                                <w:color w:val="0A8BC5"/>
                                <w:spacing w:val="-1"/>
                                <w:w w:val="105"/>
                              </w:rPr>
                              <w:t> </w:t>
                            </w:r>
                            <w:r>
                              <w:rPr>
                                <w:color w:val="0A8BC5"/>
                                <w:w w:val="105"/>
                              </w:rPr>
                              <w:t>their</w:t>
                            </w:r>
                            <w:r>
                              <w:rPr>
                                <w:color w:val="0A8BC5"/>
                                <w:spacing w:val="-1"/>
                                <w:w w:val="105"/>
                              </w:rPr>
                              <w:t> </w:t>
                            </w:r>
                            <w:r>
                              <w:rPr>
                                <w:color w:val="0A8BC5"/>
                                <w:w w:val="105"/>
                              </w:rPr>
                              <w:t>families</w:t>
                            </w:r>
                            <w:r>
                              <w:rPr>
                                <w:color w:val="0A8BC5"/>
                                <w:spacing w:val="-1"/>
                                <w:w w:val="105"/>
                              </w:rPr>
                              <w:t> </w:t>
                            </w:r>
                            <w:r>
                              <w:rPr>
                                <w:color w:val="0A8BC5"/>
                                <w:w w:val="105"/>
                              </w:rPr>
                              <w:t>as</w:t>
                            </w:r>
                            <w:r>
                              <w:rPr>
                                <w:color w:val="0A8BC5"/>
                                <w:spacing w:val="-1"/>
                                <w:w w:val="105"/>
                              </w:rPr>
                              <w:t> </w:t>
                            </w:r>
                            <w:r>
                              <w:rPr>
                                <w:color w:val="0A8BC5"/>
                                <w:w w:val="105"/>
                              </w:rPr>
                              <w:t>it</w:t>
                            </w:r>
                            <w:r>
                              <w:rPr>
                                <w:color w:val="0A8BC5"/>
                                <w:spacing w:val="-1"/>
                                <w:w w:val="105"/>
                              </w:rPr>
                              <w:t> </w:t>
                            </w:r>
                            <w:r>
                              <w:rPr>
                                <w:color w:val="0A8BC5"/>
                                <w:w w:val="105"/>
                              </w:rPr>
                              <w:t>is</w:t>
                            </w:r>
                            <w:r>
                              <w:rPr>
                                <w:color w:val="0A8BC5"/>
                                <w:spacing w:val="-1"/>
                                <w:w w:val="105"/>
                              </w:rPr>
                              <w:t> </w:t>
                            </w:r>
                            <w:r>
                              <w:rPr>
                                <w:color w:val="0A8BC5"/>
                                <w:w w:val="105"/>
                              </w:rPr>
                              <w:t>non-identifying, anonymous</w:t>
                            </w:r>
                            <w:r>
                              <w:rPr>
                                <w:color w:val="0A8BC5"/>
                                <w:spacing w:val="-8"/>
                                <w:w w:val="105"/>
                              </w:rPr>
                              <w:t> </w:t>
                            </w:r>
                            <w:r>
                              <w:rPr>
                                <w:color w:val="0A8BC5"/>
                                <w:w w:val="105"/>
                              </w:rPr>
                              <w:t>and</w:t>
                            </w:r>
                            <w:r>
                              <w:rPr>
                                <w:color w:val="0A8BC5"/>
                                <w:spacing w:val="-8"/>
                                <w:w w:val="105"/>
                              </w:rPr>
                              <w:t> </w:t>
                            </w:r>
                            <w:r>
                              <w:rPr>
                                <w:color w:val="0A8BC5"/>
                                <w:w w:val="105"/>
                              </w:rPr>
                              <w:t>is</w:t>
                            </w:r>
                            <w:r>
                              <w:rPr>
                                <w:color w:val="0A8BC5"/>
                                <w:spacing w:val="-8"/>
                                <w:w w:val="105"/>
                              </w:rPr>
                              <w:t> </w:t>
                            </w:r>
                            <w:r>
                              <w:rPr>
                                <w:color w:val="0A8BC5"/>
                                <w:w w:val="105"/>
                              </w:rPr>
                              <w:t>in</w:t>
                            </w:r>
                            <w:r>
                              <w:rPr>
                                <w:color w:val="0A8BC5"/>
                                <w:spacing w:val="-8"/>
                                <w:w w:val="105"/>
                              </w:rPr>
                              <w:t> </w:t>
                            </w:r>
                            <w:r>
                              <w:rPr>
                                <w:color w:val="0A8BC5"/>
                                <w:w w:val="105"/>
                              </w:rPr>
                              <w:t>the</w:t>
                            </w:r>
                            <w:r>
                              <w:rPr>
                                <w:color w:val="0A8BC5"/>
                                <w:spacing w:val="-8"/>
                                <w:w w:val="105"/>
                              </w:rPr>
                              <w:t> </w:t>
                            </w:r>
                            <w:r>
                              <w:rPr>
                                <w:color w:val="0A8BC5"/>
                                <w:w w:val="105"/>
                              </w:rPr>
                              <w:t>best</w:t>
                            </w:r>
                            <w:r>
                              <w:rPr>
                                <w:color w:val="0A8BC5"/>
                                <w:spacing w:val="-8"/>
                                <w:w w:val="105"/>
                              </w:rPr>
                              <w:t> </w:t>
                            </w:r>
                            <w:r>
                              <w:rPr>
                                <w:color w:val="0A8BC5"/>
                                <w:w w:val="105"/>
                              </w:rPr>
                              <w:t>interests</w:t>
                            </w:r>
                            <w:r>
                              <w:rPr>
                                <w:color w:val="0A8BC5"/>
                                <w:spacing w:val="-8"/>
                                <w:w w:val="105"/>
                              </w:rPr>
                              <w:t> </w:t>
                            </w:r>
                            <w:r>
                              <w:rPr>
                                <w:color w:val="0A8BC5"/>
                                <w:w w:val="105"/>
                              </w:rPr>
                              <w:t>of</w:t>
                            </w:r>
                            <w:r>
                              <w:rPr>
                                <w:color w:val="0A8BC5"/>
                                <w:spacing w:val="-8"/>
                                <w:w w:val="105"/>
                              </w:rPr>
                              <w:t> </w:t>
                            </w:r>
                            <w:r>
                              <w:rPr>
                                <w:color w:val="0A8BC5"/>
                                <w:w w:val="105"/>
                              </w:rPr>
                              <w:t>the</w:t>
                            </w:r>
                            <w:r>
                              <w:rPr>
                                <w:color w:val="0A8BC5"/>
                                <w:spacing w:val="-8"/>
                                <w:w w:val="105"/>
                              </w:rPr>
                              <w:t> </w:t>
                            </w:r>
                            <w:r>
                              <w:rPr>
                                <w:color w:val="0A8BC5"/>
                                <w:w w:val="105"/>
                              </w:rPr>
                              <w:t>children</w:t>
                            </w:r>
                            <w:r>
                              <w:rPr>
                                <w:color w:val="0A8BC5"/>
                                <w:spacing w:val="-8"/>
                                <w:w w:val="105"/>
                              </w:rPr>
                              <w:t> </w:t>
                            </w:r>
                            <w:r>
                              <w:rPr>
                                <w:color w:val="0A8BC5"/>
                                <w:w w:val="105"/>
                              </w:rPr>
                              <w:t>and camp population in contributing to resource mobilisation.</w:t>
                            </w:r>
                          </w:p>
                        </w:txbxContent>
                      </wps:txbx>
                      <wps:bodyPr wrap="square" lIns="0" tIns="0" rIns="0" bIns="0" rtlCol="0">
                        <a:noAutofit/>
                      </wps:bodyPr>
                    </wps:wsp>
                  </a:graphicData>
                </a:graphic>
              </wp:inline>
            </w:drawing>
          </mc:Choice>
          <mc:Fallback>
            <w:pict>
              <v:shape style="width:290.6pt;height:249.6pt;mso-position-horizontal-relative:char;mso-position-vertical-relative:line" type="#_x0000_t202" id="docshape433" filled="true" fillcolor="#d1dff0" stroked="false">
                <w10:anchorlock/>
                <v:textbox inset="0,0,0,0">
                  <w:txbxContent>
                    <w:p>
                      <w:pPr>
                        <w:pStyle w:val="BodyText"/>
                        <w:spacing w:line="312" w:lineRule="auto" w:before="112"/>
                        <w:ind w:left="793" w:right="223"/>
                        <w:jc w:val="both"/>
                        <w:rPr>
                          <w:color w:val="000000"/>
                        </w:rPr>
                      </w:pPr>
                      <w:r>
                        <w:rPr>
                          <w:color w:val="0A8BC5"/>
                          <w:w w:val="105"/>
                        </w:rPr>
                        <w:t>The CP AOR Coordinator is in the Camp Coordination meeting</w:t>
                      </w:r>
                      <w:r>
                        <w:rPr>
                          <w:color w:val="0A8BC5"/>
                          <w:spacing w:val="40"/>
                          <w:w w:val="105"/>
                        </w:rPr>
                        <w:t> </w:t>
                      </w:r>
                      <w:r>
                        <w:rPr>
                          <w:color w:val="0A8BC5"/>
                          <w:w w:val="105"/>
                        </w:rPr>
                        <w:t>for</w:t>
                      </w:r>
                      <w:r>
                        <w:rPr>
                          <w:color w:val="0A8BC5"/>
                          <w:spacing w:val="40"/>
                          <w:w w:val="105"/>
                        </w:rPr>
                        <w:t> </w:t>
                      </w:r>
                      <w:r>
                        <w:rPr>
                          <w:color w:val="0A8BC5"/>
                          <w:w w:val="105"/>
                        </w:rPr>
                        <w:t>Camp</w:t>
                      </w:r>
                      <w:r>
                        <w:rPr>
                          <w:color w:val="0A8BC5"/>
                          <w:spacing w:val="40"/>
                          <w:w w:val="105"/>
                        </w:rPr>
                        <w:t> </w:t>
                      </w:r>
                      <w:r>
                        <w:rPr>
                          <w:color w:val="0A8BC5"/>
                          <w:w w:val="105"/>
                        </w:rPr>
                        <w:t>B.</w:t>
                      </w:r>
                      <w:r>
                        <w:rPr>
                          <w:color w:val="0A8BC5"/>
                          <w:spacing w:val="40"/>
                          <w:w w:val="105"/>
                        </w:rPr>
                        <w:t> </w:t>
                      </w:r>
                      <w:r>
                        <w:rPr>
                          <w:color w:val="0A8BC5"/>
                          <w:w w:val="105"/>
                        </w:rPr>
                        <w:t>The</w:t>
                      </w:r>
                      <w:r>
                        <w:rPr>
                          <w:color w:val="0A8BC5"/>
                          <w:spacing w:val="40"/>
                          <w:w w:val="105"/>
                        </w:rPr>
                        <w:t> </w:t>
                      </w:r>
                      <w:r>
                        <w:rPr>
                          <w:color w:val="0A8BC5"/>
                          <w:w w:val="105"/>
                        </w:rPr>
                        <w:t>Camp</w:t>
                      </w:r>
                      <w:r>
                        <w:rPr>
                          <w:color w:val="0A8BC5"/>
                          <w:spacing w:val="40"/>
                          <w:w w:val="105"/>
                        </w:rPr>
                        <w:t> </w:t>
                      </w:r>
                      <w:r>
                        <w:rPr>
                          <w:color w:val="0A8BC5"/>
                          <w:w w:val="105"/>
                        </w:rPr>
                        <w:t>Administrator</w:t>
                      </w:r>
                      <w:r>
                        <w:rPr>
                          <w:color w:val="0A8BC5"/>
                          <w:spacing w:val="40"/>
                          <w:w w:val="105"/>
                        </w:rPr>
                        <w:t> </w:t>
                      </w:r>
                      <w:r>
                        <w:rPr>
                          <w:color w:val="0A8BC5"/>
                          <w:w w:val="105"/>
                        </w:rPr>
                        <w:t>from the local authority requests information on which </w:t>
                      </w:r>
                      <w:r>
                        <w:rPr>
                          <w:color w:val="0A8BC5"/>
                          <w:w w:val="105"/>
                        </w:rPr>
                        <w:t>case management services are available in the camp, and</w:t>
                      </w:r>
                      <w:r>
                        <w:rPr>
                          <w:color w:val="0A8BC5"/>
                          <w:spacing w:val="40"/>
                          <w:w w:val="105"/>
                        </w:rPr>
                        <w:t> </w:t>
                      </w:r>
                      <w:r>
                        <w:rPr>
                          <w:color w:val="0A8BC5"/>
                          <w:w w:val="105"/>
                        </w:rPr>
                        <w:t>how many boys and girls have been reached this month. The Camp Administrator is concerned that there are not enough</w:t>
                      </w:r>
                      <w:r>
                        <w:rPr>
                          <w:color w:val="0A8BC5"/>
                          <w:spacing w:val="-13"/>
                          <w:w w:val="105"/>
                        </w:rPr>
                        <w:t> </w:t>
                      </w:r>
                      <w:r>
                        <w:rPr>
                          <w:color w:val="0A8BC5"/>
                          <w:w w:val="105"/>
                        </w:rPr>
                        <w:t>case</w:t>
                      </w:r>
                      <w:r>
                        <w:rPr>
                          <w:color w:val="0A8BC5"/>
                          <w:spacing w:val="-13"/>
                          <w:w w:val="105"/>
                        </w:rPr>
                        <w:t> </w:t>
                      </w:r>
                      <w:r>
                        <w:rPr>
                          <w:color w:val="0A8BC5"/>
                          <w:w w:val="105"/>
                        </w:rPr>
                        <w:t>workers</w:t>
                      </w:r>
                      <w:r>
                        <w:rPr>
                          <w:color w:val="0A8BC5"/>
                          <w:spacing w:val="-13"/>
                          <w:w w:val="105"/>
                        </w:rPr>
                        <w:t> </w:t>
                      </w:r>
                      <w:r>
                        <w:rPr>
                          <w:color w:val="0A8BC5"/>
                          <w:w w:val="105"/>
                        </w:rPr>
                        <w:t>available.</w:t>
                      </w:r>
                      <w:r>
                        <w:rPr>
                          <w:color w:val="0A8BC5"/>
                          <w:spacing w:val="-13"/>
                          <w:w w:val="105"/>
                        </w:rPr>
                        <w:t> </w:t>
                      </w:r>
                      <w:r>
                        <w:rPr>
                          <w:color w:val="0A8BC5"/>
                          <w:w w:val="105"/>
                        </w:rPr>
                        <w:t>The</w:t>
                      </w:r>
                      <w:r>
                        <w:rPr>
                          <w:color w:val="0A8BC5"/>
                          <w:spacing w:val="-13"/>
                          <w:w w:val="105"/>
                        </w:rPr>
                        <w:t> </w:t>
                      </w:r>
                      <w:r>
                        <w:rPr>
                          <w:color w:val="0A8BC5"/>
                          <w:w w:val="105"/>
                        </w:rPr>
                        <w:t>CP</w:t>
                      </w:r>
                      <w:r>
                        <w:rPr>
                          <w:color w:val="0A8BC5"/>
                          <w:spacing w:val="-13"/>
                          <w:w w:val="105"/>
                        </w:rPr>
                        <w:t> </w:t>
                      </w:r>
                      <w:r>
                        <w:rPr>
                          <w:color w:val="0A8BC5"/>
                          <w:w w:val="105"/>
                        </w:rPr>
                        <w:t>AOR</w:t>
                      </w:r>
                      <w:r>
                        <w:rPr>
                          <w:color w:val="0A8BC5"/>
                          <w:spacing w:val="-13"/>
                          <w:w w:val="105"/>
                        </w:rPr>
                        <w:t> </w:t>
                      </w:r>
                      <w:r>
                        <w:rPr>
                          <w:color w:val="0A8BC5"/>
                          <w:w w:val="105"/>
                        </w:rPr>
                        <w:t>Coordinator shares the following information with the Camp Administration: the total number of children receiving child protection case management services that month (disaggregated</w:t>
                      </w:r>
                      <w:r>
                        <w:rPr>
                          <w:color w:val="0A8BC5"/>
                          <w:spacing w:val="-2"/>
                          <w:w w:val="105"/>
                        </w:rPr>
                        <w:t> </w:t>
                      </w:r>
                      <w:r>
                        <w:rPr>
                          <w:color w:val="0A8BC5"/>
                          <w:w w:val="105"/>
                        </w:rPr>
                        <w:t>by</w:t>
                      </w:r>
                      <w:r>
                        <w:rPr>
                          <w:color w:val="0A8BC5"/>
                          <w:spacing w:val="-2"/>
                          <w:w w:val="105"/>
                        </w:rPr>
                        <w:t> </w:t>
                      </w:r>
                      <w:r>
                        <w:rPr>
                          <w:color w:val="0A8BC5"/>
                          <w:w w:val="105"/>
                        </w:rPr>
                        <w:t>sex</w:t>
                      </w:r>
                      <w:r>
                        <w:rPr>
                          <w:color w:val="0A8BC5"/>
                          <w:spacing w:val="-2"/>
                          <w:w w:val="105"/>
                        </w:rPr>
                        <w:t> </w:t>
                      </w:r>
                      <w:r>
                        <w:rPr>
                          <w:color w:val="0A8BC5"/>
                          <w:w w:val="105"/>
                        </w:rPr>
                        <w:t>and</w:t>
                      </w:r>
                      <w:r>
                        <w:rPr>
                          <w:color w:val="0A8BC5"/>
                          <w:spacing w:val="-2"/>
                          <w:w w:val="105"/>
                        </w:rPr>
                        <w:t> </w:t>
                      </w:r>
                      <w:r>
                        <w:rPr>
                          <w:color w:val="0A8BC5"/>
                          <w:w w:val="105"/>
                        </w:rPr>
                        <w:t>age);</w:t>
                      </w:r>
                      <w:r>
                        <w:rPr>
                          <w:color w:val="0A8BC5"/>
                          <w:spacing w:val="-2"/>
                          <w:w w:val="105"/>
                        </w:rPr>
                        <w:t> </w:t>
                      </w:r>
                      <w:r>
                        <w:rPr>
                          <w:color w:val="0A8BC5"/>
                          <w:w w:val="105"/>
                        </w:rPr>
                        <w:t>a</w:t>
                      </w:r>
                      <w:r>
                        <w:rPr>
                          <w:color w:val="0A8BC5"/>
                          <w:spacing w:val="-2"/>
                          <w:w w:val="105"/>
                        </w:rPr>
                        <w:t> </w:t>
                      </w:r>
                      <w:r>
                        <w:rPr>
                          <w:color w:val="0A8BC5"/>
                          <w:w w:val="105"/>
                        </w:rPr>
                        <w:t>list</w:t>
                      </w:r>
                      <w:r>
                        <w:rPr>
                          <w:color w:val="0A8BC5"/>
                          <w:spacing w:val="-2"/>
                          <w:w w:val="105"/>
                        </w:rPr>
                        <w:t> </w:t>
                      </w:r>
                      <w:r>
                        <w:rPr>
                          <w:color w:val="0A8BC5"/>
                          <w:w w:val="105"/>
                        </w:rPr>
                        <w:t>of</w:t>
                      </w:r>
                      <w:r>
                        <w:rPr>
                          <w:color w:val="0A8BC5"/>
                          <w:spacing w:val="-2"/>
                          <w:w w:val="105"/>
                        </w:rPr>
                        <w:t> </w:t>
                      </w:r>
                      <w:r>
                        <w:rPr>
                          <w:color w:val="0A8BC5"/>
                          <w:w w:val="105"/>
                        </w:rPr>
                        <w:t>who</w:t>
                      </w:r>
                      <w:r>
                        <w:rPr>
                          <w:color w:val="0A8BC5"/>
                          <w:spacing w:val="-2"/>
                          <w:w w:val="105"/>
                        </w:rPr>
                        <w:t> </w:t>
                      </w:r>
                      <w:r>
                        <w:rPr>
                          <w:color w:val="0A8BC5"/>
                          <w:w w:val="105"/>
                        </w:rPr>
                        <w:t>is</w:t>
                      </w:r>
                      <w:r>
                        <w:rPr>
                          <w:color w:val="0A8BC5"/>
                          <w:spacing w:val="-2"/>
                          <w:w w:val="105"/>
                        </w:rPr>
                        <w:t> </w:t>
                      </w:r>
                      <w:r>
                        <w:rPr>
                          <w:color w:val="0A8BC5"/>
                          <w:w w:val="105"/>
                        </w:rPr>
                        <w:t>providing what services and where; and outlines gaps in service provision and resource needs. The CP AOR Coordinator is confident that sharing this information will not cause harm</w:t>
                      </w:r>
                      <w:r>
                        <w:rPr>
                          <w:color w:val="0A8BC5"/>
                          <w:spacing w:val="-1"/>
                          <w:w w:val="105"/>
                        </w:rPr>
                        <w:t> </w:t>
                      </w:r>
                      <w:r>
                        <w:rPr>
                          <w:color w:val="0A8BC5"/>
                          <w:w w:val="105"/>
                        </w:rPr>
                        <w:t>to</w:t>
                      </w:r>
                      <w:r>
                        <w:rPr>
                          <w:color w:val="0A8BC5"/>
                          <w:spacing w:val="-1"/>
                          <w:w w:val="105"/>
                        </w:rPr>
                        <w:t> </w:t>
                      </w:r>
                      <w:r>
                        <w:rPr>
                          <w:color w:val="0A8BC5"/>
                          <w:w w:val="105"/>
                        </w:rPr>
                        <w:t>children</w:t>
                      </w:r>
                      <w:r>
                        <w:rPr>
                          <w:color w:val="0A8BC5"/>
                          <w:spacing w:val="-1"/>
                          <w:w w:val="105"/>
                        </w:rPr>
                        <w:t> </w:t>
                      </w:r>
                      <w:r>
                        <w:rPr>
                          <w:color w:val="0A8BC5"/>
                          <w:w w:val="105"/>
                        </w:rPr>
                        <w:t>and</w:t>
                      </w:r>
                      <w:r>
                        <w:rPr>
                          <w:color w:val="0A8BC5"/>
                          <w:spacing w:val="-1"/>
                          <w:w w:val="105"/>
                        </w:rPr>
                        <w:t> </w:t>
                      </w:r>
                      <w:r>
                        <w:rPr>
                          <w:color w:val="0A8BC5"/>
                          <w:w w:val="105"/>
                        </w:rPr>
                        <w:t>their</w:t>
                      </w:r>
                      <w:r>
                        <w:rPr>
                          <w:color w:val="0A8BC5"/>
                          <w:spacing w:val="-1"/>
                          <w:w w:val="105"/>
                        </w:rPr>
                        <w:t> </w:t>
                      </w:r>
                      <w:r>
                        <w:rPr>
                          <w:color w:val="0A8BC5"/>
                          <w:w w:val="105"/>
                        </w:rPr>
                        <w:t>families</w:t>
                      </w:r>
                      <w:r>
                        <w:rPr>
                          <w:color w:val="0A8BC5"/>
                          <w:spacing w:val="-1"/>
                          <w:w w:val="105"/>
                        </w:rPr>
                        <w:t> </w:t>
                      </w:r>
                      <w:r>
                        <w:rPr>
                          <w:color w:val="0A8BC5"/>
                          <w:w w:val="105"/>
                        </w:rPr>
                        <w:t>as</w:t>
                      </w:r>
                      <w:r>
                        <w:rPr>
                          <w:color w:val="0A8BC5"/>
                          <w:spacing w:val="-1"/>
                          <w:w w:val="105"/>
                        </w:rPr>
                        <w:t> </w:t>
                      </w:r>
                      <w:r>
                        <w:rPr>
                          <w:color w:val="0A8BC5"/>
                          <w:w w:val="105"/>
                        </w:rPr>
                        <w:t>it</w:t>
                      </w:r>
                      <w:r>
                        <w:rPr>
                          <w:color w:val="0A8BC5"/>
                          <w:spacing w:val="-1"/>
                          <w:w w:val="105"/>
                        </w:rPr>
                        <w:t> </w:t>
                      </w:r>
                      <w:r>
                        <w:rPr>
                          <w:color w:val="0A8BC5"/>
                          <w:w w:val="105"/>
                        </w:rPr>
                        <w:t>is</w:t>
                      </w:r>
                      <w:r>
                        <w:rPr>
                          <w:color w:val="0A8BC5"/>
                          <w:spacing w:val="-1"/>
                          <w:w w:val="105"/>
                        </w:rPr>
                        <w:t> </w:t>
                      </w:r>
                      <w:r>
                        <w:rPr>
                          <w:color w:val="0A8BC5"/>
                          <w:w w:val="105"/>
                        </w:rPr>
                        <w:t>non-identifying, anonymous</w:t>
                      </w:r>
                      <w:r>
                        <w:rPr>
                          <w:color w:val="0A8BC5"/>
                          <w:spacing w:val="-8"/>
                          <w:w w:val="105"/>
                        </w:rPr>
                        <w:t> </w:t>
                      </w:r>
                      <w:r>
                        <w:rPr>
                          <w:color w:val="0A8BC5"/>
                          <w:w w:val="105"/>
                        </w:rPr>
                        <w:t>and</w:t>
                      </w:r>
                      <w:r>
                        <w:rPr>
                          <w:color w:val="0A8BC5"/>
                          <w:spacing w:val="-8"/>
                          <w:w w:val="105"/>
                        </w:rPr>
                        <w:t> </w:t>
                      </w:r>
                      <w:r>
                        <w:rPr>
                          <w:color w:val="0A8BC5"/>
                          <w:w w:val="105"/>
                        </w:rPr>
                        <w:t>is</w:t>
                      </w:r>
                      <w:r>
                        <w:rPr>
                          <w:color w:val="0A8BC5"/>
                          <w:spacing w:val="-8"/>
                          <w:w w:val="105"/>
                        </w:rPr>
                        <w:t> </w:t>
                      </w:r>
                      <w:r>
                        <w:rPr>
                          <w:color w:val="0A8BC5"/>
                          <w:w w:val="105"/>
                        </w:rPr>
                        <w:t>in</w:t>
                      </w:r>
                      <w:r>
                        <w:rPr>
                          <w:color w:val="0A8BC5"/>
                          <w:spacing w:val="-8"/>
                          <w:w w:val="105"/>
                        </w:rPr>
                        <w:t> </w:t>
                      </w:r>
                      <w:r>
                        <w:rPr>
                          <w:color w:val="0A8BC5"/>
                          <w:w w:val="105"/>
                        </w:rPr>
                        <w:t>the</w:t>
                      </w:r>
                      <w:r>
                        <w:rPr>
                          <w:color w:val="0A8BC5"/>
                          <w:spacing w:val="-8"/>
                          <w:w w:val="105"/>
                        </w:rPr>
                        <w:t> </w:t>
                      </w:r>
                      <w:r>
                        <w:rPr>
                          <w:color w:val="0A8BC5"/>
                          <w:w w:val="105"/>
                        </w:rPr>
                        <w:t>best</w:t>
                      </w:r>
                      <w:r>
                        <w:rPr>
                          <w:color w:val="0A8BC5"/>
                          <w:spacing w:val="-8"/>
                          <w:w w:val="105"/>
                        </w:rPr>
                        <w:t> </w:t>
                      </w:r>
                      <w:r>
                        <w:rPr>
                          <w:color w:val="0A8BC5"/>
                          <w:w w:val="105"/>
                        </w:rPr>
                        <w:t>interests</w:t>
                      </w:r>
                      <w:r>
                        <w:rPr>
                          <w:color w:val="0A8BC5"/>
                          <w:spacing w:val="-8"/>
                          <w:w w:val="105"/>
                        </w:rPr>
                        <w:t> </w:t>
                      </w:r>
                      <w:r>
                        <w:rPr>
                          <w:color w:val="0A8BC5"/>
                          <w:w w:val="105"/>
                        </w:rPr>
                        <w:t>of</w:t>
                      </w:r>
                      <w:r>
                        <w:rPr>
                          <w:color w:val="0A8BC5"/>
                          <w:spacing w:val="-8"/>
                          <w:w w:val="105"/>
                        </w:rPr>
                        <w:t> </w:t>
                      </w:r>
                      <w:r>
                        <w:rPr>
                          <w:color w:val="0A8BC5"/>
                          <w:w w:val="105"/>
                        </w:rPr>
                        <w:t>the</w:t>
                      </w:r>
                      <w:r>
                        <w:rPr>
                          <w:color w:val="0A8BC5"/>
                          <w:spacing w:val="-8"/>
                          <w:w w:val="105"/>
                        </w:rPr>
                        <w:t> </w:t>
                      </w:r>
                      <w:r>
                        <w:rPr>
                          <w:color w:val="0A8BC5"/>
                          <w:w w:val="105"/>
                        </w:rPr>
                        <w:t>children</w:t>
                      </w:r>
                      <w:r>
                        <w:rPr>
                          <w:color w:val="0A8BC5"/>
                          <w:spacing w:val="-8"/>
                          <w:w w:val="105"/>
                        </w:rPr>
                        <w:t> </w:t>
                      </w:r>
                      <w:r>
                        <w:rPr>
                          <w:color w:val="0A8BC5"/>
                          <w:w w:val="105"/>
                        </w:rPr>
                        <w:t>and camp population in contributing to resource mobilisation.</w:t>
                      </w:r>
                    </w:p>
                  </w:txbxContent>
                </v:textbox>
                <v:fill type="solid"/>
              </v:shape>
            </w:pict>
          </mc:Fallback>
        </mc:AlternateContent>
      </w:r>
      <w:r>
        <w:rPr>
          <w:sz w:val="20"/>
        </w:rPr>
      </w:r>
    </w:p>
    <w:p>
      <w:pPr>
        <w:pStyle w:val="BodyText"/>
        <w:spacing w:before="18"/>
        <w:rPr>
          <w:sz w:val="34"/>
        </w:rPr>
      </w:pPr>
    </w:p>
    <w:p>
      <w:pPr>
        <w:pStyle w:val="Heading2"/>
        <w:numPr>
          <w:ilvl w:val="1"/>
          <w:numId w:val="14"/>
        </w:numPr>
        <w:tabs>
          <w:tab w:pos="1430" w:val="left" w:leader="none"/>
        </w:tabs>
        <w:spacing w:line="244" w:lineRule="auto" w:before="1" w:after="0"/>
        <w:ind w:left="793" w:right="491" w:firstLine="0"/>
        <w:jc w:val="left"/>
      </w:pPr>
      <w:r>
        <w:rPr>
          <w:color w:val="0A8BC5"/>
          <w:w w:val="115"/>
        </w:rPr>
        <w:t>Child Protection Coordination</w:t>
      </w:r>
      <w:r>
        <w:rPr>
          <w:color w:val="0A8BC5"/>
          <w:spacing w:val="-28"/>
          <w:w w:val="115"/>
        </w:rPr>
        <w:t> </w:t>
      </w:r>
      <w:r>
        <w:rPr>
          <w:color w:val="0A8BC5"/>
          <w:w w:val="115"/>
        </w:rPr>
        <w:t>Mechanisms</w:t>
      </w:r>
    </w:p>
    <w:p>
      <w:pPr>
        <w:spacing w:line="302" w:lineRule="auto" w:before="239"/>
        <w:ind w:left="793" w:right="0" w:firstLine="0"/>
        <w:jc w:val="both"/>
        <w:rPr>
          <w:sz w:val="18"/>
        </w:rPr>
      </w:pPr>
      <w:r>
        <w:rPr>
          <w:b/>
          <w:color w:val="0A8BC5"/>
          <w:w w:val="105"/>
          <w:sz w:val="18"/>
        </w:rPr>
        <w:t>Aggregated</w:t>
      </w:r>
      <w:r>
        <w:rPr>
          <w:b/>
          <w:color w:val="0A8BC5"/>
          <w:w w:val="105"/>
          <w:sz w:val="18"/>
        </w:rPr>
        <w:t> data</w:t>
      </w:r>
      <w:r>
        <w:rPr>
          <w:b/>
          <w:color w:val="0A8BC5"/>
          <w:w w:val="105"/>
          <w:sz w:val="18"/>
        </w:rPr>
        <w:t> can</w:t>
      </w:r>
      <w:r>
        <w:rPr>
          <w:b/>
          <w:color w:val="0A8BC5"/>
          <w:w w:val="105"/>
          <w:sz w:val="18"/>
        </w:rPr>
        <w:t> be</w:t>
      </w:r>
      <w:r>
        <w:rPr>
          <w:b/>
          <w:color w:val="0A8BC5"/>
          <w:w w:val="105"/>
          <w:sz w:val="18"/>
        </w:rPr>
        <w:t> shared</w:t>
      </w:r>
      <w:r>
        <w:rPr>
          <w:b/>
          <w:color w:val="0A8BC5"/>
          <w:w w:val="105"/>
          <w:sz w:val="18"/>
        </w:rPr>
        <w:t> with</w:t>
      </w:r>
      <w:r>
        <w:rPr>
          <w:b/>
          <w:color w:val="0A8BC5"/>
          <w:w w:val="105"/>
          <w:sz w:val="18"/>
        </w:rPr>
        <w:t> relevant</w:t>
      </w:r>
      <w:r>
        <w:rPr>
          <w:b/>
          <w:color w:val="0A8BC5"/>
          <w:w w:val="105"/>
          <w:sz w:val="18"/>
        </w:rPr>
        <w:t> Child Protection</w:t>
      </w:r>
      <w:r>
        <w:rPr>
          <w:b/>
          <w:color w:val="0A8BC5"/>
          <w:w w:val="105"/>
          <w:sz w:val="18"/>
        </w:rPr>
        <w:t> Coordination</w:t>
      </w:r>
      <w:r>
        <w:rPr>
          <w:b/>
          <w:color w:val="0A8BC5"/>
          <w:w w:val="105"/>
          <w:sz w:val="18"/>
        </w:rPr>
        <w:t> Mechanisms</w:t>
      </w:r>
      <w:r>
        <w:rPr>
          <w:b/>
          <w:color w:val="0A8BC5"/>
          <w:w w:val="105"/>
          <w:sz w:val="18"/>
        </w:rPr>
        <w:t> to</w:t>
      </w:r>
      <w:r>
        <w:rPr>
          <w:b/>
          <w:color w:val="0A8BC5"/>
          <w:w w:val="105"/>
          <w:sz w:val="18"/>
        </w:rPr>
        <w:t> allow</w:t>
      </w:r>
      <w:r>
        <w:rPr>
          <w:b/>
          <w:color w:val="0A8BC5"/>
          <w:w w:val="105"/>
          <w:sz w:val="18"/>
        </w:rPr>
        <w:t> for situation</w:t>
      </w:r>
      <w:r>
        <w:rPr>
          <w:b/>
          <w:color w:val="0A8BC5"/>
          <w:w w:val="105"/>
          <w:sz w:val="18"/>
        </w:rPr>
        <w:t> and</w:t>
      </w:r>
      <w:r>
        <w:rPr>
          <w:b/>
          <w:color w:val="0A8BC5"/>
          <w:w w:val="105"/>
          <w:sz w:val="18"/>
        </w:rPr>
        <w:t> response</w:t>
      </w:r>
      <w:r>
        <w:rPr>
          <w:b/>
          <w:color w:val="0A8BC5"/>
          <w:w w:val="105"/>
          <w:sz w:val="18"/>
        </w:rPr>
        <w:t> monitoring.</w:t>
      </w:r>
      <w:r>
        <w:rPr>
          <w:b/>
          <w:color w:val="0A8BC5"/>
          <w:w w:val="105"/>
          <w:sz w:val="18"/>
        </w:rPr>
        <w:t> </w:t>
      </w:r>
      <w:r>
        <w:rPr>
          <w:color w:val="231F20"/>
          <w:w w:val="105"/>
          <w:sz w:val="18"/>
        </w:rPr>
        <w:t>The</w:t>
      </w:r>
      <w:r>
        <w:rPr>
          <w:color w:val="231F20"/>
          <w:w w:val="105"/>
          <w:sz w:val="18"/>
        </w:rPr>
        <w:t> analysis</w:t>
      </w:r>
      <w:r>
        <w:rPr>
          <w:color w:val="231F20"/>
          <w:w w:val="105"/>
          <w:sz w:val="18"/>
        </w:rPr>
        <w:t> of anonymous,</w:t>
      </w:r>
      <w:r>
        <w:rPr>
          <w:color w:val="231F20"/>
          <w:w w:val="105"/>
          <w:sz w:val="18"/>
        </w:rPr>
        <w:t> aggregated,</w:t>
      </w:r>
      <w:r>
        <w:rPr>
          <w:color w:val="231F20"/>
          <w:w w:val="105"/>
          <w:sz w:val="18"/>
        </w:rPr>
        <w:t> and</w:t>
      </w:r>
      <w:r>
        <w:rPr>
          <w:color w:val="231F20"/>
          <w:w w:val="105"/>
          <w:sz w:val="18"/>
        </w:rPr>
        <w:t> sex/age</w:t>
      </w:r>
      <w:r>
        <w:rPr>
          <w:color w:val="231F20"/>
          <w:w w:val="105"/>
          <w:sz w:val="18"/>
        </w:rPr>
        <w:t> disaggregated</w:t>
      </w:r>
      <w:r>
        <w:rPr>
          <w:color w:val="231F20"/>
          <w:w w:val="105"/>
          <w:sz w:val="18"/>
        </w:rPr>
        <w:t> data provides</w:t>
      </w:r>
      <w:r>
        <w:rPr>
          <w:color w:val="231F20"/>
          <w:w w:val="105"/>
          <w:sz w:val="18"/>
        </w:rPr>
        <w:t> valuable</w:t>
      </w:r>
      <w:r>
        <w:rPr>
          <w:color w:val="231F20"/>
          <w:w w:val="105"/>
          <w:sz w:val="18"/>
        </w:rPr>
        <w:t> means</w:t>
      </w:r>
      <w:r>
        <w:rPr>
          <w:color w:val="231F20"/>
          <w:w w:val="105"/>
          <w:sz w:val="18"/>
        </w:rPr>
        <w:t> for</w:t>
      </w:r>
      <w:r>
        <w:rPr>
          <w:color w:val="231F20"/>
          <w:w w:val="105"/>
          <w:sz w:val="18"/>
        </w:rPr>
        <w:t> CP</w:t>
      </w:r>
      <w:r>
        <w:rPr>
          <w:color w:val="231F20"/>
          <w:w w:val="105"/>
          <w:sz w:val="18"/>
        </w:rPr>
        <w:t> Coordination</w:t>
      </w:r>
      <w:r>
        <w:rPr>
          <w:color w:val="231F20"/>
          <w:w w:val="105"/>
          <w:sz w:val="18"/>
        </w:rPr>
        <w:t> forums</w:t>
      </w:r>
      <w:r>
        <w:rPr>
          <w:color w:val="231F20"/>
          <w:w w:val="105"/>
          <w:sz w:val="18"/>
        </w:rPr>
        <w:t> (like the</w:t>
      </w:r>
      <w:r>
        <w:rPr>
          <w:color w:val="231F20"/>
          <w:w w:val="105"/>
          <w:sz w:val="18"/>
        </w:rPr>
        <w:t> Child</w:t>
      </w:r>
      <w:r>
        <w:rPr>
          <w:color w:val="231F20"/>
          <w:w w:val="105"/>
          <w:sz w:val="18"/>
        </w:rPr>
        <w:t> Protection</w:t>
      </w:r>
      <w:r>
        <w:rPr>
          <w:color w:val="231F20"/>
          <w:w w:val="105"/>
          <w:sz w:val="18"/>
        </w:rPr>
        <w:t> Sub-Sector,</w:t>
      </w:r>
      <w:r>
        <w:rPr>
          <w:color w:val="231F20"/>
          <w:w w:val="105"/>
          <w:sz w:val="18"/>
        </w:rPr>
        <w:t> Working</w:t>
      </w:r>
      <w:r>
        <w:rPr>
          <w:color w:val="231F20"/>
          <w:w w:val="105"/>
          <w:sz w:val="18"/>
        </w:rPr>
        <w:t> Group</w:t>
      </w:r>
      <w:r>
        <w:rPr>
          <w:color w:val="231F20"/>
          <w:w w:val="105"/>
          <w:sz w:val="18"/>
        </w:rPr>
        <w:t> or</w:t>
      </w:r>
      <w:r>
        <w:rPr>
          <w:color w:val="231F20"/>
          <w:w w:val="105"/>
          <w:sz w:val="18"/>
        </w:rPr>
        <w:t> Case Management</w:t>
      </w:r>
      <w:r>
        <w:rPr>
          <w:color w:val="231F20"/>
          <w:w w:val="105"/>
          <w:sz w:val="18"/>
        </w:rPr>
        <w:t> Task</w:t>
      </w:r>
      <w:r>
        <w:rPr>
          <w:color w:val="231F20"/>
          <w:w w:val="105"/>
          <w:sz w:val="18"/>
        </w:rPr>
        <w:t> Force,</w:t>
      </w:r>
      <w:r>
        <w:rPr>
          <w:color w:val="231F20"/>
          <w:w w:val="105"/>
          <w:sz w:val="18"/>
        </w:rPr>
        <w:t> for</w:t>
      </w:r>
      <w:r>
        <w:rPr>
          <w:color w:val="231F20"/>
          <w:w w:val="105"/>
          <w:sz w:val="18"/>
        </w:rPr>
        <w:t> example)</w:t>
      </w:r>
      <w:r>
        <w:rPr>
          <w:color w:val="231F20"/>
          <w:w w:val="105"/>
          <w:sz w:val="18"/>
        </w:rPr>
        <w:t> to</w:t>
      </w:r>
      <w:r>
        <w:rPr>
          <w:color w:val="231F20"/>
          <w:w w:val="105"/>
          <w:sz w:val="18"/>
        </w:rPr>
        <w:t> derive</w:t>
      </w:r>
      <w:r>
        <w:rPr>
          <w:color w:val="231F20"/>
          <w:w w:val="105"/>
          <w:sz w:val="18"/>
        </w:rPr>
        <w:t> a</w:t>
      </w:r>
      <w:r>
        <w:rPr>
          <w:color w:val="231F20"/>
          <w:w w:val="105"/>
          <w:sz w:val="18"/>
        </w:rPr>
        <w:t> context specific understanding of the child protection situation and response in the specific location.</w:t>
      </w:r>
    </w:p>
    <w:p>
      <w:pPr>
        <w:pStyle w:val="BodyText"/>
        <w:spacing w:before="45"/>
      </w:pPr>
    </w:p>
    <w:p>
      <w:pPr>
        <w:pStyle w:val="ListParagraph"/>
        <w:numPr>
          <w:ilvl w:val="2"/>
          <w:numId w:val="14"/>
        </w:numPr>
        <w:tabs>
          <w:tab w:pos="1131" w:val="left" w:leader="none"/>
          <w:tab w:pos="1133" w:val="left" w:leader="none"/>
        </w:tabs>
        <w:spacing w:line="302" w:lineRule="auto" w:before="1" w:after="0"/>
        <w:ind w:left="1133" w:right="0" w:hanging="341"/>
        <w:jc w:val="both"/>
        <w:rPr>
          <w:sz w:val="18"/>
        </w:rPr>
      </w:pPr>
      <w:r>
        <w:rPr>
          <w:color w:val="231F20"/>
          <w:spacing w:val="-2"/>
          <w:sz w:val="18"/>
        </w:rPr>
        <w:t>Aggregated</w:t>
      </w:r>
      <w:r>
        <w:rPr>
          <w:color w:val="231F20"/>
          <w:spacing w:val="-11"/>
          <w:sz w:val="18"/>
        </w:rPr>
        <w:t> </w:t>
      </w:r>
      <w:r>
        <w:rPr>
          <w:color w:val="231F20"/>
          <w:spacing w:val="-2"/>
          <w:sz w:val="18"/>
        </w:rPr>
        <w:t>data</w:t>
      </w:r>
      <w:r>
        <w:rPr>
          <w:color w:val="231F20"/>
          <w:spacing w:val="-10"/>
          <w:sz w:val="18"/>
        </w:rPr>
        <w:t> </w:t>
      </w:r>
      <w:r>
        <w:rPr>
          <w:color w:val="231F20"/>
          <w:spacing w:val="-2"/>
          <w:sz w:val="18"/>
        </w:rPr>
        <w:t>can</w:t>
      </w:r>
      <w:r>
        <w:rPr>
          <w:color w:val="231F20"/>
          <w:spacing w:val="-11"/>
          <w:sz w:val="18"/>
        </w:rPr>
        <w:t> </w:t>
      </w:r>
      <w:r>
        <w:rPr>
          <w:color w:val="231F20"/>
          <w:spacing w:val="-2"/>
          <w:sz w:val="18"/>
        </w:rPr>
        <w:t>be</w:t>
      </w:r>
      <w:r>
        <w:rPr>
          <w:color w:val="231F20"/>
          <w:spacing w:val="-10"/>
          <w:sz w:val="18"/>
        </w:rPr>
        <w:t> </w:t>
      </w:r>
      <w:r>
        <w:rPr>
          <w:color w:val="231F20"/>
          <w:spacing w:val="-2"/>
          <w:sz w:val="18"/>
        </w:rPr>
        <w:t>shared</w:t>
      </w:r>
      <w:r>
        <w:rPr>
          <w:color w:val="231F20"/>
          <w:spacing w:val="-11"/>
          <w:sz w:val="18"/>
        </w:rPr>
        <w:t> </w:t>
      </w:r>
      <w:r>
        <w:rPr>
          <w:color w:val="231F20"/>
          <w:spacing w:val="-2"/>
          <w:sz w:val="18"/>
        </w:rPr>
        <w:t>based</w:t>
      </w:r>
      <w:r>
        <w:rPr>
          <w:color w:val="231F20"/>
          <w:spacing w:val="-11"/>
          <w:sz w:val="18"/>
        </w:rPr>
        <w:t> </w:t>
      </w:r>
      <w:r>
        <w:rPr>
          <w:color w:val="231F20"/>
          <w:spacing w:val="-2"/>
          <w:sz w:val="18"/>
        </w:rPr>
        <w:t>on</w:t>
      </w:r>
      <w:r>
        <w:rPr>
          <w:color w:val="231F20"/>
          <w:spacing w:val="-10"/>
          <w:sz w:val="18"/>
        </w:rPr>
        <w:t> </w:t>
      </w:r>
      <w:r>
        <w:rPr>
          <w:color w:val="231F20"/>
          <w:spacing w:val="-2"/>
          <w:sz w:val="18"/>
        </w:rPr>
        <w:t>the</w:t>
      </w:r>
      <w:r>
        <w:rPr>
          <w:color w:val="231F20"/>
          <w:spacing w:val="-11"/>
          <w:sz w:val="18"/>
        </w:rPr>
        <w:t> </w:t>
      </w:r>
      <w:r>
        <w:rPr>
          <w:color w:val="231F20"/>
          <w:spacing w:val="-2"/>
          <w:sz w:val="18"/>
        </w:rPr>
        <w:t>‘need-to-know’ </w:t>
      </w:r>
      <w:r>
        <w:rPr>
          <w:color w:val="231F20"/>
          <w:sz w:val="18"/>
        </w:rPr>
        <w:t>principle, the best interests of the child, and the ‘do no harm’ principle.</w:t>
      </w:r>
    </w:p>
    <w:p>
      <w:pPr>
        <w:pStyle w:val="ListParagraph"/>
        <w:numPr>
          <w:ilvl w:val="2"/>
          <w:numId w:val="14"/>
        </w:numPr>
        <w:tabs>
          <w:tab w:pos="1131" w:val="left" w:leader="none"/>
          <w:tab w:pos="1133" w:val="left" w:leader="none"/>
        </w:tabs>
        <w:spacing w:line="302" w:lineRule="auto" w:before="111" w:after="0"/>
        <w:ind w:left="1133" w:right="2" w:hanging="341"/>
        <w:jc w:val="both"/>
        <w:rPr>
          <w:sz w:val="18"/>
        </w:rPr>
      </w:pPr>
      <w:r>
        <w:rPr>
          <w:color w:val="231F20"/>
          <w:sz w:val="18"/>
        </w:rPr>
        <w:t>Aggregated data will only be shared by a designated focal person per agency to the relevant Coordinator.</w:t>
      </w:r>
    </w:p>
    <w:p>
      <w:pPr>
        <w:pStyle w:val="BodyText"/>
        <w:spacing w:before="51"/>
      </w:pPr>
    </w:p>
    <w:p>
      <w:pPr>
        <w:pStyle w:val="BodyText"/>
        <w:spacing w:line="302" w:lineRule="auto"/>
        <w:ind w:left="793" w:right="3"/>
        <w:jc w:val="both"/>
      </w:pPr>
      <w:r>
        <w:rPr>
          <w:color w:val="231F20"/>
          <w:w w:val="105"/>
        </w:rPr>
        <w:t>When</w:t>
      </w:r>
      <w:r>
        <w:rPr>
          <w:color w:val="231F20"/>
          <w:w w:val="105"/>
        </w:rPr>
        <w:t> sharing</w:t>
      </w:r>
      <w:r>
        <w:rPr>
          <w:color w:val="231F20"/>
          <w:w w:val="105"/>
        </w:rPr>
        <w:t> anonymous</w:t>
      </w:r>
      <w:r>
        <w:rPr>
          <w:color w:val="231F20"/>
          <w:w w:val="105"/>
        </w:rPr>
        <w:t> data</w:t>
      </w:r>
      <w:r>
        <w:rPr>
          <w:color w:val="231F20"/>
          <w:w w:val="105"/>
        </w:rPr>
        <w:t> with</w:t>
      </w:r>
      <w:r>
        <w:rPr>
          <w:color w:val="231F20"/>
          <w:w w:val="105"/>
        </w:rPr>
        <w:t> the</w:t>
      </w:r>
      <w:r>
        <w:rPr>
          <w:color w:val="231F20"/>
          <w:w w:val="105"/>
        </w:rPr>
        <w:t> CP</w:t>
      </w:r>
      <w:r>
        <w:rPr>
          <w:color w:val="231F20"/>
          <w:w w:val="105"/>
        </w:rPr>
        <w:t> Coordination </w:t>
      </w:r>
      <w:r>
        <w:rPr>
          <w:color w:val="231F20"/>
          <w:spacing w:val="-2"/>
        </w:rPr>
        <w:t>mechanism</w:t>
      </w:r>
      <w:r>
        <w:rPr>
          <w:color w:val="231F20"/>
          <w:spacing w:val="-11"/>
        </w:rPr>
        <w:t> </w:t>
      </w:r>
      <w:r>
        <w:rPr>
          <w:color w:val="231F20"/>
          <w:spacing w:val="-2"/>
        </w:rPr>
        <w:t>for</w:t>
      </w:r>
      <w:r>
        <w:rPr>
          <w:color w:val="231F20"/>
          <w:spacing w:val="-10"/>
        </w:rPr>
        <w:t> </w:t>
      </w:r>
      <w:r>
        <w:rPr>
          <w:color w:val="231F20"/>
          <w:spacing w:val="-2"/>
        </w:rPr>
        <w:t>the</w:t>
      </w:r>
      <w:r>
        <w:rPr>
          <w:color w:val="231F20"/>
          <w:spacing w:val="-11"/>
        </w:rPr>
        <w:t> </w:t>
      </w:r>
      <w:r>
        <w:rPr>
          <w:color w:val="231F20"/>
          <w:spacing w:val="-2"/>
        </w:rPr>
        <w:t>purpose</w:t>
      </w:r>
      <w:r>
        <w:rPr>
          <w:color w:val="231F20"/>
          <w:spacing w:val="-10"/>
        </w:rPr>
        <w:t> </w:t>
      </w:r>
      <w:r>
        <w:rPr>
          <w:color w:val="231F20"/>
          <w:spacing w:val="-2"/>
        </w:rPr>
        <w:t>of</w:t>
      </w:r>
      <w:r>
        <w:rPr>
          <w:color w:val="231F20"/>
          <w:spacing w:val="-11"/>
        </w:rPr>
        <w:t> </w:t>
      </w:r>
      <w:r>
        <w:rPr>
          <w:color w:val="231F20"/>
          <w:spacing w:val="-2"/>
        </w:rPr>
        <w:t>situation</w:t>
      </w:r>
      <w:r>
        <w:rPr>
          <w:color w:val="231F20"/>
          <w:spacing w:val="-11"/>
        </w:rPr>
        <w:t> </w:t>
      </w:r>
      <w:r>
        <w:rPr>
          <w:color w:val="231F20"/>
          <w:spacing w:val="-2"/>
        </w:rPr>
        <w:t>and</w:t>
      </w:r>
      <w:r>
        <w:rPr>
          <w:color w:val="231F20"/>
          <w:spacing w:val="-10"/>
        </w:rPr>
        <w:t> </w:t>
      </w:r>
      <w:r>
        <w:rPr>
          <w:color w:val="231F20"/>
          <w:spacing w:val="-2"/>
        </w:rPr>
        <w:t>response</w:t>
      </w:r>
      <w:r>
        <w:rPr>
          <w:color w:val="231F20"/>
          <w:spacing w:val="-11"/>
        </w:rPr>
        <w:t> </w:t>
      </w:r>
      <w:r>
        <w:rPr>
          <w:color w:val="231F20"/>
          <w:spacing w:val="-2"/>
        </w:rPr>
        <w:t>monitoring, </w:t>
      </w:r>
      <w:r>
        <w:rPr>
          <w:color w:val="231F20"/>
          <w:spacing w:val="-4"/>
          <w:w w:val="105"/>
        </w:rPr>
        <w:t>the</w:t>
      </w:r>
      <w:r>
        <w:rPr>
          <w:color w:val="231F20"/>
          <w:spacing w:val="-12"/>
          <w:w w:val="105"/>
        </w:rPr>
        <w:t> </w:t>
      </w:r>
      <w:r>
        <w:rPr>
          <w:color w:val="231F20"/>
          <w:spacing w:val="-4"/>
          <w:w w:val="105"/>
        </w:rPr>
        <w:t>following</w:t>
      </w:r>
      <w:r>
        <w:rPr>
          <w:color w:val="231F20"/>
          <w:spacing w:val="-12"/>
          <w:w w:val="105"/>
        </w:rPr>
        <w:t> </w:t>
      </w:r>
      <w:r>
        <w:rPr>
          <w:color w:val="231F20"/>
          <w:spacing w:val="-4"/>
          <w:w w:val="105"/>
        </w:rPr>
        <w:t>data</w:t>
      </w:r>
      <w:r>
        <w:rPr>
          <w:color w:val="231F20"/>
          <w:spacing w:val="-12"/>
          <w:w w:val="105"/>
        </w:rPr>
        <w:t> </w:t>
      </w:r>
      <w:r>
        <w:rPr>
          <w:color w:val="231F20"/>
          <w:spacing w:val="-4"/>
          <w:w w:val="105"/>
        </w:rPr>
        <w:t>may</w:t>
      </w:r>
      <w:r>
        <w:rPr>
          <w:color w:val="231F20"/>
          <w:spacing w:val="-12"/>
          <w:w w:val="105"/>
        </w:rPr>
        <w:t> </w:t>
      </w:r>
      <w:r>
        <w:rPr>
          <w:color w:val="231F20"/>
          <w:spacing w:val="-4"/>
          <w:w w:val="105"/>
        </w:rPr>
        <w:t>be</w:t>
      </w:r>
      <w:r>
        <w:rPr>
          <w:color w:val="231F20"/>
          <w:spacing w:val="-12"/>
          <w:w w:val="105"/>
        </w:rPr>
        <w:t> </w:t>
      </w:r>
      <w:r>
        <w:rPr>
          <w:color w:val="231F20"/>
          <w:spacing w:val="-4"/>
          <w:w w:val="105"/>
        </w:rPr>
        <w:t>shared</w:t>
      </w:r>
      <w:r>
        <w:rPr>
          <w:color w:val="231F20"/>
          <w:spacing w:val="-12"/>
          <w:w w:val="105"/>
        </w:rPr>
        <w:t> </w:t>
      </w:r>
      <w:r>
        <w:rPr>
          <w:color w:val="231F20"/>
          <w:spacing w:val="-4"/>
          <w:w w:val="105"/>
        </w:rPr>
        <w:t>(if</w:t>
      </w:r>
      <w:r>
        <w:rPr>
          <w:color w:val="231F20"/>
          <w:spacing w:val="-12"/>
          <w:w w:val="105"/>
        </w:rPr>
        <w:t> </w:t>
      </w:r>
      <w:r>
        <w:rPr>
          <w:color w:val="231F20"/>
          <w:spacing w:val="-4"/>
          <w:w w:val="105"/>
        </w:rPr>
        <w:t>needed,</w:t>
      </w:r>
      <w:r>
        <w:rPr>
          <w:color w:val="231F20"/>
          <w:spacing w:val="-12"/>
          <w:w w:val="105"/>
        </w:rPr>
        <w:t> </w:t>
      </w:r>
      <w:r>
        <w:rPr>
          <w:color w:val="231F20"/>
          <w:spacing w:val="-4"/>
          <w:w w:val="105"/>
        </w:rPr>
        <w:t>as</w:t>
      </w:r>
      <w:r>
        <w:rPr>
          <w:color w:val="231F20"/>
          <w:spacing w:val="-12"/>
          <w:w w:val="105"/>
        </w:rPr>
        <w:t> </w:t>
      </w:r>
      <w:r>
        <w:rPr>
          <w:color w:val="231F20"/>
          <w:spacing w:val="-4"/>
          <w:w w:val="105"/>
        </w:rPr>
        <w:t>agreed):</w:t>
      </w:r>
    </w:p>
    <w:p>
      <w:pPr>
        <w:pStyle w:val="BodyText"/>
        <w:spacing w:before="54"/>
      </w:pPr>
    </w:p>
    <w:p>
      <w:pPr>
        <w:pStyle w:val="ListParagraph"/>
        <w:numPr>
          <w:ilvl w:val="2"/>
          <w:numId w:val="14"/>
        </w:numPr>
        <w:tabs>
          <w:tab w:pos="1131" w:val="left" w:leader="none"/>
          <w:tab w:pos="1133" w:val="left" w:leader="none"/>
        </w:tabs>
        <w:spacing w:line="307" w:lineRule="auto" w:before="1" w:after="0"/>
        <w:ind w:left="1133" w:right="0" w:hanging="341"/>
        <w:jc w:val="both"/>
        <w:rPr>
          <w:sz w:val="18"/>
        </w:rPr>
      </w:pPr>
      <w:r>
        <w:rPr>
          <w:color w:val="231F20"/>
          <w:sz w:val="18"/>
        </w:rPr>
        <w:t>Total number of children receiving child protection case management services, disaggregated by sex, age, legal status or category (e.g., national, asylum seeker, refugee, internally displaced person)</w:t>
      </w:r>
    </w:p>
    <w:p>
      <w:pPr>
        <w:pStyle w:val="ListParagraph"/>
        <w:numPr>
          <w:ilvl w:val="2"/>
          <w:numId w:val="14"/>
        </w:numPr>
        <w:tabs>
          <w:tab w:pos="1132" w:val="left" w:leader="none"/>
        </w:tabs>
        <w:spacing w:line="240" w:lineRule="auto" w:before="109" w:after="0"/>
        <w:ind w:left="1132" w:right="0" w:hanging="339"/>
        <w:jc w:val="both"/>
        <w:rPr>
          <w:sz w:val="18"/>
        </w:rPr>
      </w:pPr>
      <w:r>
        <w:rPr>
          <w:color w:val="231F20"/>
          <w:spacing w:val="-2"/>
          <w:sz w:val="18"/>
        </w:rPr>
        <w:t>Geographical</w:t>
      </w:r>
      <w:r>
        <w:rPr>
          <w:color w:val="231F20"/>
          <w:spacing w:val="15"/>
          <w:sz w:val="18"/>
        </w:rPr>
        <w:t> </w:t>
      </w:r>
      <w:r>
        <w:rPr>
          <w:color w:val="231F20"/>
          <w:spacing w:val="-2"/>
          <w:sz w:val="18"/>
        </w:rPr>
        <w:t>areas</w:t>
      </w:r>
      <w:r>
        <w:rPr>
          <w:color w:val="231F20"/>
          <w:spacing w:val="15"/>
          <w:sz w:val="18"/>
        </w:rPr>
        <w:t> </w:t>
      </w:r>
      <w:r>
        <w:rPr>
          <w:color w:val="231F20"/>
          <w:spacing w:val="-2"/>
          <w:sz w:val="18"/>
        </w:rPr>
        <w:t>(governorate/district/sub-district/camp)</w:t>
      </w:r>
    </w:p>
    <w:p>
      <w:pPr>
        <w:pStyle w:val="ListParagraph"/>
        <w:numPr>
          <w:ilvl w:val="2"/>
          <w:numId w:val="14"/>
        </w:numPr>
        <w:tabs>
          <w:tab w:pos="580" w:val="left" w:leader="none"/>
        </w:tabs>
        <w:spacing w:line="307" w:lineRule="auto" w:before="124" w:after="0"/>
        <w:ind w:left="580" w:right="792" w:hanging="341"/>
        <w:jc w:val="left"/>
        <w:rPr>
          <w:sz w:val="18"/>
        </w:rPr>
      </w:pPr>
      <w:r>
        <w:rPr/>
        <w:br w:type="column"/>
      </w:r>
      <w:r>
        <w:rPr>
          <w:color w:val="231F20"/>
          <w:sz w:val="18"/>
        </w:rPr>
        <w:t>Total</w:t>
      </w:r>
      <w:r>
        <w:rPr>
          <w:color w:val="231F20"/>
          <w:spacing w:val="25"/>
          <w:sz w:val="18"/>
        </w:rPr>
        <w:t> </w:t>
      </w:r>
      <w:r>
        <w:rPr>
          <w:color w:val="231F20"/>
          <w:sz w:val="18"/>
        </w:rPr>
        <w:t>number</w:t>
      </w:r>
      <w:r>
        <w:rPr>
          <w:color w:val="231F20"/>
          <w:spacing w:val="25"/>
          <w:sz w:val="18"/>
        </w:rPr>
        <w:t> </w:t>
      </w:r>
      <w:r>
        <w:rPr>
          <w:color w:val="231F20"/>
          <w:sz w:val="18"/>
        </w:rPr>
        <w:t>of</w:t>
      </w:r>
      <w:r>
        <w:rPr>
          <w:color w:val="231F20"/>
          <w:spacing w:val="25"/>
          <w:sz w:val="18"/>
        </w:rPr>
        <w:t> </w:t>
      </w:r>
      <w:r>
        <w:rPr>
          <w:color w:val="231F20"/>
          <w:sz w:val="18"/>
        </w:rPr>
        <w:t>open</w:t>
      </w:r>
      <w:r>
        <w:rPr>
          <w:color w:val="231F20"/>
          <w:spacing w:val="25"/>
          <w:sz w:val="18"/>
        </w:rPr>
        <w:t> </w:t>
      </w:r>
      <w:r>
        <w:rPr>
          <w:color w:val="231F20"/>
          <w:sz w:val="18"/>
        </w:rPr>
        <w:t>cases</w:t>
      </w:r>
      <w:r>
        <w:rPr>
          <w:color w:val="231F20"/>
          <w:spacing w:val="25"/>
          <w:sz w:val="18"/>
        </w:rPr>
        <w:t> </w:t>
      </w:r>
      <w:r>
        <w:rPr>
          <w:color w:val="231F20"/>
          <w:sz w:val="18"/>
        </w:rPr>
        <w:t>disaggregated</w:t>
      </w:r>
      <w:r>
        <w:rPr>
          <w:color w:val="231F20"/>
          <w:spacing w:val="25"/>
          <w:sz w:val="18"/>
        </w:rPr>
        <w:t> </w:t>
      </w:r>
      <w:r>
        <w:rPr>
          <w:color w:val="231F20"/>
          <w:sz w:val="18"/>
        </w:rPr>
        <w:t>by</w:t>
      </w:r>
      <w:r>
        <w:rPr>
          <w:color w:val="231F20"/>
          <w:spacing w:val="25"/>
          <w:sz w:val="18"/>
        </w:rPr>
        <w:t> </w:t>
      </w:r>
      <w:r>
        <w:rPr>
          <w:color w:val="231F20"/>
          <w:sz w:val="18"/>
        </w:rPr>
        <w:t>sex,</w:t>
      </w:r>
      <w:r>
        <w:rPr>
          <w:color w:val="231F20"/>
          <w:spacing w:val="25"/>
          <w:sz w:val="18"/>
        </w:rPr>
        <w:t> </w:t>
      </w:r>
      <w:r>
        <w:rPr>
          <w:color w:val="231F20"/>
          <w:sz w:val="18"/>
        </w:rPr>
        <w:t>age, legal status, or category.</w:t>
      </w:r>
    </w:p>
    <w:p>
      <w:pPr>
        <w:pStyle w:val="ListParagraph"/>
        <w:numPr>
          <w:ilvl w:val="2"/>
          <w:numId w:val="14"/>
        </w:numPr>
        <w:tabs>
          <w:tab w:pos="580" w:val="left" w:leader="none"/>
        </w:tabs>
        <w:spacing w:line="307" w:lineRule="auto" w:before="111" w:after="0"/>
        <w:ind w:left="580" w:right="792" w:hanging="341"/>
        <w:jc w:val="left"/>
        <w:rPr>
          <w:sz w:val="18"/>
        </w:rPr>
      </w:pPr>
      <w:r>
        <w:rPr>
          <w:color w:val="231F20"/>
          <w:sz w:val="18"/>
        </w:rPr>
        <w:t>Total number of closed cases disaggregated by sex, age, legal status, or category.</w:t>
      </w:r>
    </w:p>
    <w:p>
      <w:pPr>
        <w:pStyle w:val="ListParagraph"/>
        <w:numPr>
          <w:ilvl w:val="2"/>
          <w:numId w:val="14"/>
        </w:numPr>
        <w:tabs>
          <w:tab w:pos="580" w:val="left" w:leader="none"/>
        </w:tabs>
        <w:spacing w:line="307" w:lineRule="auto" w:before="112" w:after="0"/>
        <w:ind w:left="580" w:right="792" w:hanging="341"/>
        <w:jc w:val="left"/>
        <w:rPr>
          <w:sz w:val="18"/>
        </w:rPr>
      </w:pPr>
      <w:r>
        <w:rPr>
          <w:color w:val="231F20"/>
          <w:sz w:val="18"/>
        </w:rPr>
        <w:t>Total number of transferred cases disaggregated by sex, age, legal status, or category.</w:t>
      </w:r>
    </w:p>
    <w:p>
      <w:pPr>
        <w:pStyle w:val="ListParagraph"/>
        <w:numPr>
          <w:ilvl w:val="2"/>
          <w:numId w:val="14"/>
        </w:numPr>
        <w:tabs>
          <w:tab w:pos="580" w:val="left" w:leader="none"/>
        </w:tabs>
        <w:spacing w:line="240" w:lineRule="auto" w:before="111" w:after="0"/>
        <w:ind w:left="580" w:right="0" w:hanging="340"/>
        <w:jc w:val="left"/>
        <w:rPr>
          <w:sz w:val="18"/>
        </w:rPr>
      </w:pPr>
      <w:r>
        <w:rPr>
          <w:color w:val="231F20"/>
          <w:sz w:val="18"/>
        </w:rPr>
        <w:t>Number</w:t>
      </w:r>
      <w:r>
        <w:rPr>
          <w:color w:val="231F20"/>
          <w:spacing w:val="-2"/>
          <w:sz w:val="18"/>
        </w:rPr>
        <w:t> </w:t>
      </w:r>
      <w:r>
        <w:rPr>
          <w:color w:val="231F20"/>
          <w:sz w:val="18"/>
        </w:rPr>
        <w:t>of</w:t>
      </w:r>
      <w:r>
        <w:rPr>
          <w:color w:val="231F20"/>
          <w:spacing w:val="-2"/>
          <w:sz w:val="18"/>
        </w:rPr>
        <w:t> </w:t>
      </w:r>
      <w:r>
        <w:rPr>
          <w:color w:val="231F20"/>
          <w:sz w:val="18"/>
        </w:rPr>
        <w:t>cases</w:t>
      </w:r>
      <w:r>
        <w:rPr>
          <w:color w:val="231F20"/>
          <w:spacing w:val="-2"/>
          <w:sz w:val="18"/>
        </w:rPr>
        <w:t> reopened.</w:t>
      </w:r>
    </w:p>
    <w:p>
      <w:pPr>
        <w:pStyle w:val="ListParagraph"/>
        <w:numPr>
          <w:ilvl w:val="2"/>
          <w:numId w:val="14"/>
        </w:numPr>
        <w:tabs>
          <w:tab w:pos="580" w:val="left" w:leader="none"/>
        </w:tabs>
        <w:spacing w:line="307" w:lineRule="auto" w:before="171" w:after="0"/>
        <w:ind w:left="580" w:right="792" w:hanging="341"/>
        <w:jc w:val="left"/>
        <w:rPr>
          <w:sz w:val="18"/>
        </w:rPr>
      </w:pPr>
      <w:r>
        <w:rPr>
          <w:color w:val="231F20"/>
          <w:sz w:val="18"/>
        </w:rPr>
        <w:t>Total number of separated children disaggregated by sex, age, legal status, or category.</w:t>
      </w:r>
    </w:p>
    <w:p>
      <w:pPr>
        <w:pStyle w:val="ListParagraph"/>
        <w:numPr>
          <w:ilvl w:val="2"/>
          <w:numId w:val="14"/>
        </w:numPr>
        <w:tabs>
          <w:tab w:pos="580" w:val="left" w:leader="none"/>
        </w:tabs>
        <w:spacing w:line="240" w:lineRule="auto" w:before="111" w:after="0"/>
        <w:ind w:left="580" w:right="0" w:hanging="340"/>
        <w:jc w:val="left"/>
        <w:rPr>
          <w:sz w:val="18"/>
        </w:rPr>
      </w:pPr>
      <w:r>
        <w:rPr>
          <w:color w:val="231F20"/>
          <w:sz w:val="18"/>
        </w:rPr>
        <w:t>Total</w:t>
      </w:r>
      <w:r>
        <w:rPr>
          <w:color w:val="231F20"/>
          <w:spacing w:val="39"/>
          <w:sz w:val="18"/>
        </w:rPr>
        <w:t> </w:t>
      </w:r>
      <w:r>
        <w:rPr>
          <w:color w:val="231F20"/>
          <w:sz w:val="18"/>
        </w:rPr>
        <w:t>number</w:t>
      </w:r>
      <w:r>
        <w:rPr>
          <w:color w:val="231F20"/>
          <w:spacing w:val="39"/>
          <w:sz w:val="18"/>
        </w:rPr>
        <w:t> </w:t>
      </w:r>
      <w:r>
        <w:rPr>
          <w:color w:val="231F20"/>
          <w:sz w:val="18"/>
        </w:rPr>
        <w:t>of</w:t>
      </w:r>
      <w:r>
        <w:rPr>
          <w:color w:val="231F20"/>
          <w:spacing w:val="39"/>
          <w:sz w:val="18"/>
        </w:rPr>
        <w:t> </w:t>
      </w:r>
      <w:r>
        <w:rPr>
          <w:color w:val="231F20"/>
          <w:sz w:val="18"/>
        </w:rPr>
        <w:t>unaccompanied</w:t>
      </w:r>
      <w:r>
        <w:rPr>
          <w:color w:val="231F20"/>
          <w:spacing w:val="39"/>
          <w:sz w:val="18"/>
        </w:rPr>
        <w:t> </w:t>
      </w:r>
      <w:r>
        <w:rPr>
          <w:color w:val="231F20"/>
          <w:sz w:val="18"/>
        </w:rPr>
        <w:t>children</w:t>
      </w:r>
      <w:r>
        <w:rPr>
          <w:color w:val="231F20"/>
          <w:spacing w:val="39"/>
          <w:sz w:val="18"/>
        </w:rPr>
        <w:t> </w:t>
      </w:r>
      <w:r>
        <w:rPr>
          <w:color w:val="231F20"/>
          <w:spacing w:val="-2"/>
          <w:sz w:val="18"/>
        </w:rPr>
        <w:t>disaggregated</w:t>
      </w:r>
    </w:p>
    <w:p>
      <w:pPr>
        <w:pStyle w:val="BodyText"/>
        <w:spacing w:before="57"/>
        <w:ind w:left="580"/>
      </w:pPr>
      <w:r>
        <w:rPr>
          <w:color w:val="231F20"/>
          <w:spacing w:val="-2"/>
        </w:rPr>
        <w:t>by</w:t>
      </w:r>
      <w:r>
        <w:rPr>
          <w:color w:val="231F20"/>
          <w:spacing w:val="-5"/>
        </w:rPr>
        <w:t> </w:t>
      </w:r>
      <w:r>
        <w:rPr>
          <w:color w:val="231F20"/>
          <w:spacing w:val="-2"/>
        </w:rPr>
        <w:t>sex,</w:t>
      </w:r>
      <w:r>
        <w:rPr>
          <w:color w:val="231F20"/>
          <w:spacing w:val="-5"/>
        </w:rPr>
        <w:t> </w:t>
      </w:r>
      <w:r>
        <w:rPr>
          <w:color w:val="231F20"/>
          <w:spacing w:val="-2"/>
        </w:rPr>
        <w:t>age,</w:t>
      </w:r>
      <w:r>
        <w:rPr>
          <w:color w:val="231F20"/>
          <w:spacing w:val="-5"/>
        </w:rPr>
        <w:t> </w:t>
      </w:r>
      <w:r>
        <w:rPr>
          <w:color w:val="231F20"/>
          <w:spacing w:val="-2"/>
        </w:rPr>
        <w:t>legal</w:t>
      </w:r>
      <w:r>
        <w:rPr>
          <w:color w:val="231F20"/>
          <w:spacing w:val="-5"/>
        </w:rPr>
        <w:t> </w:t>
      </w:r>
      <w:r>
        <w:rPr>
          <w:color w:val="231F20"/>
          <w:spacing w:val="-2"/>
        </w:rPr>
        <w:t>status,</w:t>
      </w:r>
      <w:r>
        <w:rPr>
          <w:color w:val="231F20"/>
          <w:spacing w:val="-5"/>
        </w:rPr>
        <w:t> </w:t>
      </w:r>
      <w:r>
        <w:rPr>
          <w:color w:val="231F20"/>
          <w:spacing w:val="-2"/>
        </w:rPr>
        <w:t>or</w:t>
      </w:r>
      <w:r>
        <w:rPr>
          <w:color w:val="231F20"/>
          <w:spacing w:val="-5"/>
        </w:rPr>
        <w:t> </w:t>
      </w:r>
      <w:r>
        <w:rPr>
          <w:color w:val="231F20"/>
          <w:spacing w:val="-2"/>
        </w:rPr>
        <w:t>category.</w:t>
      </w:r>
    </w:p>
    <w:p>
      <w:pPr>
        <w:pStyle w:val="ListParagraph"/>
        <w:numPr>
          <w:ilvl w:val="2"/>
          <w:numId w:val="14"/>
        </w:numPr>
        <w:tabs>
          <w:tab w:pos="578" w:val="left" w:leader="none"/>
          <w:tab w:pos="580" w:val="left" w:leader="none"/>
        </w:tabs>
        <w:spacing w:line="307" w:lineRule="auto" w:before="171" w:after="0"/>
        <w:ind w:left="580" w:right="791" w:hanging="341"/>
        <w:jc w:val="both"/>
        <w:rPr>
          <w:sz w:val="18"/>
        </w:rPr>
      </w:pPr>
      <w:r>
        <w:rPr>
          <w:color w:val="231F20"/>
          <w:sz w:val="18"/>
        </w:rPr>
        <w:t>Type of care arrangements (% of cases per care arrangement) disaggregated by sex, age, legal status, or </w:t>
      </w:r>
      <w:r>
        <w:rPr>
          <w:color w:val="231F20"/>
          <w:spacing w:val="-2"/>
          <w:sz w:val="18"/>
        </w:rPr>
        <w:t>category.</w:t>
      </w:r>
    </w:p>
    <w:p>
      <w:pPr>
        <w:pStyle w:val="ListParagraph"/>
        <w:numPr>
          <w:ilvl w:val="2"/>
          <w:numId w:val="14"/>
        </w:numPr>
        <w:tabs>
          <w:tab w:pos="578" w:val="left" w:leader="none"/>
          <w:tab w:pos="580" w:val="left" w:leader="none"/>
        </w:tabs>
        <w:spacing w:line="307" w:lineRule="auto" w:before="110" w:after="0"/>
        <w:ind w:left="580" w:right="792" w:hanging="341"/>
        <w:jc w:val="both"/>
        <w:rPr>
          <w:sz w:val="18"/>
        </w:rPr>
      </w:pPr>
      <w:r>
        <w:rPr>
          <w:color w:val="231F20"/>
          <w:sz w:val="18"/>
        </w:rPr>
        <w:t>Type of protection concerns, % of protection concerns (e.g., child labour, children associated with armed forces</w:t>
      </w:r>
      <w:r>
        <w:rPr>
          <w:color w:val="231F20"/>
          <w:spacing w:val="40"/>
          <w:sz w:val="18"/>
        </w:rPr>
        <w:t> </w:t>
      </w:r>
      <w:r>
        <w:rPr>
          <w:color w:val="231F20"/>
          <w:sz w:val="18"/>
        </w:rPr>
        <w:t>or armed groups, MHPSS, gender-based violence etc.) disaggregated</w:t>
      </w:r>
      <w:r>
        <w:rPr>
          <w:color w:val="231F20"/>
          <w:spacing w:val="-2"/>
          <w:sz w:val="18"/>
        </w:rPr>
        <w:t> </w:t>
      </w:r>
      <w:r>
        <w:rPr>
          <w:color w:val="231F20"/>
          <w:sz w:val="18"/>
        </w:rPr>
        <w:t>by</w:t>
      </w:r>
      <w:r>
        <w:rPr>
          <w:color w:val="231F20"/>
          <w:spacing w:val="-2"/>
          <w:sz w:val="18"/>
        </w:rPr>
        <w:t> </w:t>
      </w:r>
      <w:r>
        <w:rPr>
          <w:color w:val="231F20"/>
          <w:sz w:val="18"/>
        </w:rPr>
        <w:t>sex,</w:t>
      </w:r>
      <w:r>
        <w:rPr>
          <w:color w:val="231F20"/>
          <w:spacing w:val="-2"/>
          <w:sz w:val="18"/>
        </w:rPr>
        <w:t> </w:t>
      </w:r>
      <w:r>
        <w:rPr>
          <w:color w:val="231F20"/>
          <w:sz w:val="18"/>
        </w:rPr>
        <w:t>age,</w:t>
      </w:r>
      <w:r>
        <w:rPr>
          <w:color w:val="231F20"/>
          <w:spacing w:val="-2"/>
          <w:sz w:val="18"/>
        </w:rPr>
        <w:t> </w:t>
      </w:r>
      <w:r>
        <w:rPr>
          <w:color w:val="231F20"/>
          <w:sz w:val="18"/>
        </w:rPr>
        <w:t>legal</w:t>
      </w:r>
      <w:r>
        <w:rPr>
          <w:color w:val="231F20"/>
          <w:spacing w:val="-2"/>
          <w:sz w:val="18"/>
        </w:rPr>
        <w:t> </w:t>
      </w:r>
      <w:r>
        <w:rPr>
          <w:color w:val="231F20"/>
          <w:sz w:val="18"/>
        </w:rPr>
        <w:t>status,</w:t>
      </w:r>
      <w:r>
        <w:rPr>
          <w:color w:val="231F20"/>
          <w:spacing w:val="-2"/>
          <w:sz w:val="18"/>
        </w:rPr>
        <w:t> </w:t>
      </w:r>
      <w:r>
        <w:rPr>
          <w:color w:val="231F20"/>
          <w:sz w:val="18"/>
        </w:rPr>
        <w:t>or</w:t>
      </w:r>
      <w:r>
        <w:rPr>
          <w:color w:val="231F20"/>
          <w:spacing w:val="-2"/>
          <w:sz w:val="18"/>
        </w:rPr>
        <w:t> </w:t>
      </w:r>
      <w:r>
        <w:rPr>
          <w:color w:val="231F20"/>
          <w:sz w:val="18"/>
        </w:rPr>
        <w:t>category.</w:t>
      </w:r>
    </w:p>
    <w:p>
      <w:pPr>
        <w:pStyle w:val="ListParagraph"/>
        <w:numPr>
          <w:ilvl w:val="2"/>
          <w:numId w:val="14"/>
        </w:numPr>
        <w:tabs>
          <w:tab w:pos="578" w:val="left" w:leader="none"/>
          <w:tab w:pos="580" w:val="left" w:leader="none"/>
        </w:tabs>
        <w:spacing w:line="312" w:lineRule="auto" w:before="116" w:after="0"/>
        <w:ind w:left="580" w:right="791" w:hanging="341"/>
        <w:jc w:val="both"/>
        <w:rPr>
          <w:sz w:val="18"/>
        </w:rPr>
      </w:pPr>
      <w:r>
        <w:rPr>
          <w:color w:val="231F20"/>
          <w:sz w:val="18"/>
        </w:rPr>
        <w:t>Case risk level (low, medium, high) disaggregated by sex, age, legal status, or category.</w:t>
      </w:r>
    </w:p>
    <w:p>
      <w:pPr>
        <w:pStyle w:val="ListParagraph"/>
        <w:numPr>
          <w:ilvl w:val="2"/>
          <w:numId w:val="14"/>
        </w:numPr>
        <w:tabs>
          <w:tab w:pos="578" w:val="left" w:leader="none"/>
          <w:tab w:pos="580" w:val="left" w:leader="none"/>
        </w:tabs>
        <w:spacing w:line="312" w:lineRule="auto" w:before="115" w:after="0"/>
        <w:ind w:left="580" w:right="791" w:hanging="341"/>
        <w:jc w:val="both"/>
        <w:rPr>
          <w:sz w:val="18"/>
        </w:rPr>
      </w:pPr>
      <w:r>
        <w:rPr>
          <w:color w:val="231F20"/>
          <w:sz w:val="18"/>
        </w:rPr>
        <w:t>Cases requiring family tracing and </w:t>
      </w:r>
      <w:r>
        <w:rPr>
          <w:color w:val="231F20"/>
          <w:sz w:val="18"/>
        </w:rPr>
        <w:t>reunification (disaggregated by sex, age, legal status, or category).</w:t>
      </w:r>
    </w:p>
    <w:p>
      <w:pPr>
        <w:pStyle w:val="ListParagraph"/>
        <w:numPr>
          <w:ilvl w:val="2"/>
          <w:numId w:val="14"/>
        </w:numPr>
        <w:tabs>
          <w:tab w:pos="578" w:val="left" w:leader="none"/>
          <w:tab w:pos="580" w:val="left" w:leader="none"/>
        </w:tabs>
        <w:spacing w:line="312" w:lineRule="auto" w:before="115" w:after="0"/>
        <w:ind w:left="580" w:right="792" w:hanging="341"/>
        <w:jc w:val="both"/>
        <w:rPr>
          <w:sz w:val="18"/>
        </w:rPr>
      </w:pPr>
      <w:r>
        <w:rPr>
          <w:color w:val="231F20"/>
          <w:sz w:val="18"/>
        </w:rPr>
        <w:t>Type</w:t>
      </w:r>
      <w:r>
        <w:rPr>
          <w:color w:val="231F20"/>
          <w:spacing w:val="-13"/>
          <w:sz w:val="18"/>
        </w:rPr>
        <w:t> </w:t>
      </w:r>
      <w:r>
        <w:rPr>
          <w:color w:val="231F20"/>
          <w:sz w:val="18"/>
        </w:rPr>
        <w:t>of</w:t>
      </w:r>
      <w:r>
        <w:rPr>
          <w:color w:val="231F20"/>
          <w:spacing w:val="-12"/>
          <w:sz w:val="18"/>
        </w:rPr>
        <w:t> </w:t>
      </w:r>
      <w:r>
        <w:rPr>
          <w:color w:val="231F20"/>
          <w:sz w:val="18"/>
        </w:rPr>
        <w:t>services</w:t>
      </w:r>
      <w:r>
        <w:rPr>
          <w:color w:val="231F20"/>
          <w:spacing w:val="-13"/>
          <w:sz w:val="18"/>
        </w:rPr>
        <w:t> </w:t>
      </w:r>
      <w:r>
        <w:rPr>
          <w:color w:val="231F20"/>
          <w:sz w:val="18"/>
        </w:rPr>
        <w:t>provided</w:t>
      </w:r>
      <w:r>
        <w:rPr>
          <w:color w:val="231F20"/>
          <w:spacing w:val="-12"/>
          <w:sz w:val="18"/>
        </w:rPr>
        <w:t> </w:t>
      </w:r>
      <w:r>
        <w:rPr>
          <w:color w:val="231F20"/>
          <w:sz w:val="18"/>
        </w:rPr>
        <w:t>(disaggregated</w:t>
      </w:r>
      <w:r>
        <w:rPr>
          <w:color w:val="231F20"/>
          <w:spacing w:val="-13"/>
          <w:sz w:val="18"/>
        </w:rPr>
        <w:t> </w:t>
      </w:r>
      <w:r>
        <w:rPr>
          <w:color w:val="231F20"/>
          <w:sz w:val="18"/>
        </w:rPr>
        <w:t>by</w:t>
      </w:r>
      <w:r>
        <w:rPr>
          <w:color w:val="231F20"/>
          <w:spacing w:val="-13"/>
          <w:sz w:val="18"/>
        </w:rPr>
        <w:t> </w:t>
      </w:r>
      <w:r>
        <w:rPr>
          <w:color w:val="231F20"/>
          <w:sz w:val="18"/>
        </w:rPr>
        <w:t>sex,</w:t>
      </w:r>
      <w:r>
        <w:rPr>
          <w:color w:val="231F20"/>
          <w:spacing w:val="-12"/>
          <w:sz w:val="18"/>
        </w:rPr>
        <w:t> </w:t>
      </w:r>
      <w:r>
        <w:rPr>
          <w:color w:val="231F20"/>
          <w:sz w:val="18"/>
        </w:rPr>
        <w:t>age,</w:t>
      </w:r>
      <w:r>
        <w:rPr>
          <w:color w:val="231F20"/>
          <w:spacing w:val="-13"/>
          <w:sz w:val="18"/>
        </w:rPr>
        <w:t> </w:t>
      </w:r>
      <w:r>
        <w:rPr>
          <w:color w:val="231F20"/>
          <w:sz w:val="18"/>
        </w:rPr>
        <w:t>legal status, or category).</w:t>
      </w:r>
    </w:p>
    <w:p>
      <w:pPr>
        <w:pStyle w:val="ListParagraph"/>
        <w:numPr>
          <w:ilvl w:val="2"/>
          <w:numId w:val="14"/>
        </w:numPr>
        <w:tabs>
          <w:tab w:pos="578" w:val="left" w:leader="none"/>
          <w:tab w:pos="580" w:val="left" w:leader="none"/>
        </w:tabs>
        <w:spacing w:line="312" w:lineRule="auto" w:before="116" w:after="0"/>
        <w:ind w:left="580" w:right="792" w:hanging="341"/>
        <w:jc w:val="both"/>
        <w:rPr>
          <w:sz w:val="18"/>
        </w:rPr>
      </w:pPr>
      <w:r>
        <w:rPr>
          <w:color w:val="231F20"/>
          <w:sz w:val="18"/>
        </w:rPr>
        <w:t>Type</w:t>
      </w:r>
      <w:r>
        <w:rPr>
          <w:color w:val="231F20"/>
          <w:spacing w:val="-3"/>
          <w:sz w:val="18"/>
        </w:rPr>
        <w:t> </w:t>
      </w:r>
      <w:r>
        <w:rPr>
          <w:color w:val="231F20"/>
          <w:sz w:val="18"/>
        </w:rPr>
        <w:t>of</w:t>
      </w:r>
      <w:r>
        <w:rPr>
          <w:color w:val="231F20"/>
          <w:spacing w:val="-3"/>
          <w:sz w:val="18"/>
        </w:rPr>
        <w:t> </w:t>
      </w:r>
      <w:r>
        <w:rPr>
          <w:color w:val="231F20"/>
          <w:sz w:val="18"/>
        </w:rPr>
        <w:t>services</w:t>
      </w:r>
      <w:r>
        <w:rPr>
          <w:color w:val="231F20"/>
          <w:spacing w:val="-3"/>
          <w:sz w:val="18"/>
        </w:rPr>
        <w:t> </w:t>
      </w:r>
      <w:r>
        <w:rPr>
          <w:color w:val="231F20"/>
          <w:sz w:val="18"/>
        </w:rPr>
        <w:t>needed</w:t>
      </w:r>
      <w:r>
        <w:rPr>
          <w:color w:val="231F20"/>
          <w:spacing w:val="-3"/>
          <w:sz w:val="18"/>
        </w:rPr>
        <w:t> </w:t>
      </w:r>
      <w:r>
        <w:rPr>
          <w:color w:val="231F20"/>
          <w:sz w:val="18"/>
        </w:rPr>
        <w:t>(disaggregated</w:t>
      </w:r>
      <w:r>
        <w:rPr>
          <w:color w:val="231F20"/>
          <w:spacing w:val="-3"/>
          <w:sz w:val="18"/>
        </w:rPr>
        <w:t> </w:t>
      </w:r>
      <w:r>
        <w:rPr>
          <w:color w:val="231F20"/>
          <w:sz w:val="18"/>
        </w:rPr>
        <w:t>by</w:t>
      </w:r>
      <w:r>
        <w:rPr>
          <w:color w:val="231F20"/>
          <w:spacing w:val="-2"/>
          <w:sz w:val="18"/>
        </w:rPr>
        <w:t> </w:t>
      </w:r>
      <w:r>
        <w:rPr>
          <w:color w:val="231F20"/>
          <w:sz w:val="18"/>
        </w:rPr>
        <w:t>sex,</w:t>
      </w:r>
      <w:r>
        <w:rPr>
          <w:color w:val="231F20"/>
          <w:spacing w:val="-3"/>
          <w:sz w:val="18"/>
        </w:rPr>
        <w:t> </w:t>
      </w:r>
      <w:r>
        <w:rPr>
          <w:color w:val="231F20"/>
          <w:sz w:val="18"/>
        </w:rPr>
        <w:t>age,</w:t>
      </w:r>
      <w:r>
        <w:rPr>
          <w:color w:val="231F20"/>
          <w:spacing w:val="-3"/>
          <w:sz w:val="18"/>
        </w:rPr>
        <w:t> </w:t>
      </w:r>
      <w:r>
        <w:rPr>
          <w:color w:val="231F20"/>
          <w:sz w:val="18"/>
        </w:rPr>
        <w:t>legal status, or category).</w:t>
      </w:r>
    </w:p>
    <w:p>
      <w:pPr>
        <w:pStyle w:val="ListParagraph"/>
        <w:numPr>
          <w:ilvl w:val="2"/>
          <w:numId w:val="14"/>
        </w:numPr>
        <w:tabs>
          <w:tab w:pos="578" w:val="left" w:leader="none"/>
          <w:tab w:pos="580" w:val="left" w:leader="none"/>
        </w:tabs>
        <w:spacing w:line="312" w:lineRule="auto" w:before="115" w:after="0"/>
        <w:ind w:left="580" w:right="794" w:hanging="341"/>
        <w:jc w:val="both"/>
        <w:rPr>
          <w:sz w:val="18"/>
        </w:rPr>
      </w:pPr>
      <w:r>
        <w:rPr>
          <w:color w:val="231F20"/>
          <w:spacing w:val="-6"/>
          <w:sz w:val="18"/>
        </w:rPr>
        <w:t>Number of referrals made per category e.g., health, education, </w:t>
      </w:r>
      <w:r>
        <w:rPr>
          <w:color w:val="231F20"/>
          <w:sz w:val="18"/>
        </w:rPr>
        <w:t>psychosocial</w:t>
      </w:r>
      <w:r>
        <w:rPr>
          <w:color w:val="231F20"/>
          <w:spacing w:val="-11"/>
          <w:sz w:val="18"/>
        </w:rPr>
        <w:t> </w:t>
      </w:r>
      <w:r>
        <w:rPr>
          <w:color w:val="231F20"/>
          <w:sz w:val="18"/>
        </w:rPr>
        <w:t>support,</w:t>
      </w:r>
      <w:r>
        <w:rPr>
          <w:color w:val="231F20"/>
          <w:spacing w:val="-11"/>
          <w:sz w:val="18"/>
        </w:rPr>
        <w:t> </w:t>
      </w:r>
      <w:r>
        <w:rPr>
          <w:color w:val="231F20"/>
          <w:sz w:val="18"/>
        </w:rPr>
        <w:t>cash</w:t>
      </w:r>
      <w:r>
        <w:rPr>
          <w:color w:val="231F20"/>
          <w:spacing w:val="-11"/>
          <w:sz w:val="18"/>
        </w:rPr>
        <w:t> </w:t>
      </w:r>
      <w:r>
        <w:rPr>
          <w:color w:val="231F20"/>
          <w:sz w:val="18"/>
        </w:rPr>
        <w:t>assistance</w:t>
      </w:r>
      <w:r>
        <w:rPr>
          <w:color w:val="231F20"/>
          <w:spacing w:val="-11"/>
          <w:sz w:val="18"/>
        </w:rPr>
        <w:t> </w:t>
      </w:r>
      <w:r>
        <w:rPr>
          <w:color w:val="231F20"/>
          <w:sz w:val="18"/>
        </w:rPr>
        <w:t>etc</w:t>
      </w:r>
      <w:r>
        <w:rPr>
          <w:color w:val="231F20"/>
          <w:spacing w:val="-11"/>
          <w:sz w:val="18"/>
        </w:rPr>
        <w:t> </w:t>
      </w:r>
      <w:r>
        <w:rPr>
          <w:color w:val="231F20"/>
          <w:sz w:val="18"/>
        </w:rPr>
        <w:t>(TBD</w:t>
      </w:r>
      <w:r>
        <w:rPr>
          <w:color w:val="231F20"/>
          <w:spacing w:val="-11"/>
          <w:sz w:val="18"/>
        </w:rPr>
        <w:t> </w:t>
      </w:r>
      <w:r>
        <w:rPr>
          <w:color w:val="231F20"/>
          <w:sz w:val="18"/>
        </w:rPr>
        <w:t>in</w:t>
      </w:r>
      <w:r>
        <w:rPr>
          <w:color w:val="231F20"/>
          <w:spacing w:val="-11"/>
          <w:sz w:val="18"/>
        </w:rPr>
        <w:t> </w:t>
      </w:r>
      <w:r>
        <w:rPr>
          <w:color w:val="231F20"/>
          <w:sz w:val="18"/>
        </w:rPr>
        <w:t>country) </w:t>
      </w:r>
      <w:r>
        <w:rPr>
          <w:color w:val="231F20"/>
          <w:spacing w:val="-2"/>
          <w:sz w:val="18"/>
        </w:rPr>
        <w:t>(disaggregated</w:t>
      </w:r>
      <w:r>
        <w:rPr>
          <w:color w:val="231F20"/>
          <w:spacing w:val="-8"/>
          <w:sz w:val="18"/>
        </w:rPr>
        <w:t> </w:t>
      </w:r>
      <w:r>
        <w:rPr>
          <w:color w:val="231F20"/>
          <w:spacing w:val="-2"/>
          <w:sz w:val="18"/>
        </w:rPr>
        <w:t>by</w:t>
      </w:r>
      <w:r>
        <w:rPr>
          <w:color w:val="231F20"/>
          <w:spacing w:val="-8"/>
          <w:sz w:val="18"/>
        </w:rPr>
        <w:t> </w:t>
      </w:r>
      <w:r>
        <w:rPr>
          <w:color w:val="231F20"/>
          <w:spacing w:val="-2"/>
          <w:sz w:val="18"/>
        </w:rPr>
        <w:t>sex,</w:t>
      </w:r>
      <w:r>
        <w:rPr>
          <w:color w:val="231F20"/>
          <w:spacing w:val="-8"/>
          <w:sz w:val="18"/>
        </w:rPr>
        <w:t> </w:t>
      </w:r>
      <w:r>
        <w:rPr>
          <w:color w:val="231F20"/>
          <w:spacing w:val="-2"/>
          <w:sz w:val="18"/>
        </w:rPr>
        <w:t>age,</w:t>
      </w:r>
      <w:r>
        <w:rPr>
          <w:color w:val="231F20"/>
          <w:spacing w:val="-8"/>
          <w:sz w:val="18"/>
        </w:rPr>
        <w:t> </w:t>
      </w:r>
      <w:r>
        <w:rPr>
          <w:color w:val="231F20"/>
          <w:spacing w:val="-2"/>
          <w:sz w:val="18"/>
        </w:rPr>
        <w:t>legal</w:t>
      </w:r>
      <w:r>
        <w:rPr>
          <w:color w:val="231F20"/>
          <w:spacing w:val="-8"/>
          <w:sz w:val="18"/>
        </w:rPr>
        <w:t> </w:t>
      </w:r>
      <w:r>
        <w:rPr>
          <w:color w:val="231F20"/>
          <w:spacing w:val="-2"/>
          <w:sz w:val="18"/>
        </w:rPr>
        <w:t>status,</w:t>
      </w:r>
      <w:r>
        <w:rPr>
          <w:color w:val="231F20"/>
          <w:spacing w:val="-8"/>
          <w:sz w:val="18"/>
        </w:rPr>
        <w:t> </w:t>
      </w:r>
      <w:r>
        <w:rPr>
          <w:color w:val="231F20"/>
          <w:spacing w:val="-2"/>
          <w:sz w:val="18"/>
        </w:rPr>
        <w:t>or</w:t>
      </w:r>
      <w:r>
        <w:rPr>
          <w:color w:val="231F20"/>
          <w:spacing w:val="-8"/>
          <w:sz w:val="18"/>
        </w:rPr>
        <w:t> </w:t>
      </w:r>
      <w:r>
        <w:rPr>
          <w:color w:val="231F20"/>
          <w:spacing w:val="-2"/>
          <w:sz w:val="18"/>
        </w:rPr>
        <w:t>category).</w:t>
      </w:r>
    </w:p>
    <w:p>
      <w:pPr>
        <w:pStyle w:val="BodyText"/>
      </w:pPr>
    </w:p>
    <w:p>
      <w:pPr>
        <w:pStyle w:val="BodyText"/>
        <w:spacing w:before="22"/>
      </w:pPr>
    </w:p>
    <w:p>
      <w:pPr>
        <w:pStyle w:val="Heading2"/>
        <w:numPr>
          <w:ilvl w:val="1"/>
          <w:numId w:val="14"/>
        </w:numPr>
        <w:tabs>
          <w:tab w:pos="878" w:val="left" w:leader="none"/>
        </w:tabs>
        <w:spacing w:line="240" w:lineRule="auto" w:before="0" w:after="0"/>
        <w:ind w:left="878" w:right="0" w:hanging="638"/>
        <w:jc w:val="left"/>
      </w:pPr>
      <w:r>
        <w:rPr>
          <w:color w:val="0A8BC5"/>
          <w:w w:val="115"/>
        </w:rPr>
        <w:t>Other</w:t>
      </w:r>
      <w:r>
        <w:rPr>
          <w:color w:val="0A8BC5"/>
          <w:spacing w:val="6"/>
          <w:w w:val="115"/>
        </w:rPr>
        <w:t> </w:t>
      </w:r>
      <w:r>
        <w:rPr>
          <w:color w:val="0A8BC5"/>
          <w:spacing w:val="-2"/>
          <w:w w:val="115"/>
        </w:rPr>
        <w:t>Sectors</w:t>
      </w:r>
    </w:p>
    <w:p>
      <w:pPr>
        <w:spacing w:line="312" w:lineRule="auto" w:before="256"/>
        <w:ind w:left="240" w:right="791" w:firstLine="0"/>
        <w:jc w:val="both"/>
        <w:rPr>
          <w:sz w:val="18"/>
        </w:rPr>
      </w:pPr>
      <w:r>
        <w:rPr>
          <w:b/>
          <w:color w:val="0A8BC5"/>
          <w:sz w:val="18"/>
        </w:rPr>
        <w:t>Anonymous</w:t>
      </w:r>
      <w:r>
        <w:rPr>
          <w:b/>
          <w:color w:val="0A8BC5"/>
          <w:spacing w:val="-5"/>
          <w:sz w:val="18"/>
        </w:rPr>
        <w:t> </w:t>
      </w:r>
      <w:r>
        <w:rPr>
          <w:b/>
          <w:color w:val="0A8BC5"/>
          <w:sz w:val="18"/>
        </w:rPr>
        <w:t>and</w:t>
      </w:r>
      <w:r>
        <w:rPr>
          <w:b/>
          <w:color w:val="0A8BC5"/>
          <w:spacing w:val="-5"/>
          <w:sz w:val="18"/>
        </w:rPr>
        <w:t> </w:t>
      </w:r>
      <w:r>
        <w:rPr>
          <w:b/>
          <w:color w:val="0A8BC5"/>
          <w:sz w:val="18"/>
        </w:rPr>
        <w:t>aggregated</w:t>
      </w:r>
      <w:r>
        <w:rPr>
          <w:b/>
          <w:color w:val="0A8BC5"/>
          <w:spacing w:val="-5"/>
          <w:sz w:val="18"/>
        </w:rPr>
        <w:t> </w:t>
      </w:r>
      <w:r>
        <w:rPr>
          <w:b/>
          <w:color w:val="0A8BC5"/>
          <w:sz w:val="18"/>
        </w:rPr>
        <w:t>data</w:t>
      </w:r>
      <w:r>
        <w:rPr>
          <w:b/>
          <w:color w:val="0A8BC5"/>
          <w:spacing w:val="-5"/>
          <w:sz w:val="18"/>
        </w:rPr>
        <w:t> </w:t>
      </w:r>
      <w:r>
        <w:rPr>
          <w:b/>
          <w:color w:val="0A8BC5"/>
          <w:sz w:val="18"/>
        </w:rPr>
        <w:t>can</w:t>
      </w:r>
      <w:r>
        <w:rPr>
          <w:b/>
          <w:color w:val="0A8BC5"/>
          <w:spacing w:val="-5"/>
          <w:sz w:val="18"/>
        </w:rPr>
        <w:t> </w:t>
      </w:r>
      <w:r>
        <w:rPr>
          <w:b/>
          <w:color w:val="0A8BC5"/>
          <w:sz w:val="18"/>
        </w:rPr>
        <w:t>be</w:t>
      </w:r>
      <w:r>
        <w:rPr>
          <w:b/>
          <w:color w:val="0A8BC5"/>
          <w:spacing w:val="-5"/>
          <w:sz w:val="18"/>
        </w:rPr>
        <w:t> </w:t>
      </w:r>
      <w:r>
        <w:rPr>
          <w:b/>
          <w:color w:val="0A8BC5"/>
          <w:sz w:val="18"/>
        </w:rPr>
        <w:t>shared</w:t>
      </w:r>
      <w:r>
        <w:rPr>
          <w:b/>
          <w:color w:val="0A8BC5"/>
          <w:spacing w:val="-5"/>
          <w:sz w:val="18"/>
        </w:rPr>
        <w:t> </w:t>
      </w:r>
      <w:r>
        <w:rPr>
          <w:b/>
          <w:color w:val="0A8BC5"/>
          <w:sz w:val="18"/>
        </w:rPr>
        <w:t>with</w:t>
      </w:r>
      <w:r>
        <w:rPr>
          <w:b/>
          <w:color w:val="0A8BC5"/>
          <w:spacing w:val="-5"/>
          <w:sz w:val="18"/>
        </w:rPr>
        <w:t> </w:t>
      </w:r>
      <w:r>
        <w:rPr>
          <w:b/>
          <w:color w:val="0A8BC5"/>
          <w:sz w:val="18"/>
        </w:rPr>
        <w:t>other sectors</w:t>
      </w:r>
      <w:r>
        <w:rPr>
          <w:b/>
          <w:color w:val="0A8BC5"/>
          <w:spacing w:val="-4"/>
          <w:sz w:val="18"/>
        </w:rPr>
        <w:t> </w:t>
      </w:r>
      <w:r>
        <w:rPr>
          <w:b/>
          <w:color w:val="0A8BC5"/>
          <w:sz w:val="18"/>
        </w:rPr>
        <w:t>such</w:t>
      </w:r>
      <w:r>
        <w:rPr>
          <w:b/>
          <w:color w:val="0A8BC5"/>
          <w:spacing w:val="-4"/>
          <w:sz w:val="18"/>
        </w:rPr>
        <w:t> </w:t>
      </w:r>
      <w:r>
        <w:rPr>
          <w:b/>
          <w:color w:val="0A8BC5"/>
          <w:sz w:val="18"/>
        </w:rPr>
        <w:t>as</w:t>
      </w:r>
      <w:r>
        <w:rPr>
          <w:b/>
          <w:color w:val="0A8BC5"/>
          <w:spacing w:val="-4"/>
          <w:sz w:val="18"/>
        </w:rPr>
        <w:t> </w:t>
      </w:r>
      <w:r>
        <w:rPr>
          <w:b/>
          <w:color w:val="0A8BC5"/>
          <w:sz w:val="18"/>
        </w:rPr>
        <w:t>coordination</w:t>
      </w:r>
      <w:r>
        <w:rPr>
          <w:b/>
          <w:color w:val="0A8BC5"/>
          <w:spacing w:val="-4"/>
          <w:sz w:val="18"/>
        </w:rPr>
        <w:t> </w:t>
      </w:r>
      <w:r>
        <w:rPr>
          <w:b/>
          <w:color w:val="0A8BC5"/>
          <w:sz w:val="18"/>
        </w:rPr>
        <w:t>mechanisms</w:t>
      </w:r>
      <w:r>
        <w:rPr>
          <w:b/>
          <w:color w:val="0A8BC5"/>
          <w:spacing w:val="-4"/>
          <w:sz w:val="18"/>
        </w:rPr>
        <w:t> </w:t>
      </w:r>
      <w:r>
        <w:rPr>
          <w:b/>
          <w:color w:val="0A8BC5"/>
          <w:sz w:val="18"/>
        </w:rPr>
        <w:t>for</w:t>
      </w:r>
      <w:r>
        <w:rPr>
          <w:b/>
          <w:color w:val="0A8BC5"/>
          <w:spacing w:val="-4"/>
          <w:sz w:val="18"/>
        </w:rPr>
        <w:t> </w:t>
      </w:r>
      <w:r>
        <w:rPr>
          <w:b/>
          <w:color w:val="0A8BC5"/>
          <w:sz w:val="18"/>
        </w:rPr>
        <w:t>the</w:t>
      </w:r>
      <w:r>
        <w:rPr>
          <w:b/>
          <w:color w:val="0A8BC5"/>
          <w:spacing w:val="-4"/>
          <w:sz w:val="18"/>
        </w:rPr>
        <w:t> </w:t>
      </w:r>
      <w:r>
        <w:rPr>
          <w:b/>
          <w:color w:val="0A8BC5"/>
          <w:sz w:val="18"/>
        </w:rPr>
        <w:t>purpose of joint coordination on service provision and joint situation and response monitoring. </w:t>
      </w:r>
      <w:r>
        <w:rPr>
          <w:color w:val="231F20"/>
          <w:sz w:val="18"/>
        </w:rPr>
        <w:t>Such information can</w:t>
      </w:r>
      <w:r>
        <w:rPr>
          <w:color w:val="231F20"/>
          <w:spacing w:val="80"/>
          <w:sz w:val="18"/>
        </w:rPr>
        <w:t> </w:t>
      </w:r>
      <w:r>
        <w:rPr>
          <w:color w:val="231F20"/>
          <w:sz w:val="18"/>
        </w:rPr>
        <w:t>be shared with other sectors such as, for example: Protection, GBV,</w:t>
      </w:r>
      <w:r>
        <w:rPr>
          <w:color w:val="231F20"/>
          <w:spacing w:val="-1"/>
          <w:sz w:val="18"/>
        </w:rPr>
        <w:t> </w:t>
      </w:r>
      <w:r>
        <w:rPr>
          <w:color w:val="231F20"/>
          <w:sz w:val="18"/>
        </w:rPr>
        <w:t>Education,</w:t>
      </w:r>
      <w:r>
        <w:rPr>
          <w:color w:val="231F20"/>
          <w:spacing w:val="-1"/>
          <w:sz w:val="18"/>
        </w:rPr>
        <w:t> </w:t>
      </w:r>
      <w:r>
        <w:rPr>
          <w:color w:val="231F20"/>
          <w:sz w:val="18"/>
        </w:rPr>
        <w:t>CCCM/Shelter,</w:t>
      </w:r>
      <w:r>
        <w:rPr>
          <w:color w:val="231F20"/>
          <w:spacing w:val="-1"/>
          <w:sz w:val="18"/>
        </w:rPr>
        <w:t> </w:t>
      </w:r>
      <w:r>
        <w:rPr>
          <w:color w:val="231F20"/>
          <w:sz w:val="18"/>
        </w:rPr>
        <w:t>WASH</w:t>
      </w:r>
      <w:r>
        <w:rPr>
          <w:color w:val="231F20"/>
          <w:spacing w:val="-1"/>
          <w:sz w:val="18"/>
        </w:rPr>
        <w:t> </w:t>
      </w:r>
      <w:r>
        <w:rPr>
          <w:color w:val="231F20"/>
          <w:sz w:val="18"/>
        </w:rPr>
        <w:t>and</w:t>
      </w:r>
      <w:r>
        <w:rPr>
          <w:color w:val="231F20"/>
          <w:spacing w:val="-1"/>
          <w:sz w:val="18"/>
        </w:rPr>
        <w:t> </w:t>
      </w:r>
      <w:r>
        <w:rPr>
          <w:color w:val="231F20"/>
          <w:sz w:val="18"/>
        </w:rPr>
        <w:t>Livelihoods.</w:t>
      </w:r>
    </w:p>
    <w:p>
      <w:pPr>
        <w:pStyle w:val="BodyText"/>
        <w:spacing w:before="68"/>
      </w:pPr>
    </w:p>
    <w:p>
      <w:pPr>
        <w:pStyle w:val="ListParagraph"/>
        <w:numPr>
          <w:ilvl w:val="2"/>
          <w:numId w:val="14"/>
        </w:numPr>
        <w:tabs>
          <w:tab w:pos="578" w:val="left" w:leader="none"/>
          <w:tab w:pos="580" w:val="left" w:leader="none"/>
        </w:tabs>
        <w:spacing w:line="312" w:lineRule="auto" w:before="1" w:after="0"/>
        <w:ind w:left="580" w:right="791" w:hanging="341"/>
        <w:jc w:val="both"/>
        <w:rPr>
          <w:sz w:val="18"/>
        </w:rPr>
      </w:pPr>
      <w:r>
        <w:rPr>
          <w:color w:val="231F20"/>
          <w:sz w:val="18"/>
        </w:rPr>
        <w:t>Anonymous and aggregated data will be shared based on the ‘need-to-know’ principle, the best interests of the </w:t>
      </w:r>
      <w:r>
        <w:rPr>
          <w:color w:val="231F20"/>
          <w:sz w:val="18"/>
        </w:rPr>
        <w:t>child, and the ‘do no harm’ principle.</w:t>
      </w:r>
    </w:p>
    <w:p>
      <w:pPr>
        <w:pStyle w:val="ListParagraph"/>
        <w:numPr>
          <w:ilvl w:val="2"/>
          <w:numId w:val="14"/>
        </w:numPr>
        <w:tabs>
          <w:tab w:pos="578" w:val="left" w:leader="none"/>
          <w:tab w:pos="580" w:val="left" w:leader="none"/>
        </w:tabs>
        <w:spacing w:line="312" w:lineRule="auto" w:before="116" w:after="0"/>
        <w:ind w:left="580" w:right="791" w:hanging="341"/>
        <w:jc w:val="both"/>
        <w:rPr>
          <w:sz w:val="18"/>
        </w:rPr>
      </w:pPr>
      <w:r>
        <w:rPr>
          <w:color w:val="231F20"/>
          <w:sz w:val="18"/>
        </w:rPr>
        <w:t>Anonymous and aggregated data will be shared only from the [</w:t>
      </w:r>
      <w:r>
        <w:rPr>
          <w:i/>
          <w:color w:val="0A8BC5"/>
          <w:sz w:val="18"/>
        </w:rPr>
        <w:t>in-Country CP/CM Coordination Group</w:t>
      </w:r>
      <w:r>
        <w:rPr>
          <w:color w:val="231F20"/>
          <w:sz w:val="18"/>
        </w:rPr>
        <w:t>] to the other coordination body/bodies/sector(s).</w:t>
      </w:r>
    </w:p>
    <w:p>
      <w:pPr>
        <w:spacing w:after="0" w:line="312" w:lineRule="auto"/>
        <w:jc w:val="both"/>
        <w:rPr>
          <w:sz w:val="18"/>
        </w:rPr>
        <w:sectPr>
          <w:type w:val="continuous"/>
          <w:pgSz w:w="11910" w:h="16840"/>
          <w:pgMar w:header="692" w:footer="579" w:top="1920" w:bottom="280" w:left="0" w:right="0"/>
          <w:cols w:num="2" w:equalWidth="0">
            <w:col w:w="5815" w:space="40"/>
            <w:col w:w="6055"/>
          </w:cols>
        </w:sectPr>
      </w:pPr>
    </w:p>
    <w:p>
      <w:pPr>
        <w:pStyle w:val="BodyText"/>
        <w:spacing w:before="6"/>
        <w:rPr>
          <w:sz w:val="11"/>
        </w:rPr>
      </w:pPr>
    </w:p>
    <w:p>
      <w:pPr>
        <w:spacing w:after="0"/>
        <w:rPr>
          <w:sz w:val="11"/>
        </w:rPr>
        <w:sectPr>
          <w:pgSz w:w="11910" w:h="16840"/>
          <w:pgMar w:header="692" w:footer="586" w:top="1120" w:bottom="780" w:left="0" w:right="0"/>
        </w:sectPr>
      </w:pPr>
    </w:p>
    <w:p>
      <w:pPr>
        <w:pStyle w:val="BodyText"/>
        <w:spacing w:line="312" w:lineRule="auto" w:before="124"/>
        <w:ind w:left="793"/>
        <w:jc w:val="both"/>
      </w:pPr>
      <w:bookmarkStart w:name="_bookmark21" w:id="23"/>
      <w:bookmarkEnd w:id="23"/>
      <w:r>
        <w:rPr/>
      </w:r>
      <w:r>
        <w:rPr>
          <w:color w:val="231F20"/>
          <w:w w:val="105"/>
        </w:rPr>
        <w:t>When</w:t>
      </w:r>
      <w:r>
        <w:rPr>
          <w:color w:val="231F20"/>
          <w:w w:val="105"/>
        </w:rPr>
        <w:t> sharing</w:t>
      </w:r>
      <w:r>
        <w:rPr>
          <w:color w:val="231F20"/>
          <w:w w:val="105"/>
        </w:rPr>
        <w:t> anonymous</w:t>
      </w:r>
      <w:r>
        <w:rPr>
          <w:color w:val="231F20"/>
          <w:w w:val="105"/>
        </w:rPr>
        <w:t> and</w:t>
      </w:r>
      <w:r>
        <w:rPr>
          <w:color w:val="231F20"/>
          <w:w w:val="105"/>
        </w:rPr>
        <w:t> aggregated</w:t>
      </w:r>
      <w:r>
        <w:rPr>
          <w:color w:val="231F20"/>
          <w:w w:val="105"/>
        </w:rPr>
        <w:t> data</w:t>
      </w:r>
      <w:r>
        <w:rPr>
          <w:color w:val="231F20"/>
          <w:w w:val="105"/>
        </w:rPr>
        <w:t> with</w:t>
      </w:r>
      <w:r>
        <w:rPr>
          <w:color w:val="231F20"/>
          <w:w w:val="105"/>
        </w:rPr>
        <w:t> other coordination</w:t>
      </w:r>
      <w:r>
        <w:rPr>
          <w:color w:val="231F20"/>
          <w:w w:val="105"/>
        </w:rPr>
        <w:t> bodies</w:t>
      </w:r>
      <w:r>
        <w:rPr>
          <w:color w:val="231F20"/>
          <w:w w:val="105"/>
        </w:rPr>
        <w:t> or</w:t>
      </w:r>
      <w:r>
        <w:rPr>
          <w:color w:val="231F20"/>
          <w:w w:val="105"/>
        </w:rPr>
        <w:t> focal</w:t>
      </w:r>
      <w:r>
        <w:rPr>
          <w:color w:val="231F20"/>
          <w:w w:val="105"/>
        </w:rPr>
        <w:t> persons,</w:t>
      </w:r>
      <w:r>
        <w:rPr>
          <w:color w:val="231F20"/>
          <w:w w:val="105"/>
        </w:rPr>
        <w:t> for</w:t>
      </w:r>
      <w:r>
        <w:rPr>
          <w:color w:val="231F20"/>
          <w:w w:val="105"/>
        </w:rPr>
        <w:t> the</w:t>
      </w:r>
      <w:r>
        <w:rPr>
          <w:color w:val="231F20"/>
          <w:w w:val="105"/>
        </w:rPr>
        <w:t> purpose</w:t>
      </w:r>
      <w:r>
        <w:rPr>
          <w:color w:val="231F20"/>
          <w:w w:val="105"/>
        </w:rPr>
        <w:t> of coordination</w:t>
      </w:r>
      <w:r>
        <w:rPr>
          <w:color w:val="231F20"/>
          <w:spacing w:val="-11"/>
          <w:w w:val="105"/>
        </w:rPr>
        <w:t> </w:t>
      </w:r>
      <w:r>
        <w:rPr>
          <w:color w:val="231F20"/>
          <w:w w:val="105"/>
        </w:rPr>
        <w:t>and</w:t>
      </w:r>
      <w:r>
        <w:rPr>
          <w:color w:val="231F20"/>
          <w:spacing w:val="-11"/>
          <w:w w:val="105"/>
        </w:rPr>
        <w:t> </w:t>
      </w:r>
      <w:r>
        <w:rPr>
          <w:color w:val="231F20"/>
          <w:w w:val="105"/>
        </w:rPr>
        <w:t>joint</w:t>
      </w:r>
      <w:r>
        <w:rPr>
          <w:color w:val="231F20"/>
          <w:spacing w:val="-11"/>
          <w:w w:val="105"/>
        </w:rPr>
        <w:t> </w:t>
      </w:r>
      <w:r>
        <w:rPr>
          <w:color w:val="231F20"/>
          <w:w w:val="105"/>
        </w:rPr>
        <w:t>situation</w:t>
      </w:r>
      <w:r>
        <w:rPr>
          <w:color w:val="231F20"/>
          <w:spacing w:val="-11"/>
          <w:w w:val="105"/>
        </w:rPr>
        <w:t> </w:t>
      </w:r>
      <w:r>
        <w:rPr>
          <w:color w:val="231F20"/>
          <w:w w:val="105"/>
        </w:rPr>
        <w:t>and</w:t>
      </w:r>
      <w:r>
        <w:rPr>
          <w:color w:val="231F20"/>
          <w:spacing w:val="-11"/>
          <w:w w:val="105"/>
        </w:rPr>
        <w:t> </w:t>
      </w:r>
      <w:r>
        <w:rPr>
          <w:color w:val="231F20"/>
          <w:w w:val="105"/>
        </w:rPr>
        <w:t>response</w:t>
      </w:r>
      <w:r>
        <w:rPr>
          <w:color w:val="231F20"/>
          <w:spacing w:val="-11"/>
          <w:w w:val="105"/>
        </w:rPr>
        <w:t> </w:t>
      </w:r>
      <w:r>
        <w:rPr>
          <w:color w:val="231F20"/>
          <w:w w:val="105"/>
        </w:rPr>
        <w:t>monitoring,</w:t>
      </w:r>
      <w:r>
        <w:rPr>
          <w:color w:val="231F20"/>
          <w:spacing w:val="-11"/>
          <w:w w:val="105"/>
        </w:rPr>
        <w:t> </w:t>
      </w:r>
      <w:r>
        <w:rPr>
          <w:color w:val="231F20"/>
          <w:w w:val="105"/>
        </w:rPr>
        <w:t>the following</w:t>
      </w:r>
      <w:r>
        <w:rPr>
          <w:color w:val="231F20"/>
          <w:spacing w:val="-1"/>
          <w:w w:val="105"/>
        </w:rPr>
        <w:t> </w:t>
      </w:r>
      <w:r>
        <w:rPr>
          <w:color w:val="231F20"/>
          <w:w w:val="105"/>
        </w:rPr>
        <w:t>data</w:t>
      </w:r>
      <w:r>
        <w:rPr>
          <w:color w:val="231F20"/>
          <w:spacing w:val="-1"/>
          <w:w w:val="105"/>
        </w:rPr>
        <w:t> </w:t>
      </w:r>
      <w:r>
        <w:rPr>
          <w:color w:val="231F20"/>
          <w:w w:val="105"/>
        </w:rPr>
        <w:t>may</w:t>
      </w:r>
      <w:r>
        <w:rPr>
          <w:color w:val="231F20"/>
          <w:spacing w:val="-1"/>
          <w:w w:val="105"/>
        </w:rPr>
        <w:t> </w:t>
      </w:r>
      <w:r>
        <w:rPr>
          <w:color w:val="231F20"/>
          <w:w w:val="105"/>
        </w:rPr>
        <w:t>be</w:t>
      </w:r>
      <w:r>
        <w:rPr>
          <w:color w:val="231F20"/>
          <w:spacing w:val="-1"/>
          <w:w w:val="105"/>
        </w:rPr>
        <w:t> </w:t>
      </w:r>
      <w:r>
        <w:rPr>
          <w:color w:val="231F20"/>
          <w:w w:val="105"/>
        </w:rPr>
        <w:t>shared</w:t>
      </w:r>
      <w:r>
        <w:rPr>
          <w:color w:val="231F20"/>
          <w:spacing w:val="-1"/>
          <w:w w:val="105"/>
        </w:rPr>
        <w:t> </w:t>
      </w:r>
      <w:r>
        <w:rPr>
          <w:color w:val="231F20"/>
          <w:w w:val="105"/>
        </w:rPr>
        <w:t>(if</w:t>
      </w:r>
      <w:r>
        <w:rPr>
          <w:color w:val="231F20"/>
          <w:spacing w:val="-1"/>
          <w:w w:val="105"/>
        </w:rPr>
        <w:t> </w:t>
      </w:r>
      <w:r>
        <w:rPr>
          <w:color w:val="231F20"/>
          <w:w w:val="105"/>
        </w:rPr>
        <w:t>needed):</w:t>
      </w:r>
    </w:p>
    <w:p>
      <w:pPr>
        <w:pStyle w:val="ListParagraph"/>
        <w:numPr>
          <w:ilvl w:val="3"/>
          <w:numId w:val="14"/>
        </w:numPr>
        <w:tabs>
          <w:tab w:pos="1131" w:val="left" w:leader="none"/>
          <w:tab w:pos="1133" w:val="left" w:leader="none"/>
        </w:tabs>
        <w:spacing w:line="312" w:lineRule="auto" w:before="117" w:after="0"/>
        <w:ind w:left="1133" w:right="0" w:hanging="341"/>
        <w:jc w:val="both"/>
        <w:rPr>
          <w:sz w:val="18"/>
        </w:rPr>
      </w:pPr>
      <w:r>
        <w:rPr>
          <w:color w:val="231F20"/>
          <w:sz w:val="18"/>
        </w:rPr>
        <w:t>Total number of children receiving child protection case management services, disaggregated by sex, age, legal status or category (e.g., national, asylum seeker, refugee, internally displaced person)</w:t>
      </w:r>
    </w:p>
    <w:p>
      <w:pPr>
        <w:pStyle w:val="ListParagraph"/>
        <w:numPr>
          <w:ilvl w:val="3"/>
          <w:numId w:val="14"/>
        </w:numPr>
        <w:tabs>
          <w:tab w:pos="1131" w:val="left" w:leader="none"/>
          <w:tab w:pos="1133" w:val="left" w:leader="none"/>
        </w:tabs>
        <w:spacing w:line="312" w:lineRule="auto" w:before="117" w:after="0"/>
        <w:ind w:left="1133" w:right="1" w:hanging="341"/>
        <w:jc w:val="both"/>
        <w:rPr>
          <w:sz w:val="18"/>
        </w:rPr>
      </w:pPr>
      <w:r>
        <w:rPr>
          <w:color w:val="231F20"/>
          <w:sz w:val="18"/>
        </w:rPr>
        <w:t>Total number of open cases disaggregated by sex, age, legal status, or category.</w:t>
      </w:r>
    </w:p>
    <w:p>
      <w:pPr>
        <w:pStyle w:val="ListParagraph"/>
        <w:numPr>
          <w:ilvl w:val="3"/>
          <w:numId w:val="14"/>
        </w:numPr>
        <w:tabs>
          <w:tab w:pos="1131" w:val="left" w:leader="none"/>
          <w:tab w:pos="1133" w:val="left" w:leader="none"/>
        </w:tabs>
        <w:spacing w:line="312" w:lineRule="auto" w:before="115" w:after="0"/>
        <w:ind w:left="1133" w:right="0" w:hanging="341"/>
        <w:jc w:val="both"/>
        <w:rPr>
          <w:sz w:val="18"/>
        </w:rPr>
      </w:pPr>
      <w:r>
        <w:rPr>
          <w:color w:val="231F20"/>
          <w:sz w:val="18"/>
        </w:rPr>
        <w:t>Total number of closed cases disaggregated by sex, age, legal status, or category.</w:t>
      </w:r>
    </w:p>
    <w:p>
      <w:pPr>
        <w:pStyle w:val="ListParagraph"/>
        <w:numPr>
          <w:ilvl w:val="3"/>
          <w:numId w:val="14"/>
        </w:numPr>
        <w:tabs>
          <w:tab w:pos="1131" w:val="left" w:leader="none"/>
          <w:tab w:pos="1133" w:val="left" w:leader="none"/>
        </w:tabs>
        <w:spacing w:line="312" w:lineRule="auto" w:before="116" w:after="0"/>
        <w:ind w:left="1133" w:right="0" w:hanging="341"/>
        <w:jc w:val="both"/>
        <w:rPr>
          <w:sz w:val="18"/>
        </w:rPr>
      </w:pPr>
      <w:r>
        <w:rPr>
          <w:color w:val="231F20"/>
          <w:sz w:val="18"/>
        </w:rPr>
        <w:t>Total number of separated children disaggregated by sex, age, legal status, or category.</w:t>
      </w:r>
    </w:p>
    <w:p>
      <w:pPr>
        <w:pStyle w:val="ListParagraph"/>
        <w:numPr>
          <w:ilvl w:val="3"/>
          <w:numId w:val="14"/>
        </w:numPr>
        <w:tabs>
          <w:tab w:pos="1132" w:val="left" w:leader="none"/>
        </w:tabs>
        <w:spacing w:line="240" w:lineRule="auto" w:before="115" w:after="0"/>
        <w:ind w:left="1132" w:right="0" w:hanging="339"/>
        <w:jc w:val="both"/>
        <w:rPr>
          <w:sz w:val="18"/>
        </w:rPr>
      </w:pPr>
      <w:r>
        <w:rPr>
          <w:color w:val="231F20"/>
          <w:sz w:val="18"/>
        </w:rPr>
        <w:t>Total</w:t>
      </w:r>
      <w:r>
        <w:rPr>
          <w:color w:val="231F20"/>
          <w:spacing w:val="39"/>
          <w:sz w:val="18"/>
        </w:rPr>
        <w:t> </w:t>
      </w:r>
      <w:r>
        <w:rPr>
          <w:color w:val="231F20"/>
          <w:sz w:val="18"/>
        </w:rPr>
        <w:t>number</w:t>
      </w:r>
      <w:r>
        <w:rPr>
          <w:color w:val="231F20"/>
          <w:spacing w:val="39"/>
          <w:sz w:val="18"/>
        </w:rPr>
        <w:t> </w:t>
      </w:r>
      <w:r>
        <w:rPr>
          <w:color w:val="231F20"/>
          <w:sz w:val="18"/>
        </w:rPr>
        <w:t>of</w:t>
      </w:r>
      <w:r>
        <w:rPr>
          <w:color w:val="231F20"/>
          <w:spacing w:val="39"/>
          <w:sz w:val="18"/>
        </w:rPr>
        <w:t> </w:t>
      </w:r>
      <w:r>
        <w:rPr>
          <w:color w:val="231F20"/>
          <w:sz w:val="18"/>
        </w:rPr>
        <w:t>unaccompanied</w:t>
      </w:r>
      <w:r>
        <w:rPr>
          <w:color w:val="231F20"/>
          <w:spacing w:val="39"/>
          <w:sz w:val="18"/>
        </w:rPr>
        <w:t> </w:t>
      </w:r>
      <w:r>
        <w:rPr>
          <w:color w:val="231F20"/>
          <w:sz w:val="18"/>
        </w:rPr>
        <w:t>children</w:t>
      </w:r>
      <w:r>
        <w:rPr>
          <w:color w:val="231F20"/>
          <w:spacing w:val="39"/>
          <w:sz w:val="18"/>
        </w:rPr>
        <w:t> </w:t>
      </w:r>
      <w:r>
        <w:rPr>
          <w:color w:val="231F20"/>
          <w:spacing w:val="-2"/>
          <w:sz w:val="18"/>
        </w:rPr>
        <w:t>disaggregated</w:t>
      </w:r>
    </w:p>
    <w:p>
      <w:pPr>
        <w:pStyle w:val="BodyText"/>
        <w:spacing w:before="63"/>
        <w:ind w:left="1133"/>
        <w:jc w:val="both"/>
      </w:pPr>
      <w:r>
        <w:rPr>
          <w:color w:val="231F20"/>
          <w:spacing w:val="-2"/>
        </w:rPr>
        <w:t>by</w:t>
      </w:r>
      <w:r>
        <w:rPr>
          <w:color w:val="231F20"/>
          <w:spacing w:val="-5"/>
        </w:rPr>
        <w:t> </w:t>
      </w:r>
      <w:r>
        <w:rPr>
          <w:color w:val="231F20"/>
          <w:spacing w:val="-2"/>
        </w:rPr>
        <w:t>sex,</w:t>
      </w:r>
      <w:r>
        <w:rPr>
          <w:color w:val="231F20"/>
          <w:spacing w:val="-5"/>
        </w:rPr>
        <w:t> </w:t>
      </w:r>
      <w:r>
        <w:rPr>
          <w:color w:val="231F20"/>
          <w:spacing w:val="-2"/>
        </w:rPr>
        <w:t>age,</w:t>
      </w:r>
      <w:r>
        <w:rPr>
          <w:color w:val="231F20"/>
          <w:spacing w:val="-5"/>
        </w:rPr>
        <w:t> </w:t>
      </w:r>
      <w:r>
        <w:rPr>
          <w:color w:val="231F20"/>
          <w:spacing w:val="-2"/>
        </w:rPr>
        <w:t>legal</w:t>
      </w:r>
      <w:r>
        <w:rPr>
          <w:color w:val="231F20"/>
          <w:spacing w:val="-5"/>
        </w:rPr>
        <w:t> </w:t>
      </w:r>
      <w:r>
        <w:rPr>
          <w:color w:val="231F20"/>
          <w:spacing w:val="-2"/>
        </w:rPr>
        <w:t>status,</w:t>
      </w:r>
      <w:r>
        <w:rPr>
          <w:color w:val="231F20"/>
          <w:spacing w:val="-5"/>
        </w:rPr>
        <w:t> </w:t>
      </w:r>
      <w:r>
        <w:rPr>
          <w:color w:val="231F20"/>
          <w:spacing w:val="-2"/>
        </w:rPr>
        <w:t>or</w:t>
      </w:r>
      <w:r>
        <w:rPr>
          <w:color w:val="231F20"/>
          <w:spacing w:val="-5"/>
        </w:rPr>
        <w:t> </w:t>
      </w:r>
      <w:r>
        <w:rPr>
          <w:color w:val="231F20"/>
          <w:spacing w:val="-2"/>
        </w:rPr>
        <w:t>category.</w:t>
      </w:r>
    </w:p>
    <w:p>
      <w:pPr>
        <w:pStyle w:val="ListParagraph"/>
        <w:numPr>
          <w:ilvl w:val="3"/>
          <w:numId w:val="14"/>
        </w:numPr>
        <w:tabs>
          <w:tab w:pos="1131" w:val="left" w:leader="none"/>
          <w:tab w:pos="1133" w:val="left" w:leader="none"/>
        </w:tabs>
        <w:spacing w:line="312" w:lineRule="auto" w:before="176" w:after="0"/>
        <w:ind w:left="1133" w:right="0" w:hanging="341"/>
        <w:jc w:val="both"/>
        <w:rPr>
          <w:sz w:val="18"/>
        </w:rPr>
      </w:pPr>
      <w:r>
        <w:rPr>
          <w:color w:val="231F20"/>
          <w:sz w:val="18"/>
        </w:rPr>
        <w:t>Type of care arrangements (% of cases per care arrangement) disaggregated by sex, age, legal status, or </w:t>
      </w:r>
      <w:r>
        <w:rPr>
          <w:color w:val="231F20"/>
          <w:spacing w:val="-2"/>
          <w:sz w:val="18"/>
        </w:rPr>
        <w:t>category.</w:t>
      </w:r>
    </w:p>
    <w:p>
      <w:pPr>
        <w:pStyle w:val="ListParagraph"/>
        <w:numPr>
          <w:ilvl w:val="3"/>
          <w:numId w:val="14"/>
        </w:numPr>
        <w:tabs>
          <w:tab w:pos="1131" w:val="left" w:leader="none"/>
          <w:tab w:pos="1133" w:val="left" w:leader="none"/>
        </w:tabs>
        <w:spacing w:line="312" w:lineRule="auto" w:before="116" w:after="0"/>
        <w:ind w:left="1133" w:right="0" w:hanging="341"/>
        <w:jc w:val="both"/>
        <w:rPr>
          <w:sz w:val="18"/>
        </w:rPr>
      </w:pPr>
      <w:r>
        <w:rPr>
          <w:color w:val="231F20"/>
          <w:sz w:val="18"/>
        </w:rPr>
        <w:t>Type of protection concerns, % of protection </w:t>
      </w:r>
      <w:r>
        <w:rPr>
          <w:color w:val="231F20"/>
          <w:sz w:val="18"/>
        </w:rPr>
        <w:t>concerns (e.g., child labour, children associated with armed forces</w:t>
      </w:r>
      <w:r>
        <w:rPr>
          <w:color w:val="231F20"/>
          <w:spacing w:val="40"/>
          <w:sz w:val="18"/>
        </w:rPr>
        <w:t> </w:t>
      </w:r>
      <w:r>
        <w:rPr>
          <w:color w:val="231F20"/>
          <w:sz w:val="18"/>
        </w:rPr>
        <w:t>or armed groups, MHPSS, gender-based violence etc.) disaggregated by sex, age, legal status, or category.</w:t>
      </w:r>
    </w:p>
    <w:p>
      <w:pPr>
        <w:pStyle w:val="ListParagraph"/>
        <w:numPr>
          <w:ilvl w:val="3"/>
          <w:numId w:val="14"/>
        </w:numPr>
        <w:tabs>
          <w:tab w:pos="1131" w:val="left" w:leader="none"/>
          <w:tab w:pos="1133" w:val="left" w:leader="none"/>
        </w:tabs>
        <w:spacing w:line="312" w:lineRule="auto" w:before="118" w:after="0"/>
        <w:ind w:left="1133" w:right="1" w:hanging="341"/>
        <w:jc w:val="both"/>
        <w:rPr>
          <w:sz w:val="18"/>
        </w:rPr>
      </w:pPr>
      <w:r>
        <w:rPr>
          <w:color w:val="231F20"/>
          <w:sz w:val="18"/>
        </w:rPr>
        <w:t>Case risk level (low, medium, high) disaggregated by sex, age, legal status, or category.</w:t>
      </w:r>
    </w:p>
    <w:p>
      <w:pPr>
        <w:pStyle w:val="ListParagraph"/>
        <w:numPr>
          <w:ilvl w:val="3"/>
          <w:numId w:val="14"/>
        </w:numPr>
        <w:tabs>
          <w:tab w:pos="1131" w:val="left" w:leader="none"/>
          <w:tab w:pos="1133" w:val="left" w:leader="none"/>
        </w:tabs>
        <w:spacing w:line="312" w:lineRule="auto" w:before="115" w:after="0"/>
        <w:ind w:left="1133" w:right="0" w:hanging="341"/>
        <w:jc w:val="both"/>
        <w:rPr>
          <w:sz w:val="18"/>
        </w:rPr>
      </w:pPr>
      <w:r>
        <w:rPr>
          <w:color w:val="231F20"/>
          <w:sz w:val="18"/>
        </w:rPr>
        <w:t>Cases requiring family tracing and </w:t>
      </w:r>
      <w:r>
        <w:rPr>
          <w:color w:val="231F20"/>
          <w:sz w:val="18"/>
        </w:rPr>
        <w:t>reunification (disaggregated by sex, age, legal status, or category).</w:t>
      </w:r>
    </w:p>
    <w:p>
      <w:pPr>
        <w:pStyle w:val="ListParagraph"/>
        <w:numPr>
          <w:ilvl w:val="3"/>
          <w:numId w:val="14"/>
        </w:numPr>
        <w:tabs>
          <w:tab w:pos="1131" w:val="left" w:leader="none"/>
          <w:tab w:pos="1133" w:val="left" w:leader="none"/>
        </w:tabs>
        <w:spacing w:line="312" w:lineRule="auto" w:before="115" w:after="0"/>
        <w:ind w:left="1133" w:right="1" w:hanging="341"/>
        <w:jc w:val="both"/>
        <w:rPr>
          <w:sz w:val="18"/>
        </w:rPr>
      </w:pPr>
      <w:r>
        <w:rPr>
          <w:color w:val="231F20"/>
          <w:sz w:val="18"/>
        </w:rPr>
        <w:t>Type</w:t>
      </w:r>
      <w:r>
        <w:rPr>
          <w:color w:val="231F20"/>
          <w:spacing w:val="-13"/>
          <w:sz w:val="18"/>
        </w:rPr>
        <w:t> </w:t>
      </w:r>
      <w:r>
        <w:rPr>
          <w:color w:val="231F20"/>
          <w:sz w:val="18"/>
        </w:rPr>
        <w:t>of</w:t>
      </w:r>
      <w:r>
        <w:rPr>
          <w:color w:val="231F20"/>
          <w:spacing w:val="-12"/>
          <w:sz w:val="18"/>
        </w:rPr>
        <w:t> </w:t>
      </w:r>
      <w:r>
        <w:rPr>
          <w:color w:val="231F20"/>
          <w:sz w:val="18"/>
        </w:rPr>
        <w:t>services</w:t>
      </w:r>
      <w:r>
        <w:rPr>
          <w:color w:val="231F20"/>
          <w:spacing w:val="-13"/>
          <w:sz w:val="18"/>
        </w:rPr>
        <w:t> </w:t>
      </w:r>
      <w:r>
        <w:rPr>
          <w:color w:val="231F20"/>
          <w:sz w:val="18"/>
        </w:rPr>
        <w:t>provided</w:t>
      </w:r>
      <w:r>
        <w:rPr>
          <w:color w:val="231F20"/>
          <w:spacing w:val="-12"/>
          <w:sz w:val="18"/>
        </w:rPr>
        <w:t> </w:t>
      </w:r>
      <w:r>
        <w:rPr>
          <w:color w:val="231F20"/>
          <w:sz w:val="18"/>
        </w:rPr>
        <w:t>(disaggregated</w:t>
      </w:r>
      <w:r>
        <w:rPr>
          <w:color w:val="231F20"/>
          <w:spacing w:val="-13"/>
          <w:sz w:val="18"/>
        </w:rPr>
        <w:t> </w:t>
      </w:r>
      <w:r>
        <w:rPr>
          <w:color w:val="231F20"/>
          <w:sz w:val="18"/>
        </w:rPr>
        <w:t>by</w:t>
      </w:r>
      <w:r>
        <w:rPr>
          <w:color w:val="231F20"/>
          <w:spacing w:val="-13"/>
          <w:sz w:val="18"/>
        </w:rPr>
        <w:t> </w:t>
      </w:r>
      <w:r>
        <w:rPr>
          <w:color w:val="231F20"/>
          <w:sz w:val="18"/>
        </w:rPr>
        <w:t>sex,</w:t>
      </w:r>
      <w:r>
        <w:rPr>
          <w:color w:val="231F20"/>
          <w:spacing w:val="-12"/>
          <w:sz w:val="18"/>
        </w:rPr>
        <w:t> </w:t>
      </w:r>
      <w:r>
        <w:rPr>
          <w:color w:val="231F20"/>
          <w:sz w:val="18"/>
        </w:rPr>
        <w:t>age,</w:t>
      </w:r>
      <w:r>
        <w:rPr>
          <w:color w:val="231F20"/>
          <w:spacing w:val="-13"/>
          <w:sz w:val="18"/>
        </w:rPr>
        <w:t> </w:t>
      </w:r>
      <w:r>
        <w:rPr>
          <w:color w:val="231F20"/>
          <w:sz w:val="18"/>
        </w:rPr>
        <w:t>legal status, or category).</w:t>
      </w:r>
    </w:p>
    <w:p>
      <w:pPr>
        <w:pStyle w:val="ListParagraph"/>
        <w:numPr>
          <w:ilvl w:val="3"/>
          <w:numId w:val="14"/>
        </w:numPr>
        <w:tabs>
          <w:tab w:pos="1131" w:val="left" w:leader="none"/>
          <w:tab w:pos="1133" w:val="left" w:leader="none"/>
        </w:tabs>
        <w:spacing w:line="307" w:lineRule="auto" w:before="109" w:after="0"/>
        <w:ind w:left="1133" w:right="1" w:hanging="341"/>
        <w:jc w:val="both"/>
        <w:rPr>
          <w:sz w:val="18"/>
        </w:rPr>
      </w:pPr>
      <w:r>
        <w:rPr>
          <w:color w:val="231F20"/>
          <w:sz w:val="18"/>
        </w:rPr>
        <w:t>Type</w:t>
      </w:r>
      <w:r>
        <w:rPr>
          <w:color w:val="231F20"/>
          <w:spacing w:val="-3"/>
          <w:sz w:val="18"/>
        </w:rPr>
        <w:t> </w:t>
      </w:r>
      <w:r>
        <w:rPr>
          <w:color w:val="231F20"/>
          <w:sz w:val="18"/>
        </w:rPr>
        <w:t>of</w:t>
      </w:r>
      <w:r>
        <w:rPr>
          <w:color w:val="231F20"/>
          <w:spacing w:val="-3"/>
          <w:sz w:val="18"/>
        </w:rPr>
        <w:t> </w:t>
      </w:r>
      <w:r>
        <w:rPr>
          <w:color w:val="231F20"/>
          <w:sz w:val="18"/>
        </w:rPr>
        <w:t>services</w:t>
      </w:r>
      <w:r>
        <w:rPr>
          <w:color w:val="231F20"/>
          <w:spacing w:val="-3"/>
          <w:sz w:val="18"/>
        </w:rPr>
        <w:t> </w:t>
      </w:r>
      <w:r>
        <w:rPr>
          <w:color w:val="231F20"/>
          <w:sz w:val="18"/>
        </w:rPr>
        <w:t>needed</w:t>
      </w:r>
      <w:r>
        <w:rPr>
          <w:color w:val="231F20"/>
          <w:spacing w:val="-3"/>
          <w:sz w:val="18"/>
        </w:rPr>
        <w:t> </w:t>
      </w:r>
      <w:r>
        <w:rPr>
          <w:color w:val="231F20"/>
          <w:sz w:val="18"/>
        </w:rPr>
        <w:t>(disaggregated</w:t>
      </w:r>
      <w:r>
        <w:rPr>
          <w:color w:val="231F20"/>
          <w:spacing w:val="-3"/>
          <w:sz w:val="18"/>
        </w:rPr>
        <w:t> </w:t>
      </w:r>
      <w:r>
        <w:rPr>
          <w:color w:val="231F20"/>
          <w:sz w:val="18"/>
        </w:rPr>
        <w:t>by</w:t>
      </w:r>
      <w:r>
        <w:rPr>
          <w:color w:val="231F20"/>
          <w:spacing w:val="-3"/>
          <w:sz w:val="18"/>
        </w:rPr>
        <w:t> </w:t>
      </w:r>
      <w:r>
        <w:rPr>
          <w:color w:val="231F20"/>
          <w:sz w:val="18"/>
        </w:rPr>
        <w:t>sex,</w:t>
      </w:r>
      <w:r>
        <w:rPr>
          <w:color w:val="231F20"/>
          <w:spacing w:val="-3"/>
          <w:sz w:val="18"/>
        </w:rPr>
        <w:t> </w:t>
      </w:r>
      <w:r>
        <w:rPr>
          <w:color w:val="231F20"/>
          <w:sz w:val="18"/>
        </w:rPr>
        <w:t>age,</w:t>
      </w:r>
      <w:r>
        <w:rPr>
          <w:color w:val="231F20"/>
          <w:spacing w:val="-3"/>
          <w:sz w:val="18"/>
        </w:rPr>
        <w:t> </w:t>
      </w:r>
      <w:r>
        <w:rPr>
          <w:color w:val="231F20"/>
          <w:sz w:val="18"/>
        </w:rPr>
        <w:t>legal status, or category).</w:t>
      </w:r>
    </w:p>
    <w:p>
      <w:pPr>
        <w:pStyle w:val="ListParagraph"/>
        <w:numPr>
          <w:ilvl w:val="3"/>
          <w:numId w:val="14"/>
        </w:numPr>
        <w:tabs>
          <w:tab w:pos="1131" w:val="left" w:leader="none"/>
          <w:tab w:pos="1133" w:val="left" w:leader="none"/>
        </w:tabs>
        <w:spacing w:line="307" w:lineRule="auto" w:before="112" w:after="0"/>
        <w:ind w:left="1133" w:right="1" w:hanging="341"/>
        <w:jc w:val="both"/>
        <w:rPr>
          <w:sz w:val="18"/>
        </w:rPr>
      </w:pPr>
      <w:r>
        <w:rPr>
          <w:color w:val="231F20"/>
          <w:spacing w:val="-6"/>
          <w:sz w:val="18"/>
        </w:rPr>
        <w:t>Number of referrals made per category e.g., health, education, </w:t>
      </w:r>
      <w:r>
        <w:rPr>
          <w:color w:val="231F20"/>
          <w:sz w:val="18"/>
        </w:rPr>
        <w:t>psychosocial</w:t>
      </w:r>
      <w:r>
        <w:rPr>
          <w:color w:val="231F20"/>
          <w:spacing w:val="-11"/>
          <w:sz w:val="18"/>
        </w:rPr>
        <w:t> </w:t>
      </w:r>
      <w:r>
        <w:rPr>
          <w:color w:val="231F20"/>
          <w:sz w:val="18"/>
        </w:rPr>
        <w:t>support,</w:t>
      </w:r>
      <w:r>
        <w:rPr>
          <w:color w:val="231F20"/>
          <w:spacing w:val="-11"/>
          <w:sz w:val="18"/>
        </w:rPr>
        <w:t> </w:t>
      </w:r>
      <w:r>
        <w:rPr>
          <w:color w:val="231F20"/>
          <w:sz w:val="18"/>
        </w:rPr>
        <w:t>cash</w:t>
      </w:r>
      <w:r>
        <w:rPr>
          <w:color w:val="231F20"/>
          <w:spacing w:val="-11"/>
          <w:sz w:val="18"/>
        </w:rPr>
        <w:t> </w:t>
      </w:r>
      <w:r>
        <w:rPr>
          <w:color w:val="231F20"/>
          <w:sz w:val="18"/>
        </w:rPr>
        <w:t>assistance</w:t>
      </w:r>
      <w:r>
        <w:rPr>
          <w:color w:val="231F20"/>
          <w:spacing w:val="-11"/>
          <w:sz w:val="18"/>
        </w:rPr>
        <w:t> </w:t>
      </w:r>
      <w:r>
        <w:rPr>
          <w:color w:val="231F20"/>
          <w:sz w:val="18"/>
        </w:rPr>
        <w:t>etc</w:t>
      </w:r>
      <w:r>
        <w:rPr>
          <w:color w:val="231F20"/>
          <w:spacing w:val="-11"/>
          <w:sz w:val="18"/>
        </w:rPr>
        <w:t> </w:t>
      </w:r>
      <w:r>
        <w:rPr>
          <w:color w:val="231F20"/>
          <w:sz w:val="18"/>
        </w:rPr>
        <w:t>(TBD</w:t>
      </w:r>
      <w:r>
        <w:rPr>
          <w:color w:val="231F20"/>
          <w:spacing w:val="-11"/>
          <w:sz w:val="18"/>
        </w:rPr>
        <w:t> </w:t>
      </w:r>
      <w:r>
        <w:rPr>
          <w:color w:val="231F20"/>
          <w:sz w:val="18"/>
        </w:rPr>
        <w:t>in</w:t>
      </w:r>
      <w:r>
        <w:rPr>
          <w:color w:val="231F20"/>
          <w:spacing w:val="-11"/>
          <w:sz w:val="18"/>
        </w:rPr>
        <w:t> </w:t>
      </w:r>
      <w:r>
        <w:rPr>
          <w:color w:val="231F20"/>
          <w:sz w:val="18"/>
        </w:rPr>
        <w:t>country) </w:t>
      </w:r>
      <w:r>
        <w:rPr>
          <w:color w:val="231F20"/>
          <w:spacing w:val="-2"/>
          <w:sz w:val="18"/>
        </w:rPr>
        <w:t>(disaggregated</w:t>
      </w:r>
      <w:r>
        <w:rPr>
          <w:color w:val="231F20"/>
          <w:spacing w:val="-8"/>
          <w:sz w:val="18"/>
        </w:rPr>
        <w:t> </w:t>
      </w:r>
      <w:r>
        <w:rPr>
          <w:color w:val="231F20"/>
          <w:spacing w:val="-2"/>
          <w:sz w:val="18"/>
        </w:rPr>
        <w:t>by</w:t>
      </w:r>
      <w:r>
        <w:rPr>
          <w:color w:val="231F20"/>
          <w:spacing w:val="-8"/>
          <w:sz w:val="18"/>
        </w:rPr>
        <w:t> </w:t>
      </w:r>
      <w:r>
        <w:rPr>
          <w:color w:val="231F20"/>
          <w:spacing w:val="-2"/>
          <w:sz w:val="18"/>
        </w:rPr>
        <w:t>sex,</w:t>
      </w:r>
      <w:r>
        <w:rPr>
          <w:color w:val="231F20"/>
          <w:spacing w:val="-8"/>
          <w:sz w:val="18"/>
        </w:rPr>
        <w:t> </w:t>
      </w:r>
      <w:r>
        <w:rPr>
          <w:color w:val="231F20"/>
          <w:spacing w:val="-2"/>
          <w:sz w:val="18"/>
        </w:rPr>
        <w:t>age,</w:t>
      </w:r>
      <w:r>
        <w:rPr>
          <w:color w:val="231F20"/>
          <w:spacing w:val="-8"/>
          <w:sz w:val="18"/>
        </w:rPr>
        <w:t> </w:t>
      </w:r>
      <w:r>
        <w:rPr>
          <w:color w:val="231F20"/>
          <w:spacing w:val="-2"/>
          <w:sz w:val="18"/>
        </w:rPr>
        <w:t>legal</w:t>
      </w:r>
      <w:r>
        <w:rPr>
          <w:color w:val="231F20"/>
          <w:spacing w:val="-8"/>
          <w:sz w:val="18"/>
        </w:rPr>
        <w:t> </w:t>
      </w:r>
      <w:r>
        <w:rPr>
          <w:color w:val="231F20"/>
          <w:spacing w:val="-2"/>
          <w:sz w:val="18"/>
        </w:rPr>
        <w:t>status,</w:t>
      </w:r>
      <w:r>
        <w:rPr>
          <w:color w:val="231F20"/>
          <w:spacing w:val="-8"/>
          <w:sz w:val="18"/>
        </w:rPr>
        <w:t> </w:t>
      </w:r>
      <w:r>
        <w:rPr>
          <w:color w:val="231F20"/>
          <w:spacing w:val="-2"/>
          <w:sz w:val="18"/>
        </w:rPr>
        <w:t>or</w:t>
      </w:r>
      <w:r>
        <w:rPr>
          <w:color w:val="231F20"/>
          <w:spacing w:val="-8"/>
          <w:sz w:val="18"/>
        </w:rPr>
        <w:t> </w:t>
      </w:r>
      <w:r>
        <w:rPr>
          <w:color w:val="231F20"/>
          <w:spacing w:val="-2"/>
          <w:sz w:val="18"/>
        </w:rPr>
        <w:t>category).</w:t>
      </w:r>
    </w:p>
    <w:p>
      <w:pPr>
        <w:pStyle w:val="BodyText"/>
      </w:pPr>
    </w:p>
    <w:p>
      <w:pPr>
        <w:pStyle w:val="BodyText"/>
        <w:spacing w:before="22"/>
      </w:pPr>
    </w:p>
    <w:p>
      <w:pPr>
        <w:pStyle w:val="Heading2"/>
        <w:numPr>
          <w:ilvl w:val="1"/>
          <w:numId w:val="14"/>
        </w:numPr>
        <w:tabs>
          <w:tab w:pos="1462" w:val="left" w:leader="none"/>
        </w:tabs>
        <w:spacing w:line="240" w:lineRule="auto" w:before="0" w:after="0"/>
        <w:ind w:left="1462" w:right="0" w:hanging="669"/>
        <w:jc w:val="both"/>
      </w:pPr>
      <w:r>
        <w:rPr>
          <w:color w:val="0A8BC5"/>
          <w:spacing w:val="-2"/>
          <w:w w:val="115"/>
        </w:rPr>
        <w:t>Donors</w:t>
      </w:r>
    </w:p>
    <w:p>
      <w:pPr>
        <w:spacing w:line="302" w:lineRule="auto" w:before="246"/>
        <w:ind w:left="793" w:right="0" w:firstLine="0"/>
        <w:jc w:val="both"/>
        <w:rPr>
          <w:b/>
          <w:sz w:val="18"/>
        </w:rPr>
      </w:pPr>
      <w:r>
        <w:rPr>
          <w:b/>
          <w:color w:val="0A8BC5"/>
          <w:sz w:val="18"/>
        </w:rPr>
        <w:t>Only</w:t>
      </w:r>
      <w:r>
        <w:rPr>
          <w:b/>
          <w:color w:val="0A8BC5"/>
          <w:spacing w:val="-12"/>
          <w:sz w:val="18"/>
        </w:rPr>
        <w:t> </w:t>
      </w:r>
      <w:r>
        <w:rPr>
          <w:b/>
          <w:color w:val="0A8BC5"/>
          <w:sz w:val="18"/>
        </w:rPr>
        <w:t>Aggregated</w:t>
      </w:r>
      <w:r>
        <w:rPr>
          <w:b/>
          <w:color w:val="0A8BC5"/>
          <w:spacing w:val="-12"/>
          <w:sz w:val="18"/>
        </w:rPr>
        <w:t> </w:t>
      </w:r>
      <w:r>
        <w:rPr>
          <w:b/>
          <w:color w:val="0A8BC5"/>
          <w:sz w:val="18"/>
        </w:rPr>
        <w:t>data</w:t>
      </w:r>
      <w:r>
        <w:rPr>
          <w:b/>
          <w:color w:val="0A8BC5"/>
          <w:spacing w:val="-12"/>
          <w:sz w:val="18"/>
        </w:rPr>
        <w:t> </w:t>
      </w:r>
      <w:r>
        <w:rPr>
          <w:b/>
          <w:color w:val="0A8BC5"/>
          <w:sz w:val="18"/>
        </w:rPr>
        <w:t>can</w:t>
      </w:r>
      <w:r>
        <w:rPr>
          <w:b/>
          <w:color w:val="0A8BC5"/>
          <w:spacing w:val="-12"/>
          <w:sz w:val="18"/>
        </w:rPr>
        <w:t> </w:t>
      </w:r>
      <w:r>
        <w:rPr>
          <w:b/>
          <w:color w:val="0A8BC5"/>
          <w:sz w:val="18"/>
        </w:rPr>
        <w:t>be</w:t>
      </w:r>
      <w:r>
        <w:rPr>
          <w:b/>
          <w:color w:val="0A8BC5"/>
          <w:spacing w:val="-12"/>
          <w:sz w:val="18"/>
        </w:rPr>
        <w:t> </w:t>
      </w:r>
      <w:r>
        <w:rPr>
          <w:b/>
          <w:color w:val="0A8BC5"/>
          <w:sz w:val="18"/>
        </w:rPr>
        <w:t>shared</w:t>
      </w:r>
      <w:r>
        <w:rPr>
          <w:b/>
          <w:color w:val="0A8BC5"/>
          <w:spacing w:val="-12"/>
          <w:sz w:val="18"/>
        </w:rPr>
        <w:t> </w:t>
      </w:r>
      <w:r>
        <w:rPr>
          <w:b/>
          <w:color w:val="0A8BC5"/>
          <w:sz w:val="18"/>
        </w:rPr>
        <w:t>with</w:t>
      </w:r>
      <w:r>
        <w:rPr>
          <w:b/>
          <w:color w:val="0A8BC5"/>
          <w:spacing w:val="-12"/>
          <w:sz w:val="18"/>
        </w:rPr>
        <w:t> </w:t>
      </w:r>
      <w:r>
        <w:rPr>
          <w:b/>
          <w:color w:val="0A8BC5"/>
          <w:sz w:val="18"/>
        </w:rPr>
        <w:t>Donors</w:t>
      </w:r>
      <w:r>
        <w:rPr>
          <w:b/>
          <w:color w:val="0A8BC5"/>
          <w:spacing w:val="-12"/>
          <w:sz w:val="18"/>
        </w:rPr>
        <w:t> </w:t>
      </w:r>
      <w:r>
        <w:rPr>
          <w:b/>
          <w:color w:val="0A8BC5"/>
          <w:sz w:val="18"/>
        </w:rPr>
        <w:t>to</w:t>
      </w:r>
      <w:r>
        <w:rPr>
          <w:b/>
          <w:color w:val="0A8BC5"/>
          <w:spacing w:val="-12"/>
          <w:sz w:val="18"/>
        </w:rPr>
        <w:t> </w:t>
      </w:r>
      <w:r>
        <w:rPr>
          <w:b/>
          <w:color w:val="0A8BC5"/>
          <w:sz w:val="18"/>
        </w:rPr>
        <w:t>ensure accountability for the appropriate use of funds and to demonstrate progress in the provision of child protection case</w:t>
      </w:r>
      <w:r>
        <w:rPr>
          <w:b/>
          <w:color w:val="0A8BC5"/>
          <w:spacing w:val="-6"/>
          <w:sz w:val="18"/>
        </w:rPr>
        <w:t> </w:t>
      </w:r>
      <w:r>
        <w:rPr>
          <w:b/>
          <w:color w:val="0A8BC5"/>
          <w:sz w:val="18"/>
        </w:rPr>
        <w:t>management</w:t>
      </w:r>
      <w:r>
        <w:rPr>
          <w:b/>
          <w:color w:val="0A8BC5"/>
          <w:spacing w:val="-6"/>
          <w:sz w:val="18"/>
        </w:rPr>
        <w:t> </w:t>
      </w:r>
      <w:r>
        <w:rPr>
          <w:b/>
          <w:color w:val="0A8BC5"/>
          <w:sz w:val="18"/>
        </w:rPr>
        <w:t>services,</w:t>
      </w:r>
      <w:r>
        <w:rPr>
          <w:b/>
          <w:color w:val="0A8BC5"/>
          <w:spacing w:val="-6"/>
          <w:sz w:val="18"/>
        </w:rPr>
        <w:t> </w:t>
      </w:r>
      <w:r>
        <w:rPr>
          <w:b/>
          <w:color w:val="0A8BC5"/>
          <w:sz w:val="18"/>
        </w:rPr>
        <w:t>as</w:t>
      </w:r>
      <w:r>
        <w:rPr>
          <w:b/>
          <w:color w:val="0A8BC5"/>
          <w:spacing w:val="-6"/>
          <w:sz w:val="18"/>
        </w:rPr>
        <w:t> </w:t>
      </w:r>
      <w:r>
        <w:rPr>
          <w:b/>
          <w:color w:val="0A8BC5"/>
          <w:sz w:val="18"/>
        </w:rPr>
        <w:t>well</w:t>
      </w:r>
      <w:r>
        <w:rPr>
          <w:b/>
          <w:color w:val="0A8BC5"/>
          <w:spacing w:val="-6"/>
          <w:sz w:val="18"/>
        </w:rPr>
        <w:t> </w:t>
      </w:r>
      <w:r>
        <w:rPr>
          <w:b/>
          <w:color w:val="0A8BC5"/>
          <w:sz w:val="18"/>
        </w:rPr>
        <w:t>as</w:t>
      </w:r>
      <w:r>
        <w:rPr>
          <w:b/>
          <w:color w:val="0A8BC5"/>
          <w:spacing w:val="-6"/>
          <w:sz w:val="18"/>
        </w:rPr>
        <w:t> </w:t>
      </w:r>
      <w:r>
        <w:rPr>
          <w:b/>
          <w:color w:val="0A8BC5"/>
          <w:sz w:val="18"/>
        </w:rPr>
        <w:t>to</w:t>
      </w:r>
      <w:r>
        <w:rPr>
          <w:b/>
          <w:color w:val="0A8BC5"/>
          <w:spacing w:val="-6"/>
          <w:sz w:val="18"/>
        </w:rPr>
        <w:t> </w:t>
      </w:r>
      <w:r>
        <w:rPr>
          <w:b/>
          <w:color w:val="0A8BC5"/>
          <w:sz w:val="18"/>
        </w:rPr>
        <w:t>highlight</w:t>
      </w:r>
      <w:r>
        <w:rPr>
          <w:b/>
          <w:color w:val="0A8BC5"/>
          <w:spacing w:val="-7"/>
          <w:sz w:val="18"/>
        </w:rPr>
        <w:t> </w:t>
      </w:r>
      <w:r>
        <w:rPr>
          <w:b/>
          <w:color w:val="0A8BC5"/>
          <w:sz w:val="18"/>
        </w:rPr>
        <w:t>specific gaps and needs for further funding.</w:t>
      </w:r>
    </w:p>
    <w:p>
      <w:pPr>
        <w:pStyle w:val="BodyText"/>
        <w:spacing w:before="53"/>
        <w:rPr>
          <w:b/>
        </w:rPr>
      </w:pPr>
    </w:p>
    <w:p>
      <w:pPr>
        <w:pStyle w:val="ListParagraph"/>
        <w:numPr>
          <w:ilvl w:val="2"/>
          <w:numId w:val="14"/>
        </w:numPr>
        <w:tabs>
          <w:tab w:pos="1131" w:val="left" w:leader="none"/>
          <w:tab w:pos="1133" w:val="left" w:leader="none"/>
        </w:tabs>
        <w:spacing w:line="307" w:lineRule="auto" w:before="0" w:after="0"/>
        <w:ind w:left="1133" w:right="0" w:hanging="341"/>
        <w:jc w:val="both"/>
        <w:rPr>
          <w:sz w:val="18"/>
        </w:rPr>
      </w:pPr>
      <w:r>
        <w:rPr>
          <w:color w:val="231F20"/>
          <w:spacing w:val="-2"/>
          <w:sz w:val="18"/>
        </w:rPr>
        <w:t>Aggregated</w:t>
      </w:r>
      <w:r>
        <w:rPr>
          <w:color w:val="231F20"/>
          <w:spacing w:val="-7"/>
          <w:sz w:val="18"/>
        </w:rPr>
        <w:t> </w:t>
      </w:r>
      <w:r>
        <w:rPr>
          <w:color w:val="231F20"/>
          <w:spacing w:val="-2"/>
          <w:sz w:val="18"/>
        </w:rPr>
        <w:t>data</w:t>
      </w:r>
      <w:r>
        <w:rPr>
          <w:color w:val="231F20"/>
          <w:spacing w:val="-7"/>
          <w:sz w:val="18"/>
        </w:rPr>
        <w:t> </w:t>
      </w:r>
      <w:r>
        <w:rPr>
          <w:color w:val="231F20"/>
          <w:spacing w:val="-2"/>
          <w:sz w:val="18"/>
        </w:rPr>
        <w:t>will</w:t>
      </w:r>
      <w:r>
        <w:rPr>
          <w:color w:val="231F20"/>
          <w:spacing w:val="-7"/>
          <w:sz w:val="18"/>
        </w:rPr>
        <w:t> </w:t>
      </w:r>
      <w:r>
        <w:rPr>
          <w:color w:val="231F20"/>
          <w:spacing w:val="-2"/>
          <w:sz w:val="18"/>
        </w:rPr>
        <w:t>be</w:t>
      </w:r>
      <w:r>
        <w:rPr>
          <w:color w:val="231F20"/>
          <w:spacing w:val="-7"/>
          <w:sz w:val="18"/>
        </w:rPr>
        <w:t> </w:t>
      </w:r>
      <w:r>
        <w:rPr>
          <w:color w:val="231F20"/>
          <w:spacing w:val="-2"/>
          <w:sz w:val="18"/>
        </w:rPr>
        <w:t>shared</w:t>
      </w:r>
      <w:r>
        <w:rPr>
          <w:color w:val="231F20"/>
          <w:spacing w:val="-7"/>
          <w:sz w:val="18"/>
        </w:rPr>
        <w:t> </w:t>
      </w:r>
      <w:r>
        <w:rPr>
          <w:color w:val="231F20"/>
          <w:spacing w:val="-2"/>
          <w:sz w:val="18"/>
        </w:rPr>
        <w:t>based</w:t>
      </w:r>
      <w:r>
        <w:rPr>
          <w:color w:val="231F20"/>
          <w:spacing w:val="-7"/>
          <w:sz w:val="18"/>
        </w:rPr>
        <w:t> </w:t>
      </w:r>
      <w:r>
        <w:rPr>
          <w:color w:val="231F20"/>
          <w:spacing w:val="-2"/>
          <w:sz w:val="18"/>
        </w:rPr>
        <w:t>on</w:t>
      </w:r>
      <w:r>
        <w:rPr>
          <w:color w:val="231F20"/>
          <w:spacing w:val="-7"/>
          <w:sz w:val="18"/>
        </w:rPr>
        <w:t> </w:t>
      </w:r>
      <w:r>
        <w:rPr>
          <w:color w:val="231F20"/>
          <w:spacing w:val="-2"/>
          <w:sz w:val="18"/>
        </w:rPr>
        <w:t>the</w:t>
      </w:r>
      <w:r>
        <w:rPr>
          <w:color w:val="231F20"/>
          <w:spacing w:val="-7"/>
          <w:sz w:val="18"/>
        </w:rPr>
        <w:t> </w:t>
      </w:r>
      <w:r>
        <w:rPr>
          <w:color w:val="231F20"/>
          <w:spacing w:val="-2"/>
          <w:sz w:val="18"/>
        </w:rPr>
        <w:t>‘need-to-know’ </w:t>
      </w:r>
      <w:r>
        <w:rPr>
          <w:color w:val="231F20"/>
          <w:sz w:val="18"/>
        </w:rPr>
        <w:t>principle, the best interests of the child, and the ‘do </w:t>
      </w:r>
      <w:r>
        <w:rPr>
          <w:color w:val="231F20"/>
          <w:sz w:val="18"/>
        </w:rPr>
        <w:t>no harm’ principle.</w:t>
      </w:r>
    </w:p>
    <w:p>
      <w:pPr>
        <w:pStyle w:val="ListParagraph"/>
        <w:numPr>
          <w:ilvl w:val="2"/>
          <w:numId w:val="14"/>
        </w:numPr>
        <w:tabs>
          <w:tab w:pos="580" w:val="left" w:leader="none"/>
          <w:tab w:pos="582" w:val="left" w:leader="none"/>
        </w:tabs>
        <w:spacing w:line="307" w:lineRule="auto" w:before="124" w:after="0"/>
        <w:ind w:left="582" w:right="792" w:hanging="341"/>
        <w:jc w:val="both"/>
        <w:rPr>
          <w:sz w:val="18"/>
        </w:rPr>
      </w:pPr>
      <w:r>
        <w:rPr/>
        <w:br w:type="column"/>
      </w:r>
      <w:r>
        <w:rPr>
          <w:color w:val="231F20"/>
          <w:sz w:val="18"/>
        </w:rPr>
        <w:t>Aggregated data should only be shared by an agency’s designated focal persons to the designated donor focal person or technical expert.</w:t>
      </w:r>
    </w:p>
    <w:p>
      <w:pPr>
        <w:pStyle w:val="ListParagraph"/>
        <w:numPr>
          <w:ilvl w:val="2"/>
          <w:numId w:val="14"/>
        </w:numPr>
        <w:tabs>
          <w:tab w:pos="580" w:val="left" w:leader="none"/>
          <w:tab w:pos="582" w:val="left" w:leader="none"/>
        </w:tabs>
        <w:spacing w:line="307" w:lineRule="auto" w:before="111" w:after="0"/>
        <w:ind w:left="582" w:right="790" w:hanging="341"/>
        <w:jc w:val="both"/>
        <w:rPr>
          <w:sz w:val="18"/>
        </w:rPr>
      </w:pPr>
      <w:r>
        <w:rPr>
          <w:color w:val="231F20"/>
          <w:sz w:val="18"/>
        </w:rPr>
        <w:t>Aggregated</w:t>
      </w:r>
      <w:r>
        <w:rPr>
          <w:color w:val="231F20"/>
          <w:spacing w:val="-13"/>
          <w:sz w:val="18"/>
        </w:rPr>
        <w:t> </w:t>
      </w:r>
      <w:r>
        <w:rPr>
          <w:color w:val="231F20"/>
          <w:sz w:val="18"/>
        </w:rPr>
        <w:t>data</w:t>
      </w:r>
      <w:r>
        <w:rPr>
          <w:color w:val="231F20"/>
          <w:spacing w:val="-12"/>
          <w:sz w:val="18"/>
        </w:rPr>
        <w:t> </w:t>
      </w:r>
      <w:r>
        <w:rPr>
          <w:color w:val="231F20"/>
          <w:sz w:val="18"/>
        </w:rPr>
        <w:t>may</w:t>
      </w:r>
      <w:r>
        <w:rPr>
          <w:color w:val="231F20"/>
          <w:spacing w:val="-13"/>
          <w:sz w:val="18"/>
        </w:rPr>
        <w:t> </w:t>
      </w:r>
      <w:r>
        <w:rPr>
          <w:color w:val="231F20"/>
          <w:sz w:val="18"/>
        </w:rPr>
        <w:t>be</w:t>
      </w:r>
      <w:r>
        <w:rPr>
          <w:color w:val="231F20"/>
          <w:spacing w:val="-12"/>
          <w:sz w:val="18"/>
        </w:rPr>
        <w:t> </w:t>
      </w:r>
      <w:r>
        <w:rPr>
          <w:color w:val="231F20"/>
          <w:sz w:val="18"/>
        </w:rPr>
        <w:t>shared</w:t>
      </w:r>
      <w:r>
        <w:rPr>
          <w:color w:val="231F20"/>
          <w:spacing w:val="-13"/>
          <w:sz w:val="18"/>
        </w:rPr>
        <w:t> </w:t>
      </w:r>
      <w:r>
        <w:rPr>
          <w:color w:val="231F20"/>
          <w:sz w:val="18"/>
        </w:rPr>
        <w:t>using</w:t>
      </w:r>
      <w:r>
        <w:rPr>
          <w:color w:val="231F20"/>
          <w:spacing w:val="-13"/>
          <w:sz w:val="18"/>
        </w:rPr>
        <w:t> </w:t>
      </w:r>
      <w:r>
        <w:rPr>
          <w:color w:val="231F20"/>
          <w:sz w:val="18"/>
        </w:rPr>
        <w:t>the</w:t>
      </w:r>
      <w:r>
        <w:rPr>
          <w:color w:val="231F20"/>
          <w:spacing w:val="-12"/>
          <w:sz w:val="18"/>
        </w:rPr>
        <w:t> </w:t>
      </w:r>
      <w:r>
        <w:rPr>
          <w:color w:val="231F20"/>
          <w:sz w:val="18"/>
        </w:rPr>
        <w:t>donor’s</w:t>
      </w:r>
      <w:r>
        <w:rPr>
          <w:color w:val="231F20"/>
          <w:spacing w:val="-13"/>
          <w:sz w:val="18"/>
        </w:rPr>
        <w:t> </w:t>
      </w:r>
      <w:r>
        <w:rPr>
          <w:color w:val="231F20"/>
          <w:sz w:val="18"/>
        </w:rPr>
        <w:t>reporting template, so long as it complies with the provisions as </w:t>
      </w:r>
      <w:r>
        <w:rPr>
          <w:color w:val="231F20"/>
          <w:sz w:val="18"/>
        </w:rPr>
        <w:t>set out in this DPISP.</w:t>
      </w:r>
    </w:p>
    <w:p>
      <w:pPr>
        <w:pStyle w:val="BodyText"/>
        <w:spacing w:before="5"/>
        <w:rPr>
          <w:sz w:val="15"/>
        </w:rPr>
      </w:pPr>
      <w:r>
        <w:rPr/>
        <mc:AlternateContent>
          <mc:Choice Requires="wps">
            <w:drawing>
              <wp:anchor distT="0" distB="0" distL="0" distR="0" allowOverlap="1" layoutInCell="1" locked="0" behindDoc="1" simplePos="0" relativeHeight="487641088">
                <wp:simplePos x="0" y="0"/>
                <wp:positionH relativeFrom="page">
                  <wp:posOffset>3870007</wp:posOffset>
                </wp:positionH>
                <wp:positionV relativeFrom="paragraph">
                  <wp:posOffset>128043</wp:posOffset>
                </wp:positionV>
                <wp:extent cx="3690620" cy="2034539"/>
                <wp:effectExtent l="0" t="0" r="0" b="0"/>
                <wp:wrapTopAndBottom/>
                <wp:docPr id="446" name="Textbox 446"/>
                <wp:cNvGraphicFramePr>
                  <a:graphicFrameLocks/>
                </wp:cNvGraphicFramePr>
                <a:graphic>
                  <a:graphicData uri="http://schemas.microsoft.com/office/word/2010/wordprocessingShape">
                    <wps:wsp>
                      <wps:cNvPr id="446" name="Textbox 446"/>
                      <wps:cNvSpPr txBox="1"/>
                      <wps:spPr>
                        <a:xfrm>
                          <a:off x="0" y="0"/>
                          <a:ext cx="3690620" cy="2034539"/>
                        </a:xfrm>
                        <a:prstGeom prst="rect">
                          <a:avLst/>
                        </a:prstGeom>
                        <a:solidFill>
                          <a:srgbClr val="DCE6F3"/>
                        </a:solidFill>
                      </wps:spPr>
                      <wps:txbx>
                        <w:txbxContent>
                          <w:p>
                            <w:pPr>
                              <w:spacing w:line="312" w:lineRule="auto" w:before="118"/>
                              <w:ind w:left="226" w:right="786" w:firstLine="0"/>
                              <w:jc w:val="both"/>
                              <w:rPr>
                                <w:color w:val="000000"/>
                                <w:sz w:val="18"/>
                              </w:rPr>
                            </w:pPr>
                            <w:r>
                              <w:rPr>
                                <w:b/>
                                <w:color w:val="0A8BC5"/>
                                <w:w w:val="105"/>
                                <w:sz w:val="18"/>
                              </w:rPr>
                              <w:t>Noting:</w:t>
                            </w:r>
                            <w:r>
                              <w:rPr>
                                <w:b/>
                                <w:color w:val="0A8BC5"/>
                                <w:w w:val="105"/>
                                <w:sz w:val="18"/>
                              </w:rPr>
                              <w:t> The</w:t>
                            </w:r>
                            <w:r>
                              <w:rPr>
                                <w:b/>
                                <w:color w:val="0A8BC5"/>
                                <w:w w:val="105"/>
                                <w:sz w:val="18"/>
                              </w:rPr>
                              <w:t> provision</w:t>
                            </w:r>
                            <w:r>
                              <w:rPr>
                                <w:b/>
                                <w:color w:val="0A8BC5"/>
                                <w:w w:val="105"/>
                                <w:sz w:val="18"/>
                              </w:rPr>
                              <w:t> of</w:t>
                            </w:r>
                            <w:r>
                              <w:rPr>
                                <w:b/>
                                <w:color w:val="0A8BC5"/>
                                <w:w w:val="105"/>
                                <w:sz w:val="18"/>
                              </w:rPr>
                              <w:t> funding</w:t>
                            </w:r>
                            <w:r>
                              <w:rPr>
                                <w:b/>
                                <w:color w:val="0A8BC5"/>
                                <w:w w:val="105"/>
                                <w:sz w:val="18"/>
                              </w:rPr>
                              <w:t> by</w:t>
                            </w:r>
                            <w:r>
                              <w:rPr>
                                <w:b/>
                                <w:color w:val="0A8BC5"/>
                                <w:w w:val="105"/>
                                <w:sz w:val="18"/>
                              </w:rPr>
                              <w:t> a</w:t>
                            </w:r>
                            <w:r>
                              <w:rPr>
                                <w:b/>
                                <w:color w:val="0A8BC5"/>
                                <w:w w:val="105"/>
                                <w:sz w:val="18"/>
                              </w:rPr>
                              <w:t> donor(s)</w:t>
                            </w:r>
                            <w:r>
                              <w:rPr>
                                <w:b/>
                                <w:color w:val="0A8BC5"/>
                                <w:w w:val="105"/>
                                <w:sz w:val="18"/>
                              </w:rPr>
                              <w:t> does not</w:t>
                            </w:r>
                            <w:r>
                              <w:rPr>
                                <w:b/>
                                <w:color w:val="0A8BC5"/>
                                <w:w w:val="105"/>
                                <w:sz w:val="18"/>
                              </w:rPr>
                              <w:t> in</w:t>
                            </w:r>
                            <w:r>
                              <w:rPr>
                                <w:b/>
                                <w:color w:val="0A8BC5"/>
                                <w:w w:val="105"/>
                                <w:sz w:val="18"/>
                              </w:rPr>
                              <w:t> itself</w:t>
                            </w:r>
                            <w:r>
                              <w:rPr>
                                <w:b/>
                                <w:color w:val="0A8BC5"/>
                                <w:w w:val="105"/>
                                <w:sz w:val="18"/>
                              </w:rPr>
                              <w:t> entitle</w:t>
                            </w:r>
                            <w:r>
                              <w:rPr>
                                <w:b/>
                                <w:color w:val="0A8BC5"/>
                                <w:w w:val="105"/>
                                <w:sz w:val="18"/>
                              </w:rPr>
                              <w:t> the</w:t>
                            </w:r>
                            <w:r>
                              <w:rPr>
                                <w:b/>
                                <w:color w:val="0A8BC5"/>
                                <w:w w:val="105"/>
                                <w:sz w:val="18"/>
                              </w:rPr>
                              <w:t> donor</w:t>
                            </w:r>
                            <w:r>
                              <w:rPr>
                                <w:b/>
                                <w:color w:val="0A8BC5"/>
                                <w:w w:val="105"/>
                                <w:sz w:val="18"/>
                              </w:rPr>
                              <w:t> to</w:t>
                            </w:r>
                            <w:r>
                              <w:rPr>
                                <w:b/>
                                <w:color w:val="0A8BC5"/>
                                <w:w w:val="105"/>
                                <w:sz w:val="18"/>
                              </w:rPr>
                              <w:t> access</w:t>
                            </w:r>
                            <w:r>
                              <w:rPr>
                                <w:b/>
                                <w:color w:val="0A8BC5"/>
                                <w:w w:val="105"/>
                                <w:sz w:val="18"/>
                              </w:rPr>
                              <w:t> to</w:t>
                            </w:r>
                            <w:r>
                              <w:rPr>
                                <w:b/>
                                <w:color w:val="0A8BC5"/>
                                <w:w w:val="105"/>
                                <w:sz w:val="18"/>
                              </w:rPr>
                              <w:t> personal data</w:t>
                            </w:r>
                            <w:r>
                              <w:rPr>
                                <w:b/>
                                <w:color w:val="0A8BC5"/>
                                <w:spacing w:val="40"/>
                                <w:w w:val="105"/>
                                <w:sz w:val="18"/>
                              </w:rPr>
                              <w:t> </w:t>
                            </w:r>
                            <w:r>
                              <w:rPr>
                                <w:b/>
                                <w:color w:val="0A8BC5"/>
                                <w:w w:val="105"/>
                                <w:sz w:val="18"/>
                              </w:rPr>
                              <w:t>and</w:t>
                            </w:r>
                            <w:r>
                              <w:rPr>
                                <w:b/>
                                <w:color w:val="0A8BC5"/>
                                <w:spacing w:val="40"/>
                                <w:w w:val="105"/>
                                <w:sz w:val="18"/>
                              </w:rPr>
                              <w:t> </w:t>
                            </w:r>
                            <w:r>
                              <w:rPr>
                                <w:b/>
                                <w:color w:val="0A8BC5"/>
                                <w:w w:val="105"/>
                                <w:sz w:val="18"/>
                              </w:rPr>
                              <w:t>confidential</w:t>
                            </w:r>
                            <w:r>
                              <w:rPr>
                                <w:b/>
                                <w:color w:val="0A8BC5"/>
                                <w:spacing w:val="40"/>
                                <w:w w:val="105"/>
                                <w:sz w:val="18"/>
                              </w:rPr>
                              <w:t> </w:t>
                            </w:r>
                            <w:r>
                              <w:rPr>
                                <w:b/>
                                <w:color w:val="0A8BC5"/>
                                <w:w w:val="105"/>
                                <w:sz w:val="18"/>
                              </w:rPr>
                              <w:t>information.</w:t>
                            </w:r>
                            <w:r>
                              <w:rPr>
                                <w:b/>
                                <w:color w:val="0A8BC5"/>
                                <w:spacing w:val="40"/>
                                <w:w w:val="105"/>
                                <w:sz w:val="18"/>
                              </w:rPr>
                              <w:t> </w:t>
                            </w:r>
                            <w:r>
                              <w:rPr>
                                <w:color w:val="231F20"/>
                                <w:w w:val="105"/>
                                <w:sz w:val="18"/>
                              </w:rPr>
                              <w:t>Providing</w:t>
                            </w:r>
                            <w:r>
                              <w:rPr>
                                <w:color w:val="231F20"/>
                                <w:spacing w:val="40"/>
                                <w:w w:val="105"/>
                                <w:sz w:val="18"/>
                              </w:rPr>
                              <w:t> </w:t>
                            </w:r>
                            <w:r>
                              <w:rPr>
                                <w:color w:val="231F20"/>
                                <w:w w:val="105"/>
                                <w:sz w:val="18"/>
                              </w:rPr>
                              <w:t>access to</w:t>
                            </w:r>
                            <w:r>
                              <w:rPr>
                                <w:color w:val="231F20"/>
                                <w:w w:val="105"/>
                                <w:sz w:val="18"/>
                              </w:rPr>
                              <w:t> personal</w:t>
                            </w:r>
                            <w:r>
                              <w:rPr>
                                <w:color w:val="231F20"/>
                                <w:w w:val="105"/>
                                <w:sz w:val="18"/>
                              </w:rPr>
                              <w:t> data</w:t>
                            </w:r>
                            <w:r>
                              <w:rPr>
                                <w:color w:val="231F20"/>
                                <w:w w:val="105"/>
                                <w:sz w:val="18"/>
                              </w:rPr>
                              <w:t> for</w:t>
                            </w:r>
                            <w:r>
                              <w:rPr>
                                <w:color w:val="231F20"/>
                                <w:w w:val="105"/>
                                <w:sz w:val="18"/>
                              </w:rPr>
                              <w:t> purposes</w:t>
                            </w:r>
                            <w:r>
                              <w:rPr>
                                <w:color w:val="231F20"/>
                                <w:w w:val="105"/>
                                <w:sz w:val="18"/>
                              </w:rPr>
                              <w:t> that</w:t>
                            </w:r>
                            <w:r>
                              <w:rPr>
                                <w:color w:val="231F20"/>
                                <w:w w:val="105"/>
                                <w:sz w:val="18"/>
                              </w:rPr>
                              <w:t> can</w:t>
                            </w:r>
                            <w:r>
                              <w:rPr>
                                <w:color w:val="231F20"/>
                                <w:w w:val="105"/>
                                <w:sz w:val="18"/>
                              </w:rPr>
                              <w:t> be</w:t>
                            </w:r>
                            <w:r>
                              <w:rPr>
                                <w:color w:val="231F20"/>
                                <w:w w:val="105"/>
                                <w:sz w:val="18"/>
                              </w:rPr>
                              <w:t> fulfilled</w:t>
                            </w:r>
                            <w:r>
                              <w:rPr>
                                <w:color w:val="231F20"/>
                                <w:w w:val="105"/>
                                <w:sz w:val="18"/>
                              </w:rPr>
                              <w:t> by anonymous</w:t>
                            </w:r>
                            <w:r>
                              <w:rPr>
                                <w:color w:val="231F20"/>
                                <w:spacing w:val="40"/>
                                <w:w w:val="105"/>
                                <w:sz w:val="18"/>
                              </w:rPr>
                              <w:t> </w:t>
                            </w:r>
                            <w:r>
                              <w:rPr>
                                <w:color w:val="231F20"/>
                                <w:w w:val="105"/>
                                <w:sz w:val="18"/>
                              </w:rPr>
                              <w:t>data</w:t>
                            </w:r>
                            <w:r>
                              <w:rPr>
                                <w:color w:val="231F20"/>
                                <w:spacing w:val="40"/>
                                <w:w w:val="105"/>
                                <w:sz w:val="18"/>
                              </w:rPr>
                              <w:t> </w:t>
                            </w:r>
                            <w:r>
                              <w:rPr>
                                <w:color w:val="231F20"/>
                                <w:w w:val="105"/>
                                <w:sz w:val="18"/>
                              </w:rPr>
                              <w:t>would</w:t>
                            </w:r>
                            <w:r>
                              <w:rPr>
                                <w:color w:val="231F20"/>
                                <w:spacing w:val="40"/>
                                <w:w w:val="105"/>
                                <w:sz w:val="18"/>
                              </w:rPr>
                              <w:t> </w:t>
                            </w:r>
                            <w:r>
                              <w:rPr>
                                <w:color w:val="231F20"/>
                                <w:w w:val="105"/>
                                <w:sz w:val="18"/>
                              </w:rPr>
                              <w:t>constitute</w:t>
                            </w:r>
                            <w:r>
                              <w:rPr>
                                <w:color w:val="231F20"/>
                                <w:spacing w:val="40"/>
                                <w:w w:val="105"/>
                                <w:sz w:val="18"/>
                              </w:rPr>
                              <w:t> </w:t>
                            </w:r>
                            <w:r>
                              <w:rPr>
                                <w:color w:val="231F20"/>
                                <w:w w:val="105"/>
                                <w:sz w:val="18"/>
                              </w:rPr>
                              <w:t>a</w:t>
                            </w:r>
                            <w:r>
                              <w:rPr>
                                <w:color w:val="231F20"/>
                                <w:spacing w:val="40"/>
                                <w:w w:val="105"/>
                                <w:sz w:val="18"/>
                              </w:rPr>
                              <w:t> </w:t>
                            </w:r>
                            <w:r>
                              <w:rPr>
                                <w:color w:val="231F20"/>
                                <w:w w:val="105"/>
                                <w:sz w:val="18"/>
                              </w:rPr>
                              <w:t>violation</w:t>
                            </w:r>
                            <w:r>
                              <w:rPr>
                                <w:color w:val="231F20"/>
                                <w:spacing w:val="40"/>
                                <w:w w:val="105"/>
                                <w:sz w:val="18"/>
                              </w:rPr>
                              <w:t> </w:t>
                            </w:r>
                            <w:r>
                              <w:rPr>
                                <w:color w:val="231F20"/>
                                <w:w w:val="105"/>
                                <w:sz w:val="18"/>
                              </w:rPr>
                              <w:t>of</w:t>
                            </w:r>
                            <w:r>
                              <w:rPr>
                                <w:color w:val="231F20"/>
                                <w:spacing w:val="40"/>
                                <w:w w:val="105"/>
                                <w:sz w:val="18"/>
                              </w:rPr>
                              <w:t> </w:t>
                            </w:r>
                            <w:r>
                              <w:rPr>
                                <w:color w:val="231F20"/>
                                <w:w w:val="105"/>
                                <w:sz w:val="18"/>
                              </w:rPr>
                              <w:t>the data</w:t>
                            </w:r>
                            <w:r>
                              <w:rPr>
                                <w:color w:val="231F20"/>
                                <w:spacing w:val="40"/>
                                <w:w w:val="105"/>
                                <w:sz w:val="18"/>
                              </w:rPr>
                              <w:t> </w:t>
                            </w:r>
                            <w:r>
                              <w:rPr>
                                <w:color w:val="231F20"/>
                                <w:w w:val="105"/>
                                <w:sz w:val="18"/>
                              </w:rPr>
                              <w:t>protection</w:t>
                            </w:r>
                            <w:r>
                              <w:rPr>
                                <w:color w:val="231F20"/>
                                <w:spacing w:val="40"/>
                                <w:w w:val="105"/>
                                <w:sz w:val="18"/>
                              </w:rPr>
                              <w:t> </w:t>
                            </w:r>
                            <w:r>
                              <w:rPr>
                                <w:color w:val="231F20"/>
                                <w:w w:val="105"/>
                                <w:sz w:val="18"/>
                              </w:rPr>
                              <w:t>principle</w:t>
                            </w:r>
                            <w:r>
                              <w:rPr>
                                <w:color w:val="231F20"/>
                                <w:spacing w:val="40"/>
                                <w:w w:val="105"/>
                                <w:sz w:val="18"/>
                              </w:rPr>
                              <w:t> </w:t>
                            </w:r>
                            <w:r>
                              <w:rPr>
                                <w:color w:val="231F20"/>
                                <w:w w:val="105"/>
                                <w:sz w:val="18"/>
                              </w:rPr>
                              <w:t>of</w:t>
                            </w:r>
                            <w:r>
                              <w:rPr>
                                <w:color w:val="231F20"/>
                                <w:spacing w:val="40"/>
                                <w:w w:val="105"/>
                                <w:sz w:val="18"/>
                              </w:rPr>
                              <w:t> </w:t>
                            </w:r>
                            <w:r>
                              <w:rPr>
                                <w:color w:val="231F20"/>
                                <w:w w:val="105"/>
                                <w:sz w:val="18"/>
                              </w:rPr>
                              <w:t>data</w:t>
                            </w:r>
                            <w:r>
                              <w:rPr>
                                <w:color w:val="231F20"/>
                                <w:spacing w:val="40"/>
                                <w:w w:val="105"/>
                                <w:sz w:val="18"/>
                              </w:rPr>
                              <w:t> </w:t>
                            </w:r>
                            <w:r>
                              <w:rPr>
                                <w:color w:val="231F20"/>
                                <w:w w:val="105"/>
                                <w:sz w:val="18"/>
                              </w:rPr>
                              <w:t>minimisation</w:t>
                            </w:r>
                            <w:r>
                              <w:rPr>
                                <w:color w:val="231F20"/>
                                <w:spacing w:val="40"/>
                                <w:w w:val="105"/>
                                <w:sz w:val="18"/>
                              </w:rPr>
                              <w:t> </w:t>
                            </w:r>
                            <w:r>
                              <w:rPr>
                                <w:color w:val="231F20"/>
                                <w:w w:val="105"/>
                                <w:sz w:val="18"/>
                              </w:rPr>
                              <w:t>and</w:t>
                            </w:r>
                            <w:r>
                              <w:rPr>
                                <w:color w:val="231F20"/>
                                <w:spacing w:val="40"/>
                                <w:w w:val="105"/>
                                <w:sz w:val="18"/>
                              </w:rPr>
                              <w:t> </w:t>
                            </w:r>
                            <w:r>
                              <w:rPr>
                                <w:color w:val="231F20"/>
                                <w:w w:val="105"/>
                                <w:sz w:val="18"/>
                              </w:rPr>
                              <w:t>‘do no</w:t>
                            </w:r>
                            <w:r>
                              <w:rPr>
                                <w:color w:val="231F20"/>
                                <w:w w:val="105"/>
                                <w:sz w:val="18"/>
                              </w:rPr>
                              <w:t> harm’</w:t>
                            </w:r>
                            <w:r>
                              <w:rPr>
                                <w:color w:val="231F20"/>
                                <w:w w:val="105"/>
                                <w:sz w:val="18"/>
                              </w:rPr>
                              <w:t> principles</w:t>
                            </w:r>
                            <w:r>
                              <w:rPr>
                                <w:color w:val="231F20"/>
                                <w:w w:val="105"/>
                                <w:sz w:val="18"/>
                              </w:rPr>
                              <w:t> and</w:t>
                            </w:r>
                            <w:r>
                              <w:rPr>
                                <w:color w:val="231F20"/>
                                <w:w w:val="105"/>
                                <w:sz w:val="18"/>
                              </w:rPr>
                              <w:t> would</w:t>
                            </w:r>
                            <w:r>
                              <w:rPr>
                                <w:color w:val="231F20"/>
                                <w:w w:val="105"/>
                                <w:sz w:val="18"/>
                              </w:rPr>
                              <w:t> be</w:t>
                            </w:r>
                            <w:r>
                              <w:rPr>
                                <w:color w:val="231F20"/>
                                <w:w w:val="105"/>
                                <w:sz w:val="18"/>
                              </w:rPr>
                              <w:t> a</w:t>
                            </w:r>
                            <w:r>
                              <w:rPr>
                                <w:color w:val="231F20"/>
                                <w:w w:val="105"/>
                                <w:sz w:val="18"/>
                              </w:rPr>
                              <w:t> significant</w:t>
                            </w:r>
                            <w:r>
                              <w:rPr>
                                <w:color w:val="231F20"/>
                                <w:w w:val="105"/>
                                <w:sz w:val="18"/>
                              </w:rPr>
                              <w:t> child </w:t>
                            </w:r>
                            <w:r>
                              <w:rPr>
                                <w:color w:val="231F20"/>
                                <w:sz w:val="18"/>
                              </w:rPr>
                              <w:t>safeguarding risk, due to the vulnerable status of children </w:t>
                            </w:r>
                            <w:r>
                              <w:rPr>
                                <w:color w:val="231F20"/>
                                <w:w w:val="105"/>
                                <w:sz w:val="18"/>
                              </w:rPr>
                              <w:t>and families receiving child protection case management </w:t>
                            </w:r>
                            <w:r>
                              <w:rPr>
                                <w:color w:val="231F20"/>
                                <w:sz w:val="18"/>
                              </w:rPr>
                              <w:t>services. Personal data will not be shared with a donor for </w:t>
                            </w:r>
                            <w:r>
                              <w:rPr>
                                <w:color w:val="231F20"/>
                                <w:w w:val="105"/>
                                <w:sz w:val="18"/>
                              </w:rPr>
                              <w:t>purposes of donation monitoring.</w:t>
                            </w:r>
                          </w:p>
                        </w:txbxContent>
                      </wps:txbx>
                      <wps:bodyPr wrap="square" lIns="0" tIns="0" rIns="0" bIns="0" rtlCol="0">
                        <a:noAutofit/>
                      </wps:bodyPr>
                    </wps:wsp>
                  </a:graphicData>
                </a:graphic>
              </wp:anchor>
            </w:drawing>
          </mc:Choice>
          <mc:Fallback>
            <w:pict>
              <v:shape style="position:absolute;margin-left:304.725006pt;margin-top:10.082137pt;width:290.6pt;height:160.2pt;mso-position-horizontal-relative:page;mso-position-vertical-relative:paragraph;z-index:-15675392;mso-wrap-distance-left:0;mso-wrap-distance-right:0" type="#_x0000_t202" id="docshape434" filled="true" fillcolor="#dce6f3" stroked="false">
                <v:textbox inset="0,0,0,0">
                  <w:txbxContent>
                    <w:p>
                      <w:pPr>
                        <w:spacing w:line="312" w:lineRule="auto" w:before="118"/>
                        <w:ind w:left="226" w:right="786" w:firstLine="0"/>
                        <w:jc w:val="both"/>
                        <w:rPr>
                          <w:color w:val="000000"/>
                          <w:sz w:val="18"/>
                        </w:rPr>
                      </w:pPr>
                      <w:r>
                        <w:rPr>
                          <w:b/>
                          <w:color w:val="0A8BC5"/>
                          <w:w w:val="105"/>
                          <w:sz w:val="18"/>
                        </w:rPr>
                        <w:t>Noting:</w:t>
                      </w:r>
                      <w:r>
                        <w:rPr>
                          <w:b/>
                          <w:color w:val="0A8BC5"/>
                          <w:w w:val="105"/>
                          <w:sz w:val="18"/>
                        </w:rPr>
                        <w:t> The</w:t>
                      </w:r>
                      <w:r>
                        <w:rPr>
                          <w:b/>
                          <w:color w:val="0A8BC5"/>
                          <w:w w:val="105"/>
                          <w:sz w:val="18"/>
                        </w:rPr>
                        <w:t> provision</w:t>
                      </w:r>
                      <w:r>
                        <w:rPr>
                          <w:b/>
                          <w:color w:val="0A8BC5"/>
                          <w:w w:val="105"/>
                          <w:sz w:val="18"/>
                        </w:rPr>
                        <w:t> of</w:t>
                      </w:r>
                      <w:r>
                        <w:rPr>
                          <w:b/>
                          <w:color w:val="0A8BC5"/>
                          <w:w w:val="105"/>
                          <w:sz w:val="18"/>
                        </w:rPr>
                        <w:t> funding</w:t>
                      </w:r>
                      <w:r>
                        <w:rPr>
                          <w:b/>
                          <w:color w:val="0A8BC5"/>
                          <w:w w:val="105"/>
                          <w:sz w:val="18"/>
                        </w:rPr>
                        <w:t> by</w:t>
                      </w:r>
                      <w:r>
                        <w:rPr>
                          <w:b/>
                          <w:color w:val="0A8BC5"/>
                          <w:w w:val="105"/>
                          <w:sz w:val="18"/>
                        </w:rPr>
                        <w:t> a</w:t>
                      </w:r>
                      <w:r>
                        <w:rPr>
                          <w:b/>
                          <w:color w:val="0A8BC5"/>
                          <w:w w:val="105"/>
                          <w:sz w:val="18"/>
                        </w:rPr>
                        <w:t> donor(s)</w:t>
                      </w:r>
                      <w:r>
                        <w:rPr>
                          <w:b/>
                          <w:color w:val="0A8BC5"/>
                          <w:w w:val="105"/>
                          <w:sz w:val="18"/>
                        </w:rPr>
                        <w:t> does not</w:t>
                      </w:r>
                      <w:r>
                        <w:rPr>
                          <w:b/>
                          <w:color w:val="0A8BC5"/>
                          <w:w w:val="105"/>
                          <w:sz w:val="18"/>
                        </w:rPr>
                        <w:t> in</w:t>
                      </w:r>
                      <w:r>
                        <w:rPr>
                          <w:b/>
                          <w:color w:val="0A8BC5"/>
                          <w:w w:val="105"/>
                          <w:sz w:val="18"/>
                        </w:rPr>
                        <w:t> itself</w:t>
                      </w:r>
                      <w:r>
                        <w:rPr>
                          <w:b/>
                          <w:color w:val="0A8BC5"/>
                          <w:w w:val="105"/>
                          <w:sz w:val="18"/>
                        </w:rPr>
                        <w:t> entitle</w:t>
                      </w:r>
                      <w:r>
                        <w:rPr>
                          <w:b/>
                          <w:color w:val="0A8BC5"/>
                          <w:w w:val="105"/>
                          <w:sz w:val="18"/>
                        </w:rPr>
                        <w:t> the</w:t>
                      </w:r>
                      <w:r>
                        <w:rPr>
                          <w:b/>
                          <w:color w:val="0A8BC5"/>
                          <w:w w:val="105"/>
                          <w:sz w:val="18"/>
                        </w:rPr>
                        <w:t> donor</w:t>
                      </w:r>
                      <w:r>
                        <w:rPr>
                          <w:b/>
                          <w:color w:val="0A8BC5"/>
                          <w:w w:val="105"/>
                          <w:sz w:val="18"/>
                        </w:rPr>
                        <w:t> to</w:t>
                      </w:r>
                      <w:r>
                        <w:rPr>
                          <w:b/>
                          <w:color w:val="0A8BC5"/>
                          <w:w w:val="105"/>
                          <w:sz w:val="18"/>
                        </w:rPr>
                        <w:t> access</w:t>
                      </w:r>
                      <w:r>
                        <w:rPr>
                          <w:b/>
                          <w:color w:val="0A8BC5"/>
                          <w:w w:val="105"/>
                          <w:sz w:val="18"/>
                        </w:rPr>
                        <w:t> to</w:t>
                      </w:r>
                      <w:r>
                        <w:rPr>
                          <w:b/>
                          <w:color w:val="0A8BC5"/>
                          <w:w w:val="105"/>
                          <w:sz w:val="18"/>
                        </w:rPr>
                        <w:t> personal data</w:t>
                      </w:r>
                      <w:r>
                        <w:rPr>
                          <w:b/>
                          <w:color w:val="0A8BC5"/>
                          <w:spacing w:val="40"/>
                          <w:w w:val="105"/>
                          <w:sz w:val="18"/>
                        </w:rPr>
                        <w:t> </w:t>
                      </w:r>
                      <w:r>
                        <w:rPr>
                          <w:b/>
                          <w:color w:val="0A8BC5"/>
                          <w:w w:val="105"/>
                          <w:sz w:val="18"/>
                        </w:rPr>
                        <w:t>and</w:t>
                      </w:r>
                      <w:r>
                        <w:rPr>
                          <w:b/>
                          <w:color w:val="0A8BC5"/>
                          <w:spacing w:val="40"/>
                          <w:w w:val="105"/>
                          <w:sz w:val="18"/>
                        </w:rPr>
                        <w:t> </w:t>
                      </w:r>
                      <w:r>
                        <w:rPr>
                          <w:b/>
                          <w:color w:val="0A8BC5"/>
                          <w:w w:val="105"/>
                          <w:sz w:val="18"/>
                        </w:rPr>
                        <w:t>confidential</w:t>
                      </w:r>
                      <w:r>
                        <w:rPr>
                          <w:b/>
                          <w:color w:val="0A8BC5"/>
                          <w:spacing w:val="40"/>
                          <w:w w:val="105"/>
                          <w:sz w:val="18"/>
                        </w:rPr>
                        <w:t> </w:t>
                      </w:r>
                      <w:r>
                        <w:rPr>
                          <w:b/>
                          <w:color w:val="0A8BC5"/>
                          <w:w w:val="105"/>
                          <w:sz w:val="18"/>
                        </w:rPr>
                        <w:t>information.</w:t>
                      </w:r>
                      <w:r>
                        <w:rPr>
                          <w:b/>
                          <w:color w:val="0A8BC5"/>
                          <w:spacing w:val="40"/>
                          <w:w w:val="105"/>
                          <w:sz w:val="18"/>
                        </w:rPr>
                        <w:t> </w:t>
                      </w:r>
                      <w:r>
                        <w:rPr>
                          <w:color w:val="231F20"/>
                          <w:w w:val="105"/>
                          <w:sz w:val="18"/>
                        </w:rPr>
                        <w:t>Providing</w:t>
                      </w:r>
                      <w:r>
                        <w:rPr>
                          <w:color w:val="231F20"/>
                          <w:spacing w:val="40"/>
                          <w:w w:val="105"/>
                          <w:sz w:val="18"/>
                        </w:rPr>
                        <w:t> </w:t>
                      </w:r>
                      <w:r>
                        <w:rPr>
                          <w:color w:val="231F20"/>
                          <w:w w:val="105"/>
                          <w:sz w:val="18"/>
                        </w:rPr>
                        <w:t>access to</w:t>
                      </w:r>
                      <w:r>
                        <w:rPr>
                          <w:color w:val="231F20"/>
                          <w:w w:val="105"/>
                          <w:sz w:val="18"/>
                        </w:rPr>
                        <w:t> personal</w:t>
                      </w:r>
                      <w:r>
                        <w:rPr>
                          <w:color w:val="231F20"/>
                          <w:w w:val="105"/>
                          <w:sz w:val="18"/>
                        </w:rPr>
                        <w:t> data</w:t>
                      </w:r>
                      <w:r>
                        <w:rPr>
                          <w:color w:val="231F20"/>
                          <w:w w:val="105"/>
                          <w:sz w:val="18"/>
                        </w:rPr>
                        <w:t> for</w:t>
                      </w:r>
                      <w:r>
                        <w:rPr>
                          <w:color w:val="231F20"/>
                          <w:w w:val="105"/>
                          <w:sz w:val="18"/>
                        </w:rPr>
                        <w:t> purposes</w:t>
                      </w:r>
                      <w:r>
                        <w:rPr>
                          <w:color w:val="231F20"/>
                          <w:w w:val="105"/>
                          <w:sz w:val="18"/>
                        </w:rPr>
                        <w:t> that</w:t>
                      </w:r>
                      <w:r>
                        <w:rPr>
                          <w:color w:val="231F20"/>
                          <w:w w:val="105"/>
                          <w:sz w:val="18"/>
                        </w:rPr>
                        <w:t> can</w:t>
                      </w:r>
                      <w:r>
                        <w:rPr>
                          <w:color w:val="231F20"/>
                          <w:w w:val="105"/>
                          <w:sz w:val="18"/>
                        </w:rPr>
                        <w:t> be</w:t>
                      </w:r>
                      <w:r>
                        <w:rPr>
                          <w:color w:val="231F20"/>
                          <w:w w:val="105"/>
                          <w:sz w:val="18"/>
                        </w:rPr>
                        <w:t> fulfilled</w:t>
                      </w:r>
                      <w:r>
                        <w:rPr>
                          <w:color w:val="231F20"/>
                          <w:w w:val="105"/>
                          <w:sz w:val="18"/>
                        </w:rPr>
                        <w:t> by anonymous</w:t>
                      </w:r>
                      <w:r>
                        <w:rPr>
                          <w:color w:val="231F20"/>
                          <w:spacing w:val="40"/>
                          <w:w w:val="105"/>
                          <w:sz w:val="18"/>
                        </w:rPr>
                        <w:t> </w:t>
                      </w:r>
                      <w:r>
                        <w:rPr>
                          <w:color w:val="231F20"/>
                          <w:w w:val="105"/>
                          <w:sz w:val="18"/>
                        </w:rPr>
                        <w:t>data</w:t>
                      </w:r>
                      <w:r>
                        <w:rPr>
                          <w:color w:val="231F20"/>
                          <w:spacing w:val="40"/>
                          <w:w w:val="105"/>
                          <w:sz w:val="18"/>
                        </w:rPr>
                        <w:t> </w:t>
                      </w:r>
                      <w:r>
                        <w:rPr>
                          <w:color w:val="231F20"/>
                          <w:w w:val="105"/>
                          <w:sz w:val="18"/>
                        </w:rPr>
                        <w:t>would</w:t>
                      </w:r>
                      <w:r>
                        <w:rPr>
                          <w:color w:val="231F20"/>
                          <w:spacing w:val="40"/>
                          <w:w w:val="105"/>
                          <w:sz w:val="18"/>
                        </w:rPr>
                        <w:t> </w:t>
                      </w:r>
                      <w:r>
                        <w:rPr>
                          <w:color w:val="231F20"/>
                          <w:w w:val="105"/>
                          <w:sz w:val="18"/>
                        </w:rPr>
                        <w:t>constitute</w:t>
                      </w:r>
                      <w:r>
                        <w:rPr>
                          <w:color w:val="231F20"/>
                          <w:spacing w:val="40"/>
                          <w:w w:val="105"/>
                          <w:sz w:val="18"/>
                        </w:rPr>
                        <w:t> </w:t>
                      </w:r>
                      <w:r>
                        <w:rPr>
                          <w:color w:val="231F20"/>
                          <w:w w:val="105"/>
                          <w:sz w:val="18"/>
                        </w:rPr>
                        <w:t>a</w:t>
                      </w:r>
                      <w:r>
                        <w:rPr>
                          <w:color w:val="231F20"/>
                          <w:spacing w:val="40"/>
                          <w:w w:val="105"/>
                          <w:sz w:val="18"/>
                        </w:rPr>
                        <w:t> </w:t>
                      </w:r>
                      <w:r>
                        <w:rPr>
                          <w:color w:val="231F20"/>
                          <w:w w:val="105"/>
                          <w:sz w:val="18"/>
                        </w:rPr>
                        <w:t>violation</w:t>
                      </w:r>
                      <w:r>
                        <w:rPr>
                          <w:color w:val="231F20"/>
                          <w:spacing w:val="40"/>
                          <w:w w:val="105"/>
                          <w:sz w:val="18"/>
                        </w:rPr>
                        <w:t> </w:t>
                      </w:r>
                      <w:r>
                        <w:rPr>
                          <w:color w:val="231F20"/>
                          <w:w w:val="105"/>
                          <w:sz w:val="18"/>
                        </w:rPr>
                        <w:t>of</w:t>
                      </w:r>
                      <w:r>
                        <w:rPr>
                          <w:color w:val="231F20"/>
                          <w:spacing w:val="40"/>
                          <w:w w:val="105"/>
                          <w:sz w:val="18"/>
                        </w:rPr>
                        <w:t> </w:t>
                      </w:r>
                      <w:r>
                        <w:rPr>
                          <w:color w:val="231F20"/>
                          <w:w w:val="105"/>
                          <w:sz w:val="18"/>
                        </w:rPr>
                        <w:t>the data</w:t>
                      </w:r>
                      <w:r>
                        <w:rPr>
                          <w:color w:val="231F20"/>
                          <w:spacing w:val="40"/>
                          <w:w w:val="105"/>
                          <w:sz w:val="18"/>
                        </w:rPr>
                        <w:t> </w:t>
                      </w:r>
                      <w:r>
                        <w:rPr>
                          <w:color w:val="231F20"/>
                          <w:w w:val="105"/>
                          <w:sz w:val="18"/>
                        </w:rPr>
                        <w:t>protection</w:t>
                      </w:r>
                      <w:r>
                        <w:rPr>
                          <w:color w:val="231F20"/>
                          <w:spacing w:val="40"/>
                          <w:w w:val="105"/>
                          <w:sz w:val="18"/>
                        </w:rPr>
                        <w:t> </w:t>
                      </w:r>
                      <w:r>
                        <w:rPr>
                          <w:color w:val="231F20"/>
                          <w:w w:val="105"/>
                          <w:sz w:val="18"/>
                        </w:rPr>
                        <w:t>principle</w:t>
                      </w:r>
                      <w:r>
                        <w:rPr>
                          <w:color w:val="231F20"/>
                          <w:spacing w:val="40"/>
                          <w:w w:val="105"/>
                          <w:sz w:val="18"/>
                        </w:rPr>
                        <w:t> </w:t>
                      </w:r>
                      <w:r>
                        <w:rPr>
                          <w:color w:val="231F20"/>
                          <w:w w:val="105"/>
                          <w:sz w:val="18"/>
                        </w:rPr>
                        <w:t>of</w:t>
                      </w:r>
                      <w:r>
                        <w:rPr>
                          <w:color w:val="231F20"/>
                          <w:spacing w:val="40"/>
                          <w:w w:val="105"/>
                          <w:sz w:val="18"/>
                        </w:rPr>
                        <w:t> </w:t>
                      </w:r>
                      <w:r>
                        <w:rPr>
                          <w:color w:val="231F20"/>
                          <w:w w:val="105"/>
                          <w:sz w:val="18"/>
                        </w:rPr>
                        <w:t>data</w:t>
                      </w:r>
                      <w:r>
                        <w:rPr>
                          <w:color w:val="231F20"/>
                          <w:spacing w:val="40"/>
                          <w:w w:val="105"/>
                          <w:sz w:val="18"/>
                        </w:rPr>
                        <w:t> </w:t>
                      </w:r>
                      <w:r>
                        <w:rPr>
                          <w:color w:val="231F20"/>
                          <w:w w:val="105"/>
                          <w:sz w:val="18"/>
                        </w:rPr>
                        <w:t>minimisation</w:t>
                      </w:r>
                      <w:r>
                        <w:rPr>
                          <w:color w:val="231F20"/>
                          <w:spacing w:val="40"/>
                          <w:w w:val="105"/>
                          <w:sz w:val="18"/>
                        </w:rPr>
                        <w:t> </w:t>
                      </w:r>
                      <w:r>
                        <w:rPr>
                          <w:color w:val="231F20"/>
                          <w:w w:val="105"/>
                          <w:sz w:val="18"/>
                        </w:rPr>
                        <w:t>and</w:t>
                      </w:r>
                      <w:r>
                        <w:rPr>
                          <w:color w:val="231F20"/>
                          <w:spacing w:val="40"/>
                          <w:w w:val="105"/>
                          <w:sz w:val="18"/>
                        </w:rPr>
                        <w:t> </w:t>
                      </w:r>
                      <w:r>
                        <w:rPr>
                          <w:color w:val="231F20"/>
                          <w:w w:val="105"/>
                          <w:sz w:val="18"/>
                        </w:rPr>
                        <w:t>‘do no</w:t>
                      </w:r>
                      <w:r>
                        <w:rPr>
                          <w:color w:val="231F20"/>
                          <w:w w:val="105"/>
                          <w:sz w:val="18"/>
                        </w:rPr>
                        <w:t> harm’</w:t>
                      </w:r>
                      <w:r>
                        <w:rPr>
                          <w:color w:val="231F20"/>
                          <w:w w:val="105"/>
                          <w:sz w:val="18"/>
                        </w:rPr>
                        <w:t> principles</w:t>
                      </w:r>
                      <w:r>
                        <w:rPr>
                          <w:color w:val="231F20"/>
                          <w:w w:val="105"/>
                          <w:sz w:val="18"/>
                        </w:rPr>
                        <w:t> and</w:t>
                      </w:r>
                      <w:r>
                        <w:rPr>
                          <w:color w:val="231F20"/>
                          <w:w w:val="105"/>
                          <w:sz w:val="18"/>
                        </w:rPr>
                        <w:t> would</w:t>
                      </w:r>
                      <w:r>
                        <w:rPr>
                          <w:color w:val="231F20"/>
                          <w:w w:val="105"/>
                          <w:sz w:val="18"/>
                        </w:rPr>
                        <w:t> be</w:t>
                      </w:r>
                      <w:r>
                        <w:rPr>
                          <w:color w:val="231F20"/>
                          <w:w w:val="105"/>
                          <w:sz w:val="18"/>
                        </w:rPr>
                        <w:t> a</w:t>
                      </w:r>
                      <w:r>
                        <w:rPr>
                          <w:color w:val="231F20"/>
                          <w:w w:val="105"/>
                          <w:sz w:val="18"/>
                        </w:rPr>
                        <w:t> significant</w:t>
                      </w:r>
                      <w:r>
                        <w:rPr>
                          <w:color w:val="231F20"/>
                          <w:w w:val="105"/>
                          <w:sz w:val="18"/>
                        </w:rPr>
                        <w:t> child </w:t>
                      </w:r>
                      <w:r>
                        <w:rPr>
                          <w:color w:val="231F20"/>
                          <w:sz w:val="18"/>
                        </w:rPr>
                        <w:t>safeguarding risk, due to the vulnerable status of children </w:t>
                      </w:r>
                      <w:r>
                        <w:rPr>
                          <w:color w:val="231F20"/>
                          <w:w w:val="105"/>
                          <w:sz w:val="18"/>
                        </w:rPr>
                        <w:t>and families receiving child protection case management </w:t>
                      </w:r>
                      <w:r>
                        <w:rPr>
                          <w:color w:val="231F20"/>
                          <w:sz w:val="18"/>
                        </w:rPr>
                        <w:t>services. Personal data will not be shared with a donor for </w:t>
                      </w:r>
                      <w:r>
                        <w:rPr>
                          <w:color w:val="231F20"/>
                          <w:w w:val="105"/>
                          <w:sz w:val="18"/>
                        </w:rPr>
                        <w:t>purposes of donation monitoring.</w:t>
                      </w:r>
                    </w:p>
                  </w:txbxContent>
                </v:textbox>
                <v:fill type="solid"/>
                <w10:wrap type="topAndBottom"/>
              </v:shape>
            </w:pict>
          </mc:Fallback>
        </mc:AlternateContent>
      </w:r>
    </w:p>
    <w:p>
      <w:pPr>
        <w:pStyle w:val="BodyText"/>
        <w:spacing w:before="41"/>
      </w:pPr>
    </w:p>
    <w:p>
      <w:pPr>
        <w:spacing w:before="0"/>
        <w:ind w:left="242" w:right="0" w:firstLine="0"/>
        <w:jc w:val="left"/>
        <w:rPr>
          <w:b/>
          <w:sz w:val="18"/>
        </w:rPr>
      </w:pPr>
      <w:r>
        <w:rPr>
          <w:b/>
          <w:color w:val="0A8BC5"/>
          <w:sz w:val="18"/>
        </w:rPr>
        <w:t>When</w:t>
      </w:r>
      <w:r>
        <w:rPr>
          <w:b/>
          <w:color w:val="0A8BC5"/>
          <w:spacing w:val="15"/>
          <w:sz w:val="18"/>
        </w:rPr>
        <w:t> </w:t>
      </w:r>
      <w:r>
        <w:rPr>
          <w:b/>
          <w:color w:val="0A8BC5"/>
          <w:sz w:val="18"/>
        </w:rPr>
        <w:t>sharing</w:t>
      </w:r>
      <w:r>
        <w:rPr>
          <w:b/>
          <w:color w:val="0A8BC5"/>
          <w:spacing w:val="16"/>
          <w:sz w:val="18"/>
        </w:rPr>
        <w:t> </w:t>
      </w:r>
      <w:r>
        <w:rPr>
          <w:b/>
          <w:color w:val="0A8BC5"/>
          <w:sz w:val="18"/>
        </w:rPr>
        <w:t>aggregated</w:t>
      </w:r>
      <w:r>
        <w:rPr>
          <w:b/>
          <w:color w:val="0A8BC5"/>
          <w:spacing w:val="16"/>
          <w:sz w:val="18"/>
        </w:rPr>
        <w:t> </w:t>
      </w:r>
      <w:r>
        <w:rPr>
          <w:b/>
          <w:color w:val="0A8BC5"/>
          <w:sz w:val="18"/>
        </w:rPr>
        <w:t>data</w:t>
      </w:r>
      <w:r>
        <w:rPr>
          <w:b/>
          <w:color w:val="0A8BC5"/>
          <w:spacing w:val="16"/>
          <w:sz w:val="18"/>
        </w:rPr>
        <w:t> </w:t>
      </w:r>
      <w:r>
        <w:rPr>
          <w:b/>
          <w:color w:val="0A8BC5"/>
          <w:sz w:val="18"/>
        </w:rPr>
        <w:t>with</w:t>
      </w:r>
      <w:r>
        <w:rPr>
          <w:b/>
          <w:color w:val="0A8BC5"/>
          <w:spacing w:val="16"/>
          <w:sz w:val="18"/>
        </w:rPr>
        <w:t> </w:t>
      </w:r>
      <w:r>
        <w:rPr>
          <w:b/>
          <w:color w:val="0A8BC5"/>
          <w:sz w:val="18"/>
        </w:rPr>
        <w:t>donors</w:t>
      </w:r>
      <w:r>
        <w:rPr>
          <w:b/>
          <w:color w:val="0A8BC5"/>
          <w:spacing w:val="16"/>
          <w:sz w:val="18"/>
        </w:rPr>
        <w:t> </w:t>
      </w:r>
      <w:r>
        <w:rPr>
          <w:b/>
          <w:color w:val="0A8BC5"/>
          <w:sz w:val="18"/>
        </w:rPr>
        <w:t>the</w:t>
      </w:r>
      <w:r>
        <w:rPr>
          <w:b/>
          <w:color w:val="0A8BC5"/>
          <w:spacing w:val="16"/>
          <w:sz w:val="18"/>
        </w:rPr>
        <w:t> </w:t>
      </w:r>
      <w:r>
        <w:rPr>
          <w:b/>
          <w:color w:val="0A8BC5"/>
          <w:spacing w:val="-2"/>
          <w:sz w:val="18"/>
        </w:rPr>
        <w:t>following</w:t>
      </w:r>
    </w:p>
    <w:p>
      <w:pPr>
        <w:spacing w:before="53"/>
        <w:ind w:left="242" w:right="0" w:firstLine="0"/>
        <w:jc w:val="left"/>
        <w:rPr>
          <w:b/>
          <w:sz w:val="18"/>
        </w:rPr>
      </w:pPr>
      <w:r>
        <w:rPr>
          <w:b/>
          <w:color w:val="0A8BC5"/>
          <w:sz w:val="18"/>
        </w:rPr>
        <w:t>data may</w:t>
      </w:r>
      <w:r>
        <w:rPr>
          <w:b/>
          <w:color w:val="0A8BC5"/>
          <w:spacing w:val="1"/>
          <w:sz w:val="18"/>
        </w:rPr>
        <w:t> </w:t>
      </w:r>
      <w:r>
        <w:rPr>
          <w:b/>
          <w:color w:val="0A8BC5"/>
          <w:sz w:val="18"/>
        </w:rPr>
        <w:t>be</w:t>
      </w:r>
      <w:r>
        <w:rPr>
          <w:b/>
          <w:color w:val="0A8BC5"/>
          <w:spacing w:val="1"/>
          <w:sz w:val="18"/>
        </w:rPr>
        <w:t> </w:t>
      </w:r>
      <w:r>
        <w:rPr>
          <w:b/>
          <w:color w:val="0A8BC5"/>
          <w:sz w:val="18"/>
        </w:rPr>
        <w:t>shared (if</w:t>
      </w:r>
      <w:r>
        <w:rPr>
          <w:b/>
          <w:color w:val="0A8BC5"/>
          <w:spacing w:val="1"/>
          <w:sz w:val="18"/>
        </w:rPr>
        <w:t> </w:t>
      </w:r>
      <w:r>
        <w:rPr>
          <w:b/>
          <w:color w:val="0A8BC5"/>
          <w:sz w:val="18"/>
        </w:rPr>
        <w:t>needed,</w:t>
      </w:r>
      <w:r>
        <w:rPr>
          <w:b/>
          <w:color w:val="0A8BC5"/>
          <w:spacing w:val="1"/>
          <w:sz w:val="18"/>
        </w:rPr>
        <w:t> </w:t>
      </w:r>
      <w:r>
        <w:rPr>
          <w:b/>
          <w:color w:val="0A8BC5"/>
          <w:sz w:val="18"/>
        </w:rPr>
        <w:t>as </w:t>
      </w:r>
      <w:r>
        <w:rPr>
          <w:b/>
          <w:color w:val="0A8BC5"/>
          <w:spacing w:val="-2"/>
          <w:sz w:val="18"/>
        </w:rPr>
        <w:t>agreed):</w:t>
      </w:r>
    </w:p>
    <w:p>
      <w:pPr>
        <w:pStyle w:val="BodyText"/>
        <w:spacing w:before="118"/>
        <w:rPr>
          <w:b/>
        </w:rPr>
      </w:pPr>
    </w:p>
    <w:p>
      <w:pPr>
        <w:pStyle w:val="ListParagraph"/>
        <w:numPr>
          <w:ilvl w:val="2"/>
          <w:numId w:val="14"/>
        </w:numPr>
        <w:tabs>
          <w:tab w:pos="580" w:val="left" w:leader="none"/>
          <w:tab w:pos="582" w:val="left" w:leader="none"/>
        </w:tabs>
        <w:spacing w:line="314" w:lineRule="auto" w:before="0" w:after="0"/>
        <w:ind w:left="582" w:right="791" w:hanging="341"/>
        <w:jc w:val="both"/>
        <w:rPr>
          <w:sz w:val="18"/>
        </w:rPr>
      </w:pPr>
      <w:r>
        <w:rPr>
          <w:color w:val="231F20"/>
          <w:sz w:val="18"/>
        </w:rPr>
        <w:t>Total number of children receiving child protection case management services, disaggregated by sex, age, legal status or category (e.g., national, asylum seeker, refugee, internally displaced person).</w:t>
      </w:r>
    </w:p>
    <w:p>
      <w:pPr>
        <w:pStyle w:val="ListParagraph"/>
        <w:numPr>
          <w:ilvl w:val="2"/>
          <w:numId w:val="14"/>
        </w:numPr>
        <w:tabs>
          <w:tab w:pos="580" w:val="left" w:leader="none"/>
          <w:tab w:pos="582" w:val="left" w:leader="none"/>
        </w:tabs>
        <w:spacing w:line="314" w:lineRule="auto" w:before="117" w:after="0"/>
        <w:ind w:left="582" w:right="792" w:hanging="341"/>
        <w:jc w:val="both"/>
        <w:rPr>
          <w:sz w:val="18"/>
        </w:rPr>
      </w:pPr>
      <w:r>
        <w:rPr>
          <w:color w:val="231F20"/>
          <w:sz w:val="18"/>
        </w:rPr>
        <w:t>Total number of open cases disaggregated by sex, age, legal status, or category.</w:t>
      </w:r>
    </w:p>
    <w:p>
      <w:pPr>
        <w:pStyle w:val="ListParagraph"/>
        <w:numPr>
          <w:ilvl w:val="2"/>
          <w:numId w:val="14"/>
        </w:numPr>
        <w:tabs>
          <w:tab w:pos="581" w:val="left" w:leader="none"/>
        </w:tabs>
        <w:spacing w:line="240" w:lineRule="auto" w:before="115" w:after="0"/>
        <w:ind w:left="581" w:right="0" w:hanging="339"/>
        <w:jc w:val="both"/>
        <w:rPr>
          <w:sz w:val="18"/>
        </w:rPr>
      </w:pPr>
      <w:r>
        <w:rPr>
          <w:color w:val="231F20"/>
          <w:sz w:val="18"/>
        </w:rPr>
        <w:t>Average</w:t>
      </w:r>
      <w:r>
        <w:rPr>
          <w:color w:val="231F20"/>
          <w:spacing w:val="33"/>
          <w:sz w:val="18"/>
        </w:rPr>
        <w:t> </w:t>
      </w:r>
      <w:r>
        <w:rPr>
          <w:color w:val="231F20"/>
          <w:sz w:val="18"/>
        </w:rPr>
        <w:t>time</w:t>
      </w:r>
      <w:r>
        <w:rPr>
          <w:color w:val="231F20"/>
          <w:spacing w:val="33"/>
          <w:sz w:val="18"/>
        </w:rPr>
        <w:t> </w:t>
      </w:r>
      <w:r>
        <w:rPr>
          <w:color w:val="231F20"/>
          <w:sz w:val="18"/>
        </w:rPr>
        <w:t>elapsed</w:t>
      </w:r>
      <w:r>
        <w:rPr>
          <w:color w:val="231F20"/>
          <w:spacing w:val="33"/>
          <w:sz w:val="18"/>
        </w:rPr>
        <w:t> </w:t>
      </w:r>
      <w:r>
        <w:rPr>
          <w:color w:val="231F20"/>
          <w:sz w:val="18"/>
        </w:rPr>
        <w:t>from</w:t>
      </w:r>
      <w:r>
        <w:rPr>
          <w:color w:val="231F20"/>
          <w:spacing w:val="33"/>
          <w:sz w:val="18"/>
        </w:rPr>
        <w:t> </w:t>
      </w:r>
      <w:r>
        <w:rPr>
          <w:color w:val="231F20"/>
          <w:sz w:val="18"/>
        </w:rPr>
        <w:t>case</w:t>
      </w:r>
      <w:r>
        <w:rPr>
          <w:color w:val="231F20"/>
          <w:spacing w:val="33"/>
          <w:sz w:val="18"/>
        </w:rPr>
        <w:t> </w:t>
      </w:r>
      <w:r>
        <w:rPr>
          <w:color w:val="231F20"/>
          <w:sz w:val="18"/>
        </w:rPr>
        <w:t>opening</w:t>
      </w:r>
      <w:r>
        <w:rPr>
          <w:color w:val="231F20"/>
          <w:spacing w:val="33"/>
          <w:sz w:val="18"/>
        </w:rPr>
        <w:t> </w:t>
      </w:r>
      <w:r>
        <w:rPr>
          <w:color w:val="231F20"/>
          <w:sz w:val="18"/>
        </w:rPr>
        <w:t>to</w:t>
      </w:r>
      <w:r>
        <w:rPr>
          <w:color w:val="231F20"/>
          <w:spacing w:val="33"/>
          <w:sz w:val="18"/>
        </w:rPr>
        <w:t> </w:t>
      </w:r>
      <w:r>
        <w:rPr>
          <w:color w:val="231F20"/>
          <w:sz w:val="18"/>
        </w:rPr>
        <w:t>closure</w:t>
      </w:r>
      <w:r>
        <w:rPr>
          <w:color w:val="231F20"/>
          <w:spacing w:val="33"/>
          <w:sz w:val="18"/>
        </w:rPr>
        <w:t> </w:t>
      </w:r>
      <w:r>
        <w:rPr>
          <w:color w:val="231F20"/>
          <w:spacing w:val="-5"/>
          <w:sz w:val="18"/>
        </w:rPr>
        <w:t>for</w:t>
      </w:r>
    </w:p>
    <w:p>
      <w:pPr>
        <w:pStyle w:val="BodyText"/>
        <w:spacing w:before="65"/>
        <w:ind w:left="582"/>
        <w:jc w:val="both"/>
      </w:pPr>
      <w:r>
        <w:rPr>
          <w:color w:val="231F20"/>
        </w:rPr>
        <w:t>low-medium</w:t>
      </w:r>
      <w:r>
        <w:rPr>
          <w:color w:val="231F20"/>
          <w:spacing w:val="10"/>
        </w:rPr>
        <w:t> </w:t>
      </w:r>
      <w:r>
        <w:rPr>
          <w:color w:val="231F20"/>
        </w:rPr>
        <w:t>risk</w:t>
      </w:r>
      <w:r>
        <w:rPr>
          <w:color w:val="231F20"/>
          <w:spacing w:val="11"/>
        </w:rPr>
        <w:t> </w:t>
      </w:r>
      <w:r>
        <w:rPr>
          <w:color w:val="231F20"/>
          <w:spacing w:val="-2"/>
        </w:rPr>
        <w:t>cases.</w:t>
      </w:r>
    </w:p>
    <w:p>
      <w:pPr>
        <w:pStyle w:val="ListParagraph"/>
        <w:numPr>
          <w:ilvl w:val="2"/>
          <w:numId w:val="14"/>
        </w:numPr>
        <w:tabs>
          <w:tab w:pos="581" w:val="left" w:leader="none"/>
        </w:tabs>
        <w:spacing w:line="240" w:lineRule="auto" w:before="178" w:after="0"/>
        <w:ind w:left="581" w:right="0" w:hanging="339"/>
        <w:jc w:val="both"/>
        <w:rPr>
          <w:sz w:val="18"/>
        </w:rPr>
      </w:pPr>
      <w:r>
        <w:rPr>
          <w:color w:val="231F20"/>
          <w:sz w:val="18"/>
        </w:rPr>
        <w:t>Average</w:t>
      </w:r>
      <w:r>
        <w:rPr>
          <w:color w:val="231F20"/>
          <w:spacing w:val="33"/>
          <w:sz w:val="18"/>
        </w:rPr>
        <w:t> </w:t>
      </w:r>
      <w:r>
        <w:rPr>
          <w:color w:val="231F20"/>
          <w:sz w:val="18"/>
        </w:rPr>
        <w:t>time</w:t>
      </w:r>
      <w:r>
        <w:rPr>
          <w:color w:val="231F20"/>
          <w:spacing w:val="33"/>
          <w:sz w:val="18"/>
        </w:rPr>
        <w:t> </w:t>
      </w:r>
      <w:r>
        <w:rPr>
          <w:color w:val="231F20"/>
          <w:sz w:val="18"/>
        </w:rPr>
        <w:t>elapsed</w:t>
      </w:r>
      <w:r>
        <w:rPr>
          <w:color w:val="231F20"/>
          <w:spacing w:val="33"/>
          <w:sz w:val="18"/>
        </w:rPr>
        <w:t> </w:t>
      </w:r>
      <w:r>
        <w:rPr>
          <w:color w:val="231F20"/>
          <w:sz w:val="18"/>
        </w:rPr>
        <w:t>from</w:t>
      </w:r>
      <w:r>
        <w:rPr>
          <w:color w:val="231F20"/>
          <w:spacing w:val="33"/>
          <w:sz w:val="18"/>
        </w:rPr>
        <w:t> </w:t>
      </w:r>
      <w:r>
        <w:rPr>
          <w:color w:val="231F20"/>
          <w:sz w:val="18"/>
        </w:rPr>
        <w:t>case</w:t>
      </w:r>
      <w:r>
        <w:rPr>
          <w:color w:val="231F20"/>
          <w:spacing w:val="33"/>
          <w:sz w:val="18"/>
        </w:rPr>
        <w:t> </w:t>
      </w:r>
      <w:r>
        <w:rPr>
          <w:color w:val="231F20"/>
          <w:sz w:val="18"/>
        </w:rPr>
        <w:t>opening</w:t>
      </w:r>
      <w:r>
        <w:rPr>
          <w:color w:val="231F20"/>
          <w:spacing w:val="33"/>
          <w:sz w:val="18"/>
        </w:rPr>
        <w:t> </w:t>
      </w:r>
      <w:r>
        <w:rPr>
          <w:color w:val="231F20"/>
          <w:sz w:val="18"/>
        </w:rPr>
        <w:t>to</w:t>
      </w:r>
      <w:r>
        <w:rPr>
          <w:color w:val="231F20"/>
          <w:spacing w:val="33"/>
          <w:sz w:val="18"/>
        </w:rPr>
        <w:t> </w:t>
      </w:r>
      <w:r>
        <w:rPr>
          <w:color w:val="231F20"/>
          <w:sz w:val="18"/>
        </w:rPr>
        <w:t>closure</w:t>
      </w:r>
      <w:r>
        <w:rPr>
          <w:color w:val="231F20"/>
          <w:spacing w:val="33"/>
          <w:sz w:val="18"/>
        </w:rPr>
        <w:t> </w:t>
      </w:r>
      <w:r>
        <w:rPr>
          <w:color w:val="231F20"/>
          <w:spacing w:val="-5"/>
          <w:sz w:val="18"/>
        </w:rPr>
        <w:t>for</w:t>
      </w:r>
    </w:p>
    <w:p>
      <w:pPr>
        <w:pStyle w:val="BodyText"/>
        <w:spacing w:before="65"/>
        <w:ind w:left="582"/>
        <w:jc w:val="both"/>
      </w:pPr>
      <w:r>
        <w:rPr>
          <w:color w:val="231F20"/>
        </w:rPr>
        <w:t>high-risk</w:t>
      </w:r>
      <w:r>
        <w:rPr>
          <w:color w:val="231F20"/>
          <w:spacing w:val="-4"/>
        </w:rPr>
        <w:t> </w:t>
      </w:r>
      <w:r>
        <w:rPr>
          <w:color w:val="231F20"/>
          <w:spacing w:val="-2"/>
        </w:rPr>
        <w:t>cases.</w:t>
      </w:r>
    </w:p>
    <w:p>
      <w:pPr>
        <w:pStyle w:val="ListParagraph"/>
        <w:numPr>
          <w:ilvl w:val="2"/>
          <w:numId w:val="14"/>
        </w:numPr>
        <w:tabs>
          <w:tab w:pos="581" w:val="left" w:leader="none"/>
        </w:tabs>
        <w:spacing w:line="240" w:lineRule="auto" w:before="179" w:after="0"/>
        <w:ind w:left="581" w:right="0" w:hanging="339"/>
        <w:jc w:val="both"/>
        <w:rPr>
          <w:sz w:val="18"/>
        </w:rPr>
      </w:pPr>
      <w:r>
        <w:rPr>
          <w:color w:val="231F20"/>
          <w:sz w:val="18"/>
        </w:rPr>
        <w:t>Number</w:t>
      </w:r>
      <w:r>
        <w:rPr>
          <w:color w:val="231F20"/>
          <w:spacing w:val="-2"/>
          <w:sz w:val="18"/>
        </w:rPr>
        <w:t> </w:t>
      </w:r>
      <w:r>
        <w:rPr>
          <w:color w:val="231F20"/>
          <w:sz w:val="18"/>
        </w:rPr>
        <w:t>of</w:t>
      </w:r>
      <w:r>
        <w:rPr>
          <w:color w:val="231F20"/>
          <w:spacing w:val="-2"/>
          <w:sz w:val="18"/>
        </w:rPr>
        <w:t> </w:t>
      </w:r>
      <w:r>
        <w:rPr>
          <w:color w:val="231F20"/>
          <w:sz w:val="18"/>
        </w:rPr>
        <w:t>cases</w:t>
      </w:r>
      <w:r>
        <w:rPr>
          <w:color w:val="231F20"/>
          <w:spacing w:val="-2"/>
          <w:sz w:val="18"/>
        </w:rPr>
        <w:t> reopened.</w:t>
      </w:r>
    </w:p>
    <w:p>
      <w:pPr>
        <w:pStyle w:val="ListParagraph"/>
        <w:numPr>
          <w:ilvl w:val="2"/>
          <w:numId w:val="14"/>
        </w:numPr>
        <w:tabs>
          <w:tab w:pos="581" w:val="left" w:leader="none"/>
        </w:tabs>
        <w:spacing w:line="240" w:lineRule="auto" w:before="178" w:after="0"/>
        <w:ind w:left="581" w:right="0" w:hanging="339"/>
        <w:jc w:val="both"/>
        <w:rPr>
          <w:sz w:val="18"/>
        </w:rPr>
      </w:pPr>
      <w:r>
        <w:rPr>
          <w:color w:val="231F20"/>
          <w:spacing w:val="-2"/>
          <w:sz w:val="18"/>
        </w:rPr>
        <w:t>Geographical</w:t>
      </w:r>
      <w:r>
        <w:rPr>
          <w:color w:val="231F20"/>
          <w:spacing w:val="15"/>
          <w:sz w:val="18"/>
        </w:rPr>
        <w:t> </w:t>
      </w:r>
      <w:r>
        <w:rPr>
          <w:color w:val="231F20"/>
          <w:spacing w:val="-2"/>
          <w:sz w:val="18"/>
        </w:rPr>
        <w:t>areas</w:t>
      </w:r>
      <w:r>
        <w:rPr>
          <w:color w:val="231F20"/>
          <w:spacing w:val="15"/>
          <w:sz w:val="18"/>
        </w:rPr>
        <w:t> </w:t>
      </w:r>
      <w:r>
        <w:rPr>
          <w:color w:val="231F20"/>
          <w:spacing w:val="-2"/>
          <w:sz w:val="18"/>
        </w:rPr>
        <w:t>(governorate/district/sub-district/camp)</w:t>
      </w:r>
    </w:p>
    <w:p>
      <w:pPr>
        <w:pStyle w:val="ListParagraph"/>
        <w:numPr>
          <w:ilvl w:val="2"/>
          <w:numId w:val="14"/>
        </w:numPr>
        <w:tabs>
          <w:tab w:pos="582" w:val="left" w:leader="none"/>
        </w:tabs>
        <w:spacing w:line="314" w:lineRule="auto" w:before="179" w:after="0"/>
        <w:ind w:left="582" w:right="791" w:hanging="341"/>
        <w:jc w:val="left"/>
        <w:rPr>
          <w:sz w:val="18"/>
        </w:rPr>
      </w:pPr>
      <w:r>
        <w:rPr>
          <w:color w:val="231F20"/>
          <w:sz w:val="18"/>
        </w:rPr>
        <w:t>Type of reasons for case reopening disaggregated by sex, age, legal status, or category.</w:t>
      </w:r>
    </w:p>
    <w:p>
      <w:pPr>
        <w:pStyle w:val="ListParagraph"/>
        <w:numPr>
          <w:ilvl w:val="2"/>
          <w:numId w:val="14"/>
        </w:numPr>
        <w:tabs>
          <w:tab w:pos="582" w:val="left" w:leader="none"/>
        </w:tabs>
        <w:spacing w:line="314" w:lineRule="auto" w:before="115" w:after="0"/>
        <w:ind w:left="582" w:right="792" w:hanging="341"/>
        <w:jc w:val="left"/>
        <w:rPr>
          <w:sz w:val="18"/>
        </w:rPr>
      </w:pPr>
      <w:r>
        <w:rPr>
          <w:color w:val="231F20"/>
          <w:sz w:val="18"/>
        </w:rPr>
        <w:t>Total number of closed cases disaggregated by sex, age, legal status, or category.</w:t>
      </w:r>
    </w:p>
    <w:p>
      <w:pPr>
        <w:pStyle w:val="ListParagraph"/>
        <w:numPr>
          <w:ilvl w:val="2"/>
          <w:numId w:val="14"/>
        </w:numPr>
        <w:tabs>
          <w:tab w:pos="582" w:val="left" w:leader="none"/>
        </w:tabs>
        <w:spacing w:line="314" w:lineRule="auto" w:before="115" w:after="0"/>
        <w:ind w:left="582" w:right="792" w:hanging="341"/>
        <w:jc w:val="left"/>
        <w:rPr>
          <w:sz w:val="18"/>
        </w:rPr>
      </w:pPr>
      <w:r>
        <w:rPr>
          <w:color w:val="231F20"/>
          <w:sz w:val="18"/>
        </w:rPr>
        <w:t>Total number of separated children disaggregated by sex, age, legal status, or category.</w:t>
      </w:r>
    </w:p>
    <w:p>
      <w:pPr>
        <w:pStyle w:val="ListParagraph"/>
        <w:numPr>
          <w:ilvl w:val="2"/>
          <w:numId w:val="14"/>
        </w:numPr>
        <w:tabs>
          <w:tab w:pos="582" w:val="left" w:leader="none"/>
        </w:tabs>
        <w:spacing w:line="240" w:lineRule="auto" w:before="115" w:after="0"/>
        <w:ind w:left="582" w:right="0" w:hanging="340"/>
        <w:jc w:val="left"/>
        <w:rPr>
          <w:sz w:val="18"/>
        </w:rPr>
      </w:pPr>
      <w:r>
        <w:rPr>
          <w:color w:val="231F20"/>
          <w:sz w:val="18"/>
        </w:rPr>
        <w:t>Total</w:t>
      </w:r>
      <w:r>
        <w:rPr>
          <w:color w:val="231F20"/>
          <w:spacing w:val="39"/>
          <w:sz w:val="18"/>
        </w:rPr>
        <w:t> </w:t>
      </w:r>
      <w:r>
        <w:rPr>
          <w:color w:val="231F20"/>
          <w:sz w:val="18"/>
        </w:rPr>
        <w:t>number</w:t>
      </w:r>
      <w:r>
        <w:rPr>
          <w:color w:val="231F20"/>
          <w:spacing w:val="39"/>
          <w:sz w:val="18"/>
        </w:rPr>
        <w:t> </w:t>
      </w:r>
      <w:r>
        <w:rPr>
          <w:color w:val="231F20"/>
          <w:sz w:val="18"/>
        </w:rPr>
        <w:t>of</w:t>
      </w:r>
      <w:r>
        <w:rPr>
          <w:color w:val="231F20"/>
          <w:spacing w:val="39"/>
          <w:sz w:val="18"/>
        </w:rPr>
        <w:t> </w:t>
      </w:r>
      <w:r>
        <w:rPr>
          <w:color w:val="231F20"/>
          <w:sz w:val="18"/>
        </w:rPr>
        <w:t>unaccompanied</w:t>
      </w:r>
      <w:r>
        <w:rPr>
          <w:color w:val="231F20"/>
          <w:spacing w:val="39"/>
          <w:sz w:val="18"/>
        </w:rPr>
        <w:t> </w:t>
      </w:r>
      <w:r>
        <w:rPr>
          <w:color w:val="231F20"/>
          <w:sz w:val="18"/>
        </w:rPr>
        <w:t>children</w:t>
      </w:r>
      <w:r>
        <w:rPr>
          <w:color w:val="231F20"/>
          <w:spacing w:val="39"/>
          <w:sz w:val="18"/>
        </w:rPr>
        <w:t> </w:t>
      </w:r>
      <w:r>
        <w:rPr>
          <w:color w:val="231F20"/>
          <w:spacing w:val="-2"/>
          <w:sz w:val="18"/>
        </w:rPr>
        <w:t>disaggregated</w:t>
      </w:r>
    </w:p>
    <w:p>
      <w:pPr>
        <w:pStyle w:val="BodyText"/>
        <w:spacing w:before="65"/>
        <w:ind w:left="582"/>
      </w:pPr>
      <w:r>
        <w:rPr>
          <w:color w:val="231F20"/>
          <w:spacing w:val="-2"/>
        </w:rPr>
        <w:t>by</w:t>
      </w:r>
      <w:r>
        <w:rPr>
          <w:color w:val="231F20"/>
          <w:spacing w:val="-5"/>
        </w:rPr>
        <w:t> </w:t>
      </w:r>
      <w:r>
        <w:rPr>
          <w:color w:val="231F20"/>
          <w:spacing w:val="-2"/>
        </w:rPr>
        <w:t>sex,</w:t>
      </w:r>
      <w:r>
        <w:rPr>
          <w:color w:val="231F20"/>
          <w:spacing w:val="-5"/>
        </w:rPr>
        <w:t> </w:t>
      </w:r>
      <w:r>
        <w:rPr>
          <w:color w:val="231F20"/>
          <w:spacing w:val="-2"/>
        </w:rPr>
        <w:t>age,</w:t>
      </w:r>
      <w:r>
        <w:rPr>
          <w:color w:val="231F20"/>
          <w:spacing w:val="-5"/>
        </w:rPr>
        <w:t> </w:t>
      </w:r>
      <w:r>
        <w:rPr>
          <w:color w:val="231F20"/>
          <w:spacing w:val="-2"/>
        </w:rPr>
        <w:t>legal</w:t>
      </w:r>
      <w:r>
        <w:rPr>
          <w:color w:val="231F20"/>
          <w:spacing w:val="-5"/>
        </w:rPr>
        <w:t> </w:t>
      </w:r>
      <w:r>
        <w:rPr>
          <w:color w:val="231F20"/>
          <w:spacing w:val="-2"/>
        </w:rPr>
        <w:t>status,</w:t>
      </w:r>
      <w:r>
        <w:rPr>
          <w:color w:val="231F20"/>
          <w:spacing w:val="-5"/>
        </w:rPr>
        <w:t> </w:t>
      </w:r>
      <w:r>
        <w:rPr>
          <w:color w:val="231F20"/>
          <w:spacing w:val="-2"/>
        </w:rPr>
        <w:t>or</w:t>
      </w:r>
      <w:r>
        <w:rPr>
          <w:color w:val="231F20"/>
          <w:spacing w:val="-5"/>
        </w:rPr>
        <w:t> </w:t>
      </w:r>
      <w:r>
        <w:rPr>
          <w:color w:val="231F20"/>
          <w:spacing w:val="-2"/>
        </w:rPr>
        <w:t>category.</w:t>
      </w:r>
    </w:p>
    <w:p>
      <w:pPr>
        <w:pStyle w:val="ListParagraph"/>
        <w:numPr>
          <w:ilvl w:val="2"/>
          <w:numId w:val="14"/>
        </w:numPr>
        <w:tabs>
          <w:tab w:pos="582" w:val="left" w:leader="none"/>
        </w:tabs>
        <w:spacing w:line="314" w:lineRule="auto" w:before="178" w:after="0"/>
        <w:ind w:left="582" w:right="792" w:hanging="341"/>
        <w:jc w:val="left"/>
        <w:rPr>
          <w:sz w:val="18"/>
        </w:rPr>
      </w:pPr>
      <w:r>
        <w:rPr>
          <w:color w:val="231F20"/>
          <w:spacing w:val="-2"/>
          <w:sz w:val="18"/>
        </w:rPr>
        <w:t>Type</w:t>
      </w:r>
      <w:r>
        <w:rPr>
          <w:color w:val="231F20"/>
          <w:spacing w:val="-28"/>
          <w:sz w:val="18"/>
        </w:rPr>
        <w:t> </w:t>
      </w:r>
      <w:r>
        <w:rPr>
          <w:color w:val="231F20"/>
          <w:spacing w:val="-2"/>
          <w:sz w:val="18"/>
        </w:rPr>
        <w:t>of</w:t>
      </w:r>
      <w:r>
        <w:rPr>
          <w:color w:val="231F20"/>
          <w:spacing w:val="-28"/>
          <w:sz w:val="18"/>
        </w:rPr>
        <w:t> </w:t>
      </w:r>
      <w:r>
        <w:rPr>
          <w:color w:val="231F20"/>
          <w:spacing w:val="-2"/>
          <w:sz w:val="18"/>
        </w:rPr>
        <w:t>care</w:t>
      </w:r>
      <w:r>
        <w:rPr>
          <w:color w:val="231F20"/>
          <w:spacing w:val="-28"/>
          <w:sz w:val="18"/>
        </w:rPr>
        <w:t> </w:t>
      </w:r>
      <w:r>
        <w:rPr>
          <w:color w:val="231F20"/>
          <w:spacing w:val="-2"/>
          <w:sz w:val="18"/>
        </w:rPr>
        <w:t>arrangements</w:t>
      </w:r>
      <w:r>
        <w:rPr>
          <w:color w:val="231F20"/>
          <w:spacing w:val="-28"/>
          <w:sz w:val="18"/>
        </w:rPr>
        <w:t> </w:t>
      </w:r>
      <w:r>
        <w:rPr>
          <w:color w:val="231F20"/>
          <w:spacing w:val="-2"/>
          <w:sz w:val="18"/>
        </w:rPr>
        <w:t>(%</w:t>
      </w:r>
      <w:r>
        <w:rPr>
          <w:color w:val="231F20"/>
          <w:spacing w:val="-28"/>
          <w:sz w:val="18"/>
        </w:rPr>
        <w:t> </w:t>
      </w:r>
      <w:r>
        <w:rPr>
          <w:color w:val="231F20"/>
          <w:spacing w:val="-2"/>
          <w:sz w:val="18"/>
        </w:rPr>
        <w:t>of</w:t>
      </w:r>
      <w:r>
        <w:rPr>
          <w:color w:val="231F20"/>
          <w:spacing w:val="-28"/>
          <w:sz w:val="18"/>
        </w:rPr>
        <w:t> </w:t>
      </w:r>
      <w:r>
        <w:rPr>
          <w:color w:val="231F20"/>
          <w:spacing w:val="-2"/>
          <w:sz w:val="18"/>
        </w:rPr>
        <w:t>cases</w:t>
      </w:r>
      <w:r>
        <w:rPr>
          <w:color w:val="231F20"/>
          <w:spacing w:val="-28"/>
          <w:sz w:val="18"/>
        </w:rPr>
        <w:t> </w:t>
      </w:r>
      <w:r>
        <w:rPr>
          <w:color w:val="231F20"/>
          <w:spacing w:val="-2"/>
          <w:sz w:val="18"/>
        </w:rPr>
        <w:t>per</w:t>
      </w:r>
      <w:r>
        <w:rPr>
          <w:color w:val="231F20"/>
          <w:spacing w:val="-28"/>
          <w:sz w:val="18"/>
        </w:rPr>
        <w:t> </w:t>
      </w:r>
      <w:r>
        <w:rPr>
          <w:color w:val="231F20"/>
          <w:spacing w:val="-2"/>
          <w:sz w:val="18"/>
        </w:rPr>
        <w:t>care</w:t>
      </w:r>
      <w:r>
        <w:rPr>
          <w:color w:val="231F20"/>
          <w:spacing w:val="-28"/>
          <w:sz w:val="18"/>
        </w:rPr>
        <w:t> </w:t>
      </w:r>
      <w:r>
        <w:rPr>
          <w:color w:val="231F20"/>
          <w:spacing w:val="-2"/>
          <w:sz w:val="18"/>
        </w:rPr>
        <w:t>arrangement) </w:t>
      </w:r>
      <w:r>
        <w:rPr>
          <w:color w:val="231F20"/>
          <w:sz w:val="18"/>
        </w:rPr>
        <w:t>disaggregated</w:t>
      </w:r>
      <w:r>
        <w:rPr>
          <w:color w:val="231F20"/>
          <w:spacing w:val="-2"/>
          <w:sz w:val="18"/>
        </w:rPr>
        <w:t> </w:t>
      </w:r>
      <w:r>
        <w:rPr>
          <w:color w:val="231F20"/>
          <w:sz w:val="18"/>
        </w:rPr>
        <w:t>by</w:t>
      </w:r>
      <w:r>
        <w:rPr>
          <w:color w:val="231F20"/>
          <w:spacing w:val="-2"/>
          <w:sz w:val="18"/>
        </w:rPr>
        <w:t> </w:t>
      </w:r>
      <w:r>
        <w:rPr>
          <w:color w:val="231F20"/>
          <w:sz w:val="18"/>
        </w:rPr>
        <w:t>sex,</w:t>
      </w:r>
      <w:r>
        <w:rPr>
          <w:color w:val="231F20"/>
          <w:spacing w:val="-2"/>
          <w:sz w:val="18"/>
        </w:rPr>
        <w:t> </w:t>
      </w:r>
      <w:r>
        <w:rPr>
          <w:color w:val="231F20"/>
          <w:sz w:val="18"/>
        </w:rPr>
        <w:t>age,</w:t>
      </w:r>
      <w:r>
        <w:rPr>
          <w:color w:val="231F20"/>
          <w:spacing w:val="-2"/>
          <w:sz w:val="18"/>
        </w:rPr>
        <w:t> </w:t>
      </w:r>
      <w:r>
        <w:rPr>
          <w:color w:val="231F20"/>
          <w:sz w:val="18"/>
        </w:rPr>
        <w:t>legal</w:t>
      </w:r>
      <w:r>
        <w:rPr>
          <w:color w:val="231F20"/>
          <w:spacing w:val="-2"/>
          <w:sz w:val="18"/>
        </w:rPr>
        <w:t> </w:t>
      </w:r>
      <w:r>
        <w:rPr>
          <w:color w:val="231F20"/>
          <w:sz w:val="18"/>
        </w:rPr>
        <w:t>status,</w:t>
      </w:r>
      <w:r>
        <w:rPr>
          <w:color w:val="231F20"/>
          <w:spacing w:val="-2"/>
          <w:sz w:val="18"/>
        </w:rPr>
        <w:t> </w:t>
      </w:r>
      <w:r>
        <w:rPr>
          <w:color w:val="231F20"/>
          <w:sz w:val="18"/>
        </w:rPr>
        <w:t>or</w:t>
      </w:r>
      <w:r>
        <w:rPr>
          <w:color w:val="231F20"/>
          <w:spacing w:val="-2"/>
          <w:sz w:val="18"/>
        </w:rPr>
        <w:t> </w:t>
      </w:r>
      <w:r>
        <w:rPr>
          <w:color w:val="231F20"/>
          <w:sz w:val="18"/>
        </w:rPr>
        <w:t>category.</w:t>
      </w:r>
    </w:p>
    <w:p>
      <w:pPr>
        <w:pStyle w:val="ListParagraph"/>
        <w:numPr>
          <w:ilvl w:val="2"/>
          <w:numId w:val="14"/>
        </w:numPr>
        <w:tabs>
          <w:tab w:pos="582" w:val="left" w:leader="none"/>
        </w:tabs>
        <w:spacing w:line="240" w:lineRule="auto" w:before="115" w:after="0"/>
        <w:ind w:left="582" w:right="0" w:hanging="340"/>
        <w:jc w:val="left"/>
        <w:rPr>
          <w:sz w:val="18"/>
        </w:rPr>
      </w:pPr>
      <w:r>
        <w:rPr>
          <w:color w:val="231F20"/>
          <w:sz w:val="18"/>
        </w:rPr>
        <w:t>Type</w:t>
      </w:r>
      <w:r>
        <w:rPr>
          <w:color w:val="231F20"/>
          <w:spacing w:val="48"/>
          <w:sz w:val="18"/>
        </w:rPr>
        <w:t> </w:t>
      </w:r>
      <w:r>
        <w:rPr>
          <w:color w:val="231F20"/>
          <w:sz w:val="18"/>
        </w:rPr>
        <w:t>of</w:t>
      </w:r>
      <w:r>
        <w:rPr>
          <w:color w:val="231F20"/>
          <w:spacing w:val="49"/>
          <w:sz w:val="18"/>
        </w:rPr>
        <w:t> </w:t>
      </w:r>
      <w:r>
        <w:rPr>
          <w:color w:val="231F20"/>
          <w:sz w:val="18"/>
        </w:rPr>
        <w:t>protection</w:t>
      </w:r>
      <w:r>
        <w:rPr>
          <w:color w:val="231F20"/>
          <w:spacing w:val="49"/>
          <w:sz w:val="18"/>
        </w:rPr>
        <w:t> </w:t>
      </w:r>
      <w:r>
        <w:rPr>
          <w:color w:val="231F20"/>
          <w:sz w:val="18"/>
        </w:rPr>
        <w:t>concerns,</w:t>
      </w:r>
      <w:r>
        <w:rPr>
          <w:color w:val="231F20"/>
          <w:spacing w:val="49"/>
          <w:sz w:val="18"/>
        </w:rPr>
        <w:t> </w:t>
      </w:r>
      <w:r>
        <w:rPr>
          <w:color w:val="231F20"/>
          <w:sz w:val="18"/>
        </w:rPr>
        <w:t>%</w:t>
      </w:r>
      <w:r>
        <w:rPr>
          <w:color w:val="231F20"/>
          <w:spacing w:val="49"/>
          <w:sz w:val="18"/>
        </w:rPr>
        <w:t> </w:t>
      </w:r>
      <w:r>
        <w:rPr>
          <w:color w:val="231F20"/>
          <w:sz w:val="18"/>
        </w:rPr>
        <w:t>of</w:t>
      </w:r>
      <w:r>
        <w:rPr>
          <w:color w:val="231F20"/>
          <w:spacing w:val="49"/>
          <w:sz w:val="18"/>
        </w:rPr>
        <w:t> </w:t>
      </w:r>
      <w:r>
        <w:rPr>
          <w:color w:val="231F20"/>
          <w:sz w:val="18"/>
        </w:rPr>
        <w:t>protection</w:t>
      </w:r>
      <w:r>
        <w:rPr>
          <w:color w:val="231F20"/>
          <w:spacing w:val="49"/>
          <w:sz w:val="18"/>
        </w:rPr>
        <w:t> </w:t>
      </w:r>
      <w:r>
        <w:rPr>
          <w:color w:val="231F20"/>
          <w:spacing w:val="-2"/>
          <w:sz w:val="18"/>
        </w:rPr>
        <w:t>concerns</w:t>
      </w:r>
    </w:p>
    <w:p>
      <w:pPr>
        <w:pStyle w:val="BodyText"/>
        <w:spacing w:before="65"/>
        <w:ind w:left="582"/>
      </w:pPr>
      <w:r>
        <w:rPr>
          <w:color w:val="231F20"/>
        </w:rPr>
        <w:t>(e.g.,</w:t>
      </w:r>
      <w:r>
        <w:rPr>
          <w:color w:val="231F20"/>
          <w:spacing w:val="18"/>
        </w:rPr>
        <w:t> </w:t>
      </w:r>
      <w:r>
        <w:rPr>
          <w:color w:val="231F20"/>
        </w:rPr>
        <w:t>child</w:t>
      </w:r>
      <w:r>
        <w:rPr>
          <w:color w:val="231F20"/>
          <w:spacing w:val="20"/>
        </w:rPr>
        <w:t> </w:t>
      </w:r>
      <w:r>
        <w:rPr>
          <w:color w:val="231F20"/>
        </w:rPr>
        <w:t>labour,</w:t>
      </w:r>
      <w:r>
        <w:rPr>
          <w:color w:val="231F20"/>
          <w:spacing w:val="20"/>
        </w:rPr>
        <w:t> </w:t>
      </w:r>
      <w:r>
        <w:rPr>
          <w:color w:val="231F20"/>
        </w:rPr>
        <w:t>children</w:t>
      </w:r>
      <w:r>
        <w:rPr>
          <w:color w:val="231F20"/>
          <w:spacing w:val="20"/>
        </w:rPr>
        <w:t> </w:t>
      </w:r>
      <w:r>
        <w:rPr>
          <w:color w:val="231F20"/>
        </w:rPr>
        <w:t>associated</w:t>
      </w:r>
      <w:r>
        <w:rPr>
          <w:color w:val="231F20"/>
          <w:spacing w:val="20"/>
        </w:rPr>
        <w:t> </w:t>
      </w:r>
      <w:r>
        <w:rPr>
          <w:color w:val="231F20"/>
        </w:rPr>
        <w:t>with</w:t>
      </w:r>
      <w:r>
        <w:rPr>
          <w:color w:val="231F20"/>
          <w:spacing w:val="20"/>
        </w:rPr>
        <w:t> </w:t>
      </w:r>
      <w:r>
        <w:rPr>
          <w:color w:val="231F20"/>
        </w:rPr>
        <w:t>armed</w:t>
      </w:r>
      <w:r>
        <w:rPr>
          <w:color w:val="231F20"/>
          <w:spacing w:val="19"/>
        </w:rPr>
        <w:t> </w:t>
      </w:r>
      <w:r>
        <w:rPr>
          <w:color w:val="231F20"/>
          <w:spacing w:val="-2"/>
        </w:rPr>
        <w:t>forces</w:t>
      </w:r>
    </w:p>
    <w:p>
      <w:pPr>
        <w:spacing w:after="0"/>
        <w:sectPr>
          <w:type w:val="continuous"/>
          <w:pgSz w:w="11910" w:h="16840"/>
          <w:pgMar w:header="692" w:footer="586" w:top="1920" w:bottom="280" w:left="0" w:right="0"/>
          <w:cols w:num="2" w:equalWidth="0">
            <w:col w:w="5813" w:space="40"/>
            <w:col w:w="6057"/>
          </w:cols>
        </w:sectPr>
      </w:pPr>
    </w:p>
    <w:p>
      <w:pPr>
        <w:pStyle w:val="BodyText"/>
      </w:pPr>
    </w:p>
    <w:p>
      <w:pPr>
        <w:pStyle w:val="BodyText"/>
        <w:spacing w:before="62"/>
      </w:pPr>
    </w:p>
    <w:p>
      <w:pPr>
        <w:pStyle w:val="BodyText"/>
        <w:spacing w:line="324" w:lineRule="auto" w:before="1"/>
        <w:ind w:left="1133" w:right="6092"/>
        <w:jc w:val="both"/>
      </w:pPr>
      <w:r>
        <w:rPr>
          <w:color w:val="231F20"/>
        </w:rPr>
        <w:t>or armed groups, MHPSS, gender-based violence etc.) disaggregated by sex, age, legal status, or category.</w:t>
      </w:r>
    </w:p>
    <w:p>
      <w:pPr>
        <w:pStyle w:val="ListParagraph"/>
        <w:numPr>
          <w:ilvl w:val="3"/>
          <w:numId w:val="14"/>
        </w:numPr>
        <w:tabs>
          <w:tab w:pos="1131" w:val="left" w:leader="none"/>
          <w:tab w:pos="1133" w:val="left" w:leader="none"/>
        </w:tabs>
        <w:spacing w:line="324" w:lineRule="auto" w:before="114" w:after="0"/>
        <w:ind w:left="1133" w:right="6092" w:hanging="341"/>
        <w:jc w:val="both"/>
        <w:rPr>
          <w:sz w:val="18"/>
        </w:rPr>
      </w:pPr>
      <w:r>
        <w:rPr>
          <w:color w:val="231F20"/>
          <w:sz w:val="18"/>
        </w:rPr>
        <w:t>Case risk level (low, medium, high) disaggregated by sex, age, legal status, or category.</w:t>
      </w:r>
    </w:p>
    <w:p>
      <w:pPr>
        <w:pStyle w:val="ListParagraph"/>
        <w:numPr>
          <w:ilvl w:val="3"/>
          <w:numId w:val="14"/>
        </w:numPr>
        <w:tabs>
          <w:tab w:pos="1131" w:val="left" w:leader="none"/>
          <w:tab w:pos="1133" w:val="left" w:leader="none"/>
        </w:tabs>
        <w:spacing w:line="324" w:lineRule="auto" w:before="115" w:after="0"/>
        <w:ind w:left="1133" w:right="6092" w:hanging="341"/>
        <w:jc w:val="both"/>
        <w:rPr>
          <w:sz w:val="18"/>
        </w:rPr>
      </w:pPr>
      <w:r>
        <w:rPr>
          <w:color w:val="231F20"/>
          <w:sz w:val="18"/>
        </w:rPr>
        <w:t>Type of cases requiring family tracing and </w:t>
      </w:r>
      <w:r>
        <w:rPr>
          <w:color w:val="231F20"/>
          <w:sz w:val="18"/>
        </w:rPr>
        <w:t>reunification (disaggregated by sex, age, legal status, or category)</w:t>
      </w:r>
    </w:p>
    <w:p>
      <w:pPr>
        <w:pStyle w:val="ListParagraph"/>
        <w:numPr>
          <w:ilvl w:val="3"/>
          <w:numId w:val="14"/>
        </w:numPr>
        <w:tabs>
          <w:tab w:pos="1131" w:val="left" w:leader="none"/>
          <w:tab w:pos="1133" w:val="left" w:leader="none"/>
        </w:tabs>
        <w:spacing w:line="324" w:lineRule="auto" w:before="114" w:after="0"/>
        <w:ind w:left="1133" w:right="6092" w:hanging="341"/>
        <w:jc w:val="both"/>
        <w:rPr>
          <w:sz w:val="18"/>
        </w:rPr>
      </w:pPr>
      <w:r>
        <w:rPr>
          <w:color w:val="231F20"/>
          <w:sz w:val="18"/>
        </w:rPr>
        <w:t>Type</w:t>
      </w:r>
      <w:r>
        <w:rPr>
          <w:color w:val="231F20"/>
          <w:spacing w:val="-13"/>
          <w:sz w:val="18"/>
        </w:rPr>
        <w:t> </w:t>
      </w:r>
      <w:r>
        <w:rPr>
          <w:color w:val="231F20"/>
          <w:sz w:val="18"/>
        </w:rPr>
        <w:t>of</w:t>
      </w:r>
      <w:r>
        <w:rPr>
          <w:color w:val="231F20"/>
          <w:spacing w:val="-12"/>
          <w:sz w:val="18"/>
        </w:rPr>
        <w:t> </w:t>
      </w:r>
      <w:r>
        <w:rPr>
          <w:color w:val="231F20"/>
          <w:sz w:val="18"/>
        </w:rPr>
        <w:t>services</w:t>
      </w:r>
      <w:r>
        <w:rPr>
          <w:color w:val="231F20"/>
          <w:spacing w:val="-13"/>
          <w:sz w:val="18"/>
        </w:rPr>
        <w:t> </w:t>
      </w:r>
      <w:r>
        <w:rPr>
          <w:color w:val="231F20"/>
          <w:sz w:val="18"/>
        </w:rPr>
        <w:t>provided</w:t>
      </w:r>
      <w:r>
        <w:rPr>
          <w:color w:val="231F20"/>
          <w:spacing w:val="-12"/>
          <w:sz w:val="18"/>
        </w:rPr>
        <w:t> </w:t>
      </w:r>
      <w:r>
        <w:rPr>
          <w:color w:val="231F20"/>
          <w:sz w:val="18"/>
        </w:rPr>
        <w:t>(disaggregated</w:t>
      </w:r>
      <w:r>
        <w:rPr>
          <w:color w:val="231F20"/>
          <w:spacing w:val="-13"/>
          <w:sz w:val="18"/>
        </w:rPr>
        <w:t> </w:t>
      </w:r>
      <w:r>
        <w:rPr>
          <w:color w:val="231F20"/>
          <w:sz w:val="18"/>
        </w:rPr>
        <w:t>by</w:t>
      </w:r>
      <w:r>
        <w:rPr>
          <w:color w:val="231F20"/>
          <w:spacing w:val="-13"/>
          <w:sz w:val="18"/>
        </w:rPr>
        <w:t> </w:t>
      </w:r>
      <w:r>
        <w:rPr>
          <w:color w:val="231F20"/>
          <w:sz w:val="18"/>
        </w:rPr>
        <w:t>sex,</w:t>
      </w:r>
      <w:r>
        <w:rPr>
          <w:color w:val="231F20"/>
          <w:spacing w:val="-12"/>
          <w:sz w:val="18"/>
        </w:rPr>
        <w:t> </w:t>
      </w:r>
      <w:r>
        <w:rPr>
          <w:color w:val="231F20"/>
          <w:sz w:val="18"/>
        </w:rPr>
        <w:t>age,</w:t>
      </w:r>
      <w:r>
        <w:rPr>
          <w:color w:val="231F20"/>
          <w:spacing w:val="-13"/>
          <w:sz w:val="18"/>
        </w:rPr>
        <w:t> </w:t>
      </w:r>
      <w:r>
        <w:rPr>
          <w:color w:val="231F20"/>
          <w:sz w:val="18"/>
        </w:rPr>
        <w:t>legal status, or category).</w:t>
      </w:r>
    </w:p>
    <w:p>
      <w:pPr>
        <w:pStyle w:val="ListParagraph"/>
        <w:numPr>
          <w:ilvl w:val="3"/>
          <w:numId w:val="14"/>
        </w:numPr>
        <w:tabs>
          <w:tab w:pos="1131" w:val="left" w:leader="none"/>
          <w:tab w:pos="1133" w:val="left" w:leader="none"/>
        </w:tabs>
        <w:spacing w:line="324" w:lineRule="auto" w:before="115" w:after="0"/>
        <w:ind w:left="1133" w:right="6092" w:hanging="341"/>
        <w:jc w:val="both"/>
        <w:rPr>
          <w:sz w:val="18"/>
        </w:rPr>
      </w:pPr>
      <w:r>
        <w:rPr>
          <w:color w:val="231F20"/>
          <w:sz w:val="18"/>
        </w:rPr>
        <w:t>Type</w:t>
      </w:r>
      <w:r>
        <w:rPr>
          <w:color w:val="231F20"/>
          <w:spacing w:val="-3"/>
          <w:sz w:val="18"/>
        </w:rPr>
        <w:t> </w:t>
      </w:r>
      <w:r>
        <w:rPr>
          <w:color w:val="231F20"/>
          <w:sz w:val="18"/>
        </w:rPr>
        <w:t>of</w:t>
      </w:r>
      <w:r>
        <w:rPr>
          <w:color w:val="231F20"/>
          <w:spacing w:val="-3"/>
          <w:sz w:val="18"/>
        </w:rPr>
        <w:t> </w:t>
      </w:r>
      <w:r>
        <w:rPr>
          <w:color w:val="231F20"/>
          <w:sz w:val="18"/>
        </w:rPr>
        <w:t>services</w:t>
      </w:r>
      <w:r>
        <w:rPr>
          <w:color w:val="231F20"/>
          <w:spacing w:val="-3"/>
          <w:sz w:val="18"/>
        </w:rPr>
        <w:t> </w:t>
      </w:r>
      <w:r>
        <w:rPr>
          <w:color w:val="231F20"/>
          <w:sz w:val="18"/>
        </w:rPr>
        <w:t>needed</w:t>
      </w:r>
      <w:r>
        <w:rPr>
          <w:color w:val="231F20"/>
          <w:spacing w:val="-3"/>
          <w:sz w:val="18"/>
        </w:rPr>
        <w:t> </w:t>
      </w:r>
      <w:r>
        <w:rPr>
          <w:color w:val="231F20"/>
          <w:sz w:val="18"/>
        </w:rPr>
        <w:t>(disaggregated</w:t>
      </w:r>
      <w:r>
        <w:rPr>
          <w:color w:val="231F20"/>
          <w:spacing w:val="-3"/>
          <w:sz w:val="18"/>
        </w:rPr>
        <w:t> </w:t>
      </w:r>
      <w:r>
        <w:rPr>
          <w:color w:val="231F20"/>
          <w:sz w:val="18"/>
        </w:rPr>
        <w:t>by</w:t>
      </w:r>
      <w:r>
        <w:rPr>
          <w:color w:val="231F20"/>
          <w:spacing w:val="-2"/>
          <w:sz w:val="18"/>
        </w:rPr>
        <w:t> </w:t>
      </w:r>
      <w:r>
        <w:rPr>
          <w:color w:val="231F20"/>
          <w:sz w:val="18"/>
        </w:rPr>
        <w:t>sex,</w:t>
      </w:r>
      <w:r>
        <w:rPr>
          <w:color w:val="231F20"/>
          <w:spacing w:val="-3"/>
          <w:sz w:val="18"/>
        </w:rPr>
        <w:t> </w:t>
      </w:r>
      <w:r>
        <w:rPr>
          <w:color w:val="231F20"/>
          <w:sz w:val="18"/>
        </w:rPr>
        <w:t>age,</w:t>
      </w:r>
      <w:r>
        <w:rPr>
          <w:color w:val="231F20"/>
          <w:spacing w:val="-3"/>
          <w:sz w:val="18"/>
        </w:rPr>
        <w:t> </w:t>
      </w:r>
      <w:r>
        <w:rPr>
          <w:color w:val="231F20"/>
          <w:sz w:val="18"/>
        </w:rPr>
        <w:t>legal status, or category).</w:t>
      </w:r>
    </w:p>
    <w:p>
      <w:pPr>
        <w:pStyle w:val="ListParagraph"/>
        <w:numPr>
          <w:ilvl w:val="3"/>
          <w:numId w:val="14"/>
        </w:numPr>
        <w:tabs>
          <w:tab w:pos="1131" w:val="left" w:leader="none"/>
          <w:tab w:pos="1133" w:val="left" w:leader="none"/>
        </w:tabs>
        <w:spacing w:line="324" w:lineRule="auto" w:before="114" w:after="0"/>
        <w:ind w:left="1133" w:right="6092" w:hanging="341"/>
        <w:jc w:val="both"/>
        <w:rPr>
          <w:sz w:val="18"/>
        </w:rPr>
      </w:pPr>
      <w:r>
        <w:rPr/>
        <mc:AlternateContent>
          <mc:Choice Requires="wps">
            <w:drawing>
              <wp:anchor distT="0" distB="0" distL="0" distR="0" allowOverlap="1" layoutInCell="1" locked="0" behindDoc="0" simplePos="0" relativeHeight="15783424">
                <wp:simplePos x="0" y="0"/>
                <wp:positionH relativeFrom="page">
                  <wp:posOffset>7560005</wp:posOffset>
                </wp:positionH>
                <wp:positionV relativeFrom="paragraph">
                  <wp:posOffset>680092</wp:posOffset>
                </wp:positionV>
                <wp:extent cx="1270" cy="1324610"/>
                <wp:effectExtent l="0" t="0" r="0" b="0"/>
                <wp:wrapNone/>
                <wp:docPr id="447" name="Graphic 447"/>
                <wp:cNvGraphicFramePr>
                  <a:graphicFrameLocks/>
                </wp:cNvGraphicFramePr>
                <a:graphic>
                  <a:graphicData uri="http://schemas.microsoft.com/office/word/2010/wordprocessingShape">
                    <wps:wsp>
                      <wps:cNvPr id="447" name="Graphic 447"/>
                      <wps:cNvSpPr/>
                      <wps:spPr>
                        <a:xfrm>
                          <a:off x="0" y="0"/>
                          <a:ext cx="1270" cy="1324610"/>
                        </a:xfrm>
                        <a:custGeom>
                          <a:avLst/>
                          <a:gdLst/>
                          <a:ahLst/>
                          <a:cxnLst/>
                          <a:rect l="l" t="t" r="r" b="b"/>
                          <a:pathLst>
                            <a:path w="0" h="1324610">
                              <a:moveTo>
                                <a:pt x="0" y="0"/>
                              </a:moveTo>
                              <a:lnTo>
                                <a:pt x="0" y="1324368"/>
                              </a:lnTo>
                              <a:lnTo>
                                <a:pt x="0" y="0"/>
                              </a:lnTo>
                              <a:close/>
                            </a:path>
                          </a:pathLst>
                        </a:custGeom>
                        <a:solidFill>
                          <a:srgbClr val="D5DEDF"/>
                        </a:solidFill>
                      </wps:spPr>
                      <wps:bodyPr wrap="square" lIns="0" tIns="0" rIns="0" bIns="0" rtlCol="0">
                        <a:prstTxWarp prst="textNoShape">
                          <a:avLst/>
                        </a:prstTxWarp>
                        <a:noAutofit/>
                      </wps:bodyPr>
                    </wps:wsp>
                  </a:graphicData>
                </a:graphic>
              </wp:anchor>
            </w:drawing>
          </mc:Choice>
          <mc:Fallback>
            <w:pict>
              <v:shape style="position:absolute;margin-left:595.276001pt;margin-top:53.550571pt;width:.1pt;height:104.3pt;mso-position-horizontal-relative:page;mso-position-vertical-relative:paragraph;z-index:15783424" id="docshape435" coordorigin="11906,1071" coordsize="0,2086" path="m11906,1071l11906,3157,11906,1071xe" filled="true" fillcolor="#d5dedf" stroked="false">
                <v:path arrowok="t"/>
                <v:fill type="solid"/>
                <w10:wrap type="none"/>
              </v:shape>
            </w:pict>
          </mc:Fallback>
        </mc:AlternateContent>
      </w:r>
      <w:r>
        <w:rPr/>
        <mc:AlternateContent>
          <mc:Choice Requires="wps">
            <w:drawing>
              <wp:anchor distT="0" distB="0" distL="0" distR="0" allowOverlap="1" layoutInCell="1" locked="0" behindDoc="0" simplePos="0" relativeHeight="15783936">
                <wp:simplePos x="0" y="0"/>
                <wp:positionH relativeFrom="page">
                  <wp:posOffset>7560005</wp:posOffset>
                </wp:positionH>
                <wp:positionV relativeFrom="paragraph">
                  <wp:posOffset>272168</wp:posOffset>
                </wp:positionV>
                <wp:extent cx="1270" cy="354330"/>
                <wp:effectExtent l="0" t="0" r="0" b="0"/>
                <wp:wrapNone/>
                <wp:docPr id="448" name="Graphic 448"/>
                <wp:cNvGraphicFramePr>
                  <a:graphicFrameLocks/>
                </wp:cNvGraphicFramePr>
                <a:graphic>
                  <a:graphicData uri="http://schemas.microsoft.com/office/word/2010/wordprocessingShape">
                    <wps:wsp>
                      <wps:cNvPr id="448" name="Graphic 448"/>
                      <wps:cNvSpPr/>
                      <wps:spPr>
                        <a:xfrm>
                          <a:off x="0" y="0"/>
                          <a:ext cx="1270" cy="354330"/>
                        </a:xfrm>
                        <a:custGeom>
                          <a:avLst/>
                          <a:gdLst/>
                          <a:ahLst/>
                          <a:cxnLst/>
                          <a:rect l="l" t="t" r="r" b="b"/>
                          <a:pathLst>
                            <a:path w="0" h="354330">
                              <a:moveTo>
                                <a:pt x="0" y="0"/>
                              </a:moveTo>
                              <a:lnTo>
                                <a:pt x="0" y="353923"/>
                              </a:lnTo>
                              <a:lnTo>
                                <a:pt x="0" y="0"/>
                              </a:lnTo>
                              <a:close/>
                            </a:path>
                          </a:pathLst>
                        </a:custGeom>
                        <a:solidFill>
                          <a:srgbClr val="08797A"/>
                        </a:solidFill>
                      </wps:spPr>
                      <wps:bodyPr wrap="square" lIns="0" tIns="0" rIns="0" bIns="0" rtlCol="0">
                        <a:prstTxWarp prst="textNoShape">
                          <a:avLst/>
                        </a:prstTxWarp>
                        <a:noAutofit/>
                      </wps:bodyPr>
                    </wps:wsp>
                  </a:graphicData>
                </a:graphic>
              </wp:anchor>
            </w:drawing>
          </mc:Choice>
          <mc:Fallback>
            <w:pict>
              <v:shape style="position:absolute;margin-left:595.276001pt;margin-top:21.430573pt;width:.1pt;height:27.9pt;mso-position-horizontal-relative:page;mso-position-vertical-relative:paragraph;z-index:15783936" id="docshape436" coordorigin="11906,429" coordsize="0,558" path="m11906,429l11906,986,11906,429xe" filled="true" fillcolor="#08797a" stroked="false">
                <v:path arrowok="t"/>
                <v:fill type="solid"/>
                <w10:wrap type="none"/>
              </v:shape>
            </w:pict>
          </mc:Fallback>
        </mc:AlternateContent>
      </w:r>
      <w:r>
        <w:rPr>
          <w:color w:val="231F20"/>
          <w:sz w:val="18"/>
        </w:rPr>
        <w:t>Number of referrals made per category e.g., health, education,</w:t>
      </w:r>
      <w:r>
        <w:rPr>
          <w:color w:val="231F20"/>
          <w:spacing w:val="-10"/>
          <w:sz w:val="18"/>
        </w:rPr>
        <w:t> </w:t>
      </w:r>
      <w:r>
        <w:rPr>
          <w:color w:val="231F20"/>
          <w:sz w:val="18"/>
        </w:rPr>
        <w:t>psychosocial</w:t>
      </w:r>
      <w:r>
        <w:rPr>
          <w:color w:val="231F20"/>
          <w:spacing w:val="-10"/>
          <w:sz w:val="18"/>
        </w:rPr>
        <w:t> </w:t>
      </w:r>
      <w:r>
        <w:rPr>
          <w:color w:val="231F20"/>
          <w:sz w:val="18"/>
        </w:rPr>
        <w:t>support,</w:t>
      </w:r>
      <w:r>
        <w:rPr>
          <w:color w:val="231F20"/>
          <w:spacing w:val="-10"/>
          <w:sz w:val="18"/>
        </w:rPr>
        <w:t> </w:t>
      </w:r>
      <w:r>
        <w:rPr>
          <w:color w:val="231F20"/>
          <w:sz w:val="18"/>
        </w:rPr>
        <w:t>cash</w:t>
      </w:r>
      <w:r>
        <w:rPr>
          <w:color w:val="231F20"/>
          <w:spacing w:val="-10"/>
          <w:sz w:val="18"/>
        </w:rPr>
        <w:t> </w:t>
      </w:r>
      <w:r>
        <w:rPr>
          <w:color w:val="231F20"/>
          <w:sz w:val="18"/>
        </w:rPr>
        <w:t>assistance</w:t>
      </w:r>
      <w:r>
        <w:rPr>
          <w:color w:val="231F20"/>
          <w:spacing w:val="-10"/>
          <w:sz w:val="18"/>
        </w:rPr>
        <w:t> </w:t>
      </w:r>
      <w:r>
        <w:rPr>
          <w:color w:val="231F20"/>
          <w:sz w:val="18"/>
        </w:rPr>
        <w:t>etc</w:t>
      </w:r>
      <w:r>
        <w:rPr>
          <w:color w:val="231F20"/>
          <w:spacing w:val="-10"/>
          <w:sz w:val="18"/>
        </w:rPr>
        <w:t> </w:t>
      </w:r>
      <w:r>
        <w:rPr>
          <w:color w:val="231F20"/>
          <w:sz w:val="18"/>
        </w:rPr>
        <w:t>(TBD in country) (disaggregated by sex, age, legal status, or </w:t>
      </w:r>
      <w:r>
        <w:rPr>
          <w:color w:val="231F20"/>
          <w:spacing w:val="-2"/>
          <w:sz w:val="18"/>
        </w:rPr>
        <w:t>category).</w:t>
      </w:r>
    </w:p>
    <w:p>
      <w:pPr>
        <w:pStyle w:val="BodyText"/>
        <w:spacing w:line="324" w:lineRule="auto" w:before="116"/>
        <w:ind w:left="793" w:right="6091"/>
        <w:jc w:val="both"/>
      </w:pPr>
      <w:r>
        <w:rPr>
          <w:color w:val="231F20"/>
        </w:rPr>
        <w:t>In</w:t>
      </w:r>
      <w:r>
        <w:rPr>
          <w:color w:val="231F20"/>
          <w:spacing w:val="31"/>
        </w:rPr>
        <w:t> </w:t>
      </w:r>
      <w:r>
        <w:rPr>
          <w:color w:val="231F20"/>
        </w:rPr>
        <w:t>exceptional</w:t>
      </w:r>
      <w:r>
        <w:rPr>
          <w:color w:val="231F20"/>
          <w:spacing w:val="30"/>
        </w:rPr>
        <w:t> </w:t>
      </w:r>
      <w:r>
        <w:rPr>
          <w:color w:val="231F20"/>
        </w:rPr>
        <w:t>circumstances,</w:t>
      </w:r>
      <w:r>
        <w:rPr>
          <w:color w:val="231F20"/>
          <w:spacing w:val="30"/>
        </w:rPr>
        <w:t> </w:t>
      </w:r>
      <w:r>
        <w:rPr>
          <w:color w:val="231F20"/>
        </w:rPr>
        <w:t>such</w:t>
      </w:r>
      <w:r>
        <w:rPr>
          <w:color w:val="231F20"/>
          <w:spacing w:val="30"/>
        </w:rPr>
        <w:t> </w:t>
      </w:r>
      <w:r>
        <w:rPr>
          <w:color w:val="231F20"/>
        </w:rPr>
        <w:t>as</w:t>
      </w:r>
      <w:r>
        <w:rPr>
          <w:color w:val="231F20"/>
          <w:spacing w:val="30"/>
        </w:rPr>
        <w:t> </w:t>
      </w:r>
      <w:r>
        <w:rPr>
          <w:color w:val="231F20"/>
        </w:rPr>
        <w:t>the</w:t>
      </w:r>
      <w:r>
        <w:rPr>
          <w:color w:val="231F20"/>
          <w:spacing w:val="30"/>
        </w:rPr>
        <w:t> </w:t>
      </w:r>
      <w:r>
        <w:rPr>
          <w:color w:val="231F20"/>
        </w:rPr>
        <w:t>specific</w:t>
      </w:r>
      <w:r>
        <w:rPr>
          <w:color w:val="231F20"/>
          <w:spacing w:val="30"/>
        </w:rPr>
        <w:t> </w:t>
      </w:r>
      <w:r>
        <w:rPr>
          <w:color w:val="231F20"/>
        </w:rPr>
        <w:t>purposes of donation monitoring including programme </w:t>
      </w:r>
      <w:r>
        <w:rPr>
          <w:color w:val="231F20"/>
        </w:rPr>
        <w:t>monitoring, requests</w:t>
      </w:r>
      <w:r>
        <w:rPr>
          <w:color w:val="231F20"/>
          <w:spacing w:val="-7"/>
        </w:rPr>
        <w:t> </w:t>
      </w:r>
      <w:r>
        <w:rPr>
          <w:color w:val="231F20"/>
        </w:rPr>
        <w:t>to</w:t>
      </w:r>
      <w:r>
        <w:rPr>
          <w:color w:val="231F20"/>
          <w:spacing w:val="-6"/>
        </w:rPr>
        <w:t> </w:t>
      </w:r>
      <w:r>
        <w:rPr>
          <w:color w:val="231F20"/>
        </w:rPr>
        <w:t>view</w:t>
      </w:r>
      <w:r>
        <w:rPr>
          <w:color w:val="231F20"/>
          <w:spacing w:val="-6"/>
        </w:rPr>
        <w:t> </w:t>
      </w:r>
      <w:r>
        <w:rPr>
          <w:color w:val="231F20"/>
        </w:rPr>
        <w:t>case</w:t>
      </w:r>
      <w:r>
        <w:rPr>
          <w:color w:val="231F20"/>
          <w:spacing w:val="-7"/>
        </w:rPr>
        <w:t> </w:t>
      </w:r>
      <w:r>
        <w:rPr>
          <w:color w:val="231F20"/>
        </w:rPr>
        <w:t>files</w:t>
      </w:r>
      <w:r>
        <w:rPr>
          <w:color w:val="231F20"/>
          <w:spacing w:val="-6"/>
        </w:rPr>
        <w:t> </w:t>
      </w:r>
      <w:r>
        <w:rPr>
          <w:color w:val="231F20"/>
        </w:rPr>
        <w:t>can</w:t>
      </w:r>
      <w:r>
        <w:rPr>
          <w:color w:val="231F20"/>
          <w:spacing w:val="-6"/>
        </w:rPr>
        <w:t> </w:t>
      </w:r>
      <w:r>
        <w:rPr>
          <w:color w:val="231F20"/>
        </w:rPr>
        <w:t>only</w:t>
      </w:r>
      <w:r>
        <w:rPr>
          <w:color w:val="231F20"/>
          <w:spacing w:val="-6"/>
        </w:rPr>
        <w:t> </w:t>
      </w:r>
      <w:r>
        <w:rPr>
          <w:color w:val="231F20"/>
        </w:rPr>
        <w:t>be</w:t>
      </w:r>
      <w:r>
        <w:rPr>
          <w:color w:val="231F20"/>
          <w:spacing w:val="-6"/>
        </w:rPr>
        <w:t> </w:t>
      </w:r>
      <w:r>
        <w:rPr>
          <w:color w:val="231F20"/>
        </w:rPr>
        <w:t>complied</w:t>
      </w:r>
      <w:r>
        <w:rPr>
          <w:color w:val="231F20"/>
          <w:spacing w:val="-6"/>
        </w:rPr>
        <w:t> </w:t>
      </w:r>
      <w:r>
        <w:rPr>
          <w:color w:val="231F20"/>
        </w:rPr>
        <w:t>with</w:t>
      </w:r>
      <w:r>
        <w:rPr>
          <w:color w:val="231F20"/>
          <w:spacing w:val="-6"/>
        </w:rPr>
        <w:t> </w:t>
      </w:r>
      <w:r>
        <w:rPr>
          <w:color w:val="231F20"/>
        </w:rPr>
        <w:t>if</w:t>
      </w:r>
      <w:r>
        <w:rPr>
          <w:color w:val="231F20"/>
          <w:spacing w:val="-6"/>
        </w:rPr>
        <w:t> </w:t>
      </w:r>
      <w:r>
        <w:rPr>
          <w:color w:val="231F20"/>
        </w:rPr>
        <w:t>they</w:t>
      </w:r>
      <w:r>
        <w:rPr>
          <w:color w:val="231F20"/>
          <w:spacing w:val="-7"/>
        </w:rPr>
        <w:t> </w:t>
      </w:r>
      <w:r>
        <w:rPr>
          <w:color w:val="231F20"/>
        </w:rPr>
        <w:t>are redacted and contain no identifying information.</w:t>
      </w:r>
    </w:p>
    <w:p>
      <w:pPr>
        <w:pStyle w:val="BodyText"/>
        <w:spacing w:before="196"/>
        <w:rPr>
          <w:sz w:val="20"/>
        </w:rPr>
      </w:pPr>
      <w:r>
        <w:rPr/>
        <mc:AlternateContent>
          <mc:Choice Requires="wps">
            <w:drawing>
              <wp:anchor distT="0" distB="0" distL="0" distR="0" allowOverlap="1" layoutInCell="1" locked="0" behindDoc="1" simplePos="0" relativeHeight="487641600">
                <wp:simplePos x="0" y="0"/>
                <wp:positionH relativeFrom="page">
                  <wp:posOffset>0</wp:posOffset>
                </wp:positionH>
                <wp:positionV relativeFrom="paragraph">
                  <wp:posOffset>285928</wp:posOffset>
                </wp:positionV>
                <wp:extent cx="3690620" cy="359410"/>
                <wp:effectExtent l="0" t="0" r="0" b="0"/>
                <wp:wrapTopAndBottom/>
                <wp:docPr id="449" name="Group 449"/>
                <wp:cNvGraphicFramePr>
                  <a:graphicFrameLocks/>
                </wp:cNvGraphicFramePr>
                <a:graphic>
                  <a:graphicData uri="http://schemas.microsoft.com/office/word/2010/wordprocessingGroup">
                    <wpg:wgp>
                      <wpg:cNvPr id="449" name="Group 449"/>
                      <wpg:cNvGrpSpPr/>
                      <wpg:grpSpPr>
                        <a:xfrm>
                          <a:off x="0" y="0"/>
                          <a:ext cx="3690620" cy="359410"/>
                          <a:chExt cx="3690620" cy="359410"/>
                        </a:xfrm>
                      </wpg:grpSpPr>
                      <wps:wsp>
                        <wps:cNvPr id="450" name="Graphic 450"/>
                        <wps:cNvSpPr/>
                        <wps:spPr>
                          <a:xfrm>
                            <a:off x="0" y="6349"/>
                            <a:ext cx="3684270" cy="346710"/>
                          </a:xfrm>
                          <a:custGeom>
                            <a:avLst/>
                            <a:gdLst/>
                            <a:ahLst/>
                            <a:cxnLst/>
                            <a:rect l="l" t="t" r="r" b="b"/>
                            <a:pathLst>
                              <a:path w="3684270" h="346710">
                                <a:moveTo>
                                  <a:pt x="3683647" y="173088"/>
                                </a:moveTo>
                                <a:lnTo>
                                  <a:pt x="3677577" y="127076"/>
                                </a:lnTo>
                                <a:lnTo>
                                  <a:pt x="3660470" y="85737"/>
                                </a:lnTo>
                                <a:lnTo>
                                  <a:pt x="3633914" y="50698"/>
                                </a:lnTo>
                                <a:lnTo>
                                  <a:pt x="3599561" y="23634"/>
                                </a:lnTo>
                                <a:lnTo>
                                  <a:pt x="3559010" y="6184"/>
                                </a:lnTo>
                                <a:lnTo>
                                  <a:pt x="3513874" y="0"/>
                                </a:lnTo>
                                <a:lnTo>
                                  <a:pt x="3468738" y="6184"/>
                                </a:lnTo>
                                <a:lnTo>
                                  <a:pt x="3437648" y="19558"/>
                                </a:lnTo>
                                <a:lnTo>
                                  <a:pt x="0" y="19558"/>
                                </a:lnTo>
                                <a:lnTo>
                                  <a:pt x="0" y="328917"/>
                                </a:lnTo>
                                <a:lnTo>
                                  <a:pt x="3442995" y="328917"/>
                                </a:lnTo>
                                <a:lnTo>
                                  <a:pt x="3468738" y="339991"/>
                                </a:lnTo>
                                <a:lnTo>
                                  <a:pt x="3513874" y="346163"/>
                                </a:lnTo>
                                <a:lnTo>
                                  <a:pt x="3559010" y="339991"/>
                                </a:lnTo>
                                <a:lnTo>
                                  <a:pt x="3599561" y="322541"/>
                                </a:lnTo>
                                <a:lnTo>
                                  <a:pt x="3633914" y="295478"/>
                                </a:lnTo>
                                <a:lnTo>
                                  <a:pt x="3660470" y="260451"/>
                                </a:lnTo>
                                <a:lnTo>
                                  <a:pt x="3677577" y="219100"/>
                                </a:lnTo>
                                <a:lnTo>
                                  <a:pt x="3683647" y="173088"/>
                                </a:lnTo>
                                <a:close/>
                              </a:path>
                            </a:pathLst>
                          </a:custGeom>
                          <a:solidFill>
                            <a:srgbClr val="D1DFF0"/>
                          </a:solidFill>
                        </wps:spPr>
                        <wps:bodyPr wrap="square" lIns="0" tIns="0" rIns="0" bIns="0" rtlCol="0">
                          <a:prstTxWarp prst="textNoShape">
                            <a:avLst/>
                          </a:prstTxWarp>
                          <a:noAutofit/>
                        </wps:bodyPr>
                      </wps:wsp>
                      <wps:wsp>
                        <wps:cNvPr id="451" name="Graphic 451"/>
                        <wps:cNvSpPr/>
                        <wps:spPr>
                          <a:xfrm>
                            <a:off x="3344104" y="6350"/>
                            <a:ext cx="339725" cy="346710"/>
                          </a:xfrm>
                          <a:custGeom>
                            <a:avLst/>
                            <a:gdLst/>
                            <a:ahLst/>
                            <a:cxnLst/>
                            <a:rect l="l" t="t" r="r" b="b"/>
                            <a:pathLst>
                              <a:path w="339725" h="346710">
                                <a:moveTo>
                                  <a:pt x="169773" y="346163"/>
                                </a:moveTo>
                                <a:lnTo>
                                  <a:pt x="214906" y="339980"/>
                                </a:lnTo>
                                <a:lnTo>
                                  <a:pt x="255461" y="322532"/>
                                </a:lnTo>
                                <a:lnTo>
                                  <a:pt x="289821" y="295468"/>
                                </a:lnTo>
                                <a:lnTo>
                                  <a:pt x="316368" y="260439"/>
                                </a:lnTo>
                                <a:lnTo>
                                  <a:pt x="333482" y="219096"/>
                                </a:lnTo>
                                <a:lnTo>
                                  <a:pt x="339547" y="173088"/>
                                </a:lnTo>
                                <a:lnTo>
                                  <a:pt x="333482" y="127074"/>
                                </a:lnTo>
                                <a:lnTo>
                                  <a:pt x="316368" y="85727"/>
                                </a:lnTo>
                                <a:lnTo>
                                  <a:pt x="289821" y="50696"/>
                                </a:lnTo>
                                <a:lnTo>
                                  <a:pt x="255461" y="23631"/>
                                </a:lnTo>
                                <a:lnTo>
                                  <a:pt x="214906" y="6182"/>
                                </a:lnTo>
                                <a:lnTo>
                                  <a:pt x="169773" y="0"/>
                                </a:lnTo>
                                <a:lnTo>
                                  <a:pt x="124640" y="6182"/>
                                </a:lnTo>
                                <a:lnTo>
                                  <a:pt x="84085" y="23631"/>
                                </a:lnTo>
                                <a:lnTo>
                                  <a:pt x="49725" y="50696"/>
                                </a:lnTo>
                                <a:lnTo>
                                  <a:pt x="23178" y="85727"/>
                                </a:lnTo>
                                <a:lnTo>
                                  <a:pt x="6064" y="127074"/>
                                </a:lnTo>
                                <a:lnTo>
                                  <a:pt x="0" y="173088"/>
                                </a:lnTo>
                                <a:lnTo>
                                  <a:pt x="6064" y="219096"/>
                                </a:lnTo>
                                <a:lnTo>
                                  <a:pt x="23178" y="260439"/>
                                </a:lnTo>
                                <a:lnTo>
                                  <a:pt x="49725" y="295468"/>
                                </a:lnTo>
                                <a:lnTo>
                                  <a:pt x="84085" y="322532"/>
                                </a:lnTo>
                                <a:lnTo>
                                  <a:pt x="124640" y="339980"/>
                                </a:lnTo>
                                <a:lnTo>
                                  <a:pt x="169773" y="346163"/>
                                </a:lnTo>
                                <a:close/>
                              </a:path>
                            </a:pathLst>
                          </a:custGeom>
                          <a:ln w="12700">
                            <a:solidFill>
                              <a:srgbClr val="FFFFFF"/>
                            </a:solidFill>
                            <a:prstDash val="solid"/>
                          </a:ln>
                        </wps:spPr>
                        <wps:bodyPr wrap="square" lIns="0" tIns="0" rIns="0" bIns="0" rtlCol="0">
                          <a:prstTxWarp prst="textNoShape">
                            <a:avLst/>
                          </a:prstTxWarp>
                          <a:noAutofit/>
                        </wps:bodyPr>
                      </wps:wsp>
                      <pic:pic>
                        <pic:nvPicPr>
                          <pic:cNvPr id="452" name="Image 452"/>
                          <pic:cNvPicPr/>
                        </pic:nvPicPr>
                        <pic:blipFill>
                          <a:blip r:embed="rId115" cstate="print"/>
                          <a:stretch>
                            <a:fillRect/>
                          </a:stretch>
                        </pic:blipFill>
                        <pic:spPr>
                          <a:xfrm>
                            <a:off x="3396386" y="67458"/>
                            <a:ext cx="222250" cy="226567"/>
                          </a:xfrm>
                          <a:prstGeom prst="rect">
                            <a:avLst/>
                          </a:prstGeom>
                        </pic:spPr>
                      </pic:pic>
                      <wps:wsp>
                        <wps:cNvPr id="453" name="Textbox 453"/>
                        <wps:cNvSpPr txBox="1"/>
                        <wps:spPr>
                          <a:xfrm>
                            <a:off x="0" y="0"/>
                            <a:ext cx="3690620" cy="359410"/>
                          </a:xfrm>
                          <a:prstGeom prst="rect">
                            <a:avLst/>
                          </a:prstGeom>
                        </wps:spPr>
                        <wps:txbx>
                          <w:txbxContent>
                            <w:p>
                              <w:pPr>
                                <w:spacing w:before="126"/>
                                <w:ind w:left="793" w:right="0" w:firstLine="0"/>
                                <w:jc w:val="left"/>
                                <w:rPr>
                                  <w:b/>
                                  <w:sz w:val="30"/>
                                </w:rPr>
                              </w:pPr>
                              <w:r>
                                <w:rPr>
                                  <w:b/>
                                  <w:color w:val="0A8BC5"/>
                                  <w:w w:val="110"/>
                                  <w:sz w:val="30"/>
                                </w:rPr>
                                <w:t>Example</w:t>
                              </w:r>
                              <w:r>
                                <w:rPr>
                                  <w:b/>
                                  <w:color w:val="0A8BC5"/>
                                  <w:spacing w:val="7"/>
                                  <w:w w:val="110"/>
                                  <w:sz w:val="30"/>
                                </w:rPr>
                                <w:t> </w:t>
                              </w:r>
                              <w:r>
                                <w:rPr>
                                  <w:b/>
                                  <w:color w:val="0A8BC5"/>
                                  <w:spacing w:val="-2"/>
                                  <w:w w:val="110"/>
                                  <w:sz w:val="30"/>
                                </w:rPr>
                                <w:t>Scenario</w:t>
                              </w:r>
                            </w:p>
                          </w:txbxContent>
                        </wps:txbx>
                        <wps:bodyPr wrap="square" lIns="0" tIns="0" rIns="0" bIns="0" rtlCol="0">
                          <a:noAutofit/>
                        </wps:bodyPr>
                      </wps:wsp>
                    </wpg:wgp>
                  </a:graphicData>
                </a:graphic>
              </wp:anchor>
            </w:drawing>
          </mc:Choice>
          <mc:Fallback>
            <w:pict>
              <v:group style="position:absolute;margin-left:0pt;margin-top:22.514065pt;width:290.6pt;height:28.3pt;mso-position-horizontal-relative:page;mso-position-vertical-relative:paragraph;z-index:-15674880;mso-wrap-distance-left:0;mso-wrap-distance-right:0" id="docshapegroup437" coordorigin="0,450" coordsize="5812,566">
                <v:shape style="position:absolute;left:0;top:460;width:5802;height:546" id="docshape438" coordorigin="0,460" coordsize="5802,546" path="m5801,733l5791,660,5765,595,5723,540,5669,498,5605,470,5534,460,5463,470,5414,491,0,491,0,978,5422,978,5463,996,5534,1005,5605,996,5669,968,5723,926,5765,870,5791,805,5801,733xe" filled="true" fillcolor="#d1dff0" stroked="false">
                  <v:path arrowok="t"/>
                  <v:fill type="solid"/>
                </v:shape>
                <v:shape style="position:absolute;left:5266;top:460;width:535;height:546" id="docshape439" coordorigin="5266,460" coordsize="535,546" path="m5534,1005l5605,996,5669,968,5723,926,5765,870,5791,805,5801,733,5791,660,5765,595,5723,540,5669,497,5605,470,5534,460,5463,470,5399,497,5345,540,5303,595,5276,660,5266,733,5276,805,5303,870,5345,926,5399,968,5463,996,5534,1005xe" filled="false" stroked="true" strokeweight="1pt" strokecolor="#ffffff">
                  <v:path arrowok="t"/>
                  <v:stroke dashstyle="solid"/>
                </v:shape>
                <v:shape style="position:absolute;left:5348;top:556;width:350;height:357" type="#_x0000_t75" id="docshape440" stroked="false">
                  <v:imagedata r:id="rId115" o:title=""/>
                </v:shape>
                <v:shape style="position:absolute;left:0;top:450;width:5812;height:566" type="#_x0000_t202" id="docshape441" filled="false" stroked="false">
                  <v:textbox inset="0,0,0,0">
                    <w:txbxContent>
                      <w:p>
                        <w:pPr>
                          <w:spacing w:before="126"/>
                          <w:ind w:left="793" w:right="0" w:firstLine="0"/>
                          <w:jc w:val="left"/>
                          <w:rPr>
                            <w:b/>
                            <w:sz w:val="30"/>
                          </w:rPr>
                        </w:pPr>
                        <w:r>
                          <w:rPr>
                            <w:b/>
                            <w:color w:val="0A8BC5"/>
                            <w:w w:val="110"/>
                            <w:sz w:val="30"/>
                          </w:rPr>
                          <w:t>Example</w:t>
                        </w:r>
                        <w:r>
                          <w:rPr>
                            <w:b/>
                            <w:color w:val="0A8BC5"/>
                            <w:spacing w:val="7"/>
                            <w:w w:val="110"/>
                            <w:sz w:val="30"/>
                          </w:rPr>
                          <w:t> </w:t>
                        </w:r>
                        <w:r>
                          <w:rPr>
                            <w:b/>
                            <w:color w:val="0A8BC5"/>
                            <w:spacing w:val="-2"/>
                            <w:w w:val="110"/>
                            <w:sz w:val="30"/>
                          </w:rPr>
                          <w:t>Scenario</w:t>
                        </w:r>
                      </w:p>
                    </w:txbxContent>
                  </v:textbox>
                  <w10:wrap type="none"/>
                </v:shape>
                <w10:wrap type="topAndBottom"/>
              </v:group>
            </w:pict>
          </mc:Fallback>
        </mc:AlternateContent>
      </w:r>
    </w:p>
    <w:p>
      <w:pPr>
        <w:pStyle w:val="BodyText"/>
        <w:spacing w:before="3"/>
        <w:rPr>
          <w:sz w:val="4"/>
        </w:rPr>
      </w:pPr>
    </w:p>
    <w:p>
      <w:pPr>
        <w:pStyle w:val="BodyText"/>
        <w:rPr>
          <w:sz w:val="20"/>
        </w:rPr>
      </w:pPr>
      <w:r>
        <w:rPr>
          <w:sz w:val="20"/>
        </w:rPr>
        <mc:AlternateContent>
          <mc:Choice Requires="wps">
            <w:drawing>
              <wp:inline distT="0" distB="0" distL="0" distR="0">
                <wp:extent cx="3690620" cy="3263900"/>
                <wp:effectExtent l="0" t="0" r="0" b="0"/>
                <wp:docPr id="454" name="Textbox 454"/>
                <wp:cNvGraphicFramePr>
                  <a:graphicFrameLocks/>
                </wp:cNvGraphicFramePr>
                <a:graphic>
                  <a:graphicData uri="http://schemas.microsoft.com/office/word/2010/wordprocessingShape">
                    <wps:wsp>
                      <wps:cNvPr id="454" name="Textbox 454"/>
                      <wps:cNvSpPr txBox="1"/>
                      <wps:spPr>
                        <a:xfrm>
                          <a:off x="0" y="0"/>
                          <a:ext cx="3690620" cy="3263900"/>
                        </a:xfrm>
                        <a:prstGeom prst="rect">
                          <a:avLst/>
                        </a:prstGeom>
                        <a:solidFill>
                          <a:srgbClr val="D1DFF0"/>
                        </a:solidFill>
                      </wps:spPr>
                      <wps:txbx>
                        <w:txbxContent>
                          <w:p>
                            <w:pPr>
                              <w:pStyle w:val="BodyText"/>
                              <w:spacing w:line="324" w:lineRule="auto" w:before="188"/>
                              <w:ind w:left="793" w:right="223"/>
                              <w:jc w:val="both"/>
                              <w:rPr>
                                <w:color w:val="000000"/>
                              </w:rPr>
                            </w:pPr>
                            <w:r>
                              <w:rPr>
                                <w:color w:val="0A8BC5"/>
                                <w:w w:val="105"/>
                              </w:rPr>
                              <w:t>Child Protection Agency C is working in Camp B and </w:t>
                            </w:r>
                            <w:r>
                              <w:rPr>
                                <w:color w:val="0A8BC5"/>
                                <w:w w:val="105"/>
                              </w:rPr>
                              <w:t>a donor representative visits the location unannounced. The</w:t>
                            </w:r>
                            <w:r>
                              <w:rPr>
                                <w:color w:val="0A8BC5"/>
                                <w:spacing w:val="-14"/>
                                <w:w w:val="105"/>
                              </w:rPr>
                              <w:t> </w:t>
                            </w:r>
                            <w:r>
                              <w:rPr>
                                <w:color w:val="0A8BC5"/>
                                <w:w w:val="105"/>
                              </w:rPr>
                              <w:t>donor</w:t>
                            </w:r>
                            <w:r>
                              <w:rPr>
                                <w:color w:val="0A8BC5"/>
                                <w:spacing w:val="-13"/>
                                <w:w w:val="105"/>
                              </w:rPr>
                              <w:t> </w:t>
                            </w:r>
                            <w:r>
                              <w:rPr>
                                <w:color w:val="0A8BC5"/>
                                <w:w w:val="105"/>
                              </w:rPr>
                              <w:t>representative</w:t>
                            </w:r>
                            <w:r>
                              <w:rPr>
                                <w:color w:val="0A8BC5"/>
                                <w:spacing w:val="-13"/>
                                <w:w w:val="105"/>
                              </w:rPr>
                              <w:t> </w:t>
                            </w:r>
                            <w:r>
                              <w:rPr>
                                <w:color w:val="0A8BC5"/>
                                <w:w w:val="105"/>
                              </w:rPr>
                              <w:t>asks</w:t>
                            </w:r>
                            <w:r>
                              <w:rPr>
                                <w:color w:val="0A8BC5"/>
                                <w:spacing w:val="-13"/>
                                <w:w w:val="105"/>
                              </w:rPr>
                              <w:t> </w:t>
                            </w:r>
                            <w:r>
                              <w:rPr>
                                <w:color w:val="0A8BC5"/>
                                <w:w w:val="105"/>
                              </w:rPr>
                              <w:t>the</w:t>
                            </w:r>
                            <w:r>
                              <w:rPr>
                                <w:color w:val="0A8BC5"/>
                                <w:spacing w:val="-13"/>
                                <w:w w:val="105"/>
                              </w:rPr>
                              <w:t> </w:t>
                            </w:r>
                            <w:r>
                              <w:rPr>
                                <w:color w:val="0A8BC5"/>
                                <w:w w:val="105"/>
                              </w:rPr>
                              <w:t>Child</w:t>
                            </w:r>
                            <w:r>
                              <w:rPr>
                                <w:color w:val="0A8BC5"/>
                                <w:spacing w:val="-13"/>
                                <w:w w:val="105"/>
                              </w:rPr>
                              <w:t> </w:t>
                            </w:r>
                            <w:r>
                              <w:rPr>
                                <w:color w:val="0A8BC5"/>
                                <w:w w:val="105"/>
                              </w:rPr>
                              <w:t>Protection</w:t>
                            </w:r>
                            <w:r>
                              <w:rPr>
                                <w:color w:val="0A8BC5"/>
                                <w:spacing w:val="-13"/>
                                <w:w w:val="105"/>
                              </w:rPr>
                              <w:t> </w:t>
                            </w:r>
                            <w:r>
                              <w:rPr>
                                <w:color w:val="0A8BC5"/>
                                <w:w w:val="105"/>
                              </w:rPr>
                              <w:t>Officer to show her the case files. The CP Officer does not feel confident</w:t>
                            </w:r>
                            <w:r>
                              <w:rPr>
                                <w:color w:val="0A8BC5"/>
                                <w:spacing w:val="-3"/>
                                <w:w w:val="105"/>
                              </w:rPr>
                              <w:t> </w:t>
                            </w:r>
                            <w:r>
                              <w:rPr>
                                <w:color w:val="0A8BC5"/>
                                <w:w w:val="105"/>
                              </w:rPr>
                              <w:t>about</w:t>
                            </w:r>
                            <w:r>
                              <w:rPr>
                                <w:color w:val="0A8BC5"/>
                                <w:spacing w:val="-3"/>
                                <w:w w:val="105"/>
                              </w:rPr>
                              <w:t> </w:t>
                            </w:r>
                            <w:r>
                              <w:rPr>
                                <w:color w:val="0A8BC5"/>
                                <w:w w:val="105"/>
                              </w:rPr>
                              <w:t>this</w:t>
                            </w:r>
                            <w:r>
                              <w:rPr>
                                <w:color w:val="0A8BC5"/>
                                <w:spacing w:val="-3"/>
                                <w:w w:val="105"/>
                              </w:rPr>
                              <w:t> </w:t>
                            </w:r>
                            <w:r>
                              <w:rPr>
                                <w:color w:val="0A8BC5"/>
                                <w:w w:val="105"/>
                              </w:rPr>
                              <w:t>and</w:t>
                            </w:r>
                            <w:r>
                              <w:rPr>
                                <w:color w:val="0A8BC5"/>
                                <w:spacing w:val="-3"/>
                                <w:w w:val="105"/>
                              </w:rPr>
                              <w:t> </w:t>
                            </w:r>
                            <w:r>
                              <w:rPr>
                                <w:color w:val="0A8BC5"/>
                                <w:w w:val="105"/>
                              </w:rPr>
                              <w:t>asks</w:t>
                            </w:r>
                            <w:r>
                              <w:rPr>
                                <w:color w:val="0A8BC5"/>
                                <w:spacing w:val="-3"/>
                                <w:w w:val="105"/>
                              </w:rPr>
                              <w:t> </w:t>
                            </w:r>
                            <w:r>
                              <w:rPr>
                                <w:color w:val="0A8BC5"/>
                                <w:w w:val="105"/>
                              </w:rPr>
                              <w:t>the</w:t>
                            </w:r>
                            <w:r>
                              <w:rPr>
                                <w:color w:val="0A8BC5"/>
                                <w:spacing w:val="-3"/>
                                <w:w w:val="105"/>
                              </w:rPr>
                              <w:t> </w:t>
                            </w:r>
                            <w:r>
                              <w:rPr>
                                <w:color w:val="0A8BC5"/>
                                <w:w w:val="105"/>
                              </w:rPr>
                              <w:t>donor</w:t>
                            </w:r>
                            <w:r>
                              <w:rPr>
                                <w:color w:val="0A8BC5"/>
                                <w:spacing w:val="-3"/>
                                <w:w w:val="105"/>
                              </w:rPr>
                              <w:t> </w:t>
                            </w:r>
                            <w:r>
                              <w:rPr>
                                <w:color w:val="0A8BC5"/>
                                <w:w w:val="105"/>
                              </w:rPr>
                              <w:t>why</w:t>
                            </w:r>
                            <w:r>
                              <w:rPr>
                                <w:color w:val="0A8BC5"/>
                                <w:spacing w:val="-3"/>
                                <w:w w:val="105"/>
                              </w:rPr>
                              <w:t> </w:t>
                            </w:r>
                            <w:r>
                              <w:rPr>
                                <w:color w:val="0A8BC5"/>
                                <w:w w:val="105"/>
                              </w:rPr>
                              <w:t>they</w:t>
                            </w:r>
                            <w:r>
                              <w:rPr>
                                <w:color w:val="0A8BC5"/>
                                <w:spacing w:val="-3"/>
                                <w:w w:val="105"/>
                              </w:rPr>
                              <w:t> </w:t>
                            </w:r>
                            <w:r>
                              <w:rPr>
                                <w:color w:val="0A8BC5"/>
                                <w:w w:val="105"/>
                              </w:rPr>
                              <w:t>need</w:t>
                            </w:r>
                            <w:r>
                              <w:rPr>
                                <w:color w:val="0A8BC5"/>
                                <w:spacing w:val="-3"/>
                                <w:w w:val="105"/>
                              </w:rPr>
                              <w:t> </w:t>
                            </w:r>
                            <w:r>
                              <w:rPr>
                                <w:color w:val="0A8BC5"/>
                                <w:w w:val="105"/>
                              </w:rPr>
                              <w:t>to see</w:t>
                            </w:r>
                            <w:r>
                              <w:rPr>
                                <w:color w:val="0A8BC5"/>
                                <w:spacing w:val="-6"/>
                                <w:w w:val="105"/>
                              </w:rPr>
                              <w:t> </w:t>
                            </w:r>
                            <w:r>
                              <w:rPr>
                                <w:color w:val="0A8BC5"/>
                                <w:w w:val="105"/>
                              </w:rPr>
                              <w:t>children’s</w:t>
                            </w:r>
                            <w:r>
                              <w:rPr>
                                <w:color w:val="0A8BC5"/>
                                <w:spacing w:val="-7"/>
                                <w:w w:val="105"/>
                              </w:rPr>
                              <w:t> </w:t>
                            </w:r>
                            <w:r>
                              <w:rPr>
                                <w:color w:val="0A8BC5"/>
                                <w:w w:val="105"/>
                              </w:rPr>
                              <w:t>case</w:t>
                            </w:r>
                            <w:r>
                              <w:rPr>
                                <w:color w:val="0A8BC5"/>
                                <w:spacing w:val="-6"/>
                                <w:w w:val="105"/>
                              </w:rPr>
                              <w:t> </w:t>
                            </w:r>
                            <w:r>
                              <w:rPr>
                                <w:color w:val="0A8BC5"/>
                                <w:w w:val="105"/>
                              </w:rPr>
                              <w:t>files.</w:t>
                            </w:r>
                            <w:r>
                              <w:rPr>
                                <w:color w:val="0A8BC5"/>
                                <w:spacing w:val="-6"/>
                                <w:w w:val="105"/>
                              </w:rPr>
                              <w:t> </w:t>
                            </w:r>
                            <w:r>
                              <w:rPr>
                                <w:color w:val="0A8BC5"/>
                                <w:w w:val="105"/>
                              </w:rPr>
                              <w:t>The</w:t>
                            </w:r>
                            <w:r>
                              <w:rPr>
                                <w:color w:val="0A8BC5"/>
                                <w:spacing w:val="-6"/>
                                <w:w w:val="105"/>
                              </w:rPr>
                              <w:t> </w:t>
                            </w:r>
                            <w:r>
                              <w:rPr>
                                <w:color w:val="0A8BC5"/>
                                <w:w w:val="105"/>
                              </w:rPr>
                              <w:t>donor</w:t>
                            </w:r>
                            <w:r>
                              <w:rPr>
                                <w:color w:val="0A8BC5"/>
                                <w:spacing w:val="-6"/>
                                <w:w w:val="105"/>
                              </w:rPr>
                              <w:t> </w:t>
                            </w:r>
                            <w:r>
                              <w:rPr>
                                <w:color w:val="0A8BC5"/>
                                <w:w w:val="105"/>
                              </w:rPr>
                              <w:t>explains</w:t>
                            </w:r>
                            <w:r>
                              <w:rPr>
                                <w:color w:val="0A8BC5"/>
                                <w:spacing w:val="-7"/>
                                <w:w w:val="105"/>
                              </w:rPr>
                              <w:t> </w:t>
                            </w:r>
                            <w:r>
                              <w:rPr>
                                <w:color w:val="0A8BC5"/>
                                <w:w w:val="105"/>
                              </w:rPr>
                              <w:t>that</w:t>
                            </w:r>
                            <w:r>
                              <w:rPr>
                                <w:color w:val="0A8BC5"/>
                                <w:spacing w:val="-6"/>
                                <w:w w:val="105"/>
                              </w:rPr>
                              <w:t> </w:t>
                            </w:r>
                            <w:r>
                              <w:rPr>
                                <w:color w:val="0A8BC5"/>
                                <w:w w:val="105"/>
                              </w:rPr>
                              <w:t>they</w:t>
                            </w:r>
                            <w:r>
                              <w:rPr>
                                <w:color w:val="0A8BC5"/>
                                <w:spacing w:val="-6"/>
                                <w:w w:val="105"/>
                              </w:rPr>
                              <w:t> </w:t>
                            </w:r>
                            <w:r>
                              <w:rPr>
                                <w:color w:val="0A8BC5"/>
                                <w:w w:val="105"/>
                              </w:rPr>
                              <w:t>are entitled to do so. The CP Officer from Agency C politely explains that this will not be possible as the case files contain</w:t>
                            </w:r>
                            <w:r>
                              <w:rPr>
                                <w:color w:val="0A8BC5"/>
                                <w:spacing w:val="-6"/>
                                <w:w w:val="105"/>
                              </w:rPr>
                              <w:t> </w:t>
                            </w:r>
                            <w:r>
                              <w:rPr>
                                <w:color w:val="0A8BC5"/>
                                <w:w w:val="105"/>
                              </w:rPr>
                              <w:t>personal</w:t>
                            </w:r>
                            <w:r>
                              <w:rPr>
                                <w:color w:val="0A8BC5"/>
                                <w:spacing w:val="-6"/>
                                <w:w w:val="105"/>
                              </w:rPr>
                              <w:t> </w:t>
                            </w:r>
                            <w:r>
                              <w:rPr>
                                <w:color w:val="0A8BC5"/>
                                <w:w w:val="105"/>
                              </w:rPr>
                              <w:t>data</w:t>
                            </w:r>
                            <w:r>
                              <w:rPr>
                                <w:color w:val="0A8BC5"/>
                                <w:spacing w:val="-6"/>
                                <w:w w:val="105"/>
                              </w:rPr>
                              <w:t> </w:t>
                            </w:r>
                            <w:r>
                              <w:rPr>
                                <w:color w:val="0A8BC5"/>
                                <w:w w:val="105"/>
                              </w:rPr>
                              <w:t>and</w:t>
                            </w:r>
                            <w:r>
                              <w:rPr>
                                <w:color w:val="0A8BC5"/>
                                <w:spacing w:val="-6"/>
                                <w:w w:val="105"/>
                              </w:rPr>
                              <w:t> </w:t>
                            </w:r>
                            <w:r>
                              <w:rPr>
                                <w:color w:val="0A8BC5"/>
                                <w:w w:val="105"/>
                              </w:rPr>
                              <w:t>sharing</w:t>
                            </w:r>
                            <w:r>
                              <w:rPr>
                                <w:color w:val="0A8BC5"/>
                                <w:spacing w:val="-6"/>
                                <w:w w:val="105"/>
                              </w:rPr>
                              <w:t> </w:t>
                            </w:r>
                            <w:r>
                              <w:rPr>
                                <w:color w:val="0A8BC5"/>
                                <w:w w:val="105"/>
                              </w:rPr>
                              <w:t>this</w:t>
                            </w:r>
                            <w:r>
                              <w:rPr>
                                <w:color w:val="0A8BC5"/>
                                <w:spacing w:val="-6"/>
                                <w:w w:val="105"/>
                              </w:rPr>
                              <w:t> </w:t>
                            </w:r>
                            <w:r>
                              <w:rPr>
                                <w:color w:val="0A8BC5"/>
                                <w:w w:val="105"/>
                              </w:rPr>
                              <w:t>information</w:t>
                            </w:r>
                            <w:r>
                              <w:rPr>
                                <w:color w:val="0A8BC5"/>
                                <w:spacing w:val="-6"/>
                                <w:w w:val="105"/>
                              </w:rPr>
                              <w:t> </w:t>
                            </w:r>
                            <w:r>
                              <w:rPr>
                                <w:color w:val="0A8BC5"/>
                                <w:w w:val="105"/>
                              </w:rPr>
                              <w:t>should be in compliance with organisation’s data protection framework (for specific purposes, in line with necessity and proportionality principles, under an appropriate legitimate basis, and with respect for the rights of data subjects) and in adherence to commitments made in the inter-agency DPISP. The CP Officer therefore confirms that</w:t>
                            </w:r>
                            <w:r>
                              <w:rPr>
                                <w:color w:val="0A8BC5"/>
                                <w:spacing w:val="-4"/>
                                <w:w w:val="105"/>
                              </w:rPr>
                              <w:t> </w:t>
                            </w:r>
                            <w:r>
                              <w:rPr>
                                <w:color w:val="0A8BC5"/>
                                <w:w w:val="105"/>
                              </w:rPr>
                              <w:t>on</w:t>
                            </w:r>
                            <w:r>
                              <w:rPr>
                                <w:color w:val="0A8BC5"/>
                                <w:spacing w:val="-4"/>
                                <w:w w:val="105"/>
                              </w:rPr>
                              <w:t> </w:t>
                            </w:r>
                            <w:r>
                              <w:rPr>
                                <w:color w:val="0A8BC5"/>
                                <w:w w:val="105"/>
                              </w:rPr>
                              <w:t>request,</w:t>
                            </w:r>
                            <w:r>
                              <w:rPr>
                                <w:color w:val="0A8BC5"/>
                                <w:spacing w:val="-4"/>
                                <w:w w:val="105"/>
                              </w:rPr>
                              <w:t> </w:t>
                            </w:r>
                            <w:r>
                              <w:rPr>
                                <w:color w:val="0A8BC5"/>
                                <w:w w:val="105"/>
                              </w:rPr>
                              <w:t>redacted</w:t>
                            </w:r>
                            <w:r>
                              <w:rPr>
                                <w:color w:val="0A8BC5"/>
                                <w:spacing w:val="-4"/>
                                <w:w w:val="105"/>
                              </w:rPr>
                              <w:t> </w:t>
                            </w:r>
                            <w:r>
                              <w:rPr>
                                <w:color w:val="0A8BC5"/>
                                <w:w w:val="105"/>
                              </w:rPr>
                              <w:t>case</w:t>
                            </w:r>
                            <w:r>
                              <w:rPr>
                                <w:color w:val="0A8BC5"/>
                                <w:spacing w:val="-4"/>
                                <w:w w:val="105"/>
                              </w:rPr>
                              <w:t> </w:t>
                            </w:r>
                            <w:r>
                              <w:rPr>
                                <w:color w:val="0A8BC5"/>
                                <w:w w:val="105"/>
                              </w:rPr>
                              <w:t>files</w:t>
                            </w:r>
                            <w:r>
                              <w:rPr>
                                <w:color w:val="0A8BC5"/>
                                <w:spacing w:val="-4"/>
                                <w:w w:val="105"/>
                              </w:rPr>
                              <w:t> </w:t>
                            </w:r>
                            <w:r>
                              <w:rPr>
                                <w:color w:val="0A8BC5"/>
                                <w:w w:val="105"/>
                              </w:rPr>
                              <w:t>or</w:t>
                            </w:r>
                            <w:r>
                              <w:rPr>
                                <w:color w:val="0A8BC5"/>
                                <w:spacing w:val="-4"/>
                                <w:w w:val="105"/>
                              </w:rPr>
                              <w:t> </w:t>
                            </w:r>
                            <w:r>
                              <w:rPr>
                                <w:color w:val="0A8BC5"/>
                                <w:w w:val="105"/>
                              </w:rPr>
                              <w:t>related</w:t>
                            </w:r>
                            <w:r>
                              <w:rPr>
                                <w:color w:val="0A8BC5"/>
                                <w:spacing w:val="-4"/>
                                <w:w w:val="105"/>
                              </w:rPr>
                              <w:t> </w:t>
                            </w:r>
                            <w:r>
                              <w:rPr>
                                <w:color w:val="0A8BC5"/>
                                <w:w w:val="105"/>
                              </w:rPr>
                              <w:t>information can be provided with no identifying information.</w:t>
                            </w:r>
                          </w:p>
                        </w:txbxContent>
                      </wps:txbx>
                      <wps:bodyPr wrap="square" lIns="0" tIns="0" rIns="0" bIns="0" rtlCol="0">
                        <a:noAutofit/>
                      </wps:bodyPr>
                    </wps:wsp>
                  </a:graphicData>
                </a:graphic>
              </wp:inline>
            </w:drawing>
          </mc:Choice>
          <mc:Fallback>
            <w:pict>
              <v:shape style="width:290.6pt;height:257pt;mso-position-horizontal-relative:char;mso-position-vertical-relative:line" type="#_x0000_t202" id="docshape442" filled="true" fillcolor="#d1dff0" stroked="false">
                <w10:anchorlock/>
                <v:textbox inset="0,0,0,0">
                  <w:txbxContent>
                    <w:p>
                      <w:pPr>
                        <w:pStyle w:val="BodyText"/>
                        <w:spacing w:line="324" w:lineRule="auto" w:before="188"/>
                        <w:ind w:left="793" w:right="223"/>
                        <w:jc w:val="both"/>
                        <w:rPr>
                          <w:color w:val="000000"/>
                        </w:rPr>
                      </w:pPr>
                      <w:r>
                        <w:rPr>
                          <w:color w:val="0A8BC5"/>
                          <w:w w:val="105"/>
                        </w:rPr>
                        <w:t>Child Protection Agency C is working in Camp B and </w:t>
                      </w:r>
                      <w:r>
                        <w:rPr>
                          <w:color w:val="0A8BC5"/>
                          <w:w w:val="105"/>
                        </w:rPr>
                        <w:t>a donor representative visits the location unannounced. The</w:t>
                      </w:r>
                      <w:r>
                        <w:rPr>
                          <w:color w:val="0A8BC5"/>
                          <w:spacing w:val="-14"/>
                          <w:w w:val="105"/>
                        </w:rPr>
                        <w:t> </w:t>
                      </w:r>
                      <w:r>
                        <w:rPr>
                          <w:color w:val="0A8BC5"/>
                          <w:w w:val="105"/>
                        </w:rPr>
                        <w:t>donor</w:t>
                      </w:r>
                      <w:r>
                        <w:rPr>
                          <w:color w:val="0A8BC5"/>
                          <w:spacing w:val="-13"/>
                          <w:w w:val="105"/>
                        </w:rPr>
                        <w:t> </w:t>
                      </w:r>
                      <w:r>
                        <w:rPr>
                          <w:color w:val="0A8BC5"/>
                          <w:w w:val="105"/>
                        </w:rPr>
                        <w:t>representative</w:t>
                      </w:r>
                      <w:r>
                        <w:rPr>
                          <w:color w:val="0A8BC5"/>
                          <w:spacing w:val="-13"/>
                          <w:w w:val="105"/>
                        </w:rPr>
                        <w:t> </w:t>
                      </w:r>
                      <w:r>
                        <w:rPr>
                          <w:color w:val="0A8BC5"/>
                          <w:w w:val="105"/>
                        </w:rPr>
                        <w:t>asks</w:t>
                      </w:r>
                      <w:r>
                        <w:rPr>
                          <w:color w:val="0A8BC5"/>
                          <w:spacing w:val="-13"/>
                          <w:w w:val="105"/>
                        </w:rPr>
                        <w:t> </w:t>
                      </w:r>
                      <w:r>
                        <w:rPr>
                          <w:color w:val="0A8BC5"/>
                          <w:w w:val="105"/>
                        </w:rPr>
                        <w:t>the</w:t>
                      </w:r>
                      <w:r>
                        <w:rPr>
                          <w:color w:val="0A8BC5"/>
                          <w:spacing w:val="-13"/>
                          <w:w w:val="105"/>
                        </w:rPr>
                        <w:t> </w:t>
                      </w:r>
                      <w:r>
                        <w:rPr>
                          <w:color w:val="0A8BC5"/>
                          <w:w w:val="105"/>
                        </w:rPr>
                        <w:t>Child</w:t>
                      </w:r>
                      <w:r>
                        <w:rPr>
                          <w:color w:val="0A8BC5"/>
                          <w:spacing w:val="-13"/>
                          <w:w w:val="105"/>
                        </w:rPr>
                        <w:t> </w:t>
                      </w:r>
                      <w:r>
                        <w:rPr>
                          <w:color w:val="0A8BC5"/>
                          <w:w w:val="105"/>
                        </w:rPr>
                        <w:t>Protection</w:t>
                      </w:r>
                      <w:r>
                        <w:rPr>
                          <w:color w:val="0A8BC5"/>
                          <w:spacing w:val="-13"/>
                          <w:w w:val="105"/>
                        </w:rPr>
                        <w:t> </w:t>
                      </w:r>
                      <w:r>
                        <w:rPr>
                          <w:color w:val="0A8BC5"/>
                          <w:w w:val="105"/>
                        </w:rPr>
                        <w:t>Officer to show her the case files. The CP Officer does not feel confident</w:t>
                      </w:r>
                      <w:r>
                        <w:rPr>
                          <w:color w:val="0A8BC5"/>
                          <w:spacing w:val="-3"/>
                          <w:w w:val="105"/>
                        </w:rPr>
                        <w:t> </w:t>
                      </w:r>
                      <w:r>
                        <w:rPr>
                          <w:color w:val="0A8BC5"/>
                          <w:w w:val="105"/>
                        </w:rPr>
                        <w:t>about</w:t>
                      </w:r>
                      <w:r>
                        <w:rPr>
                          <w:color w:val="0A8BC5"/>
                          <w:spacing w:val="-3"/>
                          <w:w w:val="105"/>
                        </w:rPr>
                        <w:t> </w:t>
                      </w:r>
                      <w:r>
                        <w:rPr>
                          <w:color w:val="0A8BC5"/>
                          <w:w w:val="105"/>
                        </w:rPr>
                        <w:t>this</w:t>
                      </w:r>
                      <w:r>
                        <w:rPr>
                          <w:color w:val="0A8BC5"/>
                          <w:spacing w:val="-3"/>
                          <w:w w:val="105"/>
                        </w:rPr>
                        <w:t> </w:t>
                      </w:r>
                      <w:r>
                        <w:rPr>
                          <w:color w:val="0A8BC5"/>
                          <w:w w:val="105"/>
                        </w:rPr>
                        <w:t>and</w:t>
                      </w:r>
                      <w:r>
                        <w:rPr>
                          <w:color w:val="0A8BC5"/>
                          <w:spacing w:val="-3"/>
                          <w:w w:val="105"/>
                        </w:rPr>
                        <w:t> </w:t>
                      </w:r>
                      <w:r>
                        <w:rPr>
                          <w:color w:val="0A8BC5"/>
                          <w:w w:val="105"/>
                        </w:rPr>
                        <w:t>asks</w:t>
                      </w:r>
                      <w:r>
                        <w:rPr>
                          <w:color w:val="0A8BC5"/>
                          <w:spacing w:val="-3"/>
                          <w:w w:val="105"/>
                        </w:rPr>
                        <w:t> </w:t>
                      </w:r>
                      <w:r>
                        <w:rPr>
                          <w:color w:val="0A8BC5"/>
                          <w:w w:val="105"/>
                        </w:rPr>
                        <w:t>the</w:t>
                      </w:r>
                      <w:r>
                        <w:rPr>
                          <w:color w:val="0A8BC5"/>
                          <w:spacing w:val="-3"/>
                          <w:w w:val="105"/>
                        </w:rPr>
                        <w:t> </w:t>
                      </w:r>
                      <w:r>
                        <w:rPr>
                          <w:color w:val="0A8BC5"/>
                          <w:w w:val="105"/>
                        </w:rPr>
                        <w:t>donor</w:t>
                      </w:r>
                      <w:r>
                        <w:rPr>
                          <w:color w:val="0A8BC5"/>
                          <w:spacing w:val="-3"/>
                          <w:w w:val="105"/>
                        </w:rPr>
                        <w:t> </w:t>
                      </w:r>
                      <w:r>
                        <w:rPr>
                          <w:color w:val="0A8BC5"/>
                          <w:w w:val="105"/>
                        </w:rPr>
                        <w:t>why</w:t>
                      </w:r>
                      <w:r>
                        <w:rPr>
                          <w:color w:val="0A8BC5"/>
                          <w:spacing w:val="-3"/>
                          <w:w w:val="105"/>
                        </w:rPr>
                        <w:t> </w:t>
                      </w:r>
                      <w:r>
                        <w:rPr>
                          <w:color w:val="0A8BC5"/>
                          <w:w w:val="105"/>
                        </w:rPr>
                        <w:t>they</w:t>
                      </w:r>
                      <w:r>
                        <w:rPr>
                          <w:color w:val="0A8BC5"/>
                          <w:spacing w:val="-3"/>
                          <w:w w:val="105"/>
                        </w:rPr>
                        <w:t> </w:t>
                      </w:r>
                      <w:r>
                        <w:rPr>
                          <w:color w:val="0A8BC5"/>
                          <w:w w:val="105"/>
                        </w:rPr>
                        <w:t>need</w:t>
                      </w:r>
                      <w:r>
                        <w:rPr>
                          <w:color w:val="0A8BC5"/>
                          <w:spacing w:val="-3"/>
                          <w:w w:val="105"/>
                        </w:rPr>
                        <w:t> </w:t>
                      </w:r>
                      <w:r>
                        <w:rPr>
                          <w:color w:val="0A8BC5"/>
                          <w:w w:val="105"/>
                        </w:rPr>
                        <w:t>to see</w:t>
                      </w:r>
                      <w:r>
                        <w:rPr>
                          <w:color w:val="0A8BC5"/>
                          <w:spacing w:val="-6"/>
                          <w:w w:val="105"/>
                        </w:rPr>
                        <w:t> </w:t>
                      </w:r>
                      <w:r>
                        <w:rPr>
                          <w:color w:val="0A8BC5"/>
                          <w:w w:val="105"/>
                        </w:rPr>
                        <w:t>children’s</w:t>
                      </w:r>
                      <w:r>
                        <w:rPr>
                          <w:color w:val="0A8BC5"/>
                          <w:spacing w:val="-7"/>
                          <w:w w:val="105"/>
                        </w:rPr>
                        <w:t> </w:t>
                      </w:r>
                      <w:r>
                        <w:rPr>
                          <w:color w:val="0A8BC5"/>
                          <w:w w:val="105"/>
                        </w:rPr>
                        <w:t>case</w:t>
                      </w:r>
                      <w:r>
                        <w:rPr>
                          <w:color w:val="0A8BC5"/>
                          <w:spacing w:val="-6"/>
                          <w:w w:val="105"/>
                        </w:rPr>
                        <w:t> </w:t>
                      </w:r>
                      <w:r>
                        <w:rPr>
                          <w:color w:val="0A8BC5"/>
                          <w:w w:val="105"/>
                        </w:rPr>
                        <w:t>files.</w:t>
                      </w:r>
                      <w:r>
                        <w:rPr>
                          <w:color w:val="0A8BC5"/>
                          <w:spacing w:val="-6"/>
                          <w:w w:val="105"/>
                        </w:rPr>
                        <w:t> </w:t>
                      </w:r>
                      <w:r>
                        <w:rPr>
                          <w:color w:val="0A8BC5"/>
                          <w:w w:val="105"/>
                        </w:rPr>
                        <w:t>The</w:t>
                      </w:r>
                      <w:r>
                        <w:rPr>
                          <w:color w:val="0A8BC5"/>
                          <w:spacing w:val="-6"/>
                          <w:w w:val="105"/>
                        </w:rPr>
                        <w:t> </w:t>
                      </w:r>
                      <w:r>
                        <w:rPr>
                          <w:color w:val="0A8BC5"/>
                          <w:w w:val="105"/>
                        </w:rPr>
                        <w:t>donor</w:t>
                      </w:r>
                      <w:r>
                        <w:rPr>
                          <w:color w:val="0A8BC5"/>
                          <w:spacing w:val="-6"/>
                          <w:w w:val="105"/>
                        </w:rPr>
                        <w:t> </w:t>
                      </w:r>
                      <w:r>
                        <w:rPr>
                          <w:color w:val="0A8BC5"/>
                          <w:w w:val="105"/>
                        </w:rPr>
                        <w:t>explains</w:t>
                      </w:r>
                      <w:r>
                        <w:rPr>
                          <w:color w:val="0A8BC5"/>
                          <w:spacing w:val="-7"/>
                          <w:w w:val="105"/>
                        </w:rPr>
                        <w:t> </w:t>
                      </w:r>
                      <w:r>
                        <w:rPr>
                          <w:color w:val="0A8BC5"/>
                          <w:w w:val="105"/>
                        </w:rPr>
                        <w:t>that</w:t>
                      </w:r>
                      <w:r>
                        <w:rPr>
                          <w:color w:val="0A8BC5"/>
                          <w:spacing w:val="-6"/>
                          <w:w w:val="105"/>
                        </w:rPr>
                        <w:t> </w:t>
                      </w:r>
                      <w:r>
                        <w:rPr>
                          <w:color w:val="0A8BC5"/>
                          <w:w w:val="105"/>
                        </w:rPr>
                        <w:t>they</w:t>
                      </w:r>
                      <w:r>
                        <w:rPr>
                          <w:color w:val="0A8BC5"/>
                          <w:spacing w:val="-6"/>
                          <w:w w:val="105"/>
                        </w:rPr>
                        <w:t> </w:t>
                      </w:r>
                      <w:r>
                        <w:rPr>
                          <w:color w:val="0A8BC5"/>
                          <w:w w:val="105"/>
                        </w:rPr>
                        <w:t>are entitled to do so. The CP Officer from Agency C politely explains that this will not be possible as the case files contain</w:t>
                      </w:r>
                      <w:r>
                        <w:rPr>
                          <w:color w:val="0A8BC5"/>
                          <w:spacing w:val="-6"/>
                          <w:w w:val="105"/>
                        </w:rPr>
                        <w:t> </w:t>
                      </w:r>
                      <w:r>
                        <w:rPr>
                          <w:color w:val="0A8BC5"/>
                          <w:w w:val="105"/>
                        </w:rPr>
                        <w:t>personal</w:t>
                      </w:r>
                      <w:r>
                        <w:rPr>
                          <w:color w:val="0A8BC5"/>
                          <w:spacing w:val="-6"/>
                          <w:w w:val="105"/>
                        </w:rPr>
                        <w:t> </w:t>
                      </w:r>
                      <w:r>
                        <w:rPr>
                          <w:color w:val="0A8BC5"/>
                          <w:w w:val="105"/>
                        </w:rPr>
                        <w:t>data</w:t>
                      </w:r>
                      <w:r>
                        <w:rPr>
                          <w:color w:val="0A8BC5"/>
                          <w:spacing w:val="-6"/>
                          <w:w w:val="105"/>
                        </w:rPr>
                        <w:t> </w:t>
                      </w:r>
                      <w:r>
                        <w:rPr>
                          <w:color w:val="0A8BC5"/>
                          <w:w w:val="105"/>
                        </w:rPr>
                        <w:t>and</w:t>
                      </w:r>
                      <w:r>
                        <w:rPr>
                          <w:color w:val="0A8BC5"/>
                          <w:spacing w:val="-6"/>
                          <w:w w:val="105"/>
                        </w:rPr>
                        <w:t> </w:t>
                      </w:r>
                      <w:r>
                        <w:rPr>
                          <w:color w:val="0A8BC5"/>
                          <w:w w:val="105"/>
                        </w:rPr>
                        <w:t>sharing</w:t>
                      </w:r>
                      <w:r>
                        <w:rPr>
                          <w:color w:val="0A8BC5"/>
                          <w:spacing w:val="-6"/>
                          <w:w w:val="105"/>
                        </w:rPr>
                        <w:t> </w:t>
                      </w:r>
                      <w:r>
                        <w:rPr>
                          <w:color w:val="0A8BC5"/>
                          <w:w w:val="105"/>
                        </w:rPr>
                        <w:t>this</w:t>
                      </w:r>
                      <w:r>
                        <w:rPr>
                          <w:color w:val="0A8BC5"/>
                          <w:spacing w:val="-6"/>
                          <w:w w:val="105"/>
                        </w:rPr>
                        <w:t> </w:t>
                      </w:r>
                      <w:r>
                        <w:rPr>
                          <w:color w:val="0A8BC5"/>
                          <w:w w:val="105"/>
                        </w:rPr>
                        <w:t>information</w:t>
                      </w:r>
                      <w:r>
                        <w:rPr>
                          <w:color w:val="0A8BC5"/>
                          <w:spacing w:val="-6"/>
                          <w:w w:val="105"/>
                        </w:rPr>
                        <w:t> </w:t>
                      </w:r>
                      <w:r>
                        <w:rPr>
                          <w:color w:val="0A8BC5"/>
                          <w:w w:val="105"/>
                        </w:rPr>
                        <w:t>should be in compliance with organisation’s data protection framework (for specific purposes, in line with necessity and proportionality principles, under an appropriate legitimate basis, and with respect for the rights of data subjects) and in adherence to commitments made in the inter-agency DPISP. The CP Officer therefore confirms that</w:t>
                      </w:r>
                      <w:r>
                        <w:rPr>
                          <w:color w:val="0A8BC5"/>
                          <w:spacing w:val="-4"/>
                          <w:w w:val="105"/>
                        </w:rPr>
                        <w:t> </w:t>
                      </w:r>
                      <w:r>
                        <w:rPr>
                          <w:color w:val="0A8BC5"/>
                          <w:w w:val="105"/>
                        </w:rPr>
                        <w:t>on</w:t>
                      </w:r>
                      <w:r>
                        <w:rPr>
                          <w:color w:val="0A8BC5"/>
                          <w:spacing w:val="-4"/>
                          <w:w w:val="105"/>
                        </w:rPr>
                        <w:t> </w:t>
                      </w:r>
                      <w:r>
                        <w:rPr>
                          <w:color w:val="0A8BC5"/>
                          <w:w w:val="105"/>
                        </w:rPr>
                        <w:t>request,</w:t>
                      </w:r>
                      <w:r>
                        <w:rPr>
                          <w:color w:val="0A8BC5"/>
                          <w:spacing w:val="-4"/>
                          <w:w w:val="105"/>
                        </w:rPr>
                        <w:t> </w:t>
                      </w:r>
                      <w:r>
                        <w:rPr>
                          <w:color w:val="0A8BC5"/>
                          <w:w w:val="105"/>
                        </w:rPr>
                        <w:t>redacted</w:t>
                      </w:r>
                      <w:r>
                        <w:rPr>
                          <w:color w:val="0A8BC5"/>
                          <w:spacing w:val="-4"/>
                          <w:w w:val="105"/>
                        </w:rPr>
                        <w:t> </w:t>
                      </w:r>
                      <w:r>
                        <w:rPr>
                          <w:color w:val="0A8BC5"/>
                          <w:w w:val="105"/>
                        </w:rPr>
                        <w:t>case</w:t>
                      </w:r>
                      <w:r>
                        <w:rPr>
                          <w:color w:val="0A8BC5"/>
                          <w:spacing w:val="-4"/>
                          <w:w w:val="105"/>
                        </w:rPr>
                        <w:t> </w:t>
                      </w:r>
                      <w:r>
                        <w:rPr>
                          <w:color w:val="0A8BC5"/>
                          <w:w w:val="105"/>
                        </w:rPr>
                        <w:t>files</w:t>
                      </w:r>
                      <w:r>
                        <w:rPr>
                          <w:color w:val="0A8BC5"/>
                          <w:spacing w:val="-4"/>
                          <w:w w:val="105"/>
                        </w:rPr>
                        <w:t> </w:t>
                      </w:r>
                      <w:r>
                        <w:rPr>
                          <w:color w:val="0A8BC5"/>
                          <w:w w:val="105"/>
                        </w:rPr>
                        <w:t>or</w:t>
                      </w:r>
                      <w:r>
                        <w:rPr>
                          <w:color w:val="0A8BC5"/>
                          <w:spacing w:val="-4"/>
                          <w:w w:val="105"/>
                        </w:rPr>
                        <w:t> </w:t>
                      </w:r>
                      <w:r>
                        <w:rPr>
                          <w:color w:val="0A8BC5"/>
                          <w:w w:val="105"/>
                        </w:rPr>
                        <w:t>related</w:t>
                      </w:r>
                      <w:r>
                        <w:rPr>
                          <w:color w:val="0A8BC5"/>
                          <w:spacing w:val="-4"/>
                          <w:w w:val="105"/>
                        </w:rPr>
                        <w:t> </w:t>
                      </w:r>
                      <w:r>
                        <w:rPr>
                          <w:color w:val="0A8BC5"/>
                          <w:w w:val="105"/>
                        </w:rPr>
                        <w:t>information can be provided with no identifying information.</w:t>
                      </w:r>
                    </w:p>
                  </w:txbxContent>
                </v:textbox>
                <v:fill type="solid"/>
              </v:shape>
            </w:pict>
          </mc:Fallback>
        </mc:AlternateContent>
      </w:r>
      <w:r>
        <w:rPr>
          <w:sz w:val="20"/>
        </w:rPr>
      </w:r>
    </w:p>
    <w:p>
      <w:pPr>
        <w:spacing w:after="0"/>
        <w:rPr>
          <w:sz w:val="20"/>
        </w:rPr>
        <w:sectPr>
          <w:pgSz w:w="11910" w:h="16840"/>
          <w:pgMar w:header="692" w:footer="579" w:top="900" w:bottom="760" w:left="0" w:right="0"/>
        </w:sectPr>
      </w:pPr>
    </w:p>
    <w:p>
      <w:pPr>
        <w:pStyle w:val="Heading1"/>
        <w:spacing w:before="870"/>
      </w:pPr>
      <w:r>
        <w:rPr/>
        <mc:AlternateContent>
          <mc:Choice Requires="wps">
            <w:drawing>
              <wp:anchor distT="0" distB="0" distL="0" distR="0" allowOverlap="1" layoutInCell="1" locked="0" behindDoc="0" simplePos="0" relativeHeight="15786496">
                <wp:simplePos x="0" y="0"/>
                <wp:positionH relativeFrom="page">
                  <wp:posOffset>1853996</wp:posOffset>
                </wp:positionH>
                <wp:positionV relativeFrom="paragraph">
                  <wp:posOffset>182827</wp:posOffset>
                </wp:positionV>
                <wp:extent cx="5706110" cy="1668145"/>
                <wp:effectExtent l="0" t="0" r="0" b="0"/>
                <wp:wrapNone/>
                <wp:docPr id="455" name="Textbox 455"/>
                <wp:cNvGraphicFramePr>
                  <a:graphicFrameLocks/>
                </wp:cNvGraphicFramePr>
                <a:graphic>
                  <a:graphicData uri="http://schemas.microsoft.com/office/word/2010/wordprocessingShape">
                    <wps:wsp>
                      <wps:cNvPr id="455" name="Textbox 455"/>
                      <wps:cNvSpPr txBox="1"/>
                      <wps:spPr>
                        <a:xfrm>
                          <a:off x="0" y="0"/>
                          <a:ext cx="5706110" cy="1668145"/>
                        </a:xfrm>
                        <a:prstGeom prst="rect">
                          <a:avLst/>
                        </a:prstGeom>
                        <a:solidFill>
                          <a:srgbClr val="A9C0C2"/>
                        </a:solidFill>
                      </wps:spPr>
                      <wps:txbx>
                        <w:txbxContent>
                          <w:p>
                            <w:pPr>
                              <w:spacing w:line="237" w:lineRule="auto" w:before="354"/>
                              <w:ind w:left="212" w:right="661" w:firstLine="0"/>
                              <w:jc w:val="left"/>
                              <w:rPr>
                                <w:b/>
                                <w:color w:val="000000"/>
                                <w:sz w:val="60"/>
                              </w:rPr>
                            </w:pPr>
                            <w:r>
                              <w:rPr>
                                <w:b/>
                                <w:color w:val="FFFFFF"/>
                                <w:w w:val="110"/>
                                <w:sz w:val="60"/>
                              </w:rPr>
                              <w:t>Special</w:t>
                            </w:r>
                            <w:r>
                              <w:rPr>
                                <w:b/>
                                <w:color w:val="FFFFFF"/>
                                <w:spacing w:val="-46"/>
                                <w:w w:val="110"/>
                                <w:sz w:val="60"/>
                              </w:rPr>
                              <w:t> </w:t>
                            </w:r>
                            <w:r>
                              <w:rPr>
                                <w:b/>
                                <w:color w:val="FFFFFF"/>
                                <w:w w:val="110"/>
                                <w:sz w:val="60"/>
                              </w:rPr>
                              <w:t>Considerations for Sensitive</w:t>
                            </w:r>
                          </w:p>
                          <w:p>
                            <w:pPr>
                              <w:spacing w:line="678" w:lineRule="exact" w:before="0"/>
                              <w:ind w:left="212" w:right="0" w:firstLine="0"/>
                              <w:jc w:val="left"/>
                              <w:rPr>
                                <w:b/>
                                <w:color w:val="000000"/>
                                <w:sz w:val="60"/>
                              </w:rPr>
                            </w:pPr>
                            <w:r>
                              <w:rPr>
                                <w:b/>
                                <w:color w:val="FFFFFF"/>
                                <w:w w:val="110"/>
                                <w:sz w:val="60"/>
                              </w:rPr>
                              <w:t>Non-Personal</w:t>
                            </w:r>
                            <w:r>
                              <w:rPr>
                                <w:b/>
                                <w:color w:val="FFFFFF"/>
                                <w:spacing w:val="7"/>
                                <w:w w:val="110"/>
                                <w:sz w:val="60"/>
                              </w:rPr>
                              <w:t> </w:t>
                            </w:r>
                            <w:r>
                              <w:rPr>
                                <w:b/>
                                <w:color w:val="FFFFFF"/>
                                <w:spacing w:val="-4"/>
                                <w:w w:val="110"/>
                                <w:sz w:val="60"/>
                              </w:rPr>
                              <w:t>Data</w:t>
                            </w:r>
                          </w:p>
                        </w:txbxContent>
                      </wps:txbx>
                      <wps:bodyPr wrap="square" lIns="0" tIns="0" rIns="0" bIns="0" rtlCol="0">
                        <a:noAutofit/>
                      </wps:bodyPr>
                    </wps:wsp>
                  </a:graphicData>
                </a:graphic>
              </wp:anchor>
            </w:drawing>
          </mc:Choice>
          <mc:Fallback>
            <w:pict>
              <v:shape style="position:absolute;margin-left:145.983994pt;margin-top:14.39585pt;width:449.3pt;height:131.35pt;mso-position-horizontal-relative:page;mso-position-vertical-relative:paragraph;z-index:15786496" type="#_x0000_t202" id="docshape443" filled="true" fillcolor="#a9c0c2" stroked="false">
                <v:textbox inset="0,0,0,0">
                  <w:txbxContent>
                    <w:p>
                      <w:pPr>
                        <w:spacing w:line="237" w:lineRule="auto" w:before="354"/>
                        <w:ind w:left="212" w:right="661" w:firstLine="0"/>
                        <w:jc w:val="left"/>
                        <w:rPr>
                          <w:b/>
                          <w:color w:val="000000"/>
                          <w:sz w:val="60"/>
                        </w:rPr>
                      </w:pPr>
                      <w:r>
                        <w:rPr>
                          <w:b/>
                          <w:color w:val="FFFFFF"/>
                          <w:w w:val="110"/>
                          <w:sz w:val="60"/>
                        </w:rPr>
                        <w:t>Special</w:t>
                      </w:r>
                      <w:r>
                        <w:rPr>
                          <w:b/>
                          <w:color w:val="FFFFFF"/>
                          <w:spacing w:val="-46"/>
                          <w:w w:val="110"/>
                          <w:sz w:val="60"/>
                        </w:rPr>
                        <w:t> </w:t>
                      </w:r>
                      <w:r>
                        <w:rPr>
                          <w:b/>
                          <w:color w:val="FFFFFF"/>
                          <w:w w:val="110"/>
                          <w:sz w:val="60"/>
                        </w:rPr>
                        <w:t>Considerations for Sensitive</w:t>
                      </w:r>
                    </w:p>
                    <w:p>
                      <w:pPr>
                        <w:spacing w:line="678" w:lineRule="exact" w:before="0"/>
                        <w:ind w:left="212" w:right="0" w:firstLine="0"/>
                        <w:jc w:val="left"/>
                        <w:rPr>
                          <w:b/>
                          <w:color w:val="000000"/>
                          <w:sz w:val="60"/>
                        </w:rPr>
                      </w:pPr>
                      <w:r>
                        <w:rPr>
                          <w:b/>
                          <w:color w:val="FFFFFF"/>
                          <w:w w:val="110"/>
                          <w:sz w:val="60"/>
                        </w:rPr>
                        <w:t>Non-Personal</w:t>
                      </w:r>
                      <w:r>
                        <w:rPr>
                          <w:b/>
                          <w:color w:val="FFFFFF"/>
                          <w:spacing w:val="7"/>
                          <w:w w:val="110"/>
                          <w:sz w:val="60"/>
                        </w:rPr>
                        <w:t> </w:t>
                      </w:r>
                      <w:r>
                        <w:rPr>
                          <w:b/>
                          <w:color w:val="FFFFFF"/>
                          <w:spacing w:val="-4"/>
                          <w:w w:val="110"/>
                          <w:sz w:val="60"/>
                        </w:rPr>
                        <w:t>Data</w:t>
                      </w:r>
                    </w:p>
                  </w:txbxContent>
                </v:textbox>
                <v:fill type="solid"/>
                <w10:wrap type="none"/>
              </v:shape>
            </w:pict>
          </mc:Fallback>
        </mc:AlternateContent>
      </w:r>
      <w:bookmarkStart w:name="_bookmark22" w:id="24"/>
      <w:bookmarkEnd w:id="24"/>
      <w:r>
        <w:rPr/>
      </w:r>
      <w:r>
        <w:rPr>
          <w:color w:val="FFFFFF"/>
          <w:spacing w:val="27"/>
          <w:w w:val="150"/>
          <w:shd w:fill="08797A" w:color="auto" w:val="clear"/>
        </w:rPr>
        <w:t> </w:t>
      </w:r>
      <w:r>
        <w:rPr>
          <w:color w:val="FFFFFF"/>
          <w:spacing w:val="-5"/>
          <w:shd w:fill="08797A" w:color="auto" w:val="clear"/>
        </w:rPr>
        <w:t>5. </w:t>
      </w:r>
    </w:p>
    <w:p>
      <w:pPr>
        <w:pStyle w:val="BodyText"/>
        <w:rPr>
          <w:sz w:val="20"/>
        </w:rPr>
      </w:pPr>
    </w:p>
    <w:p>
      <w:pPr>
        <w:pStyle w:val="BodyText"/>
        <w:spacing w:before="180"/>
        <w:rPr>
          <w:sz w:val="20"/>
        </w:rPr>
      </w:pPr>
      <w:r>
        <w:rPr/>
        <mc:AlternateContent>
          <mc:Choice Requires="wps">
            <w:drawing>
              <wp:anchor distT="0" distB="0" distL="0" distR="0" allowOverlap="1" layoutInCell="1" locked="0" behindDoc="1" simplePos="0" relativeHeight="487643648">
                <wp:simplePos x="0" y="0"/>
                <wp:positionH relativeFrom="page">
                  <wp:posOffset>508438</wp:posOffset>
                </wp:positionH>
                <wp:positionV relativeFrom="paragraph">
                  <wp:posOffset>276168</wp:posOffset>
                </wp:positionV>
                <wp:extent cx="6552565" cy="1270"/>
                <wp:effectExtent l="0" t="0" r="0" b="0"/>
                <wp:wrapTopAndBottom/>
                <wp:docPr id="456" name="Graphic 456"/>
                <wp:cNvGraphicFramePr>
                  <a:graphicFrameLocks/>
                </wp:cNvGraphicFramePr>
                <a:graphic>
                  <a:graphicData uri="http://schemas.microsoft.com/office/word/2010/wordprocessingShape">
                    <wps:wsp>
                      <wps:cNvPr id="456" name="Graphic 456"/>
                      <wps:cNvSpPr/>
                      <wps:spPr>
                        <a:xfrm>
                          <a:off x="0" y="0"/>
                          <a:ext cx="6552565" cy="1270"/>
                        </a:xfrm>
                        <a:custGeom>
                          <a:avLst/>
                          <a:gdLst/>
                          <a:ahLst/>
                          <a:cxnLst/>
                          <a:rect l="l" t="t" r="r" b="b"/>
                          <a:pathLst>
                            <a:path w="6552565" h="0">
                              <a:moveTo>
                                <a:pt x="0" y="0"/>
                              </a:moveTo>
                              <a:lnTo>
                                <a:pt x="6552006" y="0"/>
                              </a:lnTo>
                            </a:path>
                          </a:pathLst>
                        </a:custGeom>
                        <a:ln w="6350">
                          <a:solidFill>
                            <a:srgbClr val="08797A"/>
                          </a:solidFill>
                          <a:prstDash val="solid"/>
                        </a:ln>
                      </wps:spPr>
                      <wps:bodyPr wrap="square" lIns="0" tIns="0" rIns="0" bIns="0" rtlCol="0">
                        <a:prstTxWarp prst="textNoShape">
                          <a:avLst/>
                        </a:prstTxWarp>
                        <a:noAutofit/>
                      </wps:bodyPr>
                    </wps:wsp>
                  </a:graphicData>
                </a:graphic>
              </wp:anchor>
            </w:drawing>
          </mc:Choice>
          <mc:Fallback>
            <w:pict>
              <v:shape style="position:absolute;margin-left:40.0345pt;margin-top:21.745516pt;width:515.9500pt;height:.1pt;mso-position-horizontal-relative:page;mso-position-vertical-relative:paragraph;z-index:-15672832;mso-wrap-distance-left:0;mso-wrap-distance-right:0" id="docshape444" coordorigin="801,435" coordsize="10319,0" path="m801,435l11119,435e" filled="false" stroked="true" strokeweight=".5pt" strokecolor="#08797a">
                <v:path arrowok="t"/>
                <v:stroke dashstyle="solid"/>
                <w10:wrap type="topAndBottom"/>
              </v:shape>
            </w:pict>
          </mc:Fallback>
        </mc:AlternateContent>
      </w:r>
    </w:p>
    <w:p>
      <w:pPr>
        <w:pStyle w:val="BodyText"/>
      </w:pPr>
    </w:p>
    <w:p>
      <w:pPr>
        <w:pStyle w:val="BodyText"/>
        <w:spacing w:before="5"/>
      </w:pPr>
    </w:p>
    <w:p>
      <w:pPr>
        <w:spacing w:line="302" w:lineRule="auto" w:before="0"/>
        <w:ind w:left="6096" w:right="0" w:firstLine="0"/>
        <w:jc w:val="left"/>
        <w:rPr>
          <w:sz w:val="18"/>
        </w:rPr>
      </w:pPr>
      <w:r>
        <w:rPr/>
        <mc:AlternateContent>
          <mc:Choice Requires="wps">
            <w:drawing>
              <wp:anchor distT="0" distB="0" distL="0" distR="0" allowOverlap="1" layoutInCell="1" locked="0" behindDoc="0" simplePos="0" relativeHeight="15785472">
                <wp:simplePos x="0" y="0"/>
                <wp:positionH relativeFrom="page">
                  <wp:posOffset>0</wp:posOffset>
                </wp:positionH>
                <wp:positionV relativeFrom="paragraph">
                  <wp:posOffset>-109837</wp:posOffset>
                </wp:positionV>
                <wp:extent cx="3691254" cy="1784985"/>
                <wp:effectExtent l="0" t="0" r="0" b="0"/>
                <wp:wrapNone/>
                <wp:docPr id="457" name="Group 457"/>
                <wp:cNvGraphicFramePr>
                  <a:graphicFrameLocks/>
                </wp:cNvGraphicFramePr>
                <a:graphic>
                  <a:graphicData uri="http://schemas.microsoft.com/office/word/2010/wordprocessingGroup">
                    <wpg:wgp>
                      <wpg:cNvPr id="457" name="Group 457"/>
                      <wpg:cNvGrpSpPr/>
                      <wpg:grpSpPr>
                        <a:xfrm>
                          <a:off x="0" y="0"/>
                          <a:ext cx="3691254" cy="1784985"/>
                          <a:chExt cx="3691254" cy="1784985"/>
                        </a:xfrm>
                      </wpg:grpSpPr>
                      <wps:wsp>
                        <wps:cNvPr id="458" name="Graphic 458"/>
                        <wps:cNvSpPr/>
                        <wps:spPr>
                          <a:xfrm>
                            <a:off x="0" y="460063"/>
                            <a:ext cx="3690620" cy="1324610"/>
                          </a:xfrm>
                          <a:custGeom>
                            <a:avLst/>
                            <a:gdLst/>
                            <a:ahLst/>
                            <a:cxnLst/>
                            <a:rect l="l" t="t" r="r" b="b"/>
                            <a:pathLst>
                              <a:path w="3690620" h="1324610">
                                <a:moveTo>
                                  <a:pt x="3689997" y="0"/>
                                </a:moveTo>
                                <a:lnTo>
                                  <a:pt x="0" y="0"/>
                                </a:lnTo>
                                <a:lnTo>
                                  <a:pt x="0" y="1324381"/>
                                </a:lnTo>
                                <a:lnTo>
                                  <a:pt x="3689997" y="1324381"/>
                                </a:lnTo>
                                <a:lnTo>
                                  <a:pt x="3689997" y="0"/>
                                </a:lnTo>
                                <a:close/>
                              </a:path>
                            </a:pathLst>
                          </a:custGeom>
                          <a:solidFill>
                            <a:srgbClr val="D5DEDF"/>
                          </a:solidFill>
                        </wps:spPr>
                        <wps:bodyPr wrap="square" lIns="0" tIns="0" rIns="0" bIns="0" rtlCol="0">
                          <a:prstTxWarp prst="textNoShape">
                            <a:avLst/>
                          </a:prstTxWarp>
                          <a:noAutofit/>
                        </wps:bodyPr>
                      </wps:wsp>
                      <wps:wsp>
                        <wps:cNvPr id="459" name="Graphic 459"/>
                        <wps:cNvSpPr/>
                        <wps:spPr>
                          <a:xfrm>
                            <a:off x="0" y="29254"/>
                            <a:ext cx="3685540" cy="398145"/>
                          </a:xfrm>
                          <a:custGeom>
                            <a:avLst/>
                            <a:gdLst/>
                            <a:ahLst/>
                            <a:cxnLst/>
                            <a:rect l="l" t="t" r="r" b="b"/>
                            <a:pathLst>
                              <a:path w="3685540" h="398145">
                                <a:moveTo>
                                  <a:pt x="3685121" y="198920"/>
                                </a:moveTo>
                                <a:lnTo>
                                  <a:pt x="3679863" y="153301"/>
                                </a:lnTo>
                                <a:lnTo>
                                  <a:pt x="3664902" y="111442"/>
                                </a:lnTo>
                                <a:lnTo>
                                  <a:pt x="3641420" y="74498"/>
                                </a:lnTo>
                                <a:lnTo>
                                  <a:pt x="3610610" y="43700"/>
                                </a:lnTo>
                                <a:lnTo>
                                  <a:pt x="3573678" y="20218"/>
                                </a:lnTo>
                                <a:lnTo>
                                  <a:pt x="3531806" y="5245"/>
                                </a:lnTo>
                                <a:lnTo>
                                  <a:pt x="3486188" y="0"/>
                                </a:lnTo>
                                <a:lnTo>
                                  <a:pt x="3440569" y="5245"/>
                                </a:lnTo>
                                <a:lnTo>
                                  <a:pt x="3398710" y="20218"/>
                                </a:lnTo>
                                <a:lnTo>
                                  <a:pt x="3394494" y="22898"/>
                                </a:lnTo>
                                <a:lnTo>
                                  <a:pt x="0" y="22898"/>
                                </a:lnTo>
                                <a:lnTo>
                                  <a:pt x="0" y="376821"/>
                                </a:lnTo>
                                <a:lnTo>
                                  <a:pt x="3397440" y="376821"/>
                                </a:lnTo>
                                <a:lnTo>
                                  <a:pt x="3398710" y="377621"/>
                                </a:lnTo>
                                <a:lnTo>
                                  <a:pt x="3440569" y="392595"/>
                                </a:lnTo>
                                <a:lnTo>
                                  <a:pt x="3486188" y="397852"/>
                                </a:lnTo>
                                <a:lnTo>
                                  <a:pt x="3531806" y="392595"/>
                                </a:lnTo>
                                <a:lnTo>
                                  <a:pt x="3573678" y="377621"/>
                                </a:lnTo>
                                <a:lnTo>
                                  <a:pt x="3610610" y="354139"/>
                                </a:lnTo>
                                <a:lnTo>
                                  <a:pt x="3641420" y="323342"/>
                                </a:lnTo>
                                <a:lnTo>
                                  <a:pt x="3664902" y="286397"/>
                                </a:lnTo>
                                <a:lnTo>
                                  <a:pt x="3679863" y="244525"/>
                                </a:lnTo>
                                <a:lnTo>
                                  <a:pt x="3685121" y="198920"/>
                                </a:lnTo>
                                <a:close/>
                              </a:path>
                            </a:pathLst>
                          </a:custGeom>
                          <a:solidFill>
                            <a:srgbClr val="08797A"/>
                          </a:solidFill>
                        </wps:spPr>
                        <wps:bodyPr wrap="square" lIns="0" tIns="0" rIns="0" bIns="0" rtlCol="0">
                          <a:prstTxWarp prst="textNoShape">
                            <a:avLst/>
                          </a:prstTxWarp>
                          <a:noAutofit/>
                        </wps:bodyPr>
                      </wps:wsp>
                      <wps:wsp>
                        <wps:cNvPr id="460" name="Graphic 460"/>
                        <wps:cNvSpPr/>
                        <wps:spPr>
                          <a:xfrm>
                            <a:off x="3287274" y="29242"/>
                            <a:ext cx="398145" cy="398145"/>
                          </a:xfrm>
                          <a:custGeom>
                            <a:avLst/>
                            <a:gdLst/>
                            <a:ahLst/>
                            <a:cxnLst/>
                            <a:rect l="l" t="t" r="r" b="b"/>
                            <a:pathLst>
                              <a:path w="398145" h="398145">
                                <a:moveTo>
                                  <a:pt x="198920" y="397852"/>
                                </a:moveTo>
                                <a:lnTo>
                                  <a:pt x="244533" y="392598"/>
                                </a:lnTo>
                                <a:lnTo>
                                  <a:pt x="286405" y="377633"/>
                                </a:lnTo>
                                <a:lnTo>
                                  <a:pt x="323342" y="354149"/>
                                </a:lnTo>
                                <a:lnTo>
                                  <a:pt x="354149" y="323342"/>
                                </a:lnTo>
                                <a:lnTo>
                                  <a:pt x="377633" y="286405"/>
                                </a:lnTo>
                                <a:lnTo>
                                  <a:pt x="392598" y="244533"/>
                                </a:lnTo>
                                <a:lnTo>
                                  <a:pt x="397852" y="198920"/>
                                </a:lnTo>
                                <a:lnTo>
                                  <a:pt x="392598" y="153311"/>
                                </a:lnTo>
                                <a:lnTo>
                                  <a:pt x="377633" y="111442"/>
                                </a:lnTo>
                                <a:lnTo>
                                  <a:pt x="354149" y="74508"/>
                                </a:lnTo>
                                <a:lnTo>
                                  <a:pt x="323342" y="43702"/>
                                </a:lnTo>
                                <a:lnTo>
                                  <a:pt x="286405" y="20219"/>
                                </a:lnTo>
                                <a:lnTo>
                                  <a:pt x="244533" y="5253"/>
                                </a:lnTo>
                                <a:lnTo>
                                  <a:pt x="198920" y="0"/>
                                </a:lnTo>
                                <a:lnTo>
                                  <a:pt x="153307" y="5253"/>
                                </a:lnTo>
                                <a:lnTo>
                                  <a:pt x="111436" y="20219"/>
                                </a:lnTo>
                                <a:lnTo>
                                  <a:pt x="74502" y="43702"/>
                                </a:lnTo>
                                <a:lnTo>
                                  <a:pt x="43698" y="74508"/>
                                </a:lnTo>
                                <a:lnTo>
                                  <a:pt x="20217" y="111442"/>
                                </a:lnTo>
                                <a:lnTo>
                                  <a:pt x="5253" y="153311"/>
                                </a:lnTo>
                                <a:lnTo>
                                  <a:pt x="0" y="198920"/>
                                </a:lnTo>
                                <a:lnTo>
                                  <a:pt x="5253" y="244533"/>
                                </a:lnTo>
                                <a:lnTo>
                                  <a:pt x="20217" y="286405"/>
                                </a:lnTo>
                                <a:lnTo>
                                  <a:pt x="43698" y="323342"/>
                                </a:lnTo>
                                <a:lnTo>
                                  <a:pt x="74502" y="354149"/>
                                </a:lnTo>
                                <a:lnTo>
                                  <a:pt x="111436" y="377633"/>
                                </a:lnTo>
                                <a:lnTo>
                                  <a:pt x="153307" y="392598"/>
                                </a:lnTo>
                                <a:lnTo>
                                  <a:pt x="198920" y="397852"/>
                                </a:lnTo>
                                <a:close/>
                              </a:path>
                            </a:pathLst>
                          </a:custGeom>
                          <a:ln w="11950">
                            <a:solidFill>
                              <a:srgbClr val="FFFFFF"/>
                            </a:solidFill>
                            <a:prstDash val="solid"/>
                          </a:ln>
                        </wps:spPr>
                        <wps:bodyPr wrap="square" lIns="0" tIns="0" rIns="0" bIns="0" rtlCol="0">
                          <a:prstTxWarp prst="textNoShape">
                            <a:avLst/>
                          </a:prstTxWarp>
                          <a:noAutofit/>
                        </wps:bodyPr>
                      </wps:wsp>
                      <wps:wsp>
                        <wps:cNvPr id="461" name="Graphic 461"/>
                        <wps:cNvSpPr/>
                        <wps:spPr>
                          <a:xfrm>
                            <a:off x="2431135" y="603548"/>
                            <a:ext cx="1097280" cy="1097280"/>
                          </a:xfrm>
                          <a:custGeom>
                            <a:avLst/>
                            <a:gdLst/>
                            <a:ahLst/>
                            <a:cxnLst/>
                            <a:rect l="l" t="t" r="r" b="b"/>
                            <a:pathLst>
                              <a:path w="1097280" h="1097280">
                                <a:moveTo>
                                  <a:pt x="516293" y="576834"/>
                                </a:moveTo>
                                <a:lnTo>
                                  <a:pt x="468795" y="568439"/>
                                </a:lnTo>
                                <a:lnTo>
                                  <a:pt x="435952" y="557377"/>
                                </a:lnTo>
                                <a:lnTo>
                                  <a:pt x="435952" y="754100"/>
                                </a:lnTo>
                                <a:lnTo>
                                  <a:pt x="433425" y="766610"/>
                                </a:lnTo>
                                <a:lnTo>
                                  <a:pt x="426542" y="776820"/>
                                </a:lnTo>
                                <a:lnTo>
                                  <a:pt x="416331" y="783704"/>
                                </a:lnTo>
                                <a:lnTo>
                                  <a:pt x="403821" y="786231"/>
                                </a:lnTo>
                                <a:lnTo>
                                  <a:pt x="273138" y="786231"/>
                                </a:lnTo>
                                <a:lnTo>
                                  <a:pt x="260629" y="783704"/>
                                </a:lnTo>
                                <a:lnTo>
                                  <a:pt x="250405" y="776820"/>
                                </a:lnTo>
                                <a:lnTo>
                                  <a:pt x="243522" y="766610"/>
                                </a:lnTo>
                                <a:lnTo>
                                  <a:pt x="240995" y="754100"/>
                                </a:lnTo>
                                <a:lnTo>
                                  <a:pt x="243522" y="741591"/>
                                </a:lnTo>
                                <a:lnTo>
                                  <a:pt x="250405" y="731380"/>
                                </a:lnTo>
                                <a:lnTo>
                                  <a:pt x="260629" y="724484"/>
                                </a:lnTo>
                                <a:lnTo>
                                  <a:pt x="273138" y="721969"/>
                                </a:lnTo>
                                <a:lnTo>
                                  <a:pt x="403821" y="721969"/>
                                </a:lnTo>
                                <a:lnTo>
                                  <a:pt x="416331" y="724484"/>
                                </a:lnTo>
                                <a:lnTo>
                                  <a:pt x="426542" y="731380"/>
                                </a:lnTo>
                                <a:lnTo>
                                  <a:pt x="433425" y="741591"/>
                                </a:lnTo>
                                <a:lnTo>
                                  <a:pt x="435952" y="754100"/>
                                </a:lnTo>
                                <a:lnTo>
                                  <a:pt x="435952" y="557377"/>
                                </a:lnTo>
                                <a:lnTo>
                                  <a:pt x="423951" y="553326"/>
                                </a:lnTo>
                                <a:lnTo>
                                  <a:pt x="382308" y="532066"/>
                                </a:lnTo>
                                <a:lnTo>
                                  <a:pt x="371678" y="524535"/>
                                </a:lnTo>
                                <a:lnTo>
                                  <a:pt x="371678" y="625563"/>
                                </a:lnTo>
                                <a:lnTo>
                                  <a:pt x="369150" y="638060"/>
                                </a:lnTo>
                                <a:lnTo>
                                  <a:pt x="362267" y="648271"/>
                                </a:lnTo>
                                <a:lnTo>
                                  <a:pt x="352056" y="655167"/>
                                </a:lnTo>
                                <a:lnTo>
                                  <a:pt x="339547" y="657694"/>
                                </a:lnTo>
                                <a:lnTo>
                                  <a:pt x="273138" y="657694"/>
                                </a:lnTo>
                                <a:lnTo>
                                  <a:pt x="260629" y="655167"/>
                                </a:lnTo>
                                <a:lnTo>
                                  <a:pt x="250405" y="648271"/>
                                </a:lnTo>
                                <a:lnTo>
                                  <a:pt x="243522" y="638060"/>
                                </a:lnTo>
                                <a:lnTo>
                                  <a:pt x="240995" y="625563"/>
                                </a:lnTo>
                                <a:lnTo>
                                  <a:pt x="243522" y="613054"/>
                                </a:lnTo>
                                <a:lnTo>
                                  <a:pt x="250405" y="602843"/>
                                </a:lnTo>
                                <a:lnTo>
                                  <a:pt x="260629" y="595947"/>
                                </a:lnTo>
                                <a:lnTo>
                                  <a:pt x="273138" y="593432"/>
                                </a:lnTo>
                                <a:lnTo>
                                  <a:pt x="339547" y="593432"/>
                                </a:lnTo>
                                <a:lnTo>
                                  <a:pt x="352056" y="595947"/>
                                </a:lnTo>
                                <a:lnTo>
                                  <a:pt x="362267" y="602843"/>
                                </a:lnTo>
                                <a:lnTo>
                                  <a:pt x="369150" y="613054"/>
                                </a:lnTo>
                                <a:lnTo>
                                  <a:pt x="371678" y="625563"/>
                                </a:lnTo>
                                <a:lnTo>
                                  <a:pt x="371678" y="524535"/>
                                </a:lnTo>
                                <a:lnTo>
                                  <a:pt x="310870" y="473265"/>
                                </a:lnTo>
                                <a:lnTo>
                                  <a:pt x="282181" y="436829"/>
                                </a:lnTo>
                                <a:lnTo>
                                  <a:pt x="258902" y="396443"/>
                                </a:lnTo>
                                <a:lnTo>
                                  <a:pt x="241592" y="352653"/>
                                </a:lnTo>
                                <a:lnTo>
                                  <a:pt x="230797" y="306019"/>
                                </a:lnTo>
                                <a:lnTo>
                                  <a:pt x="227076" y="257086"/>
                                </a:lnTo>
                                <a:lnTo>
                                  <a:pt x="230225" y="212013"/>
                                </a:lnTo>
                                <a:lnTo>
                                  <a:pt x="239395" y="168859"/>
                                </a:lnTo>
                                <a:lnTo>
                                  <a:pt x="254139" y="128041"/>
                                </a:lnTo>
                                <a:lnTo>
                                  <a:pt x="274040" y="89979"/>
                                </a:lnTo>
                                <a:lnTo>
                                  <a:pt x="192798" y="89979"/>
                                </a:lnTo>
                                <a:lnTo>
                                  <a:pt x="180301" y="92494"/>
                                </a:lnTo>
                                <a:lnTo>
                                  <a:pt x="170078" y="99390"/>
                                </a:lnTo>
                                <a:lnTo>
                                  <a:pt x="163195" y="109601"/>
                                </a:lnTo>
                                <a:lnTo>
                                  <a:pt x="160667" y="122123"/>
                                </a:lnTo>
                                <a:lnTo>
                                  <a:pt x="160667" y="850506"/>
                                </a:lnTo>
                                <a:lnTo>
                                  <a:pt x="438670" y="850506"/>
                                </a:lnTo>
                                <a:lnTo>
                                  <a:pt x="459562" y="851992"/>
                                </a:lnTo>
                                <a:lnTo>
                                  <a:pt x="479615" y="856348"/>
                                </a:lnTo>
                                <a:lnTo>
                                  <a:pt x="498602" y="863384"/>
                                </a:lnTo>
                                <a:lnTo>
                                  <a:pt x="516293" y="872909"/>
                                </a:lnTo>
                                <a:lnTo>
                                  <a:pt x="516293" y="786231"/>
                                </a:lnTo>
                                <a:lnTo>
                                  <a:pt x="516293" y="721969"/>
                                </a:lnTo>
                                <a:lnTo>
                                  <a:pt x="516293" y="657694"/>
                                </a:lnTo>
                                <a:lnTo>
                                  <a:pt x="516293" y="593432"/>
                                </a:lnTo>
                                <a:lnTo>
                                  <a:pt x="516293" y="576834"/>
                                </a:lnTo>
                                <a:close/>
                              </a:path>
                              <a:path w="1097280" h="1097280">
                                <a:moveTo>
                                  <a:pt x="805497" y="257073"/>
                                </a:moveTo>
                                <a:lnTo>
                                  <a:pt x="801357" y="210870"/>
                                </a:lnTo>
                                <a:lnTo>
                                  <a:pt x="799338" y="203517"/>
                                </a:lnTo>
                                <a:lnTo>
                                  <a:pt x="789419" y="167373"/>
                                </a:lnTo>
                                <a:lnTo>
                                  <a:pt x="786231" y="160667"/>
                                </a:lnTo>
                                <a:lnTo>
                                  <a:pt x="770407" y="127330"/>
                                </a:lnTo>
                                <a:lnTo>
                                  <a:pt x="748550" y="96405"/>
                                </a:lnTo>
                                <a:lnTo>
                                  <a:pt x="714057" y="60464"/>
                                </a:lnTo>
                                <a:lnTo>
                                  <a:pt x="678180" y="35102"/>
                                </a:lnTo>
                                <a:lnTo>
                                  <a:pt x="638124" y="16090"/>
                                </a:lnTo>
                                <a:lnTo>
                                  <a:pt x="594639" y="4140"/>
                                </a:lnTo>
                                <a:lnTo>
                                  <a:pt x="580555" y="2882"/>
                                </a:lnTo>
                                <a:lnTo>
                                  <a:pt x="580555" y="128536"/>
                                </a:lnTo>
                                <a:lnTo>
                                  <a:pt x="580555" y="235648"/>
                                </a:lnTo>
                                <a:lnTo>
                                  <a:pt x="580555" y="385610"/>
                                </a:lnTo>
                                <a:lnTo>
                                  <a:pt x="578027" y="398119"/>
                                </a:lnTo>
                                <a:lnTo>
                                  <a:pt x="571144" y="408343"/>
                                </a:lnTo>
                                <a:lnTo>
                                  <a:pt x="560933" y="415226"/>
                                </a:lnTo>
                                <a:lnTo>
                                  <a:pt x="548424" y="417753"/>
                                </a:lnTo>
                                <a:lnTo>
                                  <a:pt x="535914" y="415226"/>
                                </a:lnTo>
                                <a:lnTo>
                                  <a:pt x="525703" y="408343"/>
                                </a:lnTo>
                                <a:lnTo>
                                  <a:pt x="518820" y="398119"/>
                                </a:lnTo>
                                <a:lnTo>
                                  <a:pt x="516293" y="385610"/>
                                </a:lnTo>
                                <a:lnTo>
                                  <a:pt x="516293" y="235648"/>
                                </a:lnTo>
                                <a:lnTo>
                                  <a:pt x="518820" y="223151"/>
                                </a:lnTo>
                                <a:lnTo>
                                  <a:pt x="525703" y="212928"/>
                                </a:lnTo>
                                <a:lnTo>
                                  <a:pt x="535914" y="206044"/>
                                </a:lnTo>
                                <a:lnTo>
                                  <a:pt x="548424" y="203517"/>
                                </a:lnTo>
                                <a:lnTo>
                                  <a:pt x="560933" y="206044"/>
                                </a:lnTo>
                                <a:lnTo>
                                  <a:pt x="571144" y="212928"/>
                                </a:lnTo>
                                <a:lnTo>
                                  <a:pt x="578027" y="223151"/>
                                </a:lnTo>
                                <a:lnTo>
                                  <a:pt x="580555" y="235648"/>
                                </a:lnTo>
                                <a:lnTo>
                                  <a:pt x="580555" y="128536"/>
                                </a:lnTo>
                                <a:lnTo>
                                  <a:pt x="578027" y="141046"/>
                                </a:lnTo>
                                <a:lnTo>
                                  <a:pt x="571144" y="151257"/>
                                </a:lnTo>
                                <a:lnTo>
                                  <a:pt x="560933" y="158140"/>
                                </a:lnTo>
                                <a:lnTo>
                                  <a:pt x="548424" y="160667"/>
                                </a:lnTo>
                                <a:lnTo>
                                  <a:pt x="535914" y="158140"/>
                                </a:lnTo>
                                <a:lnTo>
                                  <a:pt x="525703" y="151257"/>
                                </a:lnTo>
                                <a:lnTo>
                                  <a:pt x="518820" y="141046"/>
                                </a:lnTo>
                                <a:lnTo>
                                  <a:pt x="516293" y="128536"/>
                                </a:lnTo>
                                <a:lnTo>
                                  <a:pt x="518820" y="116039"/>
                                </a:lnTo>
                                <a:lnTo>
                                  <a:pt x="525703" y="105816"/>
                                </a:lnTo>
                                <a:lnTo>
                                  <a:pt x="535914" y="98933"/>
                                </a:lnTo>
                                <a:lnTo>
                                  <a:pt x="548424" y="96405"/>
                                </a:lnTo>
                                <a:lnTo>
                                  <a:pt x="560933" y="98933"/>
                                </a:lnTo>
                                <a:lnTo>
                                  <a:pt x="571144" y="105816"/>
                                </a:lnTo>
                                <a:lnTo>
                                  <a:pt x="578027" y="116039"/>
                                </a:lnTo>
                                <a:lnTo>
                                  <a:pt x="580555" y="128536"/>
                                </a:lnTo>
                                <a:lnTo>
                                  <a:pt x="580555" y="2882"/>
                                </a:lnTo>
                                <a:lnTo>
                                  <a:pt x="502208" y="4140"/>
                                </a:lnTo>
                                <a:lnTo>
                                  <a:pt x="458724" y="16090"/>
                                </a:lnTo>
                                <a:lnTo>
                                  <a:pt x="418668" y="35102"/>
                                </a:lnTo>
                                <a:lnTo>
                                  <a:pt x="382790" y="60464"/>
                                </a:lnTo>
                                <a:lnTo>
                                  <a:pt x="351815" y="91452"/>
                                </a:lnTo>
                                <a:lnTo>
                                  <a:pt x="326453" y="127330"/>
                                </a:lnTo>
                                <a:lnTo>
                                  <a:pt x="307428" y="167373"/>
                                </a:lnTo>
                                <a:lnTo>
                                  <a:pt x="295490" y="210870"/>
                                </a:lnTo>
                                <a:lnTo>
                                  <a:pt x="291350" y="257073"/>
                                </a:lnTo>
                                <a:lnTo>
                                  <a:pt x="295490" y="303288"/>
                                </a:lnTo>
                                <a:lnTo>
                                  <a:pt x="307428" y="346786"/>
                                </a:lnTo>
                                <a:lnTo>
                                  <a:pt x="326453" y="386829"/>
                                </a:lnTo>
                                <a:lnTo>
                                  <a:pt x="351815" y="422719"/>
                                </a:lnTo>
                                <a:lnTo>
                                  <a:pt x="382790" y="453694"/>
                                </a:lnTo>
                                <a:lnTo>
                                  <a:pt x="418668" y="479056"/>
                                </a:lnTo>
                                <a:lnTo>
                                  <a:pt x="458724" y="498081"/>
                                </a:lnTo>
                                <a:lnTo>
                                  <a:pt x="502208" y="510019"/>
                                </a:lnTo>
                                <a:lnTo>
                                  <a:pt x="548424" y="514159"/>
                                </a:lnTo>
                                <a:lnTo>
                                  <a:pt x="594639" y="510019"/>
                                </a:lnTo>
                                <a:lnTo>
                                  <a:pt x="638124" y="498081"/>
                                </a:lnTo>
                                <a:lnTo>
                                  <a:pt x="678180" y="479056"/>
                                </a:lnTo>
                                <a:lnTo>
                                  <a:pt x="714057" y="453694"/>
                                </a:lnTo>
                                <a:lnTo>
                                  <a:pt x="745045" y="422719"/>
                                </a:lnTo>
                                <a:lnTo>
                                  <a:pt x="748550" y="417753"/>
                                </a:lnTo>
                                <a:lnTo>
                                  <a:pt x="770407" y="386829"/>
                                </a:lnTo>
                                <a:lnTo>
                                  <a:pt x="789419" y="346786"/>
                                </a:lnTo>
                                <a:lnTo>
                                  <a:pt x="801357" y="303288"/>
                                </a:lnTo>
                                <a:lnTo>
                                  <a:pt x="805497" y="257073"/>
                                </a:lnTo>
                                <a:close/>
                              </a:path>
                              <a:path w="1097280" h="1097280">
                                <a:moveTo>
                                  <a:pt x="936180" y="122110"/>
                                </a:moveTo>
                                <a:lnTo>
                                  <a:pt x="933653" y="109601"/>
                                </a:lnTo>
                                <a:lnTo>
                                  <a:pt x="926769" y="99390"/>
                                </a:lnTo>
                                <a:lnTo>
                                  <a:pt x="916559" y="92506"/>
                                </a:lnTo>
                                <a:lnTo>
                                  <a:pt x="904049" y="89979"/>
                                </a:lnTo>
                                <a:lnTo>
                                  <a:pt x="822807" y="89979"/>
                                </a:lnTo>
                                <a:lnTo>
                                  <a:pt x="842708" y="128041"/>
                                </a:lnTo>
                                <a:lnTo>
                                  <a:pt x="857453" y="168859"/>
                                </a:lnTo>
                                <a:lnTo>
                                  <a:pt x="866622" y="212026"/>
                                </a:lnTo>
                                <a:lnTo>
                                  <a:pt x="869772" y="257086"/>
                                </a:lnTo>
                                <a:lnTo>
                                  <a:pt x="866051" y="306019"/>
                                </a:lnTo>
                                <a:lnTo>
                                  <a:pt x="855853" y="350088"/>
                                </a:lnTo>
                                <a:lnTo>
                                  <a:pt x="855853" y="625563"/>
                                </a:lnTo>
                                <a:lnTo>
                                  <a:pt x="855853" y="754100"/>
                                </a:lnTo>
                                <a:lnTo>
                                  <a:pt x="853325" y="766610"/>
                                </a:lnTo>
                                <a:lnTo>
                                  <a:pt x="846442" y="776820"/>
                                </a:lnTo>
                                <a:lnTo>
                                  <a:pt x="836218" y="783704"/>
                                </a:lnTo>
                                <a:lnTo>
                                  <a:pt x="823709" y="786231"/>
                                </a:lnTo>
                                <a:lnTo>
                                  <a:pt x="693026" y="786231"/>
                                </a:lnTo>
                                <a:lnTo>
                                  <a:pt x="680516" y="783704"/>
                                </a:lnTo>
                                <a:lnTo>
                                  <a:pt x="670306" y="776820"/>
                                </a:lnTo>
                                <a:lnTo>
                                  <a:pt x="663422" y="766610"/>
                                </a:lnTo>
                                <a:lnTo>
                                  <a:pt x="660895" y="754100"/>
                                </a:lnTo>
                                <a:lnTo>
                                  <a:pt x="663422" y="741591"/>
                                </a:lnTo>
                                <a:lnTo>
                                  <a:pt x="823709" y="721956"/>
                                </a:lnTo>
                                <a:lnTo>
                                  <a:pt x="855853" y="754100"/>
                                </a:lnTo>
                                <a:lnTo>
                                  <a:pt x="855853" y="625563"/>
                                </a:lnTo>
                                <a:lnTo>
                                  <a:pt x="853325" y="638073"/>
                                </a:lnTo>
                                <a:lnTo>
                                  <a:pt x="846442" y="648284"/>
                                </a:lnTo>
                                <a:lnTo>
                                  <a:pt x="836218" y="655167"/>
                                </a:lnTo>
                                <a:lnTo>
                                  <a:pt x="823709" y="657694"/>
                                </a:lnTo>
                                <a:lnTo>
                                  <a:pt x="757301" y="657694"/>
                                </a:lnTo>
                                <a:lnTo>
                                  <a:pt x="744791" y="655167"/>
                                </a:lnTo>
                                <a:lnTo>
                                  <a:pt x="734580" y="648284"/>
                                </a:lnTo>
                                <a:lnTo>
                                  <a:pt x="727697" y="638073"/>
                                </a:lnTo>
                                <a:lnTo>
                                  <a:pt x="725170" y="625563"/>
                                </a:lnTo>
                                <a:lnTo>
                                  <a:pt x="727697" y="613054"/>
                                </a:lnTo>
                                <a:lnTo>
                                  <a:pt x="734580" y="602830"/>
                                </a:lnTo>
                                <a:lnTo>
                                  <a:pt x="744791" y="595947"/>
                                </a:lnTo>
                                <a:lnTo>
                                  <a:pt x="757301" y="593420"/>
                                </a:lnTo>
                                <a:lnTo>
                                  <a:pt x="823709" y="593420"/>
                                </a:lnTo>
                                <a:lnTo>
                                  <a:pt x="836218" y="595947"/>
                                </a:lnTo>
                                <a:lnTo>
                                  <a:pt x="846442" y="602830"/>
                                </a:lnTo>
                                <a:lnTo>
                                  <a:pt x="853325" y="613054"/>
                                </a:lnTo>
                                <a:lnTo>
                                  <a:pt x="855853" y="625563"/>
                                </a:lnTo>
                                <a:lnTo>
                                  <a:pt x="855853" y="350088"/>
                                </a:lnTo>
                                <a:lnTo>
                                  <a:pt x="837946" y="396455"/>
                                </a:lnTo>
                                <a:lnTo>
                                  <a:pt x="814666" y="436841"/>
                                </a:lnTo>
                                <a:lnTo>
                                  <a:pt x="785977" y="473265"/>
                                </a:lnTo>
                                <a:lnTo>
                                  <a:pt x="752411" y="505193"/>
                                </a:lnTo>
                                <a:lnTo>
                                  <a:pt x="714540" y="532066"/>
                                </a:lnTo>
                                <a:lnTo>
                                  <a:pt x="672909" y="553326"/>
                                </a:lnTo>
                                <a:lnTo>
                                  <a:pt x="628065" y="568426"/>
                                </a:lnTo>
                                <a:lnTo>
                                  <a:pt x="580555" y="576821"/>
                                </a:lnTo>
                                <a:lnTo>
                                  <a:pt x="580555" y="872909"/>
                                </a:lnTo>
                                <a:lnTo>
                                  <a:pt x="598246" y="863384"/>
                                </a:lnTo>
                                <a:lnTo>
                                  <a:pt x="617232" y="856348"/>
                                </a:lnTo>
                                <a:lnTo>
                                  <a:pt x="637298" y="851992"/>
                                </a:lnTo>
                                <a:lnTo>
                                  <a:pt x="658177" y="850506"/>
                                </a:lnTo>
                                <a:lnTo>
                                  <a:pt x="936180" y="850506"/>
                                </a:lnTo>
                                <a:lnTo>
                                  <a:pt x="936180" y="786231"/>
                                </a:lnTo>
                                <a:lnTo>
                                  <a:pt x="936180" y="721956"/>
                                </a:lnTo>
                                <a:lnTo>
                                  <a:pt x="936180" y="657694"/>
                                </a:lnTo>
                                <a:lnTo>
                                  <a:pt x="936180" y="593420"/>
                                </a:lnTo>
                                <a:lnTo>
                                  <a:pt x="936180" y="122110"/>
                                </a:lnTo>
                                <a:close/>
                              </a:path>
                              <a:path w="1097280" h="1097280">
                                <a:moveTo>
                                  <a:pt x="1096860" y="250647"/>
                                </a:moveTo>
                                <a:lnTo>
                                  <a:pt x="1094333" y="238150"/>
                                </a:lnTo>
                                <a:lnTo>
                                  <a:pt x="1087437" y="227926"/>
                                </a:lnTo>
                                <a:lnTo>
                                  <a:pt x="1077226" y="221043"/>
                                </a:lnTo>
                                <a:lnTo>
                                  <a:pt x="1064729" y="218516"/>
                                </a:lnTo>
                                <a:lnTo>
                                  <a:pt x="1000455" y="218516"/>
                                </a:lnTo>
                                <a:lnTo>
                                  <a:pt x="1000455" y="882637"/>
                                </a:lnTo>
                                <a:lnTo>
                                  <a:pt x="997927" y="895146"/>
                                </a:lnTo>
                                <a:lnTo>
                                  <a:pt x="991044" y="905357"/>
                                </a:lnTo>
                                <a:lnTo>
                                  <a:pt x="980833" y="912241"/>
                                </a:lnTo>
                                <a:lnTo>
                                  <a:pt x="968324" y="914768"/>
                                </a:lnTo>
                                <a:lnTo>
                                  <a:pt x="658190" y="914768"/>
                                </a:lnTo>
                                <a:lnTo>
                                  <a:pt x="631469" y="919276"/>
                                </a:lnTo>
                                <a:lnTo>
                                  <a:pt x="608317" y="931900"/>
                                </a:lnTo>
                                <a:lnTo>
                                  <a:pt x="590448" y="951293"/>
                                </a:lnTo>
                                <a:lnTo>
                                  <a:pt x="575881" y="984986"/>
                                </a:lnTo>
                                <a:lnTo>
                                  <a:pt x="569823" y="992289"/>
                                </a:lnTo>
                                <a:lnTo>
                                  <a:pt x="561835" y="997534"/>
                                </a:lnTo>
                                <a:lnTo>
                                  <a:pt x="552361" y="1000226"/>
                                </a:lnTo>
                                <a:lnTo>
                                  <a:pt x="548398" y="1000467"/>
                                </a:lnTo>
                                <a:lnTo>
                                  <a:pt x="537895" y="998702"/>
                                </a:lnTo>
                                <a:lnTo>
                                  <a:pt x="528713" y="993711"/>
                                </a:lnTo>
                                <a:lnTo>
                                  <a:pt x="521589" y="986015"/>
                                </a:lnTo>
                                <a:lnTo>
                                  <a:pt x="506399" y="951293"/>
                                </a:lnTo>
                                <a:lnTo>
                                  <a:pt x="488543" y="931900"/>
                                </a:lnTo>
                                <a:lnTo>
                                  <a:pt x="465391" y="919276"/>
                                </a:lnTo>
                                <a:lnTo>
                                  <a:pt x="438683" y="914768"/>
                                </a:lnTo>
                                <a:lnTo>
                                  <a:pt x="128536" y="914768"/>
                                </a:lnTo>
                                <a:lnTo>
                                  <a:pt x="116027" y="912241"/>
                                </a:lnTo>
                                <a:lnTo>
                                  <a:pt x="105816" y="905357"/>
                                </a:lnTo>
                                <a:lnTo>
                                  <a:pt x="98920" y="895146"/>
                                </a:lnTo>
                                <a:lnTo>
                                  <a:pt x="96405" y="882637"/>
                                </a:lnTo>
                                <a:lnTo>
                                  <a:pt x="96405" y="218516"/>
                                </a:lnTo>
                                <a:lnTo>
                                  <a:pt x="32131" y="218516"/>
                                </a:lnTo>
                                <a:lnTo>
                                  <a:pt x="19621" y="221043"/>
                                </a:lnTo>
                                <a:lnTo>
                                  <a:pt x="9410" y="227926"/>
                                </a:lnTo>
                                <a:lnTo>
                                  <a:pt x="2514" y="238150"/>
                                </a:lnTo>
                                <a:lnTo>
                                  <a:pt x="0" y="250647"/>
                                </a:lnTo>
                                <a:lnTo>
                                  <a:pt x="0" y="979043"/>
                                </a:lnTo>
                                <a:lnTo>
                                  <a:pt x="2514" y="991552"/>
                                </a:lnTo>
                                <a:lnTo>
                                  <a:pt x="9410" y="1001763"/>
                                </a:lnTo>
                                <a:lnTo>
                                  <a:pt x="19621" y="1008646"/>
                                </a:lnTo>
                                <a:lnTo>
                                  <a:pt x="32131" y="1011174"/>
                                </a:lnTo>
                                <a:lnTo>
                                  <a:pt x="392214" y="1011174"/>
                                </a:lnTo>
                                <a:lnTo>
                                  <a:pt x="408266" y="1045413"/>
                                </a:lnTo>
                                <a:lnTo>
                                  <a:pt x="433959" y="1072540"/>
                                </a:lnTo>
                                <a:lnTo>
                                  <a:pt x="467131" y="1090422"/>
                                </a:lnTo>
                                <a:lnTo>
                                  <a:pt x="505587" y="1096860"/>
                                </a:lnTo>
                                <a:lnTo>
                                  <a:pt x="591273" y="1096860"/>
                                </a:lnTo>
                                <a:lnTo>
                                  <a:pt x="629716" y="1090422"/>
                                </a:lnTo>
                                <a:lnTo>
                                  <a:pt x="662889" y="1072540"/>
                                </a:lnTo>
                                <a:lnTo>
                                  <a:pt x="688581" y="1045413"/>
                                </a:lnTo>
                                <a:lnTo>
                                  <a:pt x="704646" y="1011174"/>
                                </a:lnTo>
                                <a:lnTo>
                                  <a:pt x="1064729" y="1011174"/>
                                </a:lnTo>
                                <a:lnTo>
                                  <a:pt x="1077226" y="1008646"/>
                                </a:lnTo>
                                <a:lnTo>
                                  <a:pt x="1087437" y="1001763"/>
                                </a:lnTo>
                                <a:lnTo>
                                  <a:pt x="1094333" y="991552"/>
                                </a:lnTo>
                                <a:lnTo>
                                  <a:pt x="1096860" y="979043"/>
                                </a:lnTo>
                                <a:lnTo>
                                  <a:pt x="1096860" y="250647"/>
                                </a:lnTo>
                                <a:close/>
                              </a:path>
                            </a:pathLst>
                          </a:custGeom>
                          <a:solidFill>
                            <a:srgbClr val="08797A">
                              <a:alpha val="9999"/>
                            </a:srgbClr>
                          </a:solidFill>
                        </wps:spPr>
                        <wps:bodyPr wrap="square" lIns="0" tIns="0" rIns="0" bIns="0" rtlCol="0">
                          <a:prstTxWarp prst="textNoShape">
                            <a:avLst/>
                          </a:prstTxWarp>
                          <a:noAutofit/>
                        </wps:bodyPr>
                      </wps:wsp>
                      <wps:wsp>
                        <wps:cNvPr id="462" name="Textbox 462"/>
                        <wps:cNvSpPr txBox="1"/>
                        <wps:spPr>
                          <a:xfrm>
                            <a:off x="0" y="460063"/>
                            <a:ext cx="3690620" cy="1324610"/>
                          </a:xfrm>
                          <a:prstGeom prst="rect">
                            <a:avLst/>
                          </a:prstGeom>
                        </wps:spPr>
                        <wps:txbx>
                          <w:txbxContent>
                            <w:p>
                              <w:pPr>
                                <w:spacing w:line="302" w:lineRule="auto" w:before="145"/>
                                <w:ind w:left="795" w:right="222" w:firstLine="0"/>
                                <w:jc w:val="both"/>
                                <w:rPr>
                                  <w:sz w:val="18"/>
                                </w:rPr>
                              </w:pPr>
                              <w:r>
                                <w:rPr>
                                  <w:color w:val="08797A"/>
                                  <w:w w:val="105"/>
                                  <w:sz w:val="18"/>
                                </w:rPr>
                                <w:t>In every context the CP Coordination group will need </w:t>
                              </w:r>
                              <w:r>
                                <w:rPr>
                                  <w:color w:val="08797A"/>
                                  <w:w w:val="105"/>
                                  <w:sz w:val="18"/>
                                </w:rPr>
                                <w:t>to determine what Sensitive Non-Personal Data is for their context,</w:t>
                              </w:r>
                              <w:r>
                                <w:rPr>
                                  <w:color w:val="08797A"/>
                                  <w:spacing w:val="-2"/>
                                  <w:w w:val="105"/>
                                  <w:sz w:val="18"/>
                                </w:rPr>
                                <w:t> </w:t>
                              </w:r>
                              <w:r>
                                <w:rPr>
                                  <w:color w:val="08797A"/>
                                  <w:w w:val="105"/>
                                  <w:sz w:val="18"/>
                                </w:rPr>
                                <w:t>given</w:t>
                              </w:r>
                              <w:r>
                                <w:rPr>
                                  <w:color w:val="08797A"/>
                                  <w:spacing w:val="-2"/>
                                  <w:w w:val="105"/>
                                  <w:sz w:val="18"/>
                                </w:rPr>
                                <w:t> </w:t>
                              </w:r>
                              <w:r>
                                <w:rPr>
                                  <w:color w:val="08797A"/>
                                  <w:w w:val="105"/>
                                  <w:sz w:val="18"/>
                                </w:rPr>
                                <w:t>the</w:t>
                              </w:r>
                              <w:r>
                                <w:rPr>
                                  <w:color w:val="08797A"/>
                                  <w:spacing w:val="-2"/>
                                  <w:w w:val="105"/>
                                  <w:sz w:val="18"/>
                                </w:rPr>
                                <w:t> </w:t>
                              </w:r>
                              <w:r>
                                <w:rPr>
                                  <w:color w:val="08797A"/>
                                  <w:w w:val="105"/>
                                  <w:sz w:val="18"/>
                                </w:rPr>
                                <w:t>specific</w:t>
                              </w:r>
                              <w:r>
                                <w:rPr>
                                  <w:color w:val="08797A"/>
                                  <w:spacing w:val="-2"/>
                                  <w:w w:val="105"/>
                                  <w:sz w:val="18"/>
                                </w:rPr>
                                <w:t> </w:t>
                              </w:r>
                              <w:r>
                                <w:rPr>
                                  <w:color w:val="08797A"/>
                                  <w:w w:val="105"/>
                                  <w:sz w:val="18"/>
                                </w:rPr>
                                <w:t>risks</w:t>
                              </w:r>
                              <w:r>
                                <w:rPr>
                                  <w:color w:val="08797A"/>
                                  <w:spacing w:val="-2"/>
                                  <w:w w:val="105"/>
                                  <w:sz w:val="18"/>
                                </w:rPr>
                                <w:t> </w:t>
                              </w:r>
                              <w:r>
                                <w:rPr>
                                  <w:color w:val="08797A"/>
                                  <w:w w:val="105"/>
                                  <w:sz w:val="18"/>
                                </w:rPr>
                                <w:t>for</w:t>
                              </w:r>
                              <w:r>
                                <w:rPr>
                                  <w:color w:val="08797A"/>
                                  <w:spacing w:val="-2"/>
                                  <w:w w:val="105"/>
                                  <w:sz w:val="18"/>
                                </w:rPr>
                                <w:t> </w:t>
                              </w:r>
                              <w:r>
                                <w:rPr>
                                  <w:color w:val="08797A"/>
                                  <w:w w:val="105"/>
                                  <w:sz w:val="18"/>
                                </w:rPr>
                                <w:t>children</w:t>
                              </w:r>
                              <w:r>
                                <w:rPr>
                                  <w:color w:val="08797A"/>
                                  <w:spacing w:val="-2"/>
                                  <w:w w:val="105"/>
                                  <w:sz w:val="18"/>
                                </w:rPr>
                                <w:t> </w:t>
                              </w:r>
                              <w:r>
                                <w:rPr>
                                  <w:color w:val="08797A"/>
                                  <w:w w:val="105"/>
                                  <w:sz w:val="18"/>
                                </w:rPr>
                                <w:t>and</w:t>
                              </w:r>
                              <w:r>
                                <w:rPr>
                                  <w:color w:val="08797A"/>
                                  <w:spacing w:val="-2"/>
                                  <w:w w:val="105"/>
                                  <w:sz w:val="18"/>
                                </w:rPr>
                                <w:t> </w:t>
                              </w:r>
                              <w:r>
                                <w:rPr>
                                  <w:color w:val="08797A"/>
                                  <w:w w:val="105"/>
                                  <w:sz w:val="18"/>
                                </w:rPr>
                                <w:t>outline</w:t>
                              </w:r>
                              <w:r>
                                <w:rPr>
                                  <w:color w:val="08797A"/>
                                  <w:spacing w:val="-2"/>
                                  <w:w w:val="105"/>
                                  <w:sz w:val="18"/>
                                </w:rPr>
                                <w:t> </w:t>
                              </w:r>
                              <w:r>
                                <w:rPr>
                                  <w:color w:val="08797A"/>
                                  <w:w w:val="105"/>
                                  <w:sz w:val="18"/>
                                </w:rPr>
                                <w:t>in section B below.</w:t>
                              </w:r>
                            </w:p>
                          </w:txbxContent>
                        </wps:txbx>
                        <wps:bodyPr wrap="square" lIns="0" tIns="0" rIns="0" bIns="0" rtlCol="0">
                          <a:noAutofit/>
                        </wps:bodyPr>
                      </wps:wsp>
                      <wps:wsp>
                        <wps:cNvPr id="463" name="Textbox 463"/>
                        <wps:cNvSpPr txBox="1"/>
                        <wps:spPr>
                          <a:xfrm>
                            <a:off x="3439238" y="0"/>
                            <a:ext cx="106680" cy="432434"/>
                          </a:xfrm>
                          <a:prstGeom prst="rect">
                            <a:avLst/>
                          </a:prstGeom>
                        </wps:spPr>
                        <wps:txbx>
                          <w:txbxContent>
                            <w:p>
                              <w:pPr>
                                <w:spacing w:before="66"/>
                                <w:ind w:left="0" w:right="0" w:firstLine="0"/>
                                <w:jc w:val="left"/>
                                <w:rPr>
                                  <w:b/>
                                  <w:sz w:val="51"/>
                                </w:rPr>
                              </w:pPr>
                              <w:r>
                                <w:rPr>
                                  <w:b/>
                                  <w:color w:val="FFFFFF"/>
                                  <w:spacing w:val="-10"/>
                                  <w:w w:val="105"/>
                                  <w:sz w:val="51"/>
                                </w:rPr>
                                <w:t>i</w:t>
                              </w:r>
                            </w:p>
                          </w:txbxContent>
                        </wps:txbx>
                        <wps:bodyPr wrap="square" lIns="0" tIns="0" rIns="0" bIns="0" rtlCol="0">
                          <a:noAutofit/>
                        </wps:bodyPr>
                      </wps:wsp>
                      <wps:wsp>
                        <wps:cNvPr id="464" name="Textbox 464"/>
                        <wps:cNvSpPr txBox="1"/>
                        <wps:spPr>
                          <a:xfrm>
                            <a:off x="505095" y="109316"/>
                            <a:ext cx="1115060" cy="255904"/>
                          </a:xfrm>
                          <a:prstGeom prst="rect">
                            <a:avLst/>
                          </a:prstGeom>
                        </wps:spPr>
                        <wps:txbx>
                          <w:txbxContent>
                            <w:p>
                              <w:pPr>
                                <w:spacing w:before="41"/>
                                <w:ind w:left="0" w:right="0" w:firstLine="0"/>
                                <w:jc w:val="left"/>
                                <w:rPr>
                                  <w:b/>
                                  <w:sz w:val="30"/>
                                </w:rPr>
                              </w:pPr>
                              <w:r>
                                <w:rPr>
                                  <w:b/>
                                  <w:color w:val="FFFFFF"/>
                                  <w:spacing w:val="-2"/>
                                  <w:w w:val="110"/>
                                  <w:sz w:val="30"/>
                                </w:rPr>
                                <w:t>Instruction</w:t>
                              </w:r>
                            </w:p>
                          </w:txbxContent>
                        </wps:txbx>
                        <wps:bodyPr wrap="square" lIns="0" tIns="0" rIns="0" bIns="0" rtlCol="0">
                          <a:noAutofit/>
                        </wps:bodyPr>
                      </wps:wsp>
                    </wpg:wgp>
                  </a:graphicData>
                </a:graphic>
              </wp:anchor>
            </w:drawing>
          </mc:Choice>
          <mc:Fallback>
            <w:pict>
              <v:group style="position:absolute;margin-left:0pt;margin-top:-8.648639pt;width:290.650pt;height:140.550pt;mso-position-horizontal-relative:page;mso-position-vertical-relative:paragraph;z-index:15785472" id="docshapegroup445" coordorigin="0,-173" coordsize="5813,2811">
                <v:rect style="position:absolute;left:0;top:551;width:5812;height:2086" id="docshape446" filled="true" fillcolor="#d5dedf" stroked="false">
                  <v:fill type="solid"/>
                </v:rect>
                <v:shape style="position:absolute;left:0;top:-127;width:5804;height:627" id="docshape447" coordorigin="0,-127" coordsize="5804,627" path="m5803,186l5795,115,5772,49,5735,-10,5686,-58,5628,-95,5562,-119,5490,-127,5418,-119,5352,-95,5346,-91,0,-91,0,467,5350,467,5352,468,5418,491,5490,500,5562,491,5628,468,5686,431,5735,382,5772,324,5795,258,5803,186xe" filled="true" fillcolor="#08797a" stroked="false">
                  <v:path arrowok="t"/>
                  <v:fill type="solid"/>
                </v:shape>
                <v:shape style="position:absolute;left:5176;top:-127;width:627;height:627" id="docshape448" coordorigin="5177,-127" coordsize="627,627" path="m5490,500l5562,491,5628,468,5686,431,5735,382,5772,324,5795,258,5803,186,5795,115,5772,49,5735,-10,5686,-58,5628,-95,5562,-119,5490,-127,5418,-119,5352,-95,5294,-58,5246,-10,5209,49,5185,115,5177,186,5185,258,5209,324,5246,382,5294,431,5352,468,5418,491,5490,500xe" filled="false" stroked="true" strokeweight=".941pt" strokecolor="#ffffff">
                  <v:path arrowok="t"/>
                  <v:stroke dashstyle="solid"/>
                </v:shape>
                <v:shape style="position:absolute;left:3828;top:777;width:1728;height:1728" id="docshape449" coordorigin="3829,777" coordsize="1728,1728" path="m4642,1686l4567,1673,4515,1655,4515,1965,4511,1985,4500,2001,4484,2012,4465,2016,4259,2016,4239,2012,4223,2001,4212,1985,4208,1965,4212,1945,4223,1929,4239,1918,4259,1914,4465,1914,4484,1918,4500,1929,4511,1945,4515,1965,4515,1655,4496,1649,4431,1615,4414,1604,4414,1763,4410,1782,4399,1798,4383,1809,4363,1813,4259,1813,4239,1809,4223,1798,4212,1782,4208,1763,4212,1743,4223,1727,4239,1716,4259,1712,4363,1712,4383,1716,4399,1727,4410,1743,4414,1763,4414,1604,4371,1573,4318,1523,4273,1465,4236,1402,4209,1333,4192,1259,4186,1182,4191,1111,4206,1043,4229,979,4260,919,4132,919,4113,923,4096,934,4086,950,4082,970,4082,2117,4519,2117,4552,2119,4584,2126,4614,2137,4642,2152,4642,2016,4642,1914,4642,1813,4642,1712,4642,1686xm5097,1182l5091,1110,5087,1098,5072,1041,5067,1031,5042,978,5007,929,5002,922,4953,873,4897,833,4833,803,4765,784,4743,782,4743,980,4743,1149,4743,1385,4739,1404,4728,1421,4712,1431,4692,1435,4673,1431,4656,1421,4646,1404,4642,1385,4642,1149,4646,1129,4656,1113,4673,1102,4692,1098,4712,1102,4728,1113,4739,1129,4743,1149,4743,980,4739,1000,4728,1016,4712,1027,4692,1031,4673,1027,4656,1016,4646,1000,4642,980,4646,960,4656,944,4673,933,4692,929,4712,933,4728,944,4739,960,4743,980,4743,782,4692,777,4619,784,4551,803,4488,833,4431,873,4383,922,4343,978,4313,1041,4294,1110,4287,1182,4294,1255,4313,1324,4343,1387,4383,1443,4431,1492,4488,1532,4551,1562,4619,1581,4692,1587,4765,1581,4833,1562,4897,1532,4953,1492,5002,1443,5007,1435,5042,1387,5072,1324,5091,1255,5097,1182xm5303,970l5299,950,5288,934,5272,923,5252,919,5124,919,5156,979,5179,1043,5193,1111,5198,1182,5192,1259,5176,1329,5176,1763,5176,1965,5172,1985,5162,2001,5145,2012,5126,2016,4920,2016,4900,2012,4884,2001,4873,1985,4869,1965,4873,1945,4884,1929,4900,1918,4920,1914,5126,1914,5145,1918,5162,1929,5172,1945,5176,1965,5176,1763,5172,1782,5162,1798,5145,1809,5126,1813,5021,1813,5001,1809,4985,1798,4975,1782,4971,1763,4975,1743,4985,1727,5001,1716,5021,1712,5126,1712,5145,1716,5162,1727,5172,1743,5176,1763,5176,1329,5175,1333,5148,1402,5112,1465,5066,1523,5013,1573,4954,1615,4888,1649,4818,1673,4743,1686,4743,2152,4771,2137,4801,2126,4832,2119,4865,2117,5303,2117,5303,2016,5303,1914,5303,1813,5303,1712,5303,970xm5556,1172l5552,1153,5541,1136,5525,1126,5505,1122,5404,1122,5404,2167,5400,2187,5389,2203,5373,2214,5353,2218,4865,2218,4823,2225,4787,2245,4758,2276,4735,2329,4726,2340,4713,2348,4698,2353,4692,2353,4676,2350,4661,2342,4650,2330,4626,2276,4598,2245,4561,2225,4519,2218,4031,2218,4011,2214,3995,2203,3984,2187,3980,2167,3980,1122,3879,1122,3859,1126,3843,1136,3833,1153,3829,1172,3829,2319,3833,2339,3843,2355,3859,2366,3879,2370,4446,2370,4472,2424,4512,2467,4564,2495,4625,2505,4760,2505,4820,2495,4872,2467,4913,2424,4938,2370,5505,2370,5525,2366,5541,2355,5552,2339,5556,2319,5556,1172xe" filled="true" fillcolor="#08797a" stroked="false">
                  <v:path arrowok="t"/>
                  <v:fill opacity="6553f" type="solid"/>
                </v:shape>
                <v:shape style="position:absolute;left:0;top:551;width:5812;height:2086" type="#_x0000_t202" id="docshape450" filled="false" stroked="false">
                  <v:textbox inset="0,0,0,0">
                    <w:txbxContent>
                      <w:p>
                        <w:pPr>
                          <w:spacing w:line="302" w:lineRule="auto" w:before="145"/>
                          <w:ind w:left="795" w:right="222" w:firstLine="0"/>
                          <w:jc w:val="both"/>
                          <w:rPr>
                            <w:sz w:val="18"/>
                          </w:rPr>
                        </w:pPr>
                        <w:r>
                          <w:rPr>
                            <w:color w:val="08797A"/>
                            <w:w w:val="105"/>
                            <w:sz w:val="18"/>
                          </w:rPr>
                          <w:t>In every context the CP Coordination group will need </w:t>
                        </w:r>
                        <w:r>
                          <w:rPr>
                            <w:color w:val="08797A"/>
                            <w:w w:val="105"/>
                            <w:sz w:val="18"/>
                          </w:rPr>
                          <w:t>to determine what Sensitive Non-Personal Data is for their context,</w:t>
                        </w:r>
                        <w:r>
                          <w:rPr>
                            <w:color w:val="08797A"/>
                            <w:spacing w:val="-2"/>
                            <w:w w:val="105"/>
                            <w:sz w:val="18"/>
                          </w:rPr>
                          <w:t> </w:t>
                        </w:r>
                        <w:r>
                          <w:rPr>
                            <w:color w:val="08797A"/>
                            <w:w w:val="105"/>
                            <w:sz w:val="18"/>
                          </w:rPr>
                          <w:t>given</w:t>
                        </w:r>
                        <w:r>
                          <w:rPr>
                            <w:color w:val="08797A"/>
                            <w:spacing w:val="-2"/>
                            <w:w w:val="105"/>
                            <w:sz w:val="18"/>
                          </w:rPr>
                          <w:t> </w:t>
                        </w:r>
                        <w:r>
                          <w:rPr>
                            <w:color w:val="08797A"/>
                            <w:w w:val="105"/>
                            <w:sz w:val="18"/>
                          </w:rPr>
                          <w:t>the</w:t>
                        </w:r>
                        <w:r>
                          <w:rPr>
                            <w:color w:val="08797A"/>
                            <w:spacing w:val="-2"/>
                            <w:w w:val="105"/>
                            <w:sz w:val="18"/>
                          </w:rPr>
                          <w:t> </w:t>
                        </w:r>
                        <w:r>
                          <w:rPr>
                            <w:color w:val="08797A"/>
                            <w:w w:val="105"/>
                            <w:sz w:val="18"/>
                          </w:rPr>
                          <w:t>specific</w:t>
                        </w:r>
                        <w:r>
                          <w:rPr>
                            <w:color w:val="08797A"/>
                            <w:spacing w:val="-2"/>
                            <w:w w:val="105"/>
                            <w:sz w:val="18"/>
                          </w:rPr>
                          <w:t> </w:t>
                        </w:r>
                        <w:r>
                          <w:rPr>
                            <w:color w:val="08797A"/>
                            <w:w w:val="105"/>
                            <w:sz w:val="18"/>
                          </w:rPr>
                          <w:t>risks</w:t>
                        </w:r>
                        <w:r>
                          <w:rPr>
                            <w:color w:val="08797A"/>
                            <w:spacing w:val="-2"/>
                            <w:w w:val="105"/>
                            <w:sz w:val="18"/>
                          </w:rPr>
                          <w:t> </w:t>
                        </w:r>
                        <w:r>
                          <w:rPr>
                            <w:color w:val="08797A"/>
                            <w:w w:val="105"/>
                            <w:sz w:val="18"/>
                          </w:rPr>
                          <w:t>for</w:t>
                        </w:r>
                        <w:r>
                          <w:rPr>
                            <w:color w:val="08797A"/>
                            <w:spacing w:val="-2"/>
                            <w:w w:val="105"/>
                            <w:sz w:val="18"/>
                          </w:rPr>
                          <w:t> </w:t>
                        </w:r>
                        <w:r>
                          <w:rPr>
                            <w:color w:val="08797A"/>
                            <w:w w:val="105"/>
                            <w:sz w:val="18"/>
                          </w:rPr>
                          <w:t>children</w:t>
                        </w:r>
                        <w:r>
                          <w:rPr>
                            <w:color w:val="08797A"/>
                            <w:spacing w:val="-2"/>
                            <w:w w:val="105"/>
                            <w:sz w:val="18"/>
                          </w:rPr>
                          <w:t> </w:t>
                        </w:r>
                        <w:r>
                          <w:rPr>
                            <w:color w:val="08797A"/>
                            <w:w w:val="105"/>
                            <w:sz w:val="18"/>
                          </w:rPr>
                          <w:t>and</w:t>
                        </w:r>
                        <w:r>
                          <w:rPr>
                            <w:color w:val="08797A"/>
                            <w:spacing w:val="-2"/>
                            <w:w w:val="105"/>
                            <w:sz w:val="18"/>
                          </w:rPr>
                          <w:t> </w:t>
                        </w:r>
                        <w:r>
                          <w:rPr>
                            <w:color w:val="08797A"/>
                            <w:w w:val="105"/>
                            <w:sz w:val="18"/>
                          </w:rPr>
                          <w:t>outline</w:t>
                        </w:r>
                        <w:r>
                          <w:rPr>
                            <w:color w:val="08797A"/>
                            <w:spacing w:val="-2"/>
                            <w:w w:val="105"/>
                            <w:sz w:val="18"/>
                          </w:rPr>
                          <w:t> </w:t>
                        </w:r>
                        <w:r>
                          <w:rPr>
                            <w:color w:val="08797A"/>
                            <w:w w:val="105"/>
                            <w:sz w:val="18"/>
                          </w:rPr>
                          <w:t>in section B below.</w:t>
                        </w:r>
                      </w:p>
                    </w:txbxContent>
                  </v:textbox>
                  <w10:wrap type="none"/>
                </v:shape>
                <v:shape style="position:absolute;left:5416;top:-173;width:168;height:681" type="#_x0000_t202" id="docshape451" filled="false" stroked="false">
                  <v:textbox inset="0,0,0,0">
                    <w:txbxContent>
                      <w:p>
                        <w:pPr>
                          <w:spacing w:before="66"/>
                          <w:ind w:left="0" w:right="0" w:firstLine="0"/>
                          <w:jc w:val="left"/>
                          <w:rPr>
                            <w:b/>
                            <w:sz w:val="51"/>
                          </w:rPr>
                        </w:pPr>
                        <w:r>
                          <w:rPr>
                            <w:b/>
                            <w:color w:val="FFFFFF"/>
                            <w:spacing w:val="-10"/>
                            <w:w w:val="105"/>
                            <w:sz w:val="51"/>
                          </w:rPr>
                          <w:t>i</w:t>
                        </w:r>
                      </w:p>
                    </w:txbxContent>
                  </v:textbox>
                  <w10:wrap type="none"/>
                </v:shape>
                <v:shape style="position:absolute;left:795;top:-1;width:1756;height:403" type="#_x0000_t202" id="docshape452" filled="false" stroked="false">
                  <v:textbox inset="0,0,0,0">
                    <w:txbxContent>
                      <w:p>
                        <w:pPr>
                          <w:spacing w:before="41"/>
                          <w:ind w:left="0" w:right="0" w:firstLine="0"/>
                          <w:jc w:val="left"/>
                          <w:rPr>
                            <w:b/>
                            <w:sz w:val="30"/>
                          </w:rPr>
                        </w:pPr>
                        <w:r>
                          <w:rPr>
                            <w:b/>
                            <w:color w:val="FFFFFF"/>
                            <w:spacing w:val="-2"/>
                            <w:w w:val="110"/>
                            <w:sz w:val="30"/>
                          </w:rPr>
                          <w:t>Instruction</w:t>
                        </w:r>
                      </w:p>
                    </w:txbxContent>
                  </v:textbox>
                  <w10:wrap type="none"/>
                </v:shape>
                <w10:wrap type="none"/>
              </v:group>
            </w:pict>
          </mc:Fallback>
        </mc:AlternateContent>
      </w:r>
      <w:r>
        <w:rPr>
          <w:color w:val="231F20"/>
          <w:spacing w:val="-2"/>
          <w:sz w:val="18"/>
        </w:rPr>
        <w:t>Non-Personal</w:t>
      </w:r>
      <w:r>
        <w:rPr>
          <w:color w:val="231F20"/>
          <w:spacing w:val="-11"/>
          <w:sz w:val="18"/>
        </w:rPr>
        <w:t> </w:t>
      </w:r>
      <w:r>
        <w:rPr>
          <w:color w:val="231F20"/>
          <w:spacing w:val="-2"/>
          <w:sz w:val="18"/>
        </w:rPr>
        <w:t>Data:</w:t>
      </w:r>
      <w:r>
        <w:rPr>
          <w:color w:val="231F20"/>
          <w:spacing w:val="-10"/>
          <w:sz w:val="18"/>
        </w:rPr>
        <w:t> </w:t>
      </w:r>
      <w:r>
        <w:rPr>
          <w:color w:val="231F20"/>
          <w:spacing w:val="-2"/>
          <w:sz w:val="18"/>
        </w:rPr>
        <w:t>[</w:t>
      </w:r>
      <w:r>
        <w:rPr>
          <w:i/>
          <w:color w:val="08797A"/>
          <w:spacing w:val="-2"/>
          <w:sz w:val="18"/>
        </w:rPr>
        <w:t>insert</w:t>
      </w:r>
      <w:r>
        <w:rPr>
          <w:i/>
          <w:color w:val="08797A"/>
          <w:spacing w:val="-11"/>
          <w:sz w:val="18"/>
        </w:rPr>
        <w:t> </w:t>
      </w:r>
      <w:r>
        <w:rPr>
          <w:i/>
          <w:color w:val="08797A"/>
          <w:spacing w:val="-2"/>
          <w:sz w:val="18"/>
        </w:rPr>
        <w:t>text</w:t>
      </w:r>
      <w:r>
        <w:rPr>
          <w:i/>
          <w:color w:val="08797A"/>
          <w:spacing w:val="-10"/>
          <w:sz w:val="18"/>
        </w:rPr>
        <w:t> </w:t>
      </w:r>
      <w:r>
        <w:rPr>
          <w:i/>
          <w:color w:val="08797A"/>
          <w:spacing w:val="-2"/>
          <w:sz w:val="18"/>
        </w:rPr>
        <w:t>for</w:t>
      </w:r>
      <w:r>
        <w:rPr>
          <w:i/>
          <w:color w:val="08797A"/>
          <w:spacing w:val="-11"/>
          <w:sz w:val="18"/>
        </w:rPr>
        <w:t> </w:t>
      </w:r>
      <w:r>
        <w:rPr>
          <w:i/>
          <w:color w:val="08797A"/>
          <w:spacing w:val="-2"/>
          <w:sz w:val="18"/>
        </w:rPr>
        <w:t>specific</w:t>
      </w:r>
      <w:r>
        <w:rPr>
          <w:i/>
          <w:color w:val="08797A"/>
          <w:spacing w:val="-10"/>
          <w:sz w:val="18"/>
        </w:rPr>
        <w:t> </w:t>
      </w:r>
      <w:r>
        <w:rPr>
          <w:i/>
          <w:color w:val="08797A"/>
          <w:spacing w:val="-2"/>
          <w:sz w:val="18"/>
        </w:rPr>
        <w:t>types</w:t>
      </w:r>
      <w:r>
        <w:rPr>
          <w:i/>
          <w:color w:val="08797A"/>
          <w:spacing w:val="-11"/>
          <w:sz w:val="18"/>
        </w:rPr>
        <w:t> </w:t>
      </w:r>
      <w:r>
        <w:rPr>
          <w:i/>
          <w:color w:val="08797A"/>
          <w:spacing w:val="-2"/>
          <w:sz w:val="18"/>
        </w:rPr>
        <w:t>and</w:t>
      </w:r>
      <w:r>
        <w:rPr>
          <w:i/>
          <w:color w:val="08797A"/>
          <w:spacing w:val="-10"/>
          <w:sz w:val="18"/>
        </w:rPr>
        <w:t> </w:t>
      </w:r>
      <w:r>
        <w:rPr>
          <w:i/>
          <w:color w:val="08797A"/>
          <w:spacing w:val="-2"/>
          <w:sz w:val="18"/>
        </w:rPr>
        <w:t>any</w:t>
      </w:r>
      <w:r>
        <w:rPr>
          <w:i/>
          <w:color w:val="08797A"/>
          <w:spacing w:val="-11"/>
          <w:sz w:val="18"/>
        </w:rPr>
        <w:t> </w:t>
      </w:r>
      <w:r>
        <w:rPr>
          <w:i/>
          <w:color w:val="08797A"/>
          <w:spacing w:val="-2"/>
          <w:sz w:val="18"/>
        </w:rPr>
        <w:t>specific </w:t>
      </w:r>
      <w:r>
        <w:rPr>
          <w:i/>
          <w:color w:val="08797A"/>
          <w:sz w:val="18"/>
        </w:rPr>
        <w:t>considerations or provisions below</w:t>
      </w:r>
      <w:r>
        <w:rPr>
          <w:color w:val="231F20"/>
          <w:sz w:val="18"/>
        </w:rPr>
        <w:t>]</w:t>
      </w:r>
    </w:p>
    <w:p>
      <w:pPr>
        <w:pStyle w:val="BodyText"/>
        <w:spacing w:before="75"/>
      </w:pPr>
    </w:p>
    <w:p>
      <w:pPr>
        <w:pStyle w:val="BodyText"/>
        <w:ind w:left="6096"/>
      </w:pPr>
      <w:r>
        <w:rPr/>
        <mc:AlternateContent>
          <mc:Choice Requires="wps">
            <w:drawing>
              <wp:anchor distT="0" distB="0" distL="0" distR="0" allowOverlap="1" layoutInCell="1" locked="0" behindDoc="0" simplePos="0" relativeHeight="15784960">
                <wp:simplePos x="0" y="0"/>
                <wp:positionH relativeFrom="page">
                  <wp:posOffset>3870004</wp:posOffset>
                </wp:positionH>
                <wp:positionV relativeFrom="paragraph">
                  <wp:posOffset>261334</wp:posOffset>
                </wp:positionV>
                <wp:extent cx="3689985" cy="410845"/>
                <wp:effectExtent l="0" t="0" r="0" b="0"/>
                <wp:wrapNone/>
                <wp:docPr id="465" name="Group 465"/>
                <wp:cNvGraphicFramePr>
                  <a:graphicFrameLocks/>
                </wp:cNvGraphicFramePr>
                <a:graphic>
                  <a:graphicData uri="http://schemas.microsoft.com/office/word/2010/wordprocessingGroup">
                    <wpg:wgp>
                      <wpg:cNvPr id="465" name="Group 465"/>
                      <wpg:cNvGrpSpPr/>
                      <wpg:grpSpPr>
                        <a:xfrm>
                          <a:off x="0" y="0"/>
                          <a:ext cx="3689985" cy="410845"/>
                          <a:chExt cx="3689985" cy="410845"/>
                        </a:xfrm>
                      </wpg:grpSpPr>
                      <wps:wsp>
                        <wps:cNvPr id="466" name="Graphic 466"/>
                        <wps:cNvSpPr/>
                        <wps:spPr>
                          <a:xfrm>
                            <a:off x="6340" y="6354"/>
                            <a:ext cx="3684270" cy="398145"/>
                          </a:xfrm>
                          <a:custGeom>
                            <a:avLst/>
                            <a:gdLst/>
                            <a:ahLst/>
                            <a:cxnLst/>
                            <a:rect l="l" t="t" r="r" b="b"/>
                            <a:pathLst>
                              <a:path w="3684270" h="398145">
                                <a:moveTo>
                                  <a:pt x="3683647" y="23279"/>
                                </a:moveTo>
                                <a:lnTo>
                                  <a:pt x="291223" y="23279"/>
                                </a:lnTo>
                                <a:lnTo>
                                  <a:pt x="286410" y="20218"/>
                                </a:lnTo>
                                <a:lnTo>
                                  <a:pt x="244538" y="5257"/>
                                </a:lnTo>
                                <a:lnTo>
                                  <a:pt x="198920" y="0"/>
                                </a:lnTo>
                                <a:lnTo>
                                  <a:pt x="153314" y="5257"/>
                                </a:lnTo>
                                <a:lnTo>
                                  <a:pt x="111442" y="20218"/>
                                </a:lnTo>
                                <a:lnTo>
                                  <a:pt x="74510" y="43700"/>
                                </a:lnTo>
                                <a:lnTo>
                                  <a:pt x="43700" y="74510"/>
                                </a:lnTo>
                                <a:lnTo>
                                  <a:pt x="20218" y="111442"/>
                                </a:lnTo>
                                <a:lnTo>
                                  <a:pt x="5257" y="153314"/>
                                </a:lnTo>
                                <a:lnTo>
                                  <a:pt x="0" y="198920"/>
                                </a:lnTo>
                                <a:lnTo>
                                  <a:pt x="5257" y="244538"/>
                                </a:lnTo>
                                <a:lnTo>
                                  <a:pt x="20218" y="286410"/>
                                </a:lnTo>
                                <a:lnTo>
                                  <a:pt x="43700" y="323342"/>
                                </a:lnTo>
                                <a:lnTo>
                                  <a:pt x="74510" y="354152"/>
                                </a:lnTo>
                                <a:lnTo>
                                  <a:pt x="111442" y="377634"/>
                                </a:lnTo>
                                <a:lnTo>
                                  <a:pt x="153314" y="392595"/>
                                </a:lnTo>
                                <a:lnTo>
                                  <a:pt x="198920" y="397852"/>
                                </a:lnTo>
                                <a:lnTo>
                                  <a:pt x="244538" y="392595"/>
                                </a:lnTo>
                                <a:lnTo>
                                  <a:pt x="286410" y="377634"/>
                                </a:lnTo>
                                <a:lnTo>
                                  <a:pt x="287083" y="377202"/>
                                </a:lnTo>
                                <a:lnTo>
                                  <a:pt x="3683647" y="377202"/>
                                </a:lnTo>
                                <a:lnTo>
                                  <a:pt x="3683647" y="23279"/>
                                </a:lnTo>
                                <a:close/>
                              </a:path>
                            </a:pathLst>
                          </a:custGeom>
                          <a:solidFill>
                            <a:srgbClr val="C9D6D7"/>
                          </a:solidFill>
                        </wps:spPr>
                        <wps:bodyPr wrap="square" lIns="0" tIns="0" rIns="0" bIns="0" rtlCol="0">
                          <a:prstTxWarp prst="textNoShape">
                            <a:avLst/>
                          </a:prstTxWarp>
                          <a:noAutofit/>
                        </wps:bodyPr>
                      </wps:wsp>
                      <wps:wsp>
                        <wps:cNvPr id="467" name="Graphic 467"/>
                        <wps:cNvSpPr/>
                        <wps:spPr>
                          <a:xfrm>
                            <a:off x="6350" y="6350"/>
                            <a:ext cx="398145" cy="398145"/>
                          </a:xfrm>
                          <a:custGeom>
                            <a:avLst/>
                            <a:gdLst/>
                            <a:ahLst/>
                            <a:cxnLst/>
                            <a:rect l="l" t="t" r="r" b="b"/>
                            <a:pathLst>
                              <a:path w="398145" h="398145">
                                <a:moveTo>
                                  <a:pt x="198920" y="397852"/>
                                </a:moveTo>
                                <a:lnTo>
                                  <a:pt x="244533" y="392598"/>
                                </a:lnTo>
                                <a:lnTo>
                                  <a:pt x="286405" y="377633"/>
                                </a:lnTo>
                                <a:lnTo>
                                  <a:pt x="323342" y="354149"/>
                                </a:lnTo>
                                <a:lnTo>
                                  <a:pt x="354149" y="323342"/>
                                </a:lnTo>
                                <a:lnTo>
                                  <a:pt x="377633" y="286405"/>
                                </a:lnTo>
                                <a:lnTo>
                                  <a:pt x="392598" y="244533"/>
                                </a:lnTo>
                                <a:lnTo>
                                  <a:pt x="397852" y="198920"/>
                                </a:lnTo>
                                <a:lnTo>
                                  <a:pt x="392598" y="153311"/>
                                </a:lnTo>
                                <a:lnTo>
                                  <a:pt x="377633" y="111442"/>
                                </a:lnTo>
                                <a:lnTo>
                                  <a:pt x="354149" y="74508"/>
                                </a:lnTo>
                                <a:lnTo>
                                  <a:pt x="323342" y="43702"/>
                                </a:lnTo>
                                <a:lnTo>
                                  <a:pt x="286405" y="20219"/>
                                </a:lnTo>
                                <a:lnTo>
                                  <a:pt x="244533" y="5253"/>
                                </a:lnTo>
                                <a:lnTo>
                                  <a:pt x="198920" y="0"/>
                                </a:lnTo>
                                <a:lnTo>
                                  <a:pt x="153307" y="5253"/>
                                </a:lnTo>
                                <a:lnTo>
                                  <a:pt x="111436" y="20219"/>
                                </a:lnTo>
                                <a:lnTo>
                                  <a:pt x="74502" y="43702"/>
                                </a:lnTo>
                                <a:lnTo>
                                  <a:pt x="43698" y="74508"/>
                                </a:lnTo>
                                <a:lnTo>
                                  <a:pt x="20217" y="111442"/>
                                </a:lnTo>
                                <a:lnTo>
                                  <a:pt x="5253" y="153311"/>
                                </a:lnTo>
                                <a:lnTo>
                                  <a:pt x="0" y="198920"/>
                                </a:lnTo>
                                <a:lnTo>
                                  <a:pt x="5253" y="244533"/>
                                </a:lnTo>
                                <a:lnTo>
                                  <a:pt x="20217" y="286405"/>
                                </a:lnTo>
                                <a:lnTo>
                                  <a:pt x="43698" y="323342"/>
                                </a:lnTo>
                                <a:lnTo>
                                  <a:pt x="74502" y="354149"/>
                                </a:lnTo>
                                <a:lnTo>
                                  <a:pt x="111436" y="377633"/>
                                </a:lnTo>
                                <a:lnTo>
                                  <a:pt x="153307" y="392598"/>
                                </a:lnTo>
                                <a:lnTo>
                                  <a:pt x="198920" y="397852"/>
                                </a:lnTo>
                                <a:close/>
                              </a:path>
                            </a:pathLst>
                          </a:custGeom>
                          <a:ln w="12700">
                            <a:solidFill>
                              <a:srgbClr val="FFFFFF"/>
                            </a:solidFill>
                            <a:prstDash val="solid"/>
                          </a:ln>
                        </wps:spPr>
                        <wps:bodyPr wrap="square" lIns="0" tIns="0" rIns="0" bIns="0" rtlCol="0">
                          <a:prstTxWarp prst="textNoShape">
                            <a:avLst/>
                          </a:prstTxWarp>
                          <a:noAutofit/>
                        </wps:bodyPr>
                      </wps:wsp>
                      <wps:wsp>
                        <wps:cNvPr id="468" name="Graphic 468"/>
                        <wps:cNvSpPr/>
                        <wps:spPr>
                          <a:xfrm>
                            <a:off x="68327" y="77175"/>
                            <a:ext cx="259079" cy="259715"/>
                          </a:xfrm>
                          <a:custGeom>
                            <a:avLst/>
                            <a:gdLst/>
                            <a:ahLst/>
                            <a:cxnLst/>
                            <a:rect l="l" t="t" r="r" b="b"/>
                            <a:pathLst>
                              <a:path w="259079" h="259715">
                                <a:moveTo>
                                  <a:pt x="206738" y="180606"/>
                                </a:moveTo>
                                <a:lnTo>
                                  <a:pt x="154355" y="180606"/>
                                </a:lnTo>
                                <a:lnTo>
                                  <a:pt x="232905" y="259207"/>
                                </a:lnTo>
                                <a:lnTo>
                                  <a:pt x="259041" y="232943"/>
                                </a:lnTo>
                                <a:lnTo>
                                  <a:pt x="206738" y="180606"/>
                                </a:lnTo>
                                <a:close/>
                              </a:path>
                              <a:path w="259079" h="259715">
                                <a:moveTo>
                                  <a:pt x="98539" y="0"/>
                                </a:moveTo>
                                <a:lnTo>
                                  <a:pt x="60221" y="7794"/>
                                </a:lnTo>
                                <a:lnTo>
                                  <a:pt x="28895" y="29038"/>
                                </a:lnTo>
                                <a:lnTo>
                                  <a:pt x="7756" y="60521"/>
                                </a:lnTo>
                                <a:lnTo>
                                  <a:pt x="0" y="99034"/>
                                </a:lnTo>
                                <a:lnTo>
                                  <a:pt x="7756" y="137547"/>
                                </a:lnTo>
                                <a:lnTo>
                                  <a:pt x="28897" y="169030"/>
                                </a:lnTo>
                                <a:lnTo>
                                  <a:pt x="60227" y="190274"/>
                                </a:lnTo>
                                <a:lnTo>
                                  <a:pt x="98552" y="198069"/>
                                </a:lnTo>
                                <a:lnTo>
                                  <a:pt x="113772" y="196889"/>
                                </a:lnTo>
                                <a:lnTo>
                                  <a:pt x="128263" y="193467"/>
                                </a:lnTo>
                                <a:lnTo>
                                  <a:pt x="141850" y="187980"/>
                                </a:lnTo>
                                <a:lnTo>
                                  <a:pt x="154355" y="180606"/>
                                </a:lnTo>
                                <a:lnTo>
                                  <a:pt x="206738" y="180606"/>
                                </a:lnTo>
                                <a:lnTo>
                                  <a:pt x="196395" y="170256"/>
                                </a:lnTo>
                                <a:lnTo>
                                  <a:pt x="98552" y="170256"/>
                                </a:lnTo>
                                <a:lnTo>
                                  <a:pt x="71047" y="164663"/>
                                </a:lnTo>
                                <a:lnTo>
                                  <a:pt x="48563" y="149420"/>
                                </a:lnTo>
                                <a:lnTo>
                                  <a:pt x="33392" y="126831"/>
                                </a:lnTo>
                                <a:lnTo>
                                  <a:pt x="27825" y="99199"/>
                                </a:lnTo>
                                <a:lnTo>
                                  <a:pt x="33392" y="71560"/>
                                </a:lnTo>
                                <a:lnTo>
                                  <a:pt x="48563" y="48968"/>
                                </a:lnTo>
                                <a:lnTo>
                                  <a:pt x="71047" y="33723"/>
                                </a:lnTo>
                                <a:lnTo>
                                  <a:pt x="98552" y="28130"/>
                                </a:lnTo>
                                <a:lnTo>
                                  <a:pt x="166854" y="28130"/>
                                </a:lnTo>
                                <a:lnTo>
                                  <a:pt x="136864" y="7794"/>
                                </a:lnTo>
                                <a:lnTo>
                                  <a:pt x="98539" y="0"/>
                                </a:lnTo>
                                <a:close/>
                              </a:path>
                              <a:path w="259079" h="259715">
                                <a:moveTo>
                                  <a:pt x="166854" y="28130"/>
                                </a:moveTo>
                                <a:lnTo>
                                  <a:pt x="98552" y="28130"/>
                                </a:lnTo>
                                <a:lnTo>
                                  <a:pt x="126049" y="33723"/>
                                </a:lnTo>
                                <a:lnTo>
                                  <a:pt x="148529" y="48968"/>
                                </a:lnTo>
                                <a:lnTo>
                                  <a:pt x="163699" y="71560"/>
                                </a:lnTo>
                                <a:lnTo>
                                  <a:pt x="169265" y="99199"/>
                                </a:lnTo>
                                <a:lnTo>
                                  <a:pt x="163699" y="126831"/>
                                </a:lnTo>
                                <a:lnTo>
                                  <a:pt x="148529" y="149420"/>
                                </a:lnTo>
                                <a:lnTo>
                                  <a:pt x="126049" y="164663"/>
                                </a:lnTo>
                                <a:lnTo>
                                  <a:pt x="98552" y="170256"/>
                                </a:lnTo>
                                <a:lnTo>
                                  <a:pt x="196395" y="170256"/>
                                </a:lnTo>
                                <a:lnTo>
                                  <a:pt x="180352" y="154203"/>
                                </a:lnTo>
                                <a:lnTo>
                                  <a:pt x="187425" y="141798"/>
                                </a:lnTo>
                                <a:lnTo>
                                  <a:pt x="192684" y="128357"/>
                                </a:lnTo>
                                <a:lnTo>
                                  <a:pt x="195961" y="114046"/>
                                </a:lnTo>
                                <a:lnTo>
                                  <a:pt x="197091" y="99034"/>
                                </a:lnTo>
                                <a:lnTo>
                                  <a:pt x="189334" y="60521"/>
                                </a:lnTo>
                                <a:lnTo>
                                  <a:pt x="168194" y="29038"/>
                                </a:lnTo>
                                <a:lnTo>
                                  <a:pt x="166854" y="28130"/>
                                </a:lnTo>
                                <a:close/>
                              </a:path>
                            </a:pathLst>
                          </a:custGeom>
                          <a:solidFill>
                            <a:srgbClr val="08797A"/>
                          </a:solidFill>
                        </wps:spPr>
                        <wps:bodyPr wrap="square" lIns="0" tIns="0" rIns="0" bIns="0" rtlCol="0">
                          <a:prstTxWarp prst="textNoShape">
                            <a:avLst/>
                          </a:prstTxWarp>
                          <a:noAutofit/>
                        </wps:bodyPr>
                      </wps:wsp>
                      <wps:wsp>
                        <wps:cNvPr id="469" name="Textbox 469"/>
                        <wps:cNvSpPr txBox="1"/>
                        <wps:spPr>
                          <a:xfrm>
                            <a:off x="197995" y="29634"/>
                            <a:ext cx="3492500" cy="354330"/>
                          </a:xfrm>
                          <a:prstGeom prst="rect">
                            <a:avLst/>
                          </a:prstGeom>
                        </wps:spPr>
                        <wps:txbx>
                          <w:txbxContent>
                            <w:p>
                              <w:pPr>
                                <w:spacing w:before="113"/>
                                <w:ind w:left="370" w:right="0" w:firstLine="0"/>
                                <w:jc w:val="left"/>
                                <w:rPr>
                                  <w:b/>
                                  <w:sz w:val="30"/>
                                </w:rPr>
                              </w:pPr>
                              <w:r>
                                <w:rPr>
                                  <w:b/>
                                  <w:color w:val="08797A"/>
                                  <w:w w:val="110"/>
                                  <w:sz w:val="30"/>
                                </w:rPr>
                                <w:t>Example</w:t>
                              </w:r>
                              <w:r>
                                <w:rPr>
                                  <w:b/>
                                  <w:color w:val="08797A"/>
                                  <w:spacing w:val="7"/>
                                  <w:w w:val="110"/>
                                  <w:sz w:val="30"/>
                                </w:rPr>
                                <w:t> </w:t>
                              </w:r>
                              <w:r>
                                <w:rPr>
                                  <w:b/>
                                  <w:color w:val="08797A"/>
                                  <w:spacing w:val="-2"/>
                                  <w:w w:val="110"/>
                                  <w:sz w:val="30"/>
                                </w:rPr>
                                <w:t>Scenario</w:t>
                              </w:r>
                            </w:p>
                          </w:txbxContent>
                        </wps:txbx>
                        <wps:bodyPr wrap="square" lIns="0" tIns="0" rIns="0" bIns="0" rtlCol="0">
                          <a:noAutofit/>
                        </wps:bodyPr>
                      </wps:wsp>
                    </wpg:wgp>
                  </a:graphicData>
                </a:graphic>
              </wp:anchor>
            </w:drawing>
          </mc:Choice>
          <mc:Fallback>
            <w:pict>
              <v:group style="position:absolute;margin-left:304.724792pt;margin-top:20.577551pt;width:290.55pt;height:32.35pt;mso-position-horizontal-relative:page;mso-position-vertical-relative:paragraph;z-index:15784960" id="docshapegroup453" coordorigin="6094,412" coordsize="5811,647">
                <v:shape style="position:absolute;left:6104;top:421;width:5802;height:627" id="docshape454" coordorigin="6104,422" coordsize="5802,627" path="m11906,458l6563,458,6556,453,6490,430,6418,422,6346,430,6280,453,6222,490,6173,539,6136,597,6113,663,6104,735,6113,807,6136,873,6173,931,6222,979,6280,1016,6346,1040,6418,1048,6490,1040,6556,1016,6557,1016,11906,1016,11906,458xe" filled="true" fillcolor="#c9d6d7" stroked="false">
                  <v:path arrowok="t"/>
                  <v:fill type="solid"/>
                </v:shape>
                <v:shape style="position:absolute;left:6104;top:421;width:627;height:627" id="docshape455" coordorigin="6104,422" coordsize="627,627" path="m6418,1048l6490,1040,6556,1016,6614,979,6662,931,6699,873,6723,807,6731,735,6723,663,6699,597,6662,539,6614,490,6556,453,6490,430,6418,422,6346,430,6280,453,6222,490,6173,539,6136,597,6113,663,6104,735,6113,807,6136,873,6173,931,6222,979,6280,1016,6346,1040,6418,1048xe" filled="false" stroked="true" strokeweight="1pt" strokecolor="#ffffff">
                  <v:path arrowok="t"/>
                  <v:stroke dashstyle="solid"/>
                </v:shape>
                <v:shape style="position:absolute;left:6202;top:533;width:408;height:409" id="docshape456" coordorigin="6202,533" coordsize="408,409" path="m6528,818l6445,818,6569,941,6610,900,6528,818xm6357,533l6297,545,6248,579,6214,628,6202,689,6214,750,6248,799,6297,833,6357,845,6381,843,6404,838,6425,829,6445,818,6528,818,6511,801,6357,801,6314,792,6279,768,6255,733,6246,689,6255,646,6279,610,6314,586,6357,577,6465,577,6418,545,6357,533xm6465,577l6357,577,6401,586,6436,610,6460,646,6469,689,6460,733,6436,768,6401,792,6357,801,6511,801,6486,776,6497,756,6506,735,6511,713,6512,689,6500,628,6467,579,6465,577xe" filled="true" fillcolor="#08797a" stroked="false">
                  <v:path arrowok="t"/>
                  <v:fill type="solid"/>
                </v:shape>
                <v:shape style="position:absolute;left:6406;top:458;width:5500;height:558" type="#_x0000_t202" id="docshape457" filled="false" stroked="false">
                  <v:textbox inset="0,0,0,0">
                    <w:txbxContent>
                      <w:p>
                        <w:pPr>
                          <w:spacing w:before="113"/>
                          <w:ind w:left="370" w:right="0" w:firstLine="0"/>
                          <w:jc w:val="left"/>
                          <w:rPr>
                            <w:b/>
                            <w:sz w:val="30"/>
                          </w:rPr>
                        </w:pPr>
                        <w:r>
                          <w:rPr>
                            <w:b/>
                            <w:color w:val="08797A"/>
                            <w:w w:val="110"/>
                            <w:sz w:val="30"/>
                          </w:rPr>
                          <w:t>Example</w:t>
                        </w:r>
                        <w:r>
                          <w:rPr>
                            <w:b/>
                            <w:color w:val="08797A"/>
                            <w:spacing w:val="7"/>
                            <w:w w:val="110"/>
                            <w:sz w:val="30"/>
                          </w:rPr>
                          <w:t> </w:t>
                        </w:r>
                        <w:r>
                          <w:rPr>
                            <w:b/>
                            <w:color w:val="08797A"/>
                            <w:spacing w:val="-2"/>
                            <w:w w:val="110"/>
                            <w:sz w:val="30"/>
                          </w:rPr>
                          <w:t>Scenario</w:t>
                        </w:r>
                      </w:p>
                    </w:txbxContent>
                  </v:textbox>
                  <w10:wrap type="none"/>
                </v:shape>
                <w10:wrap type="none"/>
              </v:group>
            </w:pict>
          </mc:Fallback>
        </mc:AlternateContent>
      </w:r>
      <w:r>
        <w:rPr>
          <w:color w:val="231F20"/>
        </w:rPr>
        <w:t>This</w:t>
      </w:r>
      <w:r>
        <w:rPr>
          <w:color w:val="231F20"/>
          <w:spacing w:val="-5"/>
        </w:rPr>
        <w:t> </w:t>
      </w:r>
      <w:r>
        <w:rPr>
          <w:color w:val="231F20"/>
        </w:rPr>
        <w:t>is</w:t>
      </w:r>
      <w:r>
        <w:rPr>
          <w:color w:val="231F20"/>
          <w:spacing w:val="-5"/>
        </w:rPr>
        <w:t> </w:t>
      </w:r>
      <w:r>
        <w:rPr>
          <w:color w:val="231F20"/>
        </w:rPr>
        <w:t>covered</w:t>
      </w:r>
      <w:r>
        <w:rPr>
          <w:color w:val="231F20"/>
          <w:spacing w:val="-5"/>
        </w:rPr>
        <w:t> </w:t>
      </w:r>
      <w:r>
        <w:rPr>
          <w:color w:val="231F20"/>
        </w:rPr>
        <w:t>by</w:t>
      </w:r>
      <w:r>
        <w:rPr>
          <w:color w:val="231F20"/>
          <w:spacing w:val="-5"/>
        </w:rPr>
        <w:t> </w:t>
      </w:r>
      <w:r>
        <w:rPr>
          <w:color w:val="231F20"/>
        </w:rPr>
        <w:t>safeguards</w:t>
      </w:r>
      <w:r>
        <w:rPr>
          <w:color w:val="231F20"/>
          <w:spacing w:val="-5"/>
        </w:rPr>
        <w:t> </w:t>
      </w:r>
      <w:r>
        <w:rPr>
          <w:color w:val="231F20"/>
        </w:rPr>
        <w:t>as</w:t>
      </w:r>
      <w:r>
        <w:rPr>
          <w:color w:val="231F20"/>
          <w:spacing w:val="-5"/>
        </w:rPr>
        <w:t> </w:t>
      </w:r>
      <w:r>
        <w:rPr>
          <w:color w:val="231F20"/>
        </w:rPr>
        <w:t>set</w:t>
      </w:r>
      <w:r>
        <w:rPr>
          <w:color w:val="231F20"/>
          <w:spacing w:val="-5"/>
        </w:rPr>
        <w:t> </w:t>
      </w:r>
      <w:r>
        <w:rPr>
          <w:color w:val="231F20"/>
        </w:rPr>
        <w:t>out</w:t>
      </w:r>
      <w:r>
        <w:rPr>
          <w:color w:val="231F20"/>
          <w:spacing w:val="-5"/>
        </w:rPr>
        <w:t> </w:t>
      </w:r>
      <w:r>
        <w:rPr>
          <w:color w:val="231F20"/>
        </w:rPr>
        <w:t>in</w:t>
      </w:r>
      <w:r>
        <w:rPr>
          <w:color w:val="231F20"/>
          <w:spacing w:val="-4"/>
        </w:rPr>
        <w:t> </w:t>
      </w:r>
      <w:r>
        <w:rPr>
          <w:color w:val="231F20"/>
        </w:rPr>
        <w:t>this</w:t>
      </w:r>
      <w:r>
        <w:rPr>
          <w:color w:val="231F20"/>
          <w:spacing w:val="-5"/>
        </w:rPr>
        <w:t> </w:t>
      </w:r>
      <w:r>
        <w:rPr>
          <w:color w:val="231F20"/>
          <w:spacing w:val="-2"/>
        </w:rPr>
        <w:t>agreement.</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47"/>
      </w:pPr>
    </w:p>
    <w:p>
      <w:pPr>
        <w:pStyle w:val="BodyText"/>
        <w:spacing w:line="302" w:lineRule="auto"/>
        <w:ind w:left="795" w:right="6090"/>
        <w:jc w:val="both"/>
      </w:pPr>
      <w:r>
        <w:rPr/>
        <mc:AlternateContent>
          <mc:Choice Requires="wps">
            <w:drawing>
              <wp:anchor distT="0" distB="0" distL="0" distR="0" allowOverlap="1" layoutInCell="1" locked="0" behindDoc="0" simplePos="0" relativeHeight="15785984">
                <wp:simplePos x="0" y="0"/>
                <wp:positionH relativeFrom="page">
                  <wp:posOffset>3871086</wp:posOffset>
                </wp:positionH>
                <wp:positionV relativeFrom="paragraph">
                  <wp:posOffset>-568352</wp:posOffset>
                </wp:positionV>
                <wp:extent cx="3689350" cy="3679190"/>
                <wp:effectExtent l="0" t="0" r="0" b="0"/>
                <wp:wrapNone/>
                <wp:docPr id="470" name="Textbox 470"/>
                <wp:cNvGraphicFramePr>
                  <a:graphicFrameLocks/>
                </wp:cNvGraphicFramePr>
                <a:graphic>
                  <a:graphicData uri="http://schemas.microsoft.com/office/word/2010/wordprocessingShape">
                    <wps:wsp>
                      <wps:cNvPr id="470" name="Textbox 470"/>
                      <wps:cNvSpPr txBox="1"/>
                      <wps:spPr>
                        <a:xfrm>
                          <a:off x="0" y="0"/>
                          <a:ext cx="3689350" cy="3679190"/>
                        </a:xfrm>
                        <a:prstGeom prst="rect">
                          <a:avLst/>
                        </a:prstGeom>
                        <a:solidFill>
                          <a:srgbClr val="C9D6D7"/>
                        </a:solidFill>
                      </wps:spPr>
                      <wps:txbx>
                        <w:txbxContent>
                          <w:p>
                            <w:pPr>
                              <w:pStyle w:val="BodyText"/>
                              <w:spacing w:line="324" w:lineRule="auto" w:before="189"/>
                              <w:ind w:left="226" w:right="789"/>
                              <w:jc w:val="both"/>
                              <w:rPr>
                                <w:color w:val="000000"/>
                              </w:rPr>
                            </w:pPr>
                            <w:r>
                              <w:rPr>
                                <w:color w:val="08797A"/>
                                <w:w w:val="105"/>
                              </w:rPr>
                              <w:t>In a specific Camp a small number of children has been provided</w:t>
                            </w:r>
                            <w:r>
                              <w:rPr>
                                <w:color w:val="08797A"/>
                                <w:w w:val="105"/>
                              </w:rPr>
                              <w:t> Case</w:t>
                            </w:r>
                            <w:r>
                              <w:rPr>
                                <w:color w:val="08797A"/>
                                <w:w w:val="105"/>
                              </w:rPr>
                              <w:t> Management</w:t>
                            </w:r>
                            <w:r>
                              <w:rPr>
                                <w:color w:val="08797A"/>
                                <w:w w:val="105"/>
                              </w:rPr>
                              <w:t> services</w:t>
                            </w:r>
                            <w:r>
                              <w:rPr>
                                <w:color w:val="08797A"/>
                                <w:w w:val="105"/>
                              </w:rPr>
                              <w:t> following</w:t>
                            </w:r>
                            <w:r>
                              <w:rPr>
                                <w:color w:val="08797A"/>
                                <w:w w:val="105"/>
                              </w:rPr>
                              <w:t> </w:t>
                            </w:r>
                            <w:r>
                              <w:rPr>
                                <w:color w:val="08797A"/>
                                <w:w w:val="105"/>
                              </w:rPr>
                              <w:t>release after</w:t>
                            </w:r>
                            <w:r>
                              <w:rPr>
                                <w:color w:val="08797A"/>
                                <w:w w:val="105"/>
                              </w:rPr>
                              <w:t> having</w:t>
                            </w:r>
                            <w:r>
                              <w:rPr>
                                <w:color w:val="08797A"/>
                                <w:w w:val="105"/>
                              </w:rPr>
                              <w:t> been</w:t>
                            </w:r>
                            <w:r>
                              <w:rPr>
                                <w:color w:val="08797A"/>
                                <w:w w:val="105"/>
                              </w:rPr>
                              <w:t> involved</w:t>
                            </w:r>
                            <w:r>
                              <w:rPr>
                                <w:color w:val="08797A"/>
                                <w:w w:val="105"/>
                              </w:rPr>
                              <w:t> with</w:t>
                            </w:r>
                            <w:r>
                              <w:rPr>
                                <w:color w:val="08797A"/>
                                <w:w w:val="105"/>
                              </w:rPr>
                              <w:t> armed</w:t>
                            </w:r>
                            <w:r>
                              <w:rPr>
                                <w:color w:val="08797A"/>
                                <w:w w:val="105"/>
                              </w:rPr>
                              <w:t> groups.</w:t>
                            </w:r>
                            <w:r>
                              <w:rPr>
                                <w:color w:val="08797A"/>
                                <w:w w:val="105"/>
                              </w:rPr>
                              <w:t> Due</w:t>
                            </w:r>
                            <w:r>
                              <w:rPr>
                                <w:color w:val="08797A"/>
                                <w:w w:val="105"/>
                              </w:rPr>
                              <w:t> to</w:t>
                            </w:r>
                            <w:r>
                              <w:rPr>
                                <w:color w:val="08797A"/>
                                <w:spacing w:val="80"/>
                                <w:w w:val="105"/>
                              </w:rPr>
                              <w:t> </w:t>
                            </w:r>
                            <w:r>
                              <w:rPr>
                                <w:color w:val="08797A"/>
                                <w:w w:val="105"/>
                              </w:rPr>
                              <w:t>the</w:t>
                            </w:r>
                            <w:r>
                              <w:rPr>
                                <w:color w:val="08797A"/>
                                <w:spacing w:val="-3"/>
                                <w:w w:val="105"/>
                              </w:rPr>
                              <w:t> </w:t>
                            </w:r>
                            <w:r>
                              <w:rPr>
                                <w:color w:val="08797A"/>
                                <w:w w:val="105"/>
                              </w:rPr>
                              <w:t>sensitivity</w:t>
                            </w:r>
                            <w:r>
                              <w:rPr>
                                <w:color w:val="08797A"/>
                                <w:spacing w:val="-3"/>
                                <w:w w:val="105"/>
                              </w:rPr>
                              <w:t> </w:t>
                            </w:r>
                            <w:r>
                              <w:rPr>
                                <w:color w:val="08797A"/>
                                <w:w w:val="105"/>
                              </w:rPr>
                              <w:t>of</w:t>
                            </w:r>
                            <w:r>
                              <w:rPr>
                                <w:color w:val="08797A"/>
                                <w:spacing w:val="-3"/>
                                <w:w w:val="105"/>
                              </w:rPr>
                              <w:t> </w:t>
                            </w:r>
                            <w:r>
                              <w:rPr>
                                <w:color w:val="08797A"/>
                                <w:w w:val="105"/>
                              </w:rPr>
                              <w:t>the</w:t>
                            </w:r>
                            <w:r>
                              <w:rPr>
                                <w:color w:val="08797A"/>
                                <w:spacing w:val="-3"/>
                                <w:w w:val="105"/>
                              </w:rPr>
                              <w:t> </w:t>
                            </w:r>
                            <w:r>
                              <w:rPr>
                                <w:color w:val="08797A"/>
                                <w:w w:val="105"/>
                              </w:rPr>
                              <w:t>issue,</w:t>
                            </w:r>
                            <w:r>
                              <w:rPr>
                                <w:color w:val="08797A"/>
                                <w:spacing w:val="-3"/>
                                <w:w w:val="105"/>
                              </w:rPr>
                              <w:t> </w:t>
                            </w:r>
                            <w:r>
                              <w:rPr>
                                <w:color w:val="08797A"/>
                                <w:w w:val="105"/>
                              </w:rPr>
                              <w:t>and</w:t>
                            </w:r>
                            <w:r>
                              <w:rPr>
                                <w:color w:val="08797A"/>
                                <w:spacing w:val="-3"/>
                                <w:w w:val="105"/>
                              </w:rPr>
                              <w:t> </w:t>
                            </w:r>
                            <w:r>
                              <w:rPr>
                                <w:color w:val="08797A"/>
                                <w:w w:val="105"/>
                              </w:rPr>
                              <w:t>the</w:t>
                            </w:r>
                            <w:r>
                              <w:rPr>
                                <w:color w:val="08797A"/>
                                <w:spacing w:val="-3"/>
                                <w:w w:val="105"/>
                              </w:rPr>
                              <w:t> </w:t>
                            </w:r>
                            <w:r>
                              <w:rPr>
                                <w:color w:val="08797A"/>
                                <w:w w:val="105"/>
                              </w:rPr>
                              <w:t>small</w:t>
                            </w:r>
                            <w:r>
                              <w:rPr>
                                <w:color w:val="08797A"/>
                                <w:spacing w:val="-3"/>
                                <w:w w:val="105"/>
                              </w:rPr>
                              <w:t> </w:t>
                            </w:r>
                            <w:r>
                              <w:rPr>
                                <w:color w:val="08797A"/>
                                <w:w w:val="105"/>
                              </w:rPr>
                              <w:t>case</w:t>
                            </w:r>
                            <w:r>
                              <w:rPr>
                                <w:color w:val="08797A"/>
                                <w:spacing w:val="-3"/>
                                <w:w w:val="105"/>
                              </w:rPr>
                              <w:t> </w:t>
                            </w:r>
                            <w:r>
                              <w:rPr>
                                <w:color w:val="08797A"/>
                                <w:w w:val="105"/>
                              </w:rPr>
                              <w:t>load</w:t>
                            </w:r>
                            <w:r>
                              <w:rPr>
                                <w:color w:val="08797A"/>
                                <w:spacing w:val="-3"/>
                                <w:w w:val="105"/>
                              </w:rPr>
                              <w:t> </w:t>
                            </w:r>
                            <w:r>
                              <w:rPr>
                                <w:color w:val="08797A"/>
                                <w:w w:val="105"/>
                              </w:rPr>
                              <w:t>within the</w:t>
                            </w:r>
                            <w:r>
                              <w:rPr>
                                <w:color w:val="08797A"/>
                                <w:spacing w:val="-12"/>
                                <w:w w:val="105"/>
                              </w:rPr>
                              <w:t> </w:t>
                            </w:r>
                            <w:r>
                              <w:rPr>
                                <w:color w:val="08797A"/>
                                <w:w w:val="105"/>
                              </w:rPr>
                              <w:t>Camp</w:t>
                            </w:r>
                            <w:r>
                              <w:rPr>
                                <w:color w:val="08797A"/>
                                <w:spacing w:val="-12"/>
                                <w:w w:val="105"/>
                              </w:rPr>
                              <w:t> </w:t>
                            </w:r>
                            <w:r>
                              <w:rPr>
                                <w:color w:val="08797A"/>
                                <w:w w:val="105"/>
                              </w:rPr>
                              <w:t>population,</w:t>
                            </w:r>
                            <w:r>
                              <w:rPr>
                                <w:color w:val="08797A"/>
                                <w:spacing w:val="-12"/>
                                <w:w w:val="105"/>
                              </w:rPr>
                              <w:t> </w:t>
                            </w:r>
                            <w:r>
                              <w:rPr>
                                <w:color w:val="08797A"/>
                                <w:w w:val="105"/>
                              </w:rPr>
                              <w:t>is</w:t>
                            </w:r>
                            <w:r>
                              <w:rPr>
                                <w:color w:val="08797A"/>
                                <w:spacing w:val="-12"/>
                                <w:w w:val="105"/>
                              </w:rPr>
                              <w:t> </w:t>
                            </w:r>
                            <w:r>
                              <w:rPr>
                                <w:color w:val="08797A"/>
                                <w:w w:val="105"/>
                              </w:rPr>
                              <w:t>it</w:t>
                            </w:r>
                            <w:r>
                              <w:rPr>
                                <w:color w:val="08797A"/>
                                <w:spacing w:val="-12"/>
                                <w:w w:val="105"/>
                              </w:rPr>
                              <w:t> </w:t>
                            </w:r>
                            <w:r>
                              <w:rPr>
                                <w:color w:val="08797A"/>
                                <w:w w:val="105"/>
                              </w:rPr>
                              <w:t>decided</w:t>
                            </w:r>
                            <w:r>
                              <w:rPr>
                                <w:color w:val="08797A"/>
                                <w:spacing w:val="-12"/>
                                <w:w w:val="105"/>
                              </w:rPr>
                              <w:t> </w:t>
                            </w:r>
                            <w:r>
                              <w:rPr>
                                <w:color w:val="08797A"/>
                                <w:w w:val="105"/>
                              </w:rPr>
                              <w:t>by</w:t>
                            </w:r>
                            <w:r>
                              <w:rPr>
                                <w:color w:val="08797A"/>
                                <w:spacing w:val="-12"/>
                                <w:w w:val="105"/>
                              </w:rPr>
                              <w:t> </w:t>
                            </w:r>
                            <w:r>
                              <w:rPr>
                                <w:color w:val="08797A"/>
                                <w:w w:val="105"/>
                              </w:rPr>
                              <w:t>the</w:t>
                            </w:r>
                            <w:r>
                              <w:rPr>
                                <w:color w:val="08797A"/>
                                <w:spacing w:val="-12"/>
                                <w:w w:val="105"/>
                              </w:rPr>
                              <w:t> </w:t>
                            </w:r>
                            <w:r>
                              <w:rPr>
                                <w:color w:val="08797A"/>
                                <w:w w:val="105"/>
                              </w:rPr>
                              <w:t>CP</w:t>
                            </w:r>
                            <w:r>
                              <w:rPr>
                                <w:color w:val="08797A"/>
                                <w:spacing w:val="-12"/>
                                <w:w w:val="105"/>
                              </w:rPr>
                              <w:t> </w:t>
                            </w:r>
                            <w:r>
                              <w:rPr>
                                <w:color w:val="08797A"/>
                                <w:w w:val="105"/>
                              </w:rPr>
                              <w:t>Coordination Group</w:t>
                            </w:r>
                            <w:r>
                              <w:rPr>
                                <w:color w:val="08797A"/>
                                <w:w w:val="105"/>
                              </w:rPr>
                              <w:t> that</w:t>
                            </w:r>
                            <w:r>
                              <w:rPr>
                                <w:color w:val="08797A"/>
                                <w:w w:val="105"/>
                              </w:rPr>
                              <w:t> the</w:t>
                            </w:r>
                            <w:r>
                              <w:rPr>
                                <w:color w:val="08797A"/>
                                <w:w w:val="105"/>
                              </w:rPr>
                              <w:t> number</w:t>
                            </w:r>
                            <w:r>
                              <w:rPr>
                                <w:color w:val="08797A"/>
                                <w:w w:val="105"/>
                              </w:rPr>
                              <w:t> of</w:t>
                            </w:r>
                            <w:r>
                              <w:rPr>
                                <w:color w:val="08797A"/>
                                <w:w w:val="105"/>
                              </w:rPr>
                              <w:t> children</w:t>
                            </w:r>
                            <w:r>
                              <w:rPr>
                                <w:color w:val="08797A"/>
                                <w:w w:val="105"/>
                              </w:rPr>
                              <w:t> with</w:t>
                            </w:r>
                            <w:r>
                              <w:rPr>
                                <w:color w:val="08797A"/>
                                <w:w w:val="105"/>
                              </w:rPr>
                              <w:t> this</w:t>
                            </w:r>
                            <w:r>
                              <w:rPr>
                                <w:color w:val="08797A"/>
                                <w:w w:val="105"/>
                              </w:rPr>
                              <w:t> specific protection</w:t>
                            </w:r>
                            <w:r>
                              <w:rPr>
                                <w:color w:val="08797A"/>
                                <w:w w:val="105"/>
                              </w:rPr>
                              <w:t> concern</w:t>
                            </w:r>
                            <w:r>
                              <w:rPr>
                                <w:color w:val="08797A"/>
                                <w:w w:val="105"/>
                              </w:rPr>
                              <w:t> will</w:t>
                            </w:r>
                            <w:r>
                              <w:rPr>
                                <w:color w:val="08797A"/>
                                <w:w w:val="105"/>
                              </w:rPr>
                              <w:t> be</w:t>
                            </w:r>
                            <w:r>
                              <w:rPr>
                                <w:color w:val="08797A"/>
                                <w:w w:val="105"/>
                              </w:rPr>
                              <w:t> strictly</w:t>
                            </w:r>
                            <w:r>
                              <w:rPr>
                                <w:color w:val="08797A"/>
                                <w:w w:val="105"/>
                              </w:rPr>
                              <w:t> limited</w:t>
                            </w:r>
                            <w:r>
                              <w:rPr>
                                <w:color w:val="08797A"/>
                                <w:w w:val="105"/>
                              </w:rPr>
                              <w:t> to</w:t>
                            </w:r>
                            <w:r>
                              <w:rPr>
                                <w:color w:val="08797A"/>
                                <w:w w:val="105"/>
                              </w:rPr>
                              <w:t> specific recipients,</w:t>
                            </w:r>
                            <w:r>
                              <w:rPr>
                                <w:color w:val="08797A"/>
                                <w:spacing w:val="-14"/>
                                <w:w w:val="105"/>
                              </w:rPr>
                              <w:t> </w:t>
                            </w:r>
                            <w:r>
                              <w:rPr>
                                <w:color w:val="08797A"/>
                                <w:w w:val="105"/>
                              </w:rPr>
                              <w:t>even</w:t>
                            </w:r>
                            <w:r>
                              <w:rPr>
                                <w:color w:val="08797A"/>
                                <w:spacing w:val="-13"/>
                                <w:w w:val="105"/>
                              </w:rPr>
                              <w:t> </w:t>
                            </w:r>
                            <w:r>
                              <w:rPr>
                                <w:color w:val="08797A"/>
                                <w:w w:val="105"/>
                              </w:rPr>
                              <w:t>at</w:t>
                            </w:r>
                            <w:r>
                              <w:rPr>
                                <w:color w:val="08797A"/>
                                <w:spacing w:val="-13"/>
                                <w:w w:val="105"/>
                              </w:rPr>
                              <w:t> </w:t>
                            </w:r>
                            <w:r>
                              <w:rPr>
                                <w:color w:val="08797A"/>
                                <w:w w:val="105"/>
                              </w:rPr>
                              <w:t>the</w:t>
                            </w:r>
                            <w:r>
                              <w:rPr>
                                <w:color w:val="08797A"/>
                                <w:spacing w:val="-13"/>
                                <w:w w:val="105"/>
                              </w:rPr>
                              <w:t> </w:t>
                            </w:r>
                            <w:r>
                              <w:rPr>
                                <w:color w:val="08797A"/>
                                <w:w w:val="105"/>
                              </w:rPr>
                              <w:t>aggregate</w:t>
                            </w:r>
                            <w:r>
                              <w:rPr>
                                <w:color w:val="08797A"/>
                                <w:spacing w:val="-13"/>
                                <w:w w:val="105"/>
                              </w:rPr>
                              <w:t> </w:t>
                            </w:r>
                            <w:r>
                              <w:rPr>
                                <w:color w:val="08797A"/>
                                <w:w w:val="105"/>
                              </w:rPr>
                              <w:t>level,</w:t>
                            </w:r>
                            <w:r>
                              <w:rPr>
                                <w:color w:val="08797A"/>
                                <w:spacing w:val="-13"/>
                                <w:w w:val="105"/>
                              </w:rPr>
                              <w:t> </w:t>
                            </w:r>
                            <w:r>
                              <w:rPr>
                                <w:color w:val="08797A"/>
                                <w:w w:val="105"/>
                              </w:rPr>
                              <w:t>because</w:t>
                            </w:r>
                            <w:r>
                              <w:rPr>
                                <w:color w:val="08797A"/>
                                <w:spacing w:val="-13"/>
                                <w:w w:val="105"/>
                              </w:rPr>
                              <w:t> </w:t>
                            </w:r>
                            <w:r>
                              <w:rPr>
                                <w:color w:val="08797A"/>
                                <w:w w:val="105"/>
                              </w:rPr>
                              <w:t>this</w:t>
                            </w:r>
                            <w:r>
                              <w:rPr>
                                <w:color w:val="08797A"/>
                                <w:spacing w:val="-14"/>
                                <w:w w:val="105"/>
                              </w:rPr>
                              <w:t> </w:t>
                            </w:r>
                            <w:r>
                              <w:rPr>
                                <w:color w:val="08797A"/>
                                <w:w w:val="105"/>
                              </w:rPr>
                              <w:t>could be a risk for these children and their families, given.</w:t>
                            </w:r>
                          </w:p>
                          <w:p>
                            <w:pPr>
                              <w:pStyle w:val="BodyText"/>
                              <w:spacing w:before="81"/>
                              <w:rPr>
                                <w:color w:val="000000"/>
                              </w:rPr>
                            </w:pPr>
                          </w:p>
                          <w:p>
                            <w:pPr>
                              <w:pStyle w:val="BodyText"/>
                              <w:spacing w:line="324" w:lineRule="auto" w:before="1"/>
                              <w:ind w:left="226" w:right="789"/>
                              <w:jc w:val="both"/>
                              <w:rPr>
                                <w:color w:val="000000"/>
                              </w:rPr>
                            </w:pPr>
                            <w:r>
                              <w:rPr>
                                <w:color w:val="08797A"/>
                                <w:w w:val="105"/>
                              </w:rPr>
                              <w:t>It is imperative that when making a decision on what </w:t>
                            </w:r>
                            <w:r>
                              <w:rPr>
                                <w:color w:val="08797A"/>
                                <w:w w:val="105"/>
                              </w:rPr>
                              <w:t>to share</w:t>
                            </w:r>
                            <w:r>
                              <w:rPr>
                                <w:color w:val="08797A"/>
                                <w:w w:val="105"/>
                              </w:rPr>
                              <w:t> and</w:t>
                            </w:r>
                            <w:r>
                              <w:rPr>
                                <w:color w:val="08797A"/>
                                <w:w w:val="105"/>
                              </w:rPr>
                              <w:t> what</w:t>
                            </w:r>
                            <w:r>
                              <w:rPr>
                                <w:color w:val="08797A"/>
                                <w:w w:val="105"/>
                              </w:rPr>
                              <w:t> not</w:t>
                            </w:r>
                            <w:r>
                              <w:rPr>
                                <w:color w:val="08797A"/>
                                <w:w w:val="105"/>
                              </w:rPr>
                              <w:t> to</w:t>
                            </w:r>
                            <w:r>
                              <w:rPr>
                                <w:color w:val="08797A"/>
                                <w:w w:val="105"/>
                              </w:rPr>
                              <w:t> share</w:t>
                            </w:r>
                            <w:r>
                              <w:rPr>
                                <w:color w:val="08797A"/>
                                <w:w w:val="105"/>
                              </w:rPr>
                              <w:t> that</w:t>
                            </w:r>
                            <w:r>
                              <w:rPr>
                                <w:color w:val="08797A"/>
                                <w:w w:val="105"/>
                              </w:rPr>
                              <w:t> we</w:t>
                            </w:r>
                            <w:r>
                              <w:rPr>
                                <w:color w:val="08797A"/>
                                <w:w w:val="105"/>
                              </w:rPr>
                              <w:t> always</w:t>
                            </w:r>
                            <w:r>
                              <w:rPr>
                                <w:color w:val="08797A"/>
                                <w:w w:val="105"/>
                              </w:rPr>
                              <w:t> take</w:t>
                            </w:r>
                            <w:r>
                              <w:rPr>
                                <w:color w:val="08797A"/>
                                <w:w w:val="105"/>
                              </w:rPr>
                              <w:t> into consideration who the end recipient is and what may be likely risks or consequences of sharing this type of data with</w:t>
                            </w:r>
                            <w:r>
                              <w:rPr>
                                <w:color w:val="08797A"/>
                                <w:spacing w:val="-3"/>
                                <w:w w:val="105"/>
                              </w:rPr>
                              <w:t> </w:t>
                            </w:r>
                            <w:r>
                              <w:rPr>
                                <w:color w:val="08797A"/>
                                <w:w w:val="105"/>
                              </w:rPr>
                              <w:t>them.</w:t>
                            </w:r>
                            <w:r>
                              <w:rPr>
                                <w:color w:val="08797A"/>
                                <w:spacing w:val="-2"/>
                                <w:w w:val="105"/>
                              </w:rPr>
                              <w:t> </w:t>
                            </w:r>
                            <w:r>
                              <w:rPr>
                                <w:color w:val="08797A"/>
                                <w:w w:val="105"/>
                              </w:rPr>
                              <w:t>Therefore,</w:t>
                            </w:r>
                            <w:r>
                              <w:rPr>
                                <w:color w:val="08797A"/>
                                <w:spacing w:val="-2"/>
                                <w:w w:val="105"/>
                              </w:rPr>
                              <w:t> </w:t>
                            </w:r>
                            <w:r>
                              <w:rPr>
                                <w:color w:val="08797A"/>
                                <w:w w:val="105"/>
                              </w:rPr>
                              <w:t>it</w:t>
                            </w:r>
                            <w:r>
                              <w:rPr>
                                <w:color w:val="08797A"/>
                                <w:spacing w:val="-2"/>
                                <w:w w:val="105"/>
                              </w:rPr>
                              <w:t> </w:t>
                            </w:r>
                            <w:r>
                              <w:rPr>
                                <w:color w:val="08797A"/>
                                <w:w w:val="105"/>
                              </w:rPr>
                              <w:t>is</w:t>
                            </w:r>
                            <w:r>
                              <w:rPr>
                                <w:color w:val="08797A"/>
                                <w:spacing w:val="-3"/>
                                <w:w w:val="105"/>
                              </w:rPr>
                              <w:t> </w:t>
                            </w:r>
                            <w:r>
                              <w:rPr>
                                <w:color w:val="08797A"/>
                                <w:w w:val="105"/>
                              </w:rPr>
                              <w:t>always</w:t>
                            </w:r>
                            <w:r>
                              <w:rPr>
                                <w:color w:val="08797A"/>
                                <w:spacing w:val="-2"/>
                                <w:w w:val="105"/>
                              </w:rPr>
                              <w:t> </w:t>
                            </w:r>
                            <w:r>
                              <w:rPr>
                                <w:color w:val="08797A"/>
                                <w:w w:val="105"/>
                              </w:rPr>
                              <w:t>necessary</w:t>
                            </w:r>
                            <w:r>
                              <w:rPr>
                                <w:color w:val="08797A"/>
                                <w:spacing w:val="-2"/>
                                <w:w w:val="105"/>
                              </w:rPr>
                              <w:t> </w:t>
                            </w:r>
                            <w:r>
                              <w:rPr>
                                <w:color w:val="08797A"/>
                                <w:w w:val="105"/>
                              </w:rPr>
                              <w:t>to</w:t>
                            </w:r>
                            <w:r>
                              <w:rPr>
                                <w:color w:val="08797A"/>
                                <w:spacing w:val="-2"/>
                                <w:w w:val="105"/>
                              </w:rPr>
                              <w:t> </w:t>
                            </w:r>
                            <w:r>
                              <w:rPr>
                                <w:color w:val="08797A"/>
                                <w:w w:val="105"/>
                              </w:rPr>
                              <w:t>determine the</w:t>
                            </w:r>
                            <w:r>
                              <w:rPr>
                                <w:color w:val="08797A"/>
                                <w:w w:val="105"/>
                              </w:rPr>
                              <w:t> </w:t>
                            </w:r>
                            <w:r>
                              <w:rPr>
                                <w:i/>
                                <w:color w:val="08797A"/>
                                <w:w w:val="105"/>
                              </w:rPr>
                              <w:t>issue</w:t>
                            </w:r>
                            <w:r>
                              <w:rPr>
                                <w:i/>
                                <w:color w:val="08797A"/>
                                <w:w w:val="105"/>
                              </w:rPr>
                              <w:t> and</w:t>
                            </w:r>
                            <w:r>
                              <w:rPr>
                                <w:i/>
                                <w:color w:val="08797A"/>
                                <w:w w:val="105"/>
                              </w:rPr>
                              <w:t> </w:t>
                            </w:r>
                            <w:r>
                              <w:rPr>
                                <w:color w:val="08797A"/>
                                <w:w w:val="105"/>
                              </w:rPr>
                              <w:t>legitimate</w:t>
                            </w:r>
                            <w:r>
                              <w:rPr>
                                <w:color w:val="08797A"/>
                                <w:w w:val="105"/>
                              </w:rPr>
                              <w:t> basis,</w:t>
                            </w:r>
                            <w:r>
                              <w:rPr>
                                <w:color w:val="08797A"/>
                                <w:w w:val="105"/>
                              </w:rPr>
                              <w:t> specific</w:t>
                            </w:r>
                            <w:r>
                              <w:rPr>
                                <w:color w:val="08797A"/>
                                <w:w w:val="105"/>
                              </w:rPr>
                              <w:t> purpose,</w:t>
                            </w:r>
                            <w:r>
                              <w:rPr>
                                <w:color w:val="08797A"/>
                                <w:w w:val="105"/>
                              </w:rPr>
                              <w:t> and carefully</w:t>
                            </w:r>
                            <w:r>
                              <w:rPr>
                                <w:color w:val="08797A"/>
                                <w:w w:val="105"/>
                              </w:rPr>
                              <w:t> consider</w:t>
                            </w:r>
                            <w:r>
                              <w:rPr>
                                <w:color w:val="08797A"/>
                                <w:w w:val="105"/>
                              </w:rPr>
                              <w:t> to</w:t>
                            </w:r>
                            <w:r>
                              <w:rPr>
                                <w:color w:val="08797A"/>
                                <w:w w:val="105"/>
                              </w:rPr>
                              <w:t> whom</w:t>
                            </w:r>
                            <w:r>
                              <w:rPr>
                                <w:color w:val="08797A"/>
                                <w:w w:val="105"/>
                              </w:rPr>
                              <w:t> the</w:t>
                            </w:r>
                            <w:r>
                              <w:rPr>
                                <w:color w:val="08797A"/>
                                <w:w w:val="105"/>
                              </w:rPr>
                              <w:t> </w:t>
                            </w:r>
                            <w:r>
                              <w:rPr>
                                <w:i/>
                                <w:color w:val="08797A"/>
                                <w:w w:val="105"/>
                              </w:rPr>
                              <w:t>numbers.</w:t>
                            </w:r>
                            <w:r>
                              <w:rPr>
                                <w:i/>
                                <w:color w:val="08797A"/>
                                <w:w w:val="105"/>
                              </w:rPr>
                              <w:t> </w:t>
                            </w:r>
                            <w:r>
                              <w:rPr>
                                <w:color w:val="08797A"/>
                                <w:w w:val="105"/>
                              </w:rPr>
                              <w:t>data</w:t>
                            </w:r>
                            <w:r>
                              <w:rPr>
                                <w:color w:val="08797A"/>
                                <w:w w:val="105"/>
                              </w:rPr>
                              <w:t> is</w:t>
                            </w:r>
                            <w:r>
                              <w:rPr>
                                <w:color w:val="08797A"/>
                                <w:w w:val="105"/>
                              </w:rPr>
                              <w:t> being shared,</w:t>
                            </w:r>
                            <w:r>
                              <w:rPr>
                                <w:color w:val="08797A"/>
                                <w:spacing w:val="-10"/>
                                <w:w w:val="105"/>
                              </w:rPr>
                              <w:t> </w:t>
                            </w:r>
                            <w:r>
                              <w:rPr>
                                <w:color w:val="08797A"/>
                                <w:w w:val="105"/>
                              </w:rPr>
                              <w:t>how</w:t>
                            </w:r>
                            <w:r>
                              <w:rPr>
                                <w:color w:val="08797A"/>
                                <w:spacing w:val="-10"/>
                                <w:w w:val="105"/>
                              </w:rPr>
                              <w:t> </w:t>
                            </w:r>
                            <w:r>
                              <w:rPr>
                                <w:color w:val="08797A"/>
                                <w:w w:val="105"/>
                              </w:rPr>
                              <w:t>it</w:t>
                            </w:r>
                            <w:r>
                              <w:rPr>
                                <w:color w:val="08797A"/>
                                <w:spacing w:val="-10"/>
                                <w:w w:val="105"/>
                              </w:rPr>
                              <w:t> </w:t>
                            </w:r>
                            <w:r>
                              <w:rPr>
                                <w:color w:val="08797A"/>
                                <w:w w:val="105"/>
                              </w:rPr>
                              <w:t>will</w:t>
                            </w:r>
                            <w:r>
                              <w:rPr>
                                <w:color w:val="08797A"/>
                                <w:spacing w:val="-10"/>
                                <w:w w:val="105"/>
                              </w:rPr>
                              <w:t> </w:t>
                            </w:r>
                            <w:r>
                              <w:rPr>
                                <w:color w:val="08797A"/>
                                <w:w w:val="105"/>
                              </w:rPr>
                              <w:t>be</w:t>
                            </w:r>
                            <w:r>
                              <w:rPr>
                                <w:color w:val="08797A"/>
                                <w:spacing w:val="-10"/>
                                <w:w w:val="105"/>
                              </w:rPr>
                              <w:t> </w:t>
                            </w:r>
                            <w:r>
                              <w:rPr>
                                <w:color w:val="08797A"/>
                                <w:w w:val="105"/>
                              </w:rPr>
                              <w:t>used,</w:t>
                            </w:r>
                            <w:r>
                              <w:rPr>
                                <w:color w:val="08797A"/>
                                <w:spacing w:val="-10"/>
                                <w:w w:val="105"/>
                              </w:rPr>
                              <w:t> </w:t>
                            </w:r>
                            <w:r>
                              <w:rPr>
                                <w:color w:val="08797A"/>
                                <w:w w:val="105"/>
                              </w:rPr>
                              <w:t>and</w:t>
                            </w:r>
                            <w:r>
                              <w:rPr>
                                <w:color w:val="08797A"/>
                                <w:spacing w:val="-10"/>
                                <w:w w:val="105"/>
                              </w:rPr>
                              <w:t> </w:t>
                            </w:r>
                            <w:r>
                              <w:rPr>
                                <w:color w:val="08797A"/>
                                <w:w w:val="105"/>
                              </w:rPr>
                              <w:t>what</w:t>
                            </w:r>
                            <w:r>
                              <w:rPr>
                                <w:color w:val="08797A"/>
                                <w:spacing w:val="-10"/>
                                <w:w w:val="105"/>
                              </w:rPr>
                              <w:t> </w:t>
                            </w:r>
                            <w:r>
                              <w:rPr>
                                <w:color w:val="08797A"/>
                                <w:w w:val="105"/>
                              </w:rPr>
                              <w:t>the</w:t>
                            </w:r>
                            <w:r>
                              <w:rPr>
                                <w:color w:val="08797A"/>
                                <w:spacing w:val="-10"/>
                                <w:w w:val="105"/>
                              </w:rPr>
                              <w:t> </w:t>
                            </w:r>
                            <w:r>
                              <w:rPr>
                                <w:color w:val="08797A"/>
                                <w:w w:val="105"/>
                              </w:rPr>
                              <w:t>implications</w:t>
                            </w:r>
                            <w:r>
                              <w:rPr>
                                <w:color w:val="08797A"/>
                                <w:spacing w:val="-10"/>
                                <w:w w:val="105"/>
                              </w:rPr>
                              <w:t> </w:t>
                            </w:r>
                            <w:r>
                              <w:rPr>
                                <w:color w:val="08797A"/>
                                <w:w w:val="105"/>
                              </w:rPr>
                              <w:t>may be for the data subjects.</w:t>
                            </w:r>
                          </w:p>
                        </w:txbxContent>
                      </wps:txbx>
                      <wps:bodyPr wrap="square" lIns="0" tIns="0" rIns="0" bIns="0" rtlCol="0">
                        <a:noAutofit/>
                      </wps:bodyPr>
                    </wps:wsp>
                  </a:graphicData>
                </a:graphic>
              </wp:anchor>
            </w:drawing>
          </mc:Choice>
          <mc:Fallback>
            <w:pict>
              <v:shape style="position:absolute;margin-left:304.809998pt;margin-top:-44.75214pt;width:290.5pt;height:289.7pt;mso-position-horizontal-relative:page;mso-position-vertical-relative:paragraph;z-index:15785984" type="#_x0000_t202" id="docshape458" filled="true" fillcolor="#c9d6d7" stroked="false">
                <v:textbox inset="0,0,0,0">
                  <w:txbxContent>
                    <w:p>
                      <w:pPr>
                        <w:pStyle w:val="BodyText"/>
                        <w:spacing w:line="324" w:lineRule="auto" w:before="189"/>
                        <w:ind w:left="226" w:right="789"/>
                        <w:jc w:val="both"/>
                        <w:rPr>
                          <w:color w:val="000000"/>
                        </w:rPr>
                      </w:pPr>
                      <w:r>
                        <w:rPr>
                          <w:color w:val="08797A"/>
                          <w:w w:val="105"/>
                        </w:rPr>
                        <w:t>In a specific Camp a small number of children has been provided</w:t>
                      </w:r>
                      <w:r>
                        <w:rPr>
                          <w:color w:val="08797A"/>
                          <w:w w:val="105"/>
                        </w:rPr>
                        <w:t> Case</w:t>
                      </w:r>
                      <w:r>
                        <w:rPr>
                          <w:color w:val="08797A"/>
                          <w:w w:val="105"/>
                        </w:rPr>
                        <w:t> Management</w:t>
                      </w:r>
                      <w:r>
                        <w:rPr>
                          <w:color w:val="08797A"/>
                          <w:w w:val="105"/>
                        </w:rPr>
                        <w:t> services</w:t>
                      </w:r>
                      <w:r>
                        <w:rPr>
                          <w:color w:val="08797A"/>
                          <w:w w:val="105"/>
                        </w:rPr>
                        <w:t> following</w:t>
                      </w:r>
                      <w:r>
                        <w:rPr>
                          <w:color w:val="08797A"/>
                          <w:w w:val="105"/>
                        </w:rPr>
                        <w:t> </w:t>
                      </w:r>
                      <w:r>
                        <w:rPr>
                          <w:color w:val="08797A"/>
                          <w:w w:val="105"/>
                        </w:rPr>
                        <w:t>release after</w:t>
                      </w:r>
                      <w:r>
                        <w:rPr>
                          <w:color w:val="08797A"/>
                          <w:w w:val="105"/>
                        </w:rPr>
                        <w:t> having</w:t>
                      </w:r>
                      <w:r>
                        <w:rPr>
                          <w:color w:val="08797A"/>
                          <w:w w:val="105"/>
                        </w:rPr>
                        <w:t> been</w:t>
                      </w:r>
                      <w:r>
                        <w:rPr>
                          <w:color w:val="08797A"/>
                          <w:w w:val="105"/>
                        </w:rPr>
                        <w:t> involved</w:t>
                      </w:r>
                      <w:r>
                        <w:rPr>
                          <w:color w:val="08797A"/>
                          <w:w w:val="105"/>
                        </w:rPr>
                        <w:t> with</w:t>
                      </w:r>
                      <w:r>
                        <w:rPr>
                          <w:color w:val="08797A"/>
                          <w:w w:val="105"/>
                        </w:rPr>
                        <w:t> armed</w:t>
                      </w:r>
                      <w:r>
                        <w:rPr>
                          <w:color w:val="08797A"/>
                          <w:w w:val="105"/>
                        </w:rPr>
                        <w:t> groups.</w:t>
                      </w:r>
                      <w:r>
                        <w:rPr>
                          <w:color w:val="08797A"/>
                          <w:w w:val="105"/>
                        </w:rPr>
                        <w:t> Due</w:t>
                      </w:r>
                      <w:r>
                        <w:rPr>
                          <w:color w:val="08797A"/>
                          <w:w w:val="105"/>
                        </w:rPr>
                        <w:t> to</w:t>
                      </w:r>
                      <w:r>
                        <w:rPr>
                          <w:color w:val="08797A"/>
                          <w:spacing w:val="80"/>
                          <w:w w:val="105"/>
                        </w:rPr>
                        <w:t> </w:t>
                      </w:r>
                      <w:r>
                        <w:rPr>
                          <w:color w:val="08797A"/>
                          <w:w w:val="105"/>
                        </w:rPr>
                        <w:t>the</w:t>
                      </w:r>
                      <w:r>
                        <w:rPr>
                          <w:color w:val="08797A"/>
                          <w:spacing w:val="-3"/>
                          <w:w w:val="105"/>
                        </w:rPr>
                        <w:t> </w:t>
                      </w:r>
                      <w:r>
                        <w:rPr>
                          <w:color w:val="08797A"/>
                          <w:w w:val="105"/>
                        </w:rPr>
                        <w:t>sensitivity</w:t>
                      </w:r>
                      <w:r>
                        <w:rPr>
                          <w:color w:val="08797A"/>
                          <w:spacing w:val="-3"/>
                          <w:w w:val="105"/>
                        </w:rPr>
                        <w:t> </w:t>
                      </w:r>
                      <w:r>
                        <w:rPr>
                          <w:color w:val="08797A"/>
                          <w:w w:val="105"/>
                        </w:rPr>
                        <w:t>of</w:t>
                      </w:r>
                      <w:r>
                        <w:rPr>
                          <w:color w:val="08797A"/>
                          <w:spacing w:val="-3"/>
                          <w:w w:val="105"/>
                        </w:rPr>
                        <w:t> </w:t>
                      </w:r>
                      <w:r>
                        <w:rPr>
                          <w:color w:val="08797A"/>
                          <w:w w:val="105"/>
                        </w:rPr>
                        <w:t>the</w:t>
                      </w:r>
                      <w:r>
                        <w:rPr>
                          <w:color w:val="08797A"/>
                          <w:spacing w:val="-3"/>
                          <w:w w:val="105"/>
                        </w:rPr>
                        <w:t> </w:t>
                      </w:r>
                      <w:r>
                        <w:rPr>
                          <w:color w:val="08797A"/>
                          <w:w w:val="105"/>
                        </w:rPr>
                        <w:t>issue,</w:t>
                      </w:r>
                      <w:r>
                        <w:rPr>
                          <w:color w:val="08797A"/>
                          <w:spacing w:val="-3"/>
                          <w:w w:val="105"/>
                        </w:rPr>
                        <w:t> </w:t>
                      </w:r>
                      <w:r>
                        <w:rPr>
                          <w:color w:val="08797A"/>
                          <w:w w:val="105"/>
                        </w:rPr>
                        <w:t>and</w:t>
                      </w:r>
                      <w:r>
                        <w:rPr>
                          <w:color w:val="08797A"/>
                          <w:spacing w:val="-3"/>
                          <w:w w:val="105"/>
                        </w:rPr>
                        <w:t> </w:t>
                      </w:r>
                      <w:r>
                        <w:rPr>
                          <w:color w:val="08797A"/>
                          <w:w w:val="105"/>
                        </w:rPr>
                        <w:t>the</w:t>
                      </w:r>
                      <w:r>
                        <w:rPr>
                          <w:color w:val="08797A"/>
                          <w:spacing w:val="-3"/>
                          <w:w w:val="105"/>
                        </w:rPr>
                        <w:t> </w:t>
                      </w:r>
                      <w:r>
                        <w:rPr>
                          <w:color w:val="08797A"/>
                          <w:w w:val="105"/>
                        </w:rPr>
                        <w:t>small</w:t>
                      </w:r>
                      <w:r>
                        <w:rPr>
                          <w:color w:val="08797A"/>
                          <w:spacing w:val="-3"/>
                          <w:w w:val="105"/>
                        </w:rPr>
                        <w:t> </w:t>
                      </w:r>
                      <w:r>
                        <w:rPr>
                          <w:color w:val="08797A"/>
                          <w:w w:val="105"/>
                        </w:rPr>
                        <w:t>case</w:t>
                      </w:r>
                      <w:r>
                        <w:rPr>
                          <w:color w:val="08797A"/>
                          <w:spacing w:val="-3"/>
                          <w:w w:val="105"/>
                        </w:rPr>
                        <w:t> </w:t>
                      </w:r>
                      <w:r>
                        <w:rPr>
                          <w:color w:val="08797A"/>
                          <w:w w:val="105"/>
                        </w:rPr>
                        <w:t>load</w:t>
                      </w:r>
                      <w:r>
                        <w:rPr>
                          <w:color w:val="08797A"/>
                          <w:spacing w:val="-3"/>
                          <w:w w:val="105"/>
                        </w:rPr>
                        <w:t> </w:t>
                      </w:r>
                      <w:r>
                        <w:rPr>
                          <w:color w:val="08797A"/>
                          <w:w w:val="105"/>
                        </w:rPr>
                        <w:t>within the</w:t>
                      </w:r>
                      <w:r>
                        <w:rPr>
                          <w:color w:val="08797A"/>
                          <w:spacing w:val="-12"/>
                          <w:w w:val="105"/>
                        </w:rPr>
                        <w:t> </w:t>
                      </w:r>
                      <w:r>
                        <w:rPr>
                          <w:color w:val="08797A"/>
                          <w:w w:val="105"/>
                        </w:rPr>
                        <w:t>Camp</w:t>
                      </w:r>
                      <w:r>
                        <w:rPr>
                          <w:color w:val="08797A"/>
                          <w:spacing w:val="-12"/>
                          <w:w w:val="105"/>
                        </w:rPr>
                        <w:t> </w:t>
                      </w:r>
                      <w:r>
                        <w:rPr>
                          <w:color w:val="08797A"/>
                          <w:w w:val="105"/>
                        </w:rPr>
                        <w:t>population,</w:t>
                      </w:r>
                      <w:r>
                        <w:rPr>
                          <w:color w:val="08797A"/>
                          <w:spacing w:val="-12"/>
                          <w:w w:val="105"/>
                        </w:rPr>
                        <w:t> </w:t>
                      </w:r>
                      <w:r>
                        <w:rPr>
                          <w:color w:val="08797A"/>
                          <w:w w:val="105"/>
                        </w:rPr>
                        <w:t>is</w:t>
                      </w:r>
                      <w:r>
                        <w:rPr>
                          <w:color w:val="08797A"/>
                          <w:spacing w:val="-12"/>
                          <w:w w:val="105"/>
                        </w:rPr>
                        <w:t> </w:t>
                      </w:r>
                      <w:r>
                        <w:rPr>
                          <w:color w:val="08797A"/>
                          <w:w w:val="105"/>
                        </w:rPr>
                        <w:t>it</w:t>
                      </w:r>
                      <w:r>
                        <w:rPr>
                          <w:color w:val="08797A"/>
                          <w:spacing w:val="-12"/>
                          <w:w w:val="105"/>
                        </w:rPr>
                        <w:t> </w:t>
                      </w:r>
                      <w:r>
                        <w:rPr>
                          <w:color w:val="08797A"/>
                          <w:w w:val="105"/>
                        </w:rPr>
                        <w:t>decided</w:t>
                      </w:r>
                      <w:r>
                        <w:rPr>
                          <w:color w:val="08797A"/>
                          <w:spacing w:val="-12"/>
                          <w:w w:val="105"/>
                        </w:rPr>
                        <w:t> </w:t>
                      </w:r>
                      <w:r>
                        <w:rPr>
                          <w:color w:val="08797A"/>
                          <w:w w:val="105"/>
                        </w:rPr>
                        <w:t>by</w:t>
                      </w:r>
                      <w:r>
                        <w:rPr>
                          <w:color w:val="08797A"/>
                          <w:spacing w:val="-12"/>
                          <w:w w:val="105"/>
                        </w:rPr>
                        <w:t> </w:t>
                      </w:r>
                      <w:r>
                        <w:rPr>
                          <w:color w:val="08797A"/>
                          <w:w w:val="105"/>
                        </w:rPr>
                        <w:t>the</w:t>
                      </w:r>
                      <w:r>
                        <w:rPr>
                          <w:color w:val="08797A"/>
                          <w:spacing w:val="-12"/>
                          <w:w w:val="105"/>
                        </w:rPr>
                        <w:t> </w:t>
                      </w:r>
                      <w:r>
                        <w:rPr>
                          <w:color w:val="08797A"/>
                          <w:w w:val="105"/>
                        </w:rPr>
                        <w:t>CP</w:t>
                      </w:r>
                      <w:r>
                        <w:rPr>
                          <w:color w:val="08797A"/>
                          <w:spacing w:val="-12"/>
                          <w:w w:val="105"/>
                        </w:rPr>
                        <w:t> </w:t>
                      </w:r>
                      <w:r>
                        <w:rPr>
                          <w:color w:val="08797A"/>
                          <w:w w:val="105"/>
                        </w:rPr>
                        <w:t>Coordination Group</w:t>
                      </w:r>
                      <w:r>
                        <w:rPr>
                          <w:color w:val="08797A"/>
                          <w:w w:val="105"/>
                        </w:rPr>
                        <w:t> that</w:t>
                      </w:r>
                      <w:r>
                        <w:rPr>
                          <w:color w:val="08797A"/>
                          <w:w w:val="105"/>
                        </w:rPr>
                        <w:t> the</w:t>
                      </w:r>
                      <w:r>
                        <w:rPr>
                          <w:color w:val="08797A"/>
                          <w:w w:val="105"/>
                        </w:rPr>
                        <w:t> number</w:t>
                      </w:r>
                      <w:r>
                        <w:rPr>
                          <w:color w:val="08797A"/>
                          <w:w w:val="105"/>
                        </w:rPr>
                        <w:t> of</w:t>
                      </w:r>
                      <w:r>
                        <w:rPr>
                          <w:color w:val="08797A"/>
                          <w:w w:val="105"/>
                        </w:rPr>
                        <w:t> children</w:t>
                      </w:r>
                      <w:r>
                        <w:rPr>
                          <w:color w:val="08797A"/>
                          <w:w w:val="105"/>
                        </w:rPr>
                        <w:t> with</w:t>
                      </w:r>
                      <w:r>
                        <w:rPr>
                          <w:color w:val="08797A"/>
                          <w:w w:val="105"/>
                        </w:rPr>
                        <w:t> this</w:t>
                      </w:r>
                      <w:r>
                        <w:rPr>
                          <w:color w:val="08797A"/>
                          <w:w w:val="105"/>
                        </w:rPr>
                        <w:t> specific protection</w:t>
                      </w:r>
                      <w:r>
                        <w:rPr>
                          <w:color w:val="08797A"/>
                          <w:w w:val="105"/>
                        </w:rPr>
                        <w:t> concern</w:t>
                      </w:r>
                      <w:r>
                        <w:rPr>
                          <w:color w:val="08797A"/>
                          <w:w w:val="105"/>
                        </w:rPr>
                        <w:t> will</w:t>
                      </w:r>
                      <w:r>
                        <w:rPr>
                          <w:color w:val="08797A"/>
                          <w:w w:val="105"/>
                        </w:rPr>
                        <w:t> be</w:t>
                      </w:r>
                      <w:r>
                        <w:rPr>
                          <w:color w:val="08797A"/>
                          <w:w w:val="105"/>
                        </w:rPr>
                        <w:t> strictly</w:t>
                      </w:r>
                      <w:r>
                        <w:rPr>
                          <w:color w:val="08797A"/>
                          <w:w w:val="105"/>
                        </w:rPr>
                        <w:t> limited</w:t>
                      </w:r>
                      <w:r>
                        <w:rPr>
                          <w:color w:val="08797A"/>
                          <w:w w:val="105"/>
                        </w:rPr>
                        <w:t> to</w:t>
                      </w:r>
                      <w:r>
                        <w:rPr>
                          <w:color w:val="08797A"/>
                          <w:w w:val="105"/>
                        </w:rPr>
                        <w:t> specific recipients,</w:t>
                      </w:r>
                      <w:r>
                        <w:rPr>
                          <w:color w:val="08797A"/>
                          <w:spacing w:val="-14"/>
                          <w:w w:val="105"/>
                        </w:rPr>
                        <w:t> </w:t>
                      </w:r>
                      <w:r>
                        <w:rPr>
                          <w:color w:val="08797A"/>
                          <w:w w:val="105"/>
                        </w:rPr>
                        <w:t>even</w:t>
                      </w:r>
                      <w:r>
                        <w:rPr>
                          <w:color w:val="08797A"/>
                          <w:spacing w:val="-13"/>
                          <w:w w:val="105"/>
                        </w:rPr>
                        <w:t> </w:t>
                      </w:r>
                      <w:r>
                        <w:rPr>
                          <w:color w:val="08797A"/>
                          <w:w w:val="105"/>
                        </w:rPr>
                        <w:t>at</w:t>
                      </w:r>
                      <w:r>
                        <w:rPr>
                          <w:color w:val="08797A"/>
                          <w:spacing w:val="-13"/>
                          <w:w w:val="105"/>
                        </w:rPr>
                        <w:t> </w:t>
                      </w:r>
                      <w:r>
                        <w:rPr>
                          <w:color w:val="08797A"/>
                          <w:w w:val="105"/>
                        </w:rPr>
                        <w:t>the</w:t>
                      </w:r>
                      <w:r>
                        <w:rPr>
                          <w:color w:val="08797A"/>
                          <w:spacing w:val="-13"/>
                          <w:w w:val="105"/>
                        </w:rPr>
                        <w:t> </w:t>
                      </w:r>
                      <w:r>
                        <w:rPr>
                          <w:color w:val="08797A"/>
                          <w:w w:val="105"/>
                        </w:rPr>
                        <w:t>aggregate</w:t>
                      </w:r>
                      <w:r>
                        <w:rPr>
                          <w:color w:val="08797A"/>
                          <w:spacing w:val="-13"/>
                          <w:w w:val="105"/>
                        </w:rPr>
                        <w:t> </w:t>
                      </w:r>
                      <w:r>
                        <w:rPr>
                          <w:color w:val="08797A"/>
                          <w:w w:val="105"/>
                        </w:rPr>
                        <w:t>level,</w:t>
                      </w:r>
                      <w:r>
                        <w:rPr>
                          <w:color w:val="08797A"/>
                          <w:spacing w:val="-13"/>
                          <w:w w:val="105"/>
                        </w:rPr>
                        <w:t> </w:t>
                      </w:r>
                      <w:r>
                        <w:rPr>
                          <w:color w:val="08797A"/>
                          <w:w w:val="105"/>
                        </w:rPr>
                        <w:t>because</w:t>
                      </w:r>
                      <w:r>
                        <w:rPr>
                          <w:color w:val="08797A"/>
                          <w:spacing w:val="-13"/>
                          <w:w w:val="105"/>
                        </w:rPr>
                        <w:t> </w:t>
                      </w:r>
                      <w:r>
                        <w:rPr>
                          <w:color w:val="08797A"/>
                          <w:w w:val="105"/>
                        </w:rPr>
                        <w:t>this</w:t>
                      </w:r>
                      <w:r>
                        <w:rPr>
                          <w:color w:val="08797A"/>
                          <w:spacing w:val="-14"/>
                          <w:w w:val="105"/>
                        </w:rPr>
                        <w:t> </w:t>
                      </w:r>
                      <w:r>
                        <w:rPr>
                          <w:color w:val="08797A"/>
                          <w:w w:val="105"/>
                        </w:rPr>
                        <w:t>could be a risk for these children and their families, given.</w:t>
                      </w:r>
                    </w:p>
                    <w:p>
                      <w:pPr>
                        <w:pStyle w:val="BodyText"/>
                        <w:spacing w:before="81"/>
                        <w:rPr>
                          <w:color w:val="000000"/>
                        </w:rPr>
                      </w:pPr>
                    </w:p>
                    <w:p>
                      <w:pPr>
                        <w:pStyle w:val="BodyText"/>
                        <w:spacing w:line="324" w:lineRule="auto" w:before="1"/>
                        <w:ind w:left="226" w:right="789"/>
                        <w:jc w:val="both"/>
                        <w:rPr>
                          <w:color w:val="000000"/>
                        </w:rPr>
                      </w:pPr>
                      <w:r>
                        <w:rPr>
                          <w:color w:val="08797A"/>
                          <w:w w:val="105"/>
                        </w:rPr>
                        <w:t>It is imperative that when making a decision on what </w:t>
                      </w:r>
                      <w:r>
                        <w:rPr>
                          <w:color w:val="08797A"/>
                          <w:w w:val="105"/>
                        </w:rPr>
                        <w:t>to share</w:t>
                      </w:r>
                      <w:r>
                        <w:rPr>
                          <w:color w:val="08797A"/>
                          <w:w w:val="105"/>
                        </w:rPr>
                        <w:t> and</w:t>
                      </w:r>
                      <w:r>
                        <w:rPr>
                          <w:color w:val="08797A"/>
                          <w:w w:val="105"/>
                        </w:rPr>
                        <w:t> what</w:t>
                      </w:r>
                      <w:r>
                        <w:rPr>
                          <w:color w:val="08797A"/>
                          <w:w w:val="105"/>
                        </w:rPr>
                        <w:t> not</w:t>
                      </w:r>
                      <w:r>
                        <w:rPr>
                          <w:color w:val="08797A"/>
                          <w:w w:val="105"/>
                        </w:rPr>
                        <w:t> to</w:t>
                      </w:r>
                      <w:r>
                        <w:rPr>
                          <w:color w:val="08797A"/>
                          <w:w w:val="105"/>
                        </w:rPr>
                        <w:t> share</w:t>
                      </w:r>
                      <w:r>
                        <w:rPr>
                          <w:color w:val="08797A"/>
                          <w:w w:val="105"/>
                        </w:rPr>
                        <w:t> that</w:t>
                      </w:r>
                      <w:r>
                        <w:rPr>
                          <w:color w:val="08797A"/>
                          <w:w w:val="105"/>
                        </w:rPr>
                        <w:t> we</w:t>
                      </w:r>
                      <w:r>
                        <w:rPr>
                          <w:color w:val="08797A"/>
                          <w:w w:val="105"/>
                        </w:rPr>
                        <w:t> always</w:t>
                      </w:r>
                      <w:r>
                        <w:rPr>
                          <w:color w:val="08797A"/>
                          <w:w w:val="105"/>
                        </w:rPr>
                        <w:t> take</w:t>
                      </w:r>
                      <w:r>
                        <w:rPr>
                          <w:color w:val="08797A"/>
                          <w:w w:val="105"/>
                        </w:rPr>
                        <w:t> into consideration who the end recipient is and what may be likely risks or consequences of sharing this type of data with</w:t>
                      </w:r>
                      <w:r>
                        <w:rPr>
                          <w:color w:val="08797A"/>
                          <w:spacing w:val="-3"/>
                          <w:w w:val="105"/>
                        </w:rPr>
                        <w:t> </w:t>
                      </w:r>
                      <w:r>
                        <w:rPr>
                          <w:color w:val="08797A"/>
                          <w:w w:val="105"/>
                        </w:rPr>
                        <w:t>them.</w:t>
                      </w:r>
                      <w:r>
                        <w:rPr>
                          <w:color w:val="08797A"/>
                          <w:spacing w:val="-2"/>
                          <w:w w:val="105"/>
                        </w:rPr>
                        <w:t> </w:t>
                      </w:r>
                      <w:r>
                        <w:rPr>
                          <w:color w:val="08797A"/>
                          <w:w w:val="105"/>
                        </w:rPr>
                        <w:t>Therefore,</w:t>
                      </w:r>
                      <w:r>
                        <w:rPr>
                          <w:color w:val="08797A"/>
                          <w:spacing w:val="-2"/>
                          <w:w w:val="105"/>
                        </w:rPr>
                        <w:t> </w:t>
                      </w:r>
                      <w:r>
                        <w:rPr>
                          <w:color w:val="08797A"/>
                          <w:w w:val="105"/>
                        </w:rPr>
                        <w:t>it</w:t>
                      </w:r>
                      <w:r>
                        <w:rPr>
                          <w:color w:val="08797A"/>
                          <w:spacing w:val="-2"/>
                          <w:w w:val="105"/>
                        </w:rPr>
                        <w:t> </w:t>
                      </w:r>
                      <w:r>
                        <w:rPr>
                          <w:color w:val="08797A"/>
                          <w:w w:val="105"/>
                        </w:rPr>
                        <w:t>is</w:t>
                      </w:r>
                      <w:r>
                        <w:rPr>
                          <w:color w:val="08797A"/>
                          <w:spacing w:val="-3"/>
                          <w:w w:val="105"/>
                        </w:rPr>
                        <w:t> </w:t>
                      </w:r>
                      <w:r>
                        <w:rPr>
                          <w:color w:val="08797A"/>
                          <w:w w:val="105"/>
                        </w:rPr>
                        <w:t>always</w:t>
                      </w:r>
                      <w:r>
                        <w:rPr>
                          <w:color w:val="08797A"/>
                          <w:spacing w:val="-2"/>
                          <w:w w:val="105"/>
                        </w:rPr>
                        <w:t> </w:t>
                      </w:r>
                      <w:r>
                        <w:rPr>
                          <w:color w:val="08797A"/>
                          <w:w w:val="105"/>
                        </w:rPr>
                        <w:t>necessary</w:t>
                      </w:r>
                      <w:r>
                        <w:rPr>
                          <w:color w:val="08797A"/>
                          <w:spacing w:val="-2"/>
                          <w:w w:val="105"/>
                        </w:rPr>
                        <w:t> </w:t>
                      </w:r>
                      <w:r>
                        <w:rPr>
                          <w:color w:val="08797A"/>
                          <w:w w:val="105"/>
                        </w:rPr>
                        <w:t>to</w:t>
                      </w:r>
                      <w:r>
                        <w:rPr>
                          <w:color w:val="08797A"/>
                          <w:spacing w:val="-2"/>
                          <w:w w:val="105"/>
                        </w:rPr>
                        <w:t> </w:t>
                      </w:r>
                      <w:r>
                        <w:rPr>
                          <w:color w:val="08797A"/>
                          <w:w w:val="105"/>
                        </w:rPr>
                        <w:t>determine the</w:t>
                      </w:r>
                      <w:r>
                        <w:rPr>
                          <w:color w:val="08797A"/>
                          <w:w w:val="105"/>
                        </w:rPr>
                        <w:t> </w:t>
                      </w:r>
                      <w:r>
                        <w:rPr>
                          <w:i/>
                          <w:color w:val="08797A"/>
                          <w:w w:val="105"/>
                        </w:rPr>
                        <w:t>issue</w:t>
                      </w:r>
                      <w:r>
                        <w:rPr>
                          <w:i/>
                          <w:color w:val="08797A"/>
                          <w:w w:val="105"/>
                        </w:rPr>
                        <w:t> and</w:t>
                      </w:r>
                      <w:r>
                        <w:rPr>
                          <w:i/>
                          <w:color w:val="08797A"/>
                          <w:w w:val="105"/>
                        </w:rPr>
                        <w:t> </w:t>
                      </w:r>
                      <w:r>
                        <w:rPr>
                          <w:color w:val="08797A"/>
                          <w:w w:val="105"/>
                        </w:rPr>
                        <w:t>legitimate</w:t>
                      </w:r>
                      <w:r>
                        <w:rPr>
                          <w:color w:val="08797A"/>
                          <w:w w:val="105"/>
                        </w:rPr>
                        <w:t> basis,</w:t>
                      </w:r>
                      <w:r>
                        <w:rPr>
                          <w:color w:val="08797A"/>
                          <w:w w:val="105"/>
                        </w:rPr>
                        <w:t> specific</w:t>
                      </w:r>
                      <w:r>
                        <w:rPr>
                          <w:color w:val="08797A"/>
                          <w:w w:val="105"/>
                        </w:rPr>
                        <w:t> purpose,</w:t>
                      </w:r>
                      <w:r>
                        <w:rPr>
                          <w:color w:val="08797A"/>
                          <w:w w:val="105"/>
                        </w:rPr>
                        <w:t> and carefully</w:t>
                      </w:r>
                      <w:r>
                        <w:rPr>
                          <w:color w:val="08797A"/>
                          <w:w w:val="105"/>
                        </w:rPr>
                        <w:t> consider</w:t>
                      </w:r>
                      <w:r>
                        <w:rPr>
                          <w:color w:val="08797A"/>
                          <w:w w:val="105"/>
                        </w:rPr>
                        <w:t> to</w:t>
                      </w:r>
                      <w:r>
                        <w:rPr>
                          <w:color w:val="08797A"/>
                          <w:w w:val="105"/>
                        </w:rPr>
                        <w:t> whom</w:t>
                      </w:r>
                      <w:r>
                        <w:rPr>
                          <w:color w:val="08797A"/>
                          <w:w w:val="105"/>
                        </w:rPr>
                        <w:t> the</w:t>
                      </w:r>
                      <w:r>
                        <w:rPr>
                          <w:color w:val="08797A"/>
                          <w:w w:val="105"/>
                        </w:rPr>
                        <w:t> </w:t>
                      </w:r>
                      <w:r>
                        <w:rPr>
                          <w:i/>
                          <w:color w:val="08797A"/>
                          <w:w w:val="105"/>
                        </w:rPr>
                        <w:t>numbers.</w:t>
                      </w:r>
                      <w:r>
                        <w:rPr>
                          <w:i/>
                          <w:color w:val="08797A"/>
                          <w:w w:val="105"/>
                        </w:rPr>
                        <w:t> </w:t>
                      </w:r>
                      <w:r>
                        <w:rPr>
                          <w:color w:val="08797A"/>
                          <w:w w:val="105"/>
                        </w:rPr>
                        <w:t>data</w:t>
                      </w:r>
                      <w:r>
                        <w:rPr>
                          <w:color w:val="08797A"/>
                          <w:w w:val="105"/>
                        </w:rPr>
                        <w:t> is</w:t>
                      </w:r>
                      <w:r>
                        <w:rPr>
                          <w:color w:val="08797A"/>
                          <w:w w:val="105"/>
                        </w:rPr>
                        <w:t> being shared,</w:t>
                      </w:r>
                      <w:r>
                        <w:rPr>
                          <w:color w:val="08797A"/>
                          <w:spacing w:val="-10"/>
                          <w:w w:val="105"/>
                        </w:rPr>
                        <w:t> </w:t>
                      </w:r>
                      <w:r>
                        <w:rPr>
                          <w:color w:val="08797A"/>
                          <w:w w:val="105"/>
                        </w:rPr>
                        <w:t>how</w:t>
                      </w:r>
                      <w:r>
                        <w:rPr>
                          <w:color w:val="08797A"/>
                          <w:spacing w:val="-10"/>
                          <w:w w:val="105"/>
                        </w:rPr>
                        <w:t> </w:t>
                      </w:r>
                      <w:r>
                        <w:rPr>
                          <w:color w:val="08797A"/>
                          <w:w w:val="105"/>
                        </w:rPr>
                        <w:t>it</w:t>
                      </w:r>
                      <w:r>
                        <w:rPr>
                          <w:color w:val="08797A"/>
                          <w:spacing w:val="-10"/>
                          <w:w w:val="105"/>
                        </w:rPr>
                        <w:t> </w:t>
                      </w:r>
                      <w:r>
                        <w:rPr>
                          <w:color w:val="08797A"/>
                          <w:w w:val="105"/>
                        </w:rPr>
                        <w:t>will</w:t>
                      </w:r>
                      <w:r>
                        <w:rPr>
                          <w:color w:val="08797A"/>
                          <w:spacing w:val="-10"/>
                          <w:w w:val="105"/>
                        </w:rPr>
                        <w:t> </w:t>
                      </w:r>
                      <w:r>
                        <w:rPr>
                          <w:color w:val="08797A"/>
                          <w:w w:val="105"/>
                        </w:rPr>
                        <w:t>be</w:t>
                      </w:r>
                      <w:r>
                        <w:rPr>
                          <w:color w:val="08797A"/>
                          <w:spacing w:val="-10"/>
                          <w:w w:val="105"/>
                        </w:rPr>
                        <w:t> </w:t>
                      </w:r>
                      <w:r>
                        <w:rPr>
                          <w:color w:val="08797A"/>
                          <w:w w:val="105"/>
                        </w:rPr>
                        <w:t>used,</w:t>
                      </w:r>
                      <w:r>
                        <w:rPr>
                          <w:color w:val="08797A"/>
                          <w:spacing w:val="-10"/>
                          <w:w w:val="105"/>
                        </w:rPr>
                        <w:t> </w:t>
                      </w:r>
                      <w:r>
                        <w:rPr>
                          <w:color w:val="08797A"/>
                          <w:w w:val="105"/>
                        </w:rPr>
                        <w:t>and</w:t>
                      </w:r>
                      <w:r>
                        <w:rPr>
                          <w:color w:val="08797A"/>
                          <w:spacing w:val="-10"/>
                          <w:w w:val="105"/>
                        </w:rPr>
                        <w:t> </w:t>
                      </w:r>
                      <w:r>
                        <w:rPr>
                          <w:color w:val="08797A"/>
                          <w:w w:val="105"/>
                        </w:rPr>
                        <w:t>what</w:t>
                      </w:r>
                      <w:r>
                        <w:rPr>
                          <w:color w:val="08797A"/>
                          <w:spacing w:val="-10"/>
                          <w:w w:val="105"/>
                        </w:rPr>
                        <w:t> </w:t>
                      </w:r>
                      <w:r>
                        <w:rPr>
                          <w:color w:val="08797A"/>
                          <w:w w:val="105"/>
                        </w:rPr>
                        <w:t>the</w:t>
                      </w:r>
                      <w:r>
                        <w:rPr>
                          <w:color w:val="08797A"/>
                          <w:spacing w:val="-10"/>
                          <w:w w:val="105"/>
                        </w:rPr>
                        <w:t> </w:t>
                      </w:r>
                      <w:r>
                        <w:rPr>
                          <w:color w:val="08797A"/>
                          <w:w w:val="105"/>
                        </w:rPr>
                        <w:t>implications</w:t>
                      </w:r>
                      <w:r>
                        <w:rPr>
                          <w:color w:val="08797A"/>
                          <w:spacing w:val="-10"/>
                          <w:w w:val="105"/>
                        </w:rPr>
                        <w:t> </w:t>
                      </w:r>
                      <w:r>
                        <w:rPr>
                          <w:color w:val="08797A"/>
                          <w:w w:val="105"/>
                        </w:rPr>
                        <w:t>may be for the data subjects.</w:t>
                      </w:r>
                    </w:p>
                  </w:txbxContent>
                </v:textbox>
                <v:fill type="solid"/>
                <w10:wrap type="none"/>
              </v:shape>
            </w:pict>
          </mc:Fallback>
        </mc:AlternateContent>
      </w:r>
      <w:r>
        <w:rPr>
          <w:color w:val="231F20"/>
        </w:rPr>
        <w:t>The Participants recall that if Non-Personal Data is capable, either</w:t>
      </w:r>
      <w:r>
        <w:rPr>
          <w:color w:val="231F20"/>
          <w:spacing w:val="24"/>
        </w:rPr>
        <w:t> </w:t>
      </w:r>
      <w:r>
        <w:rPr>
          <w:color w:val="231F20"/>
        </w:rPr>
        <w:t>on</w:t>
      </w:r>
      <w:r>
        <w:rPr>
          <w:color w:val="231F20"/>
          <w:spacing w:val="24"/>
        </w:rPr>
        <w:t> </w:t>
      </w:r>
      <w:r>
        <w:rPr>
          <w:color w:val="231F20"/>
        </w:rPr>
        <w:t>its</w:t>
      </w:r>
      <w:r>
        <w:rPr>
          <w:color w:val="231F20"/>
          <w:spacing w:val="24"/>
        </w:rPr>
        <w:t> </w:t>
      </w:r>
      <w:r>
        <w:rPr>
          <w:color w:val="231F20"/>
        </w:rPr>
        <w:t>own</w:t>
      </w:r>
      <w:r>
        <w:rPr>
          <w:color w:val="231F20"/>
          <w:spacing w:val="24"/>
        </w:rPr>
        <w:t> </w:t>
      </w:r>
      <w:r>
        <w:rPr>
          <w:color w:val="231F20"/>
        </w:rPr>
        <w:t>or</w:t>
      </w:r>
      <w:r>
        <w:rPr>
          <w:color w:val="231F20"/>
          <w:spacing w:val="24"/>
        </w:rPr>
        <w:t> </w:t>
      </w:r>
      <w:r>
        <w:rPr>
          <w:color w:val="231F20"/>
        </w:rPr>
        <w:t>together</w:t>
      </w:r>
      <w:r>
        <w:rPr>
          <w:color w:val="231F20"/>
          <w:spacing w:val="24"/>
        </w:rPr>
        <w:t> </w:t>
      </w:r>
      <w:r>
        <w:rPr>
          <w:color w:val="231F20"/>
        </w:rPr>
        <w:t>with</w:t>
      </w:r>
      <w:r>
        <w:rPr>
          <w:color w:val="231F20"/>
          <w:spacing w:val="24"/>
        </w:rPr>
        <w:t> </w:t>
      </w:r>
      <w:r>
        <w:rPr>
          <w:color w:val="231F20"/>
        </w:rPr>
        <w:t>other</w:t>
      </w:r>
      <w:r>
        <w:rPr>
          <w:color w:val="231F20"/>
          <w:spacing w:val="24"/>
        </w:rPr>
        <w:t> </w:t>
      </w:r>
      <w:r>
        <w:rPr>
          <w:color w:val="231F20"/>
        </w:rPr>
        <w:t>information</w:t>
      </w:r>
      <w:r>
        <w:rPr>
          <w:color w:val="231F20"/>
          <w:spacing w:val="24"/>
        </w:rPr>
        <w:t> </w:t>
      </w:r>
      <w:r>
        <w:rPr>
          <w:color w:val="231F20"/>
        </w:rPr>
        <w:t>available to the recipient of the data, of identifying an individual, </w:t>
      </w:r>
      <w:r>
        <w:rPr>
          <w:color w:val="231F20"/>
        </w:rPr>
        <w:t>then such</w:t>
      </w:r>
      <w:r>
        <w:rPr>
          <w:color w:val="231F20"/>
          <w:spacing w:val="-11"/>
        </w:rPr>
        <w:t> </w:t>
      </w:r>
      <w:r>
        <w:rPr>
          <w:color w:val="231F20"/>
        </w:rPr>
        <w:t>data</w:t>
      </w:r>
      <w:r>
        <w:rPr>
          <w:color w:val="231F20"/>
          <w:spacing w:val="-11"/>
        </w:rPr>
        <w:t> </w:t>
      </w:r>
      <w:r>
        <w:rPr>
          <w:color w:val="231F20"/>
        </w:rPr>
        <w:t>is</w:t>
      </w:r>
      <w:r>
        <w:rPr>
          <w:color w:val="231F20"/>
          <w:spacing w:val="-11"/>
        </w:rPr>
        <w:t> </w:t>
      </w:r>
      <w:r>
        <w:rPr>
          <w:color w:val="231F20"/>
        </w:rPr>
        <w:t>Personal</w:t>
      </w:r>
      <w:r>
        <w:rPr>
          <w:color w:val="231F20"/>
          <w:spacing w:val="-11"/>
        </w:rPr>
        <w:t> </w:t>
      </w:r>
      <w:r>
        <w:rPr>
          <w:color w:val="231F20"/>
        </w:rPr>
        <w:t>Data</w:t>
      </w:r>
      <w:r>
        <w:rPr>
          <w:color w:val="231F20"/>
          <w:spacing w:val="-11"/>
        </w:rPr>
        <w:t> </w:t>
      </w:r>
      <w:r>
        <w:rPr>
          <w:color w:val="231F20"/>
        </w:rPr>
        <w:t>and</w:t>
      </w:r>
      <w:r>
        <w:rPr>
          <w:color w:val="231F20"/>
          <w:spacing w:val="-11"/>
        </w:rPr>
        <w:t> </w:t>
      </w:r>
      <w:r>
        <w:rPr>
          <w:color w:val="231F20"/>
        </w:rPr>
        <w:t>can</w:t>
      </w:r>
      <w:r>
        <w:rPr>
          <w:color w:val="231F20"/>
          <w:spacing w:val="-11"/>
        </w:rPr>
        <w:t> </w:t>
      </w:r>
      <w:r>
        <w:rPr>
          <w:color w:val="231F20"/>
        </w:rPr>
        <w:t>only</w:t>
      </w:r>
      <w:r>
        <w:rPr>
          <w:color w:val="231F20"/>
          <w:spacing w:val="-11"/>
        </w:rPr>
        <w:t> </w:t>
      </w:r>
      <w:r>
        <w:rPr>
          <w:color w:val="231F20"/>
        </w:rPr>
        <w:t>be</w:t>
      </w:r>
      <w:r>
        <w:rPr>
          <w:color w:val="231F20"/>
          <w:spacing w:val="-11"/>
        </w:rPr>
        <w:t> </w:t>
      </w:r>
      <w:r>
        <w:rPr>
          <w:color w:val="231F20"/>
        </w:rPr>
        <w:t>shared</w:t>
      </w:r>
      <w:r>
        <w:rPr>
          <w:color w:val="231F20"/>
          <w:spacing w:val="-11"/>
        </w:rPr>
        <w:t> </w:t>
      </w:r>
      <w:r>
        <w:rPr>
          <w:color w:val="231F20"/>
        </w:rPr>
        <w:t>or</w:t>
      </w:r>
      <w:r>
        <w:rPr>
          <w:color w:val="231F20"/>
          <w:spacing w:val="-11"/>
        </w:rPr>
        <w:t> </w:t>
      </w:r>
      <w:r>
        <w:rPr>
          <w:color w:val="231F20"/>
        </w:rPr>
        <w:t>otherwise processed in accordance with </w:t>
      </w:r>
      <w:hyperlink w:history="true" w:anchor="_bookmark9">
        <w:r>
          <w:rPr>
            <w:b/>
            <w:color w:val="08797A"/>
          </w:rPr>
          <w:t>Section 2</w:t>
        </w:r>
      </w:hyperlink>
      <w:r>
        <w:rPr>
          <w:b/>
          <w:color w:val="08797A"/>
        </w:rPr>
        <w:t> </w:t>
      </w:r>
      <w:hyperlink w:history="true" w:anchor="_bookmark14">
        <w:r>
          <w:rPr>
            <w:b/>
            <w:color w:val="08797A"/>
          </w:rPr>
          <w:t>and 3 </w:t>
        </w:r>
        <w:r>
          <w:rPr>
            <w:b/>
            <w:color w:val="08797A"/>
            <w:spacing w:val="-4"/>
          </w:rPr>
          <w:drawing>
            <wp:inline distT="0" distB="0" distL="0" distR="0">
              <wp:extent cx="127126" cy="88061"/>
              <wp:effectExtent l="0" t="0" r="0" b="0"/>
              <wp:docPr id="471" name="Image 471"/>
              <wp:cNvGraphicFramePr>
                <a:graphicFrameLocks/>
              </wp:cNvGraphicFramePr>
              <a:graphic>
                <a:graphicData uri="http://schemas.openxmlformats.org/drawingml/2006/picture">
                  <pic:pic>
                    <pic:nvPicPr>
                      <pic:cNvPr id="471" name="Image 471"/>
                      <pic:cNvPicPr/>
                    </pic:nvPicPr>
                    <pic:blipFill>
                      <a:blip r:embed="rId116" cstate="print"/>
                      <a:stretch>
                        <a:fillRect/>
                      </a:stretch>
                    </pic:blipFill>
                    <pic:spPr>
                      <a:xfrm>
                        <a:off x="0" y="0"/>
                        <a:ext cx="127126" cy="88061"/>
                      </a:xfrm>
                      <a:prstGeom prst="rect">
                        <a:avLst/>
                      </a:prstGeom>
                    </pic:spPr>
                  </pic:pic>
                </a:graphicData>
              </a:graphic>
            </wp:inline>
          </w:drawing>
        </w:r>
        <w:r>
          <w:rPr>
            <w:b/>
            <w:color w:val="08797A"/>
            <w:spacing w:val="-4"/>
          </w:rPr>
        </w:r>
        <w:r>
          <w:rPr>
            <w:color w:val="231F20"/>
          </w:rPr>
          <w:t>.</w:t>
        </w:r>
      </w:hyperlink>
    </w:p>
    <w:p>
      <w:pPr>
        <w:pStyle w:val="BodyText"/>
        <w:spacing w:before="72"/>
      </w:pPr>
    </w:p>
    <w:p>
      <w:pPr>
        <w:pStyle w:val="BodyText"/>
        <w:spacing w:line="302" w:lineRule="auto" w:before="1"/>
        <w:ind w:left="795" w:right="6089"/>
        <w:jc w:val="both"/>
      </w:pPr>
      <w:r>
        <w:rPr>
          <w:color w:val="231F20"/>
        </w:rPr>
        <w:t>This</w:t>
      </w:r>
      <w:r>
        <w:rPr>
          <w:color w:val="231F20"/>
          <w:spacing w:val="-4"/>
        </w:rPr>
        <w:t> </w:t>
      </w:r>
      <w:r>
        <w:rPr>
          <w:color w:val="231F20"/>
        </w:rPr>
        <w:t>can</w:t>
      </w:r>
      <w:r>
        <w:rPr>
          <w:color w:val="231F20"/>
          <w:spacing w:val="-4"/>
        </w:rPr>
        <w:t> </w:t>
      </w:r>
      <w:r>
        <w:rPr>
          <w:color w:val="231F20"/>
        </w:rPr>
        <w:t>include</w:t>
      </w:r>
      <w:r>
        <w:rPr>
          <w:color w:val="231F20"/>
          <w:spacing w:val="-4"/>
        </w:rPr>
        <w:t> </w:t>
      </w:r>
      <w:r>
        <w:rPr>
          <w:color w:val="231F20"/>
        </w:rPr>
        <w:t>data</w:t>
      </w:r>
      <w:r>
        <w:rPr>
          <w:color w:val="231F20"/>
          <w:spacing w:val="-4"/>
        </w:rPr>
        <w:t> </w:t>
      </w:r>
      <w:r>
        <w:rPr>
          <w:color w:val="231F20"/>
        </w:rPr>
        <w:t>(and</w:t>
      </w:r>
      <w:r>
        <w:rPr>
          <w:color w:val="231F20"/>
          <w:spacing w:val="-4"/>
        </w:rPr>
        <w:t> </w:t>
      </w:r>
      <w:r>
        <w:rPr>
          <w:color w:val="231F20"/>
        </w:rPr>
        <w:t>information)</w:t>
      </w:r>
      <w:r>
        <w:rPr>
          <w:color w:val="231F20"/>
          <w:spacing w:val="-4"/>
        </w:rPr>
        <w:t> </w:t>
      </w:r>
      <w:r>
        <w:rPr>
          <w:color w:val="231F20"/>
        </w:rPr>
        <w:t>collected,</w:t>
      </w:r>
      <w:r>
        <w:rPr>
          <w:color w:val="231F20"/>
          <w:spacing w:val="-4"/>
        </w:rPr>
        <w:t> </w:t>
      </w:r>
      <w:r>
        <w:rPr>
          <w:color w:val="231F20"/>
        </w:rPr>
        <w:t>used,</w:t>
      </w:r>
      <w:r>
        <w:rPr>
          <w:color w:val="231F20"/>
          <w:spacing w:val="-4"/>
        </w:rPr>
        <w:t> </w:t>
      </w:r>
      <w:r>
        <w:rPr>
          <w:color w:val="231F20"/>
        </w:rPr>
        <w:t>stored, or shared by humanitarian and human rights organizations relating to protection risks, rights violations or the [protection] situation</w:t>
      </w:r>
      <w:r>
        <w:rPr>
          <w:color w:val="231F20"/>
          <w:spacing w:val="14"/>
        </w:rPr>
        <w:t> </w:t>
      </w:r>
      <w:r>
        <w:rPr>
          <w:color w:val="231F20"/>
        </w:rPr>
        <w:t>of</w:t>
      </w:r>
      <w:r>
        <w:rPr>
          <w:color w:val="231F20"/>
          <w:spacing w:val="14"/>
        </w:rPr>
        <w:t> </w:t>
      </w:r>
      <w:r>
        <w:rPr>
          <w:color w:val="231F20"/>
        </w:rPr>
        <w:t>specific</w:t>
      </w:r>
      <w:r>
        <w:rPr>
          <w:color w:val="231F20"/>
          <w:spacing w:val="14"/>
        </w:rPr>
        <w:t> </w:t>
      </w:r>
      <w:r>
        <w:rPr>
          <w:color w:val="231F20"/>
        </w:rPr>
        <w:t>groups</w:t>
      </w:r>
      <w:r>
        <w:rPr>
          <w:color w:val="231F20"/>
          <w:spacing w:val="14"/>
        </w:rPr>
        <w:t> </w:t>
      </w:r>
      <w:r>
        <w:rPr>
          <w:color w:val="231F20"/>
        </w:rPr>
        <w:t>or</w:t>
      </w:r>
      <w:r>
        <w:rPr>
          <w:color w:val="231F20"/>
          <w:spacing w:val="14"/>
        </w:rPr>
        <w:t> </w:t>
      </w:r>
      <w:r>
        <w:rPr>
          <w:color w:val="231F20"/>
        </w:rPr>
        <w:t>it</w:t>
      </w:r>
      <w:r>
        <w:rPr>
          <w:color w:val="231F20"/>
          <w:spacing w:val="14"/>
        </w:rPr>
        <w:t> </w:t>
      </w:r>
      <w:r>
        <w:rPr>
          <w:color w:val="231F20"/>
        </w:rPr>
        <w:t>could</w:t>
      </w:r>
      <w:r>
        <w:rPr>
          <w:color w:val="231F20"/>
          <w:spacing w:val="14"/>
        </w:rPr>
        <w:t> </w:t>
      </w:r>
      <w:r>
        <w:rPr>
          <w:color w:val="231F20"/>
        </w:rPr>
        <w:t>relate</w:t>
      </w:r>
      <w:r>
        <w:rPr>
          <w:color w:val="231F20"/>
          <w:spacing w:val="14"/>
        </w:rPr>
        <w:t> </w:t>
      </w:r>
      <w:r>
        <w:rPr>
          <w:color w:val="231F20"/>
        </w:rPr>
        <w:t>to</w:t>
      </w:r>
      <w:r>
        <w:rPr>
          <w:color w:val="231F20"/>
          <w:spacing w:val="14"/>
        </w:rPr>
        <w:t> </w:t>
      </w:r>
      <w:r>
        <w:rPr>
          <w:color w:val="231F20"/>
        </w:rPr>
        <w:t>the</w:t>
      </w:r>
      <w:r>
        <w:rPr>
          <w:color w:val="231F20"/>
          <w:spacing w:val="14"/>
        </w:rPr>
        <w:t> </w:t>
      </w:r>
      <w:r>
        <w:rPr>
          <w:color w:val="231F20"/>
        </w:rPr>
        <w:t>location</w:t>
      </w:r>
      <w:r>
        <w:rPr>
          <w:color w:val="231F20"/>
          <w:spacing w:val="14"/>
        </w:rPr>
        <w:t> </w:t>
      </w:r>
      <w:r>
        <w:rPr>
          <w:color w:val="231F20"/>
        </w:rPr>
        <w:t>of a specific individual and/or group. Examples include details of protection incidents, specific needs codes or other structured data about protection issues or vulnerabilities, details </w:t>
      </w:r>
      <w:r>
        <w:rPr>
          <w:color w:val="231F20"/>
        </w:rPr>
        <w:t>of assessed protection risks and needs, and information about protection services that have been provided to a group. This type of data may be in aggregate or anonymous form.</w:t>
      </w:r>
    </w:p>
    <w:p>
      <w:pPr>
        <w:pStyle w:val="BodyText"/>
        <w:spacing w:before="68"/>
      </w:pPr>
    </w:p>
    <w:p>
      <w:pPr>
        <w:pStyle w:val="BodyText"/>
        <w:spacing w:line="302" w:lineRule="auto"/>
        <w:ind w:left="795" w:right="6090"/>
        <w:jc w:val="both"/>
      </w:pPr>
      <w:r>
        <w:rPr>
          <w:color w:val="231F20"/>
        </w:rPr>
        <w:t>The</w:t>
      </w:r>
      <w:r>
        <w:rPr>
          <w:color w:val="231F20"/>
          <w:spacing w:val="80"/>
        </w:rPr>
        <w:t> </w:t>
      </w:r>
      <w:r>
        <w:rPr>
          <w:color w:val="231F20"/>
        </w:rPr>
        <w:t>Participants</w:t>
      </w:r>
      <w:r>
        <w:rPr>
          <w:color w:val="231F20"/>
          <w:spacing w:val="80"/>
        </w:rPr>
        <w:t> </w:t>
      </w:r>
      <w:r>
        <w:rPr>
          <w:color w:val="231F20"/>
        </w:rPr>
        <w:t>have</w:t>
      </w:r>
      <w:r>
        <w:rPr>
          <w:color w:val="231F20"/>
          <w:spacing w:val="80"/>
        </w:rPr>
        <w:t> </w:t>
      </w:r>
      <w:r>
        <w:rPr>
          <w:color w:val="231F20"/>
        </w:rPr>
        <w:t>agreed</w:t>
      </w:r>
      <w:r>
        <w:rPr>
          <w:color w:val="231F20"/>
          <w:spacing w:val="80"/>
        </w:rPr>
        <w:t> </w:t>
      </w:r>
      <w:r>
        <w:rPr>
          <w:color w:val="231F20"/>
        </w:rPr>
        <w:t>that</w:t>
      </w:r>
      <w:r>
        <w:rPr>
          <w:color w:val="231F20"/>
          <w:spacing w:val="80"/>
        </w:rPr>
        <w:t> </w:t>
      </w:r>
      <w:r>
        <w:rPr>
          <w:color w:val="231F20"/>
        </w:rPr>
        <w:t>the</w:t>
      </w:r>
      <w:r>
        <w:rPr>
          <w:color w:val="231F20"/>
          <w:spacing w:val="80"/>
        </w:rPr>
        <w:t> </w:t>
      </w:r>
      <w:r>
        <w:rPr>
          <w:color w:val="231F20"/>
        </w:rPr>
        <w:t>following</w:t>
      </w:r>
      <w:r>
        <w:rPr>
          <w:color w:val="231F20"/>
          <w:spacing w:val="80"/>
        </w:rPr>
        <w:t> </w:t>
      </w:r>
      <w:r>
        <w:rPr>
          <w:color w:val="231F20"/>
        </w:rPr>
        <w:t>types</w:t>
      </w:r>
      <w:r>
        <w:rPr>
          <w:color w:val="231F20"/>
          <w:spacing w:val="80"/>
        </w:rPr>
        <w:t> </w:t>
      </w:r>
      <w:r>
        <w:rPr>
          <w:color w:val="231F20"/>
        </w:rPr>
        <w:t>of</w:t>
      </w:r>
      <w:r>
        <w:rPr>
          <w:color w:val="231F20"/>
          <w:spacing w:val="61"/>
          <w:w w:val="150"/>
        </w:rPr>
        <w:t> </w:t>
      </w:r>
      <w:r>
        <w:rPr>
          <w:color w:val="231F20"/>
        </w:rPr>
        <w:t>Non-Personal</w:t>
      </w:r>
      <w:r>
        <w:rPr>
          <w:color w:val="231F20"/>
          <w:spacing w:val="62"/>
          <w:w w:val="150"/>
        </w:rPr>
        <w:t> </w:t>
      </w:r>
      <w:r>
        <w:rPr>
          <w:color w:val="231F20"/>
        </w:rPr>
        <w:t>Data</w:t>
      </w:r>
      <w:r>
        <w:rPr>
          <w:color w:val="231F20"/>
          <w:spacing w:val="61"/>
          <w:w w:val="150"/>
        </w:rPr>
        <w:t> </w:t>
      </w:r>
      <w:r>
        <w:rPr>
          <w:color w:val="231F20"/>
        </w:rPr>
        <w:t>are</w:t>
      </w:r>
      <w:r>
        <w:rPr>
          <w:color w:val="231F20"/>
          <w:spacing w:val="62"/>
          <w:w w:val="150"/>
        </w:rPr>
        <w:t> </w:t>
      </w:r>
      <w:r>
        <w:rPr>
          <w:color w:val="231F20"/>
        </w:rPr>
        <w:t>to</w:t>
      </w:r>
      <w:r>
        <w:rPr>
          <w:color w:val="231F20"/>
          <w:spacing w:val="61"/>
          <w:w w:val="150"/>
        </w:rPr>
        <w:t> </w:t>
      </w:r>
      <w:r>
        <w:rPr>
          <w:color w:val="231F20"/>
        </w:rPr>
        <w:t>be</w:t>
      </w:r>
      <w:r>
        <w:rPr>
          <w:color w:val="231F20"/>
          <w:spacing w:val="62"/>
          <w:w w:val="150"/>
        </w:rPr>
        <w:t> </w:t>
      </w:r>
      <w:r>
        <w:rPr>
          <w:color w:val="231F20"/>
        </w:rPr>
        <w:t>classified</w:t>
      </w:r>
      <w:r>
        <w:rPr>
          <w:color w:val="231F20"/>
          <w:spacing w:val="62"/>
          <w:w w:val="150"/>
        </w:rPr>
        <w:t> </w:t>
      </w:r>
      <w:r>
        <w:rPr>
          <w:color w:val="231F20"/>
        </w:rPr>
        <w:t>as</w:t>
      </w:r>
      <w:r>
        <w:rPr>
          <w:color w:val="231F20"/>
          <w:spacing w:val="61"/>
          <w:w w:val="150"/>
        </w:rPr>
        <w:t> </w:t>
      </w:r>
      <w:r>
        <w:rPr>
          <w:color w:val="231F20"/>
          <w:spacing w:val="-2"/>
        </w:rPr>
        <w:t>Sensitive</w:t>
      </w:r>
    </w:p>
    <w:p>
      <w:pPr>
        <w:spacing w:after="0" w:line="302" w:lineRule="auto"/>
        <w:jc w:val="both"/>
        <w:sectPr>
          <w:pgSz w:w="11910" w:h="16840"/>
          <w:pgMar w:header="692" w:footer="586" w:top="1120" w:bottom="780" w:left="0" w:right="0"/>
        </w:sectPr>
      </w:pPr>
    </w:p>
    <w:p>
      <w:pPr>
        <w:pStyle w:val="BodyText"/>
        <w:spacing w:line="119" w:lineRule="exact"/>
        <w:ind w:left="10119"/>
        <w:rPr>
          <w:sz w:val="11"/>
        </w:rPr>
      </w:pPr>
      <w:r>
        <w:rPr>
          <w:position w:val="-1"/>
          <w:sz w:val="11"/>
        </w:rPr>
        <mc:AlternateContent>
          <mc:Choice Requires="wps">
            <w:drawing>
              <wp:inline distT="0" distB="0" distL="0" distR="0">
                <wp:extent cx="631190" cy="76200"/>
                <wp:effectExtent l="0" t="0" r="0" b="0"/>
                <wp:docPr id="474" name="Group 474"/>
                <wp:cNvGraphicFramePr>
                  <a:graphicFrameLocks/>
                </wp:cNvGraphicFramePr>
                <a:graphic>
                  <a:graphicData uri="http://schemas.microsoft.com/office/word/2010/wordprocessingGroup">
                    <wpg:wgp>
                      <wpg:cNvPr id="474" name="Group 474"/>
                      <wpg:cNvGrpSpPr/>
                      <wpg:grpSpPr>
                        <a:xfrm>
                          <a:off x="0" y="0"/>
                          <a:ext cx="631190" cy="76200"/>
                          <a:chExt cx="631190" cy="76200"/>
                        </a:xfrm>
                      </wpg:grpSpPr>
                      <wps:wsp>
                        <wps:cNvPr id="475" name="Graphic 475"/>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924C82"/>
                          </a:solidFill>
                        </wps:spPr>
                        <wps:bodyPr wrap="square" lIns="0" tIns="0" rIns="0" bIns="0" rtlCol="0">
                          <a:prstTxWarp prst="textNoShape">
                            <a:avLst/>
                          </a:prstTxWarp>
                          <a:noAutofit/>
                        </wps:bodyPr>
                      </wps:wsp>
                      <wps:wsp>
                        <wps:cNvPr id="476" name="Graphic 476"/>
                        <wps:cNvSpPr/>
                        <wps:spPr>
                          <a:xfrm>
                            <a:off x="110693"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AC959C"/>
                          </a:solidFill>
                        </wps:spPr>
                        <wps:bodyPr wrap="square" lIns="0" tIns="0" rIns="0" bIns="0" rtlCol="0">
                          <a:prstTxWarp prst="textNoShape">
                            <a:avLst/>
                          </a:prstTxWarp>
                          <a:noAutofit/>
                        </wps:bodyPr>
                      </wps:wsp>
                      <wps:wsp>
                        <wps:cNvPr id="477" name="Graphic 477"/>
                        <wps:cNvSpPr/>
                        <wps:spPr>
                          <a:xfrm>
                            <a:off x="221399"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ACA83"/>
                          </a:solidFill>
                        </wps:spPr>
                        <wps:bodyPr wrap="square" lIns="0" tIns="0" rIns="0" bIns="0" rtlCol="0">
                          <a:prstTxWarp prst="textNoShape">
                            <a:avLst/>
                          </a:prstTxWarp>
                          <a:noAutofit/>
                        </wps:bodyPr>
                      </wps:wsp>
                      <wps:wsp>
                        <wps:cNvPr id="478" name="Graphic 478"/>
                        <wps:cNvSpPr/>
                        <wps:spPr>
                          <a:xfrm>
                            <a:off x="332092"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A8BC5"/>
                          </a:solidFill>
                        </wps:spPr>
                        <wps:bodyPr wrap="square" lIns="0" tIns="0" rIns="0" bIns="0" rtlCol="0">
                          <a:prstTxWarp prst="textNoShape">
                            <a:avLst/>
                          </a:prstTxWarp>
                          <a:noAutofit/>
                        </wps:bodyPr>
                      </wps:wsp>
                      <wps:wsp>
                        <wps:cNvPr id="479" name="Graphic 479"/>
                        <wps:cNvSpPr/>
                        <wps:spPr>
                          <a:xfrm>
                            <a:off x="442785"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8797A"/>
                          </a:solidFill>
                        </wps:spPr>
                        <wps:bodyPr wrap="square" lIns="0" tIns="0" rIns="0" bIns="0" rtlCol="0">
                          <a:prstTxWarp prst="textNoShape">
                            <a:avLst/>
                          </a:prstTxWarp>
                          <a:noAutofit/>
                        </wps:bodyPr>
                      </wps:wsp>
                      <wps:wsp>
                        <wps:cNvPr id="480" name="Graphic 480"/>
                        <wps:cNvSpPr/>
                        <wps:spPr>
                          <a:xfrm>
                            <a:off x="554939"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BCBE3"/>
                          </a:solidFill>
                        </wps:spPr>
                        <wps:bodyPr wrap="square" lIns="0" tIns="0" rIns="0" bIns="0" rtlCol="0">
                          <a:prstTxWarp prst="textNoShape">
                            <a:avLst/>
                          </a:prstTxWarp>
                          <a:noAutofit/>
                        </wps:bodyPr>
                      </wps:wsp>
                    </wpg:wgp>
                  </a:graphicData>
                </a:graphic>
              </wp:inline>
            </w:drawing>
          </mc:Choice>
          <mc:Fallback>
            <w:pict>
              <v:group style="width:49.7pt;height:6pt;mso-position-horizontal-relative:char;mso-position-vertical-relative:line" id="docshapegroup461" coordorigin="0,0" coordsize="994,120">
                <v:rect style="position:absolute;left:0;top:0;width:120;height:120" id="docshape462" filled="true" fillcolor="#924c82" stroked="false">
                  <v:fill type="solid"/>
                </v:rect>
                <v:rect style="position:absolute;left:174;top:0;width:120;height:120" id="docshape463" filled="true" fillcolor="#ac959c" stroked="false">
                  <v:fill type="solid"/>
                </v:rect>
                <v:rect style="position:absolute;left:348;top:0;width:120;height:120" id="docshape464" filled="true" fillcolor="#8aca83" stroked="false">
                  <v:fill type="solid"/>
                </v:rect>
                <v:rect style="position:absolute;left:522;top:0;width:120;height:120" id="docshape465" filled="true" fillcolor="#0a8bc5" stroked="false">
                  <v:fill type="solid"/>
                </v:rect>
                <v:rect style="position:absolute;left:697;top:0;width:120;height:120" id="docshape466" filled="true" fillcolor="#08797a" stroked="false">
                  <v:fill type="solid"/>
                </v:rect>
                <v:rect style="position:absolute;left:873;top:0;width:120;height:120" id="docshape467" filled="true" fillcolor="#8bcbe3" stroked="false">
                  <v:fill type="solid"/>
                </v:rect>
              </v:group>
            </w:pict>
          </mc:Fallback>
        </mc:AlternateContent>
      </w:r>
      <w:r>
        <w:rPr>
          <w:position w:val="-1"/>
          <w:sz w:val="11"/>
        </w:rPr>
      </w:r>
    </w:p>
    <w:p>
      <w:pPr>
        <w:pStyle w:val="Heading1"/>
        <w:spacing w:before="1143"/>
      </w:pPr>
      <w:r>
        <w:rPr/>
        <mc:AlternateContent>
          <mc:Choice Requires="wps">
            <w:drawing>
              <wp:anchor distT="0" distB="0" distL="0" distR="0" allowOverlap="1" layoutInCell="1" locked="0" behindDoc="0" simplePos="0" relativeHeight="15789568">
                <wp:simplePos x="0" y="0"/>
                <wp:positionH relativeFrom="page">
                  <wp:posOffset>1962124</wp:posOffset>
                </wp:positionH>
                <wp:positionV relativeFrom="paragraph">
                  <wp:posOffset>355942</wp:posOffset>
                </wp:positionV>
                <wp:extent cx="5598160" cy="1668145"/>
                <wp:effectExtent l="0" t="0" r="0" b="0"/>
                <wp:wrapNone/>
                <wp:docPr id="481" name="Textbox 481"/>
                <wp:cNvGraphicFramePr>
                  <a:graphicFrameLocks/>
                </wp:cNvGraphicFramePr>
                <a:graphic>
                  <a:graphicData uri="http://schemas.microsoft.com/office/word/2010/wordprocessingShape">
                    <wps:wsp>
                      <wps:cNvPr id="481" name="Textbox 481"/>
                      <wps:cNvSpPr txBox="1"/>
                      <wps:spPr>
                        <a:xfrm>
                          <a:off x="0" y="0"/>
                          <a:ext cx="5598160" cy="1668145"/>
                        </a:xfrm>
                        <a:prstGeom prst="rect">
                          <a:avLst/>
                        </a:prstGeom>
                        <a:solidFill>
                          <a:srgbClr val="C4E2EE"/>
                        </a:solidFill>
                      </wps:spPr>
                      <wps:txbx>
                        <w:txbxContent>
                          <w:p>
                            <w:pPr>
                              <w:spacing w:line="237" w:lineRule="auto" w:before="366"/>
                              <w:ind w:left="226" w:right="710" w:firstLine="0"/>
                              <w:jc w:val="left"/>
                              <w:rPr>
                                <w:b/>
                                <w:color w:val="000000"/>
                                <w:sz w:val="60"/>
                              </w:rPr>
                            </w:pPr>
                            <w:r>
                              <w:rPr>
                                <w:b/>
                                <w:color w:val="FFFFFF"/>
                                <w:w w:val="115"/>
                                <w:sz w:val="60"/>
                              </w:rPr>
                              <w:t>Sharing</w:t>
                            </w:r>
                            <w:r>
                              <w:rPr>
                                <w:b/>
                                <w:color w:val="FFFFFF"/>
                                <w:spacing w:val="-32"/>
                                <w:w w:val="115"/>
                                <w:sz w:val="60"/>
                              </w:rPr>
                              <w:t> </w:t>
                            </w:r>
                            <w:r>
                              <w:rPr>
                                <w:b/>
                                <w:color w:val="FFFFFF"/>
                                <w:w w:val="115"/>
                                <w:sz w:val="60"/>
                              </w:rPr>
                              <w:t>Personal</w:t>
                            </w:r>
                            <w:r>
                              <w:rPr>
                                <w:b/>
                                <w:color w:val="FFFFFF"/>
                                <w:spacing w:val="-32"/>
                                <w:w w:val="115"/>
                                <w:sz w:val="60"/>
                              </w:rPr>
                              <w:t> </w:t>
                            </w:r>
                            <w:r>
                              <w:rPr>
                                <w:b/>
                                <w:color w:val="FFFFFF"/>
                                <w:w w:val="115"/>
                                <w:sz w:val="60"/>
                              </w:rPr>
                              <w:t>Data with</w:t>
                            </w:r>
                            <w:r>
                              <w:rPr>
                                <w:b/>
                                <w:color w:val="FFFFFF"/>
                                <w:spacing w:val="-48"/>
                                <w:w w:val="115"/>
                                <w:sz w:val="60"/>
                              </w:rPr>
                              <w:t> </w:t>
                            </w:r>
                            <w:r>
                              <w:rPr>
                                <w:b/>
                                <w:color w:val="FFFFFF"/>
                                <w:w w:val="115"/>
                                <w:sz w:val="60"/>
                              </w:rPr>
                              <w:t>and</w:t>
                            </w:r>
                            <w:r>
                              <w:rPr>
                                <w:b/>
                                <w:color w:val="FFFFFF"/>
                                <w:spacing w:val="-48"/>
                                <w:w w:val="115"/>
                                <w:sz w:val="60"/>
                              </w:rPr>
                              <w:t> </w:t>
                            </w:r>
                            <w:r>
                              <w:rPr>
                                <w:b/>
                                <w:color w:val="FFFFFF"/>
                                <w:spacing w:val="10"/>
                                <w:w w:val="115"/>
                                <w:sz w:val="60"/>
                              </w:rPr>
                              <w:t>from</w:t>
                            </w:r>
                            <w:r>
                              <w:rPr>
                                <w:b/>
                                <w:color w:val="FFFFFF"/>
                                <w:spacing w:val="-48"/>
                                <w:w w:val="115"/>
                                <w:sz w:val="60"/>
                              </w:rPr>
                              <w:t> </w:t>
                            </w:r>
                            <w:r>
                              <w:rPr>
                                <w:b/>
                                <w:color w:val="FFFFFF"/>
                                <w:w w:val="115"/>
                                <w:sz w:val="60"/>
                              </w:rPr>
                              <w:t>UNHCR</w:t>
                            </w:r>
                            <w:r>
                              <w:rPr>
                                <w:b/>
                                <w:color w:val="FFFFFF"/>
                                <w:spacing w:val="-48"/>
                                <w:w w:val="115"/>
                                <w:sz w:val="60"/>
                              </w:rPr>
                              <w:t> </w:t>
                            </w:r>
                            <w:r>
                              <w:rPr>
                                <w:b/>
                                <w:color w:val="FFFFFF"/>
                                <w:w w:val="115"/>
                                <w:sz w:val="60"/>
                              </w:rPr>
                              <w:t>in Refugee Settings</w:t>
                            </w:r>
                          </w:p>
                        </w:txbxContent>
                      </wps:txbx>
                      <wps:bodyPr wrap="square" lIns="0" tIns="0" rIns="0" bIns="0" rtlCol="0">
                        <a:noAutofit/>
                      </wps:bodyPr>
                    </wps:wsp>
                  </a:graphicData>
                </a:graphic>
              </wp:anchor>
            </w:drawing>
          </mc:Choice>
          <mc:Fallback>
            <w:pict>
              <v:shape style="position:absolute;margin-left:154.498001pt;margin-top:28.027pt;width:440.8pt;height:131.35pt;mso-position-horizontal-relative:page;mso-position-vertical-relative:paragraph;z-index:15789568" type="#_x0000_t202" id="docshape468" filled="true" fillcolor="#c4e2ee" stroked="false">
                <v:textbox inset="0,0,0,0">
                  <w:txbxContent>
                    <w:p>
                      <w:pPr>
                        <w:spacing w:line="237" w:lineRule="auto" w:before="366"/>
                        <w:ind w:left="226" w:right="710" w:firstLine="0"/>
                        <w:jc w:val="left"/>
                        <w:rPr>
                          <w:b/>
                          <w:color w:val="000000"/>
                          <w:sz w:val="60"/>
                        </w:rPr>
                      </w:pPr>
                      <w:r>
                        <w:rPr>
                          <w:b/>
                          <w:color w:val="FFFFFF"/>
                          <w:w w:val="115"/>
                          <w:sz w:val="60"/>
                        </w:rPr>
                        <w:t>Sharing</w:t>
                      </w:r>
                      <w:r>
                        <w:rPr>
                          <w:b/>
                          <w:color w:val="FFFFFF"/>
                          <w:spacing w:val="-32"/>
                          <w:w w:val="115"/>
                          <w:sz w:val="60"/>
                        </w:rPr>
                        <w:t> </w:t>
                      </w:r>
                      <w:r>
                        <w:rPr>
                          <w:b/>
                          <w:color w:val="FFFFFF"/>
                          <w:w w:val="115"/>
                          <w:sz w:val="60"/>
                        </w:rPr>
                        <w:t>Personal</w:t>
                      </w:r>
                      <w:r>
                        <w:rPr>
                          <w:b/>
                          <w:color w:val="FFFFFF"/>
                          <w:spacing w:val="-32"/>
                          <w:w w:val="115"/>
                          <w:sz w:val="60"/>
                        </w:rPr>
                        <w:t> </w:t>
                      </w:r>
                      <w:r>
                        <w:rPr>
                          <w:b/>
                          <w:color w:val="FFFFFF"/>
                          <w:w w:val="115"/>
                          <w:sz w:val="60"/>
                        </w:rPr>
                        <w:t>Data with</w:t>
                      </w:r>
                      <w:r>
                        <w:rPr>
                          <w:b/>
                          <w:color w:val="FFFFFF"/>
                          <w:spacing w:val="-48"/>
                          <w:w w:val="115"/>
                          <w:sz w:val="60"/>
                        </w:rPr>
                        <w:t> </w:t>
                      </w:r>
                      <w:r>
                        <w:rPr>
                          <w:b/>
                          <w:color w:val="FFFFFF"/>
                          <w:w w:val="115"/>
                          <w:sz w:val="60"/>
                        </w:rPr>
                        <w:t>and</w:t>
                      </w:r>
                      <w:r>
                        <w:rPr>
                          <w:b/>
                          <w:color w:val="FFFFFF"/>
                          <w:spacing w:val="-48"/>
                          <w:w w:val="115"/>
                          <w:sz w:val="60"/>
                        </w:rPr>
                        <w:t> </w:t>
                      </w:r>
                      <w:r>
                        <w:rPr>
                          <w:b/>
                          <w:color w:val="FFFFFF"/>
                          <w:spacing w:val="10"/>
                          <w:w w:val="115"/>
                          <w:sz w:val="60"/>
                        </w:rPr>
                        <w:t>from</w:t>
                      </w:r>
                      <w:r>
                        <w:rPr>
                          <w:b/>
                          <w:color w:val="FFFFFF"/>
                          <w:spacing w:val="-48"/>
                          <w:w w:val="115"/>
                          <w:sz w:val="60"/>
                        </w:rPr>
                        <w:t> </w:t>
                      </w:r>
                      <w:r>
                        <w:rPr>
                          <w:b/>
                          <w:color w:val="FFFFFF"/>
                          <w:w w:val="115"/>
                          <w:sz w:val="60"/>
                        </w:rPr>
                        <w:t>UNHCR</w:t>
                      </w:r>
                      <w:r>
                        <w:rPr>
                          <w:b/>
                          <w:color w:val="FFFFFF"/>
                          <w:spacing w:val="-48"/>
                          <w:w w:val="115"/>
                          <w:sz w:val="60"/>
                        </w:rPr>
                        <w:t> </w:t>
                      </w:r>
                      <w:r>
                        <w:rPr>
                          <w:b/>
                          <w:color w:val="FFFFFF"/>
                          <w:w w:val="115"/>
                          <w:sz w:val="60"/>
                        </w:rPr>
                        <w:t>in Refugee Settings</w:t>
                      </w:r>
                    </w:p>
                  </w:txbxContent>
                </v:textbox>
                <v:fill type="solid"/>
                <w10:wrap type="none"/>
              </v:shape>
            </w:pict>
          </mc:Fallback>
        </mc:AlternateContent>
      </w:r>
      <w:bookmarkStart w:name="_bookmark23" w:id="25"/>
      <w:bookmarkEnd w:id="25"/>
      <w:r>
        <w:rPr/>
      </w:r>
      <w:r>
        <w:rPr>
          <w:color w:val="FFFFFF"/>
          <w:spacing w:val="-27"/>
          <w:shd w:fill="8BCBE3" w:color="auto" w:val="clear"/>
        </w:rPr>
        <w:t>  </w:t>
      </w:r>
      <w:r>
        <w:rPr>
          <w:color w:val="FFFFFF"/>
          <w:spacing w:val="-5"/>
          <w:shd w:fill="8BCBE3" w:color="auto" w:val="clear"/>
        </w:rPr>
        <w:t>6. </w:t>
      </w:r>
    </w:p>
    <w:p>
      <w:pPr>
        <w:pStyle w:val="BodyText"/>
        <w:rPr>
          <w:sz w:val="20"/>
        </w:rPr>
      </w:pPr>
    </w:p>
    <w:p>
      <w:pPr>
        <w:pStyle w:val="BodyText"/>
        <w:spacing w:before="180"/>
        <w:rPr>
          <w:sz w:val="20"/>
        </w:rPr>
      </w:pPr>
      <w:r>
        <w:rPr/>
        <mc:AlternateContent>
          <mc:Choice Requires="wps">
            <w:drawing>
              <wp:anchor distT="0" distB="0" distL="0" distR="0" allowOverlap="1" layoutInCell="1" locked="0" behindDoc="1" simplePos="0" relativeHeight="487646720">
                <wp:simplePos x="0" y="0"/>
                <wp:positionH relativeFrom="page">
                  <wp:posOffset>508438</wp:posOffset>
                </wp:positionH>
                <wp:positionV relativeFrom="paragraph">
                  <wp:posOffset>275928</wp:posOffset>
                </wp:positionV>
                <wp:extent cx="6552565" cy="1270"/>
                <wp:effectExtent l="0" t="0" r="0" b="0"/>
                <wp:wrapTopAndBottom/>
                <wp:docPr id="482" name="Graphic 482"/>
                <wp:cNvGraphicFramePr>
                  <a:graphicFrameLocks/>
                </wp:cNvGraphicFramePr>
                <a:graphic>
                  <a:graphicData uri="http://schemas.microsoft.com/office/word/2010/wordprocessingShape">
                    <wps:wsp>
                      <wps:cNvPr id="482" name="Graphic 482"/>
                      <wps:cNvSpPr/>
                      <wps:spPr>
                        <a:xfrm>
                          <a:off x="0" y="0"/>
                          <a:ext cx="6552565" cy="1270"/>
                        </a:xfrm>
                        <a:custGeom>
                          <a:avLst/>
                          <a:gdLst/>
                          <a:ahLst/>
                          <a:cxnLst/>
                          <a:rect l="l" t="t" r="r" b="b"/>
                          <a:pathLst>
                            <a:path w="6552565" h="0">
                              <a:moveTo>
                                <a:pt x="0" y="0"/>
                              </a:moveTo>
                              <a:lnTo>
                                <a:pt x="6552006" y="0"/>
                              </a:lnTo>
                            </a:path>
                          </a:pathLst>
                        </a:custGeom>
                        <a:ln w="6350">
                          <a:solidFill>
                            <a:srgbClr val="74AABE"/>
                          </a:solidFill>
                          <a:prstDash val="solid"/>
                        </a:ln>
                      </wps:spPr>
                      <wps:bodyPr wrap="square" lIns="0" tIns="0" rIns="0" bIns="0" rtlCol="0">
                        <a:prstTxWarp prst="textNoShape">
                          <a:avLst/>
                        </a:prstTxWarp>
                        <a:noAutofit/>
                      </wps:bodyPr>
                    </wps:wsp>
                  </a:graphicData>
                </a:graphic>
              </wp:anchor>
            </w:drawing>
          </mc:Choice>
          <mc:Fallback>
            <w:pict>
              <v:shape style="position:absolute;margin-left:40.0345pt;margin-top:21.726665pt;width:515.9500pt;height:.1pt;mso-position-horizontal-relative:page;mso-position-vertical-relative:paragraph;z-index:-15669760;mso-wrap-distance-left:0;mso-wrap-distance-right:0" id="docshape469" coordorigin="801,435" coordsize="10319,0" path="m801,435l11119,435e" filled="false" stroked="true" strokeweight=".5pt" strokecolor="#74aabe">
                <v:path arrowok="t"/>
                <v:stroke dashstyle="solid"/>
                <w10:wrap type="topAndBottom"/>
              </v:shape>
            </w:pict>
          </mc:Fallback>
        </mc:AlternateContent>
      </w:r>
    </w:p>
    <w:p>
      <w:pPr>
        <w:pStyle w:val="BodyText"/>
        <w:spacing w:before="169"/>
      </w:pPr>
    </w:p>
    <w:p>
      <w:pPr>
        <w:pStyle w:val="BodyText"/>
        <w:spacing w:line="302" w:lineRule="auto" w:before="1"/>
        <w:ind w:left="6101" w:right="783"/>
        <w:jc w:val="both"/>
      </w:pPr>
      <w:r>
        <w:rPr/>
        <mc:AlternateContent>
          <mc:Choice Requires="wps">
            <w:drawing>
              <wp:anchor distT="0" distB="0" distL="0" distR="0" allowOverlap="1" layoutInCell="1" locked="0" behindDoc="0" simplePos="0" relativeHeight="15788032">
                <wp:simplePos x="0" y="0"/>
                <wp:positionH relativeFrom="page">
                  <wp:posOffset>0</wp:posOffset>
                </wp:positionH>
                <wp:positionV relativeFrom="paragraph">
                  <wp:posOffset>-91866</wp:posOffset>
                </wp:positionV>
                <wp:extent cx="3690620" cy="4128770"/>
                <wp:effectExtent l="0" t="0" r="0" b="0"/>
                <wp:wrapNone/>
                <wp:docPr id="483" name="Group 483"/>
                <wp:cNvGraphicFramePr>
                  <a:graphicFrameLocks/>
                </wp:cNvGraphicFramePr>
                <a:graphic>
                  <a:graphicData uri="http://schemas.microsoft.com/office/word/2010/wordprocessingGroup">
                    <wpg:wgp>
                      <wpg:cNvPr id="483" name="Group 483"/>
                      <wpg:cNvGrpSpPr/>
                      <wpg:grpSpPr>
                        <a:xfrm>
                          <a:off x="0" y="0"/>
                          <a:ext cx="3690620" cy="4128770"/>
                          <a:chExt cx="3690620" cy="4128770"/>
                        </a:xfrm>
                      </wpg:grpSpPr>
                      <wps:wsp>
                        <wps:cNvPr id="484" name="Graphic 484"/>
                        <wps:cNvSpPr/>
                        <wps:spPr>
                          <a:xfrm>
                            <a:off x="0" y="449854"/>
                            <a:ext cx="3690620" cy="3678554"/>
                          </a:xfrm>
                          <a:custGeom>
                            <a:avLst/>
                            <a:gdLst/>
                            <a:ahLst/>
                            <a:cxnLst/>
                            <a:rect l="l" t="t" r="r" b="b"/>
                            <a:pathLst>
                              <a:path w="3690620" h="3678554">
                                <a:moveTo>
                                  <a:pt x="3689997" y="0"/>
                                </a:moveTo>
                                <a:lnTo>
                                  <a:pt x="0" y="0"/>
                                </a:lnTo>
                                <a:lnTo>
                                  <a:pt x="0" y="3678529"/>
                                </a:lnTo>
                                <a:lnTo>
                                  <a:pt x="3689997" y="3678529"/>
                                </a:lnTo>
                                <a:lnTo>
                                  <a:pt x="3689997" y="0"/>
                                </a:lnTo>
                                <a:close/>
                              </a:path>
                            </a:pathLst>
                          </a:custGeom>
                          <a:solidFill>
                            <a:srgbClr val="EBF5F9"/>
                          </a:solidFill>
                        </wps:spPr>
                        <wps:bodyPr wrap="square" lIns="0" tIns="0" rIns="0" bIns="0" rtlCol="0">
                          <a:prstTxWarp prst="textNoShape">
                            <a:avLst/>
                          </a:prstTxWarp>
                          <a:noAutofit/>
                        </wps:bodyPr>
                      </wps:wsp>
                      <wps:wsp>
                        <wps:cNvPr id="485" name="Graphic 485"/>
                        <wps:cNvSpPr/>
                        <wps:spPr>
                          <a:xfrm>
                            <a:off x="0" y="29572"/>
                            <a:ext cx="3684270" cy="381635"/>
                          </a:xfrm>
                          <a:custGeom>
                            <a:avLst/>
                            <a:gdLst/>
                            <a:ahLst/>
                            <a:cxnLst/>
                            <a:rect l="l" t="t" r="r" b="b"/>
                            <a:pathLst>
                              <a:path w="3684270" h="381635">
                                <a:moveTo>
                                  <a:pt x="3684028" y="190601"/>
                                </a:moveTo>
                                <a:lnTo>
                                  <a:pt x="3678771" y="146900"/>
                                </a:lnTo>
                                <a:lnTo>
                                  <a:pt x="3663810" y="106781"/>
                                </a:lnTo>
                                <a:lnTo>
                                  <a:pt x="3640328" y="71386"/>
                                </a:lnTo>
                                <a:lnTo>
                                  <a:pt x="3609517" y="41871"/>
                                </a:lnTo>
                                <a:lnTo>
                                  <a:pt x="3572573" y="19367"/>
                                </a:lnTo>
                                <a:lnTo>
                                  <a:pt x="3530701" y="5029"/>
                                </a:lnTo>
                                <a:lnTo>
                                  <a:pt x="3485096" y="0"/>
                                </a:lnTo>
                                <a:lnTo>
                                  <a:pt x="3439477" y="5029"/>
                                </a:lnTo>
                                <a:lnTo>
                                  <a:pt x="3397605" y="19367"/>
                                </a:lnTo>
                                <a:lnTo>
                                  <a:pt x="3393744" y="21717"/>
                                </a:lnTo>
                                <a:lnTo>
                                  <a:pt x="0" y="21717"/>
                                </a:lnTo>
                                <a:lnTo>
                                  <a:pt x="0" y="361251"/>
                                </a:lnTo>
                                <a:lnTo>
                                  <a:pt x="3396665" y="361251"/>
                                </a:lnTo>
                                <a:lnTo>
                                  <a:pt x="3397605" y="361823"/>
                                </a:lnTo>
                                <a:lnTo>
                                  <a:pt x="3439477" y="376161"/>
                                </a:lnTo>
                                <a:lnTo>
                                  <a:pt x="3485096" y="381190"/>
                                </a:lnTo>
                                <a:lnTo>
                                  <a:pt x="3530701" y="376161"/>
                                </a:lnTo>
                                <a:lnTo>
                                  <a:pt x="3572573" y="361823"/>
                                </a:lnTo>
                                <a:lnTo>
                                  <a:pt x="3609517" y="339318"/>
                                </a:lnTo>
                                <a:lnTo>
                                  <a:pt x="3640328" y="309803"/>
                                </a:lnTo>
                                <a:lnTo>
                                  <a:pt x="3663810" y="274421"/>
                                </a:lnTo>
                                <a:lnTo>
                                  <a:pt x="3678771" y="234302"/>
                                </a:lnTo>
                                <a:lnTo>
                                  <a:pt x="3684028" y="190601"/>
                                </a:lnTo>
                                <a:close/>
                              </a:path>
                            </a:pathLst>
                          </a:custGeom>
                          <a:solidFill>
                            <a:srgbClr val="8BCBE3"/>
                          </a:solidFill>
                        </wps:spPr>
                        <wps:bodyPr wrap="square" lIns="0" tIns="0" rIns="0" bIns="0" rtlCol="0">
                          <a:prstTxWarp prst="textNoShape">
                            <a:avLst/>
                          </a:prstTxWarp>
                          <a:noAutofit/>
                        </wps:bodyPr>
                      </wps:wsp>
                      <wps:wsp>
                        <wps:cNvPr id="486" name="Graphic 486"/>
                        <wps:cNvSpPr/>
                        <wps:spPr>
                          <a:xfrm>
                            <a:off x="3286179" y="29568"/>
                            <a:ext cx="398145" cy="381635"/>
                          </a:xfrm>
                          <a:custGeom>
                            <a:avLst/>
                            <a:gdLst/>
                            <a:ahLst/>
                            <a:cxnLst/>
                            <a:rect l="l" t="t" r="r" b="b"/>
                            <a:pathLst>
                              <a:path w="398145" h="381635">
                                <a:moveTo>
                                  <a:pt x="198920" y="381190"/>
                                </a:moveTo>
                                <a:lnTo>
                                  <a:pt x="244533" y="376156"/>
                                </a:lnTo>
                                <a:lnTo>
                                  <a:pt x="286405" y="361818"/>
                                </a:lnTo>
                                <a:lnTo>
                                  <a:pt x="323342" y="339319"/>
                                </a:lnTo>
                                <a:lnTo>
                                  <a:pt x="354149" y="309804"/>
                                </a:lnTo>
                                <a:lnTo>
                                  <a:pt x="377633" y="274417"/>
                                </a:lnTo>
                                <a:lnTo>
                                  <a:pt x="392598" y="234301"/>
                                </a:lnTo>
                                <a:lnTo>
                                  <a:pt x="397852" y="190601"/>
                                </a:lnTo>
                                <a:lnTo>
                                  <a:pt x="392598" y="146897"/>
                                </a:lnTo>
                                <a:lnTo>
                                  <a:pt x="377633" y="106778"/>
                                </a:lnTo>
                                <a:lnTo>
                                  <a:pt x="354149" y="71388"/>
                                </a:lnTo>
                                <a:lnTo>
                                  <a:pt x="323342" y="41871"/>
                                </a:lnTo>
                                <a:lnTo>
                                  <a:pt x="286405" y="19372"/>
                                </a:lnTo>
                                <a:lnTo>
                                  <a:pt x="244533" y="5033"/>
                                </a:lnTo>
                                <a:lnTo>
                                  <a:pt x="198920" y="0"/>
                                </a:lnTo>
                                <a:lnTo>
                                  <a:pt x="153307" y="5033"/>
                                </a:lnTo>
                                <a:lnTo>
                                  <a:pt x="111436" y="19372"/>
                                </a:lnTo>
                                <a:lnTo>
                                  <a:pt x="74502" y="41871"/>
                                </a:lnTo>
                                <a:lnTo>
                                  <a:pt x="43698" y="71388"/>
                                </a:lnTo>
                                <a:lnTo>
                                  <a:pt x="20217" y="106778"/>
                                </a:lnTo>
                                <a:lnTo>
                                  <a:pt x="5253" y="146897"/>
                                </a:lnTo>
                                <a:lnTo>
                                  <a:pt x="0" y="190601"/>
                                </a:lnTo>
                                <a:lnTo>
                                  <a:pt x="5253" y="234301"/>
                                </a:lnTo>
                                <a:lnTo>
                                  <a:pt x="20217" y="274417"/>
                                </a:lnTo>
                                <a:lnTo>
                                  <a:pt x="43698" y="309804"/>
                                </a:lnTo>
                                <a:lnTo>
                                  <a:pt x="74502" y="339319"/>
                                </a:lnTo>
                                <a:lnTo>
                                  <a:pt x="111436" y="361818"/>
                                </a:lnTo>
                                <a:lnTo>
                                  <a:pt x="153307" y="376156"/>
                                </a:lnTo>
                                <a:lnTo>
                                  <a:pt x="198920" y="381190"/>
                                </a:lnTo>
                                <a:close/>
                              </a:path>
                            </a:pathLst>
                          </a:custGeom>
                          <a:ln w="11950">
                            <a:solidFill>
                              <a:srgbClr val="FFFFFF"/>
                            </a:solidFill>
                            <a:prstDash val="solid"/>
                          </a:ln>
                        </wps:spPr>
                        <wps:bodyPr wrap="square" lIns="0" tIns="0" rIns="0" bIns="0" rtlCol="0">
                          <a:prstTxWarp prst="textNoShape">
                            <a:avLst/>
                          </a:prstTxWarp>
                          <a:noAutofit/>
                        </wps:bodyPr>
                      </wps:wsp>
                      <wps:wsp>
                        <wps:cNvPr id="487" name="Graphic 487"/>
                        <wps:cNvSpPr/>
                        <wps:spPr>
                          <a:xfrm>
                            <a:off x="2015985" y="2441772"/>
                            <a:ext cx="1550670" cy="1550670"/>
                          </a:xfrm>
                          <a:custGeom>
                            <a:avLst/>
                            <a:gdLst/>
                            <a:ahLst/>
                            <a:cxnLst/>
                            <a:rect l="l" t="t" r="r" b="b"/>
                            <a:pathLst>
                              <a:path w="1550670" h="1550670">
                                <a:moveTo>
                                  <a:pt x="729792" y="815352"/>
                                </a:moveTo>
                                <a:lnTo>
                                  <a:pt x="681482" y="807872"/>
                                </a:lnTo>
                                <a:lnTo>
                                  <a:pt x="634974" y="795451"/>
                                </a:lnTo>
                                <a:lnTo>
                                  <a:pt x="616242" y="788250"/>
                                </a:lnTo>
                                <a:lnTo>
                                  <a:pt x="616242" y="1065923"/>
                                </a:lnTo>
                                <a:lnTo>
                                  <a:pt x="612673" y="1083602"/>
                                </a:lnTo>
                                <a:lnTo>
                                  <a:pt x="602945" y="1098042"/>
                                </a:lnTo>
                                <a:lnTo>
                                  <a:pt x="588505" y="1107782"/>
                                </a:lnTo>
                                <a:lnTo>
                                  <a:pt x="570814" y="1111351"/>
                                </a:lnTo>
                                <a:lnTo>
                                  <a:pt x="386092" y="1111351"/>
                                </a:lnTo>
                                <a:lnTo>
                                  <a:pt x="368414" y="1107782"/>
                                </a:lnTo>
                                <a:lnTo>
                                  <a:pt x="353987" y="1098042"/>
                                </a:lnTo>
                                <a:lnTo>
                                  <a:pt x="344246" y="1083602"/>
                                </a:lnTo>
                                <a:lnTo>
                                  <a:pt x="340677" y="1065923"/>
                                </a:lnTo>
                                <a:lnTo>
                                  <a:pt x="344246" y="1048245"/>
                                </a:lnTo>
                                <a:lnTo>
                                  <a:pt x="353987" y="1033805"/>
                                </a:lnTo>
                                <a:lnTo>
                                  <a:pt x="368414" y="1024064"/>
                                </a:lnTo>
                                <a:lnTo>
                                  <a:pt x="386092" y="1020495"/>
                                </a:lnTo>
                                <a:lnTo>
                                  <a:pt x="570814" y="1020495"/>
                                </a:lnTo>
                                <a:lnTo>
                                  <a:pt x="588505" y="1024064"/>
                                </a:lnTo>
                                <a:lnTo>
                                  <a:pt x="602945" y="1033805"/>
                                </a:lnTo>
                                <a:lnTo>
                                  <a:pt x="612673" y="1048245"/>
                                </a:lnTo>
                                <a:lnTo>
                                  <a:pt x="616242" y="1065923"/>
                                </a:lnTo>
                                <a:lnTo>
                                  <a:pt x="616242" y="788250"/>
                                </a:lnTo>
                                <a:lnTo>
                                  <a:pt x="590562" y="778357"/>
                                </a:lnTo>
                                <a:lnTo>
                                  <a:pt x="548513" y="756881"/>
                                </a:lnTo>
                                <a:lnTo>
                                  <a:pt x="525399" y="741870"/>
                                </a:lnTo>
                                <a:lnTo>
                                  <a:pt x="525399" y="884237"/>
                                </a:lnTo>
                                <a:lnTo>
                                  <a:pt x="521830" y="901915"/>
                                </a:lnTo>
                                <a:lnTo>
                                  <a:pt x="512089" y="916355"/>
                                </a:lnTo>
                                <a:lnTo>
                                  <a:pt x="497649" y="926084"/>
                                </a:lnTo>
                                <a:lnTo>
                                  <a:pt x="479971" y="929652"/>
                                </a:lnTo>
                                <a:lnTo>
                                  <a:pt x="386092" y="929652"/>
                                </a:lnTo>
                                <a:lnTo>
                                  <a:pt x="368414" y="926084"/>
                                </a:lnTo>
                                <a:lnTo>
                                  <a:pt x="353987" y="916355"/>
                                </a:lnTo>
                                <a:lnTo>
                                  <a:pt x="344246" y="901915"/>
                                </a:lnTo>
                                <a:lnTo>
                                  <a:pt x="340677" y="884237"/>
                                </a:lnTo>
                                <a:lnTo>
                                  <a:pt x="344246" y="866546"/>
                                </a:lnTo>
                                <a:lnTo>
                                  <a:pt x="353987" y="852106"/>
                                </a:lnTo>
                                <a:lnTo>
                                  <a:pt x="368414" y="842378"/>
                                </a:lnTo>
                                <a:lnTo>
                                  <a:pt x="386092" y="838809"/>
                                </a:lnTo>
                                <a:lnTo>
                                  <a:pt x="479971" y="838809"/>
                                </a:lnTo>
                                <a:lnTo>
                                  <a:pt x="497649" y="842378"/>
                                </a:lnTo>
                                <a:lnTo>
                                  <a:pt x="512089" y="852106"/>
                                </a:lnTo>
                                <a:lnTo>
                                  <a:pt x="521830" y="866546"/>
                                </a:lnTo>
                                <a:lnTo>
                                  <a:pt x="525399" y="884237"/>
                                </a:lnTo>
                                <a:lnTo>
                                  <a:pt x="525399" y="741870"/>
                                </a:lnTo>
                                <a:lnTo>
                                  <a:pt x="472668" y="701890"/>
                                </a:lnTo>
                                <a:lnTo>
                                  <a:pt x="439445" y="668959"/>
                                </a:lnTo>
                                <a:lnTo>
                                  <a:pt x="409727" y="632777"/>
                                </a:lnTo>
                                <a:lnTo>
                                  <a:pt x="383794" y="593636"/>
                                </a:lnTo>
                                <a:lnTo>
                                  <a:pt x="361950" y="551815"/>
                                </a:lnTo>
                                <a:lnTo>
                                  <a:pt x="344462" y="507593"/>
                                </a:lnTo>
                                <a:lnTo>
                                  <a:pt x="331609" y="461251"/>
                                </a:lnTo>
                                <a:lnTo>
                                  <a:pt x="323697" y="413092"/>
                                </a:lnTo>
                                <a:lnTo>
                                  <a:pt x="320992" y="363385"/>
                                </a:lnTo>
                                <a:lnTo>
                                  <a:pt x="323862" y="312229"/>
                                </a:lnTo>
                                <a:lnTo>
                                  <a:pt x="332232" y="262724"/>
                                </a:lnTo>
                                <a:lnTo>
                                  <a:pt x="345821" y="215176"/>
                                </a:lnTo>
                                <a:lnTo>
                                  <a:pt x="364312" y="169900"/>
                                </a:lnTo>
                                <a:lnTo>
                                  <a:pt x="387375" y="127190"/>
                                </a:lnTo>
                                <a:lnTo>
                                  <a:pt x="272542" y="127190"/>
                                </a:lnTo>
                                <a:lnTo>
                                  <a:pt x="254863" y="130759"/>
                                </a:lnTo>
                                <a:lnTo>
                                  <a:pt x="240423" y="140487"/>
                                </a:lnTo>
                                <a:lnTo>
                                  <a:pt x="230682" y="154927"/>
                                </a:lnTo>
                                <a:lnTo>
                                  <a:pt x="227114" y="172605"/>
                                </a:lnTo>
                                <a:lnTo>
                                  <a:pt x="227114" y="1202194"/>
                                </a:lnTo>
                                <a:lnTo>
                                  <a:pt x="620077" y="1202194"/>
                                </a:lnTo>
                                <a:lnTo>
                                  <a:pt x="649605" y="1204302"/>
                                </a:lnTo>
                                <a:lnTo>
                                  <a:pt x="677951" y="1210462"/>
                                </a:lnTo>
                                <a:lnTo>
                                  <a:pt x="704786" y="1220393"/>
                                </a:lnTo>
                                <a:lnTo>
                                  <a:pt x="729792" y="1233868"/>
                                </a:lnTo>
                                <a:lnTo>
                                  <a:pt x="729792" y="1111351"/>
                                </a:lnTo>
                                <a:lnTo>
                                  <a:pt x="729792" y="1020495"/>
                                </a:lnTo>
                                <a:lnTo>
                                  <a:pt x="729792" y="929652"/>
                                </a:lnTo>
                                <a:lnTo>
                                  <a:pt x="729792" y="838809"/>
                                </a:lnTo>
                                <a:lnTo>
                                  <a:pt x="729792" y="815352"/>
                                </a:lnTo>
                                <a:close/>
                              </a:path>
                              <a:path w="1550670" h="1550670">
                                <a:moveTo>
                                  <a:pt x="1138605" y="363385"/>
                                </a:moveTo>
                                <a:lnTo>
                                  <a:pt x="1135291" y="314071"/>
                                </a:lnTo>
                                <a:lnTo>
                                  <a:pt x="1129893" y="287680"/>
                                </a:lnTo>
                                <a:lnTo>
                                  <a:pt x="1125626" y="266776"/>
                                </a:lnTo>
                                <a:lnTo>
                                  <a:pt x="1111846" y="227114"/>
                                </a:lnTo>
                                <a:lnTo>
                                  <a:pt x="1110056" y="221932"/>
                                </a:lnTo>
                                <a:lnTo>
                                  <a:pt x="1088999" y="179971"/>
                                </a:lnTo>
                                <a:lnTo>
                                  <a:pt x="1062888" y="141325"/>
                                </a:lnTo>
                                <a:lnTo>
                                  <a:pt x="1032179" y="106426"/>
                                </a:lnTo>
                                <a:lnTo>
                                  <a:pt x="997280" y="75717"/>
                                </a:lnTo>
                                <a:lnTo>
                                  <a:pt x="958634" y="49618"/>
                                </a:lnTo>
                                <a:lnTo>
                                  <a:pt x="916673" y="28562"/>
                                </a:lnTo>
                                <a:lnTo>
                                  <a:pt x="871829" y="12979"/>
                                </a:lnTo>
                                <a:lnTo>
                                  <a:pt x="824534" y="3314"/>
                                </a:lnTo>
                                <a:lnTo>
                                  <a:pt x="820648" y="3060"/>
                                </a:lnTo>
                                <a:lnTo>
                                  <a:pt x="820648" y="181686"/>
                                </a:lnTo>
                                <a:lnTo>
                                  <a:pt x="820648" y="333095"/>
                                </a:lnTo>
                                <a:lnTo>
                                  <a:pt x="820648" y="545071"/>
                                </a:lnTo>
                                <a:lnTo>
                                  <a:pt x="817079" y="562749"/>
                                </a:lnTo>
                                <a:lnTo>
                                  <a:pt x="807339" y="577189"/>
                                </a:lnTo>
                                <a:lnTo>
                                  <a:pt x="792899" y="586930"/>
                                </a:lnTo>
                                <a:lnTo>
                                  <a:pt x="775220" y="590499"/>
                                </a:lnTo>
                                <a:lnTo>
                                  <a:pt x="757542" y="586930"/>
                                </a:lnTo>
                                <a:lnTo>
                                  <a:pt x="743102" y="577189"/>
                                </a:lnTo>
                                <a:lnTo>
                                  <a:pt x="733361" y="562749"/>
                                </a:lnTo>
                                <a:lnTo>
                                  <a:pt x="729792" y="545071"/>
                                </a:lnTo>
                                <a:lnTo>
                                  <a:pt x="729792" y="333095"/>
                                </a:lnTo>
                                <a:lnTo>
                                  <a:pt x="733361" y="315417"/>
                                </a:lnTo>
                                <a:lnTo>
                                  <a:pt x="743102" y="300977"/>
                                </a:lnTo>
                                <a:lnTo>
                                  <a:pt x="757542" y="291249"/>
                                </a:lnTo>
                                <a:lnTo>
                                  <a:pt x="775220" y="287680"/>
                                </a:lnTo>
                                <a:lnTo>
                                  <a:pt x="792899" y="291249"/>
                                </a:lnTo>
                                <a:lnTo>
                                  <a:pt x="807339" y="300977"/>
                                </a:lnTo>
                                <a:lnTo>
                                  <a:pt x="817079" y="315417"/>
                                </a:lnTo>
                                <a:lnTo>
                                  <a:pt x="820648" y="333095"/>
                                </a:lnTo>
                                <a:lnTo>
                                  <a:pt x="820648" y="181686"/>
                                </a:lnTo>
                                <a:lnTo>
                                  <a:pt x="817079" y="199377"/>
                                </a:lnTo>
                                <a:lnTo>
                                  <a:pt x="807339" y="213817"/>
                                </a:lnTo>
                                <a:lnTo>
                                  <a:pt x="792899" y="223545"/>
                                </a:lnTo>
                                <a:lnTo>
                                  <a:pt x="775220" y="227114"/>
                                </a:lnTo>
                                <a:lnTo>
                                  <a:pt x="757542" y="223545"/>
                                </a:lnTo>
                                <a:lnTo>
                                  <a:pt x="743102" y="213817"/>
                                </a:lnTo>
                                <a:lnTo>
                                  <a:pt x="733361" y="199377"/>
                                </a:lnTo>
                                <a:lnTo>
                                  <a:pt x="729792" y="181686"/>
                                </a:lnTo>
                                <a:lnTo>
                                  <a:pt x="733361" y="164007"/>
                                </a:lnTo>
                                <a:lnTo>
                                  <a:pt x="743102" y="149567"/>
                                </a:lnTo>
                                <a:lnTo>
                                  <a:pt x="757542" y="139839"/>
                                </a:lnTo>
                                <a:lnTo>
                                  <a:pt x="775220" y="136271"/>
                                </a:lnTo>
                                <a:lnTo>
                                  <a:pt x="792899" y="139839"/>
                                </a:lnTo>
                                <a:lnTo>
                                  <a:pt x="807339" y="149567"/>
                                </a:lnTo>
                                <a:lnTo>
                                  <a:pt x="817079" y="164007"/>
                                </a:lnTo>
                                <a:lnTo>
                                  <a:pt x="820648" y="181686"/>
                                </a:lnTo>
                                <a:lnTo>
                                  <a:pt x="820648" y="3060"/>
                                </a:lnTo>
                                <a:lnTo>
                                  <a:pt x="775220" y="0"/>
                                </a:lnTo>
                                <a:lnTo>
                                  <a:pt x="725919" y="3314"/>
                                </a:lnTo>
                                <a:lnTo>
                                  <a:pt x="678624" y="12979"/>
                                </a:lnTo>
                                <a:lnTo>
                                  <a:pt x="633780" y="28562"/>
                                </a:lnTo>
                                <a:lnTo>
                                  <a:pt x="591820" y="49618"/>
                                </a:lnTo>
                                <a:lnTo>
                                  <a:pt x="553173" y="75717"/>
                                </a:lnTo>
                                <a:lnTo>
                                  <a:pt x="518274" y="106426"/>
                                </a:lnTo>
                                <a:lnTo>
                                  <a:pt x="487553" y="141325"/>
                                </a:lnTo>
                                <a:lnTo>
                                  <a:pt x="461454" y="179971"/>
                                </a:lnTo>
                                <a:lnTo>
                                  <a:pt x="440397" y="221932"/>
                                </a:lnTo>
                                <a:lnTo>
                                  <a:pt x="424815" y="266776"/>
                                </a:lnTo>
                                <a:lnTo>
                                  <a:pt x="415163" y="314071"/>
                                </a:lnTo>
                                <a:lnTo>
                                  <a:pt x="411835" y="363385"/>
                                </a:lnTo>
                                <a:lnTo>
                                  <a:pt x="415163" y="412699"/>
                                </a:lnTo>
                                <a:lnTo>
                                  <a:pt x="424815" y="459981"/>
                                </a:lnTo>
                                <a:lnTo>
                                  <a:pt x="440397" y="504825"/>
                                </a:lnTo>
                                <a:lnTo>
                                  <a:pt x="461454" y="546785"/>
                                </a:lnTo>
                                <a:lnTo>
                                  <a:pt x="487553" y="585431"/>
                                </a:lnTo>
                                <a:lnTo>
                                  <a:pt x="518274" y="620331"/>
                                </a:lnTo>
                                <a:lnTo>
                                  <a:pt x="553173" y="651052"/>
                                </a:lnTo>
                                <a:lnTo>
                                  <a:pt x="591820" y="677151"/>
                                </a:lnTo>
                                <a:lnTo>
                                  <a:pt x="633780" y="698207"/>
                                </a:lnTo>
                                <a:lnTo>
                                  <a:pt x="678624" y="713790"/>
                                </a:lnTo>
                                <a:lnTo>
                                  <a:pt x="725919" y="723455"/>
                                </a:lnTo>
                                <a:lnTo>
                                  <a:pt x="775220" y="726770"/>
                                </a:lnTo>
                                <a:lnTo>
                                  <a:pt x="824534" y="723455"/>
                                </a:lnTo>
                                <a:lnTo>
                                  <a:pt x="871829" y="713790"/>
                                </a:lnTo>
                                <a:lnTo>
                                  <a:pt x="916673" y="698207"/>
                                </a:lnTo>
                                <a:lnTo>
                                  <a:pt x="958634" y="677151"/>
                                </a:lnTo>
                                <a:lnTo>
                                  <a:pt x="997280" y="651052"/>
                                </a:lnTo>
                                <a:lnTo>
                                  <a:pt x="1032179" y="620331"/>
                                </a:lnTo>
                                <a:lnTo>
                                  <a:pt x="1058430" y="590499"/>
                                </a:lnTo>
                                <a:lnTo>
                                  <a:pt x="1088999" y="546785"/>
                                </a:lnTo>
                                <a:lnTo>
                                  <a:pt x="1110056" y="504825"/>
                                </a:lnTo>
                                <a:lnTo>
                                  <a:pt x="1125626" y="459981"/>
                                </a:lnTo>
                                <a:lnTo>
                                  <a:pt x="1135291" y="412699"/>
                                </a:lnTo>
                                <a:lnTo>
                                  <a:pt x="1138605" y="363385"/>
                                </a:lnTo>
                                <a:close/>
                              </a:path>
                              <a:path w="1550670" h="1550670">
                                <a:moveTo>
                                  <a:pt x="1323327" y="172618"/>
                                </a:moveTo>
                                <a:lnTo>
                                  <a:pt x="1319758" y="154927"/>
                                </a:lnTo>
                                <a:lnTo>
                                  <a:pt x="1310017" y="140487"/>
                                </a:lnTo>
                                <a:lnTo>
                                  <a:pt x="1295577" y="130759"/>
                                </a:lnTo>
                                <a:lnTo>
                                  <a:pt x="1277899" y="127190"/>
                                </a:lnTo>
                                <a:lnTo>
                                  <a:pt x="1163066" y="127190"/>
                                </a:lnTo>
                                <a:lnTo>
                                  <a:pt x="1186141" y="169887"/>
                                </a:lnTo>
                                <a:lnTo>
                                  <a:pt x="1204620" y="215176"/>
                                </a:lnTo>
                                <a:lnTo>
                                  <a:pt x="1218209" y="262724"/>
                                </a:lnTo>
                                <a:lnTo>
                                  <a:pt x="1226591" y="312229"/>
                                </a:lnTo>
                                <a:lnTo>
                                  <a:pt x="1229448" y="363385"/>
                                </a:lnTo>
                                <a:lnTo>
                                  <a:pt x="1226756" y="413092"/>
                                </a:lnTo>
                                <a:lnTo>
                                  <a:pt x="1218831" y="461251"/>
                                </a:lnTo>
                                <a:lnTo>
                                  <a:pt x="1209763" y="493991"/>
                                </a:lnTo>
                                <a:lnTo>
                                  <a:pt x="1209763" y="884237"/>
                                </a:lnTo>
                                <a:lnTo>
                                  <a:pt x="1209763" y="1065923"/>
                                </a:lnTo>
                                <a:lnTo>
                                  <a:pt x="1206195" y="1083602"/>
                                </a:lnTo>
                                <a:lnTo>
                                  <a:pt x="1196467" y="1098042"/>
                                </a:lnTo>
                                <a:lnTo>
                                  <a:pt x="1182027" y="1107782"/>
                                </a:lnTo>
                                <a:lnTo>
                                  <a:pt x="1164348" y="1111351"/>
                                </a:lnTo>
                                <a:lnTo>
                                  <a:pt x="979627" y="1111351"/>
                                </a:lnTo>
                                <a:lnTo>
                                  <a:pt x="961948" y="1107782"/>
                                </a:lnTo>
                                <a:lnTo>
                                  <a:pt x="947508" y="1098042"/>
                                </a:lnTo>
                                <a:lnTo>
                                  <a:pt x="937768" y="1083602"/>
                                </a:lnTo>
                                <a:lnTo>
                                  <a:pt x="934199" y="1065923"/>
                                </a:lnTo>
                                <a:lnTo>
                                  <a:pt x="937768" y="1048245"/>
                                </a:lnTo>
                                <a:lnTo>
                                  <a:pt x="979627" y="1020508"/>
                                </a:lnTo>
                                <a:lnTo>
                                  <a:pt x="1164348" y="1020508"/>
                                </a:lnTo>
                                <a:lnTo>
                                  <a:pt x="1206195" y="1048245"/>
                                </a:lnTo>
                                <a:lnTo>
                                  <a:pt x="1209763" y="1065923"/>
                                </a:lnTo>
                                <a:lnTo>
                                  <a:pt x="1209763" y="884237"/>
                                </a:lnTo>
                                <a:lnTo>
                                  <a:pt x="1206195" y="901915"/>
                                </a:lnTo>
                                <a:lnTo>
                                  <a:pt x="1196467" y="916355"/>
                                </a:lnTo>
                                <a:lnTo>
                                  <a:pt x="1182027" y="926084"/>
                                </a:lnTo>
                                <a:lnTo>
                                  <a:pt x="1164348" y="929665"/>
                                </a:lnTo>
                                <a:lnTo>
                                  <a:pt x="1070470" y="929665"/>
                                </a:lnTo>
                                <a:lnTo>
                                  <a:pt x="1052791" y="926084"/>
                                </a:lnTo>
                                <a:lnTo>
                                  <a:pt x="1038352" y="916355"/>
                                </a:lnTo>
                                <a:lnTo>
                                  <a:pt x="1028611" y="901915"/>
                                </a:lnTo>
                                <a:lnTo>
                                  <a:pt x="1025042" y="884237"/>
                                </a:lnTo>
                                <a:lnTo>
                                  <a:pt x="1028611" y="866546"/>
                                </a:lnTo>
                                <a:lnTo>
                                  <a:pt x="1038352" y="852106"/>
                                </a:lnTo>
                                <a:lnTo>
                                  <a:pt x="1052791" y="842378"/>
                                </a:lnTo>
                                <a:lnTo>
                                  <a:pt x="1070470" y="838809"/>
                                </a:lnTo>
                                <a:lnTo>
                                  <a:pt x="1164348" y="838809"/>
                                </a:lnTo>
                                <a:lnTo>
                                  <a:pt x="1182027" y="842378"/>
                                </a:lnTo>
                                <a:lnTo>
                                  <a:pt x="1196467" y="852106"/>
                                </a:lnTo>
                                <a:lnTo>
                                  <a:pt x="1206195" y="866546"/>
                                </a:lnTo>
                                <a:lnTo>
                                  <a:pt x="1209763" y="884237"/>
                                </a:lnTo>
                                <a:lnTo>
                                  <a:pt x="1209763" y="493991"/>
                                </a:lnTo>
                                <a:lnTo>
                                  <a:pt x="1188504" y="551815"/>
                                </a:lnTo>
                                <a:lnTo>
                                  <a:pt x="1166647" y="593636"/>
                                </a:lnTo>
                                <a:lnTo>
                                  <a:pt x="1140726" y="632790"/>
                                </a:lnTo>
                                <a:lnTo>
                                  <a:pt x="1111008" y="668972"/>
                                </a:lnTo>
                                <a:lnTo>
                                  <a:pt x="1077772" y="701903"/>
                                </a:lnTo>
                                <a:lnTo>
                                  <a:pt x="1041323" y="731304"/>
                                </a:lnTo>
                                <a:lnTo>
                                  <a:pt x="1001941" y="756881"/>
                                </a:lnTo>
                                <a:lnTo>
                                  <a:pt x="959891" y="778357"/>
                                </a:lnTo>
                                <a:lnTo>
                                  <a:pt x="915466" y="795451"/>
                                </a:lnTo>
                                <a:lnTo>
                                  <a:pt x="868959" y="807872"/>
                                </a:lnTo>
                                <a:lnTo>
                                  <a:pt x="820648" y="815352"/>
                                </a:lnTo>
                                <a:lnTo>
                                  <a:pt x="820648" y="1233868"/>
                                </a:lnTo>
                                <a:lnTo>
                                  <a:pt x="845654" y="1220393"/>
                                </a:lnTo>
                                <a:lnTo>
                                  <a:pt x="872502" y="1210449"/>
                                </a:lnTo>
                                <a:lnTo>
                                  <a:pt x="900849" y="1204302"/>
                                </a:lnTo>
                                <a:lnTo>
                                  <a:pt x="930351" y="1202194"/>
                                </a:lnTo>
                                <a:lnTo>
                                  <a:pt x="1323327" y="1202194"/>
                                </a:lnTo>
                                <a:lnTo>
                                  <a:pt x="1323327" y="1111351"/>
                                </a:lnTo>
                                <a:lnTo>
                                  <a:pt x="1323327" y="1020508"/>
                                </a:lnTo>
                                <a:lnTo>
                                  <a:pt x="1323327" y="929665"/>
                                </a:lnTo>
                                <a:lnTo>
                                  <a:pt x="1323327" y="838809"/>
                                </a:lnTo>
                                <a:lnTo>
                                  <a:pt x="1323327" y="172618"/>
                                </a:lnTo>
                                <a:close/>
                              </a:path>
                              <a:path w="1550670" h="1550670">
                                <a:moveTo>
                                  <a:pt x="1550441" y="354304"/>
                                </a:moveTo>
                                <a:lnTo>
                                  <a:pt x="1546872" y="336613"/>
                                </a:lnTo>
                                <a:lnTo>
                                  <a:pt x="1537144" y="322173"/>
                                </a:lnTo>
                                <a:lnTo>
                                  <a:pt x="1522704" y="312445"/>
                                </a:lnTo>
                                <a:lnTo>
                                  <a:pt x="1505013" y="308876"/>
                                </a:lnTo>
                                <a:lnTo>
                                  <a:pt x="1414170" y="308876"/>
                                </a:lnTo>
                                <a:lnTo>
                                  <a:pt x="1414170" y="1247609"/>
                                </a:lnTo>
                                <a:lnTo>
                                  <a:pt x="1410601" y="1265301"/>
                                </a:lnTo>
                                <a:lnTo>
                                  <a:pt x="1400873" y="1279728"/>
                                </a:lnTo>
                                <a:lnTo>
                                  <a:pt x="1386433" y="1289469"/>
                                </a:lnTo>
                                <a:lnTo>
                                  <a:pt x="1368742" y="1293037"/>
                                </a:lnTo>
                                <a:lnTo>
                                  <a:pt x="930351" y="1293037"/>
                                </a:lnTo>
                                <a:lnTo>
                                  <a:pt x="892594" y="1299413"/>
                                </a:lnTo>
                                <a:lnTo>
                                  <a:pt x="859878" y="1317244"/>
                                </a:lnTo>
                                <a:lnTo>
                                  <a:pt x="834631" y="1344663"/>
                                </a:lnTo>
                                <a:lnTo>
                                  <a:pt x="819277" y="1379753"/>
                                </a:lnTo>
                                <a:lnTo>
                                  <a:pt x="814031" y="1392275"/>
                                </a:lnTo>
                                <a:lnTo>
                                  <a:pt x="805459" y="1402613"/>
                                </a:lnTo>
                                <a:lnTo>
                                  <a:pt x="794169" y="1410030"/>
                                </a:lnTo>
                                <a:lnTo>
                                  <a:pt x="780770" y="1413827"/>
                                </a:lnTo>
                                <a:lnTo>
                                  <a:pt x="775182" y="1414170"/>
                                </a:lnTo>
                                <a:lnTo>
                                  <a:pt x="760336" y="1411668"/>
                                </a:lnTo>
                                <a:lnTo>
                                  <a:pt x="747369" y="1404620"/>
                                </a:lnTo>
                                <a:lnTo>
                                  <a:pt x="737298" y="1393748"/>
                                </a:lnTo>
                                <a:lnTo>
                                  <a:pt x="715822" y="1344663"/>
                                </a:lnTo>
                                <a:lnTo>
                                  <a:pt x="690575" y="1317244"/>
                                </a:lnTo>
                                <a:lnTo>
                                  <a:pt x="657847" y="1299413"/>
                                </a:lnTo>
                                <a:lnTo>
                                  <a:pt x="620090" y="1293037"/>
                                </a:lnTo>
                                <a:lnTo>
                                  <a:pt x="181698" y="1293037"/>
                                </a:lnTo>
                                <a:lnTo>
                                  <a:pt x="164020" y="1289469"/>
                                </a:lnTo>
                                <a:lnTo>
                                  <a:pt x="149580" y="1279728"/>
                                </a:lnTo>
                                <a:lnTo>
                                  <a:pt x="139839" y="1265301"/>
                                </a:lnTo>
                                <a:lnTo>
                                  <a:pt x="136271" y="1247609"/>
                                </a:lnTo>
                                <a:lnTo>
                                  <a:pt x="136271" y="308876"/>
                                </a:lnTo>
                                <a:lnTo>
                                  <a:pt x="45427" y="308876"/>
                                </a:lnTo>
                                <a:lnTo>
                                  <a:pt x="27749" y="312445"/>
                                </a:lnTo>
                                <a:lnTo>
                                  <a:pt x="13309" y="322173"/>
                                </a:lnTo>
                                <a:lnTo>
                                  <a:pt x="3581" y="336613"/>
                                </a:lnTo>
                                <a:lnTo>
                                  <a:pt x="0" y="354304"/>
                                </a:lnTo>
                                <a:lnTo>
                                  <a:pt x="0" y="1383880"/>
                                </a:lnTo>
                                <a:lnTo>
                                  <a:pt x="3581" y="1401559"/>
                                </a:lnTo>
                                <a:lnTo>
                                  <a:pt x="13309" y="1415999"/>
                                </a:lnTo>
                                <a:lnTo>
                                  <a:pt x="27749" y="1425740"/>
                                </a:lnTo>
                                <a:lnTo>
                                  <a:pt x="45427" y="1429308"/>
                                </a:lnTo>
                                <a:lnTo>
                                  <a:pt x="554405" y="1429308"/>
                                </a:lnTo>
                                <a:lnTo>
                                  <a:pt x="571373" y="1468716"/>
                                </a:lnTo>
                                <a:lnTo>
                                  <a:pt x="597458" y="1502105"/>
                                </a:lnTo>
                                <a:lnTo>
                                  <a:pt x="631088" y="1527898"/>
                                </a:lnTo>
                                <a:lnTo>
                                  <a:pt x="670674" y="1544535"/>
                                </a:lnTo>
                                <a:lnTo>
                                  <a:pt x="714654" y="1550428"/>
                                </a:lnTo>
                                <a:lnTo>
                                  <a:pt x="835787" y="1550428"/>
                                </a:lnTo>
                                <a:lnTo>
                                  <a:pt x="879779" y="1544535"/>
                                </a:lnTo>
                                <a:lnTo>
                                  <a:pt x="919365" y="1527898"/>
                                </a:lnTo>
                                <a:lnTo>
                                  <a:pt x="952995" y="1502105"/>
                                </a:lnTo>
                                <a:lnTo>
                                  <a:pt x="979068" y="1468716"/>
                                </a:lnTo>
                                <a:lnTo>
                                  <a:pt x="996035" y="1429308"/>
                                </a:lnTo>
                                <a:lnTo>
                                  <a:pt x="1505013" y="1429308"/>
                                </a:lnTo>
                                <a:lnTo>
                                  <a:pt x="1522704" y="1425740"/>
                                </a:lnTo>
                                <a:lnTo>
                                  <a:pt x="1537144" y="1415999"/>
                                </a:lnTo>
                                <a:lnTo>
                                  <a:pt x="1546872" y="1401559"/>
                                </a:lnTo>
                                <a:lnTo>
                                  <a:pt x="1550441" y="1383880"/>
                                </a:lnTo>
                                <a:lnTo>
                                  <a:pt x="1550441" y="354304"/>
                                </a:lnTo>
                                <a:close/>
                              </a:path>
                            </a:pathLst>
                          </a:custGeom>
                          <a:solidFill>
                            <a:srgbClr val="8BCBE3">
                              <a:alpha val="14999"/>
                            </a:srgbClr>
                          </a:solidFill>
                        </wps:spPr>
                        <wps:bodyPr wrap="square" lIns="0" tIns="0" rIns="0" bIns="0" rtlCol="0">
                          <a:prstTxWarp prst="textNoShape">
                            <a:avLst/>
                          </a:prstTxWarp>
                          <a:noAutofit/>
                        </wps:bodyPr>
                      </wps:wsp>
                      <wps:wsp>
                        <wps:cNvPr id="488" name="Textbox 488"/>
                        <wps:cNvSpPr txBox="1"/>
                        <wps:spPr>
                          <a:xfrm>
                            <a:off x="508438" y="91640"/>
                            <a:ext cx="1216025" cy="255904"/>
                          </a:xfrm>
                          <a:prstGeom prst="rect">
                            <a:avLst/>
                          </a:prstGeom>
                        </wps:spPr>
                        <wps:txbx>
                          <w:txbxContent>
                            <w:p>
                              <w:pPr>
                                <w:spacing w:before="41"/>
                                <w:ind w:left="0" w:right="0" w:firstLine="0"/>
                                <w:jc w:val="left"/>
                                <w:rPr>
                                  <w:b/>
                                  <w:sz w:val="30"/>
                                </w:rPr>
                              </w:pPr>
                              <w:r>
                                <w:rPr>
                                  <w:b/>
                                  <w:color w:val="FFFFFF"/>
                                  <w:spacing w:val="-2"/>
                                  <w:w w:val="110"/>
                                  <w:sz w:val="30"/>
                                </w:rPr>
                                <w:t>Instructions</w:t>
                              </w:r>
                            </w:p>
                          </w:txbxContent>
                        </wps:txbx>
                        <wps:bodyPr wrap="square" lIns="0" tIns="0" rIns="0" bIns="0" rtlCol="0">
                          <a:noAutofit/>
                        </wps:bodyPr>
                      </wps:wsp>
                      <wps:wsp>
                        <wps:cNvPr id="489" name="Textbox 489"/>
                        <wps:cNvSpPr txBox="1"/>
                        <wps:spPr>
                          <a:xfrm>
                            <a:off x="3434400" y="0"/>
                            <a:ext cx="106680" cy="432434"/>
                          </a:xfrm>
                          <a:prstGeom prst="rect">
                            <a:avLst/>
                          </a:prstGeom>
                        </wps:spPr>
                        <wps:txbx>
                          <w:txbxContent>
                            <w:p>
                              <w:pPr>
                                <w:spacing w:before="66"/>
                                <w:ind w:left="0" w:right="0" w:firstLine="0"/>
                                <w:jc w:val="left"/>
                                <w:rPr>
                                  <w:b/>
                                  <w:sz w:val="51"/>
                                </w:rPr>
                              </w:pPr>
                              <w:r>
                                <w:rPr>
                                  <w:b/>
                                  <w:color w:val="FFFFFF"/>
                                  <w:spacing w:val="-10"/>
                                  <w:w w:val="105"/>
                                  <w:sz w:val="51"/>
                                </w:rPr>
                                <w:t>i</w:t>
                              </w:r>
                            </w:p>
                          </w:txbxContent>
                        </wps:txbx>
                        <wps:bodyPr wrap="square" lIns="0" tIns="0" rIns="0" bIns="0" rtlCol="0">
                          <a:noAutofit/>
                        </wps:bodyPr>
                      </wps:wsp>
                      <wps:wsp>
                        <wps:cNvPr id="490" name="Textbox 490"/>
                        <wps:cNvSpPr txBox="1"/>
                        <wps:spPr>
                          <a:xfrm>
                            <a:off x="0" y="449854"/>
                            <a:ext cx="3690620" cy="3678554"/>
                          </a:xfrm>
                          <a:prstGeom prst="rect">
                            <a:avLst/>
                          </a:prstGeom>
                        </wps:spPr>
                        <wps:txbx>
                          <w:txbxContent>
                            <w:p>
                              <w:pPr>
                                <w:spacing w:line="324" w:lineRule="auto" w:before="153"/>
                                <w:ind w:left="800" w:right="217" w:firstLine="0"/>
                                <w:jc w:val="both"/>
                                <w:rPr>
                                  <w:sz w:val="18"/>
                                </w:rPr>
                              </w:pPr>
                              <w:r>
                                <w:rPr>
                                  <w:b/>
                                  <w:color w:val="74AABE"/>
                                  <w:w w:val="105"/>
                                  <w:sz w:val="18"/>
                                </w:rPr>
                                <w:t>For</w:t>
                              </w:r>
                              <w:r>
                                <w:rPr>
                                  <w:b/>
                                  <w:color w:val="74AABE"/>
                                  <w:w w:val="105"/>
                                  <w:sz w:val="18"/>
                                </w:rPr>
                                <w:t> settings</w:t>
                              </w:r>
                              <w:r>
                                <w:rPr>
                                  <w:b/>
                                  <w:color w:val="74AABE"/>
                                  <w:w w:val="105"/>
                                  <w:sz w:val="18"/>
                                </w:rPr>
                                <w:t> in</w:t>
                              </w:r>
                              <w:r>
                                <w:rPr>
                                  <w:b/>
                                  <w:color w:val="74AABE"/>
                                  <w:w w:val="105"/>
                                  <w:sz w:val="18"/>
                                </w:rPr>
                                <w:t> which</w:t>
                              </w:r>
                              <w:r>
                                <w:rPr>
                                  <w:b/>
                                  <w:color w:val="74AABE"/>
                                  <w:w w:val="105"/>
                                  <w:sz w:val="18"/>
                                </w:rPr>
                                <w:t> participating</w:t>
                              </w:r>
                              <w:r>
                                <w:rPr>
                                  <w:b/>
                                  <w:color w:val="74AABE"/>
                                  <w:w w:val="105"/>
                                  <w:sz w:val="18"/>
                                </w:rPr>
                                <w:t> agencies</w:t>
                              </w:r>
                              <w:r>
                                <w:rPr>
                                  <w:b/>
                                  <w:color w:val="74AABE"/>
                                  <w:w w:val="105"/>
                                  <w:sz w:val="18"/>
                                </w:rPr>
                                <w:t> of</w:t>
                              </w:r>
                              <w:r>
                                <w:rPr>
                                  <w:b/>
                                  <w:color w:val="74AABE"/>
                                  <w:w w:val="105"/>
                                  <w:sz w:val="18"/>
                                </w:rPr>
                                <w:t> the </w:t>
                              </w:r>
                              <w:r>
                                <w:rPr>
                                  <w:b/>
                                  <w:color w:val="74AABE"/>
                                  <w:sz w:val="18"/>
                                </w:rPr>
                                <w:t>DPISP are providing child protection case management </w:t>
                              </w:r>
                              <w:r>
                                <w:rPr>
                                  <w:b/>
                                  <w:color w:val="74AABE"/>
                                  <w:w w:val="105"/>
                                  <w:sz w:val="18"/>
                                </w:rPr>
                                <w:t>services</w:t>
                              </w:r>
                              <w:r>
                                <w:rPr>
                                  <w:b/>
                                  <w:color w:val="74AABE"/>
                                  <w:w w:val="105"/>
                                  <w:sz w:val="18"/>
                                </w:rPr>
                                <w:t> to</w:t>
                              </w:r>
                              <w:r>
                                <w:rPr>
                                  <w:b/>
                                  <w:color w:val="74AABE"/>
                                  <w:w w:val="105"/>
                                  <w:sz w:val="18"/>
                                </w:rPr>
                                <w:t> refugee</w:t>
                              </w:r>
                              <w:r>
                                <w:rPr>
                                  <w:b/>
                                  <w:color w:val="74AABE"/>
                                  <w:w w:val="105"/>
                                  <w:sz w:val="18"/>
                                </w:rPr>
                                <w:t> children</w:t>
                              </w:r>
                              <w:r>
                                <w:rPr>
                                  <w:color w:val="74AABE"/>
                                  <w:w w:val="105"/>
                                  <w:sz w:val="18"/>
                                </w:rPr>
                                <w:t>,</w:t>
                              </w:r>
                              <w:r>
                                <w:rPr>
                                  <w:color w:val="74AABE"/>
                                  <w:w w:val="105"/>
                                  <w:sz w:val="18"/>
                                </w:rPr>
                                <w:t> this</w:t>
                              </w:r>
                              <w:r>
                                <w:rPr>
                                  <w:color w:val="74AABE"/>
                                  <w:w w:val="105"/>
                                  <w:sz w:val="18"/>
                                </w:rPr>
                                <w:t> section</w:t>
                              </w:r>
                              <w:r>
                                <w:rPr>
                                  <w:color w:val="74AABE"/>
                                  <w:w w:val="105"/>
                                  <w:sz w:val="18"/>
                                </w:rPr>
                                <w:t> should</w:t>
                              </w:r>
                              <w:r>
                                <w:rPr>
                                  <w:color w:val="74AABE"/>
                                  <w:w w:val="105"/>
                                  <w:sz w:val="18"/>
                                </w:rPr>
                                <w:t> be completed</w:t>
                              </w:r>
                              <w:r>
                                <w:rPr>
                                  <w:color w:val="74AABE"/>
                                  <w:spacing w:val="40"/>
                                  <w:w w:val="105"/>
                                  <w:sz w:val="18"/>
                                </w:rPr>
                                <w:t> </w:t>
                              </w:r>
                              <w:r>
                                <w:rPr>
                                  <w:color w:val="74AABE"/>
                                  <w:w w:val="105"/>
                                  <w:sz w:val="18"/>
                                </w:rPr>
                                <w:t>to</w:t>
                              </w:r>
                              <w:r>
                                <w:rPr>
                                  <w:color w:val="74AABE"/>
                                  <w:spacing w:val="40"/>
                                  <w:w w:val="105"/>
                                  <w:sz w:val="18"/>
                                </w:rPr>
                                <w:t> </w:t>
                              </w:r>
                              <w:r>
                                <w:rPr>
                                  <w:color w:val="74AABE"/>
                                  <w:w w:val="105"/>
                                  <w:sz w:val="18"/>
                                </w:rPr>
                                <w:t>specify</w:t>
                              </w:r>
                              <w:r>
                                <w:rPr>
                                  <w:color w:val="74AABE"/>
                                  <w:spacing w:val="40"/>
                                  <w:w w:val="105"/>
                                  <w:sz w:val="18"/>
                                </w:rPr>
                                <w:t> </w:t>
                              </w:r>
                              <w:r>
                                <w:rPr>
                                  <w:color w:val="74AABE"/>
                                  <w:w w:val="105"/>
                                  <w:sz w:val="18"/>
                                </w:rPr>
                                <w:t>the</w:t>
                              </w:r>
                              <w:r>
                                <w:rPr>
                                  <w:color w:val="74AABE"/>
                                  <w:spacing w:val="40"/>
                                  <w:w w:val="105"/>
                                  <w:sz w:val="18"/>
                                </w:rPr>
                                <w:t> </w:t>
                              </w:r>
                              <w:r>
                                <w:rPr>
                                  <w:color w:val="74AABE"/>
                                  <w:w w:val="105"/>
                                  <w:sz w:val="18"/>
                                </w:rPr>
                                <w:t>data</w:t>
                              </w:r>
                              <w:r>
                                <w:rPr>
                                  <w:color w:val="74AABE"/>
                                  <w:spacing w:val="40"/>
                                  <w:w w:val="105"/>
                                  <w:sz w:val="18"/>
                                </w:rPr>
                                <w:t> </w:t>
                              </w:r>
                              <w:r>
                                <w:rPr>
                                  <w:color w:val="74AABE"/>
                                  <w:w w:val="105"/>
                                  <w:sz w:val="18"/>
                                </w:rPr>
                                <w:t>and</w:t>
                              </w:r>
                              <w:r>
                                <w:rPr>
                                  <w:color w:val="74AABE"/>
                                  <w:spacing w:val="40"/>
                                  <w:w w:val="105"/>
                                  <w:sz w:val="18"/>
                                </w:rPr>
                                <w:t> </w:t>
                              </w:r>
                              <w:r>
                                <w:rPr>
                                  <w:color w:val="74AABE"/>
                                  <w:w w:val="105"/>
                                  <w:sz w:val="18"/>
                                </w:rPr>
                                <w:t>information</w:t>
                              </w:r>
                              <w:r>
                                <w:rPr>
                                  <w:color w:val="74AABE"/>
                                  <w:spacing w:val="40"/>
                                  <w:w w:val="105"/>
                                  <w:sz w:val="18"/>
                                </w:rPr>
                                <w:t> </w:t>
                              </w:r>
                              <w:r>
                                <w:rPr>
                                  <w:color w:val="74AABE"/>
                                  <w:w w:val="105"/>
                                  <w:sz w:val="18"/>
                                </w:rPr>
                                <w:t>flows from</w:t>
                              </w:r>
                              <w:r>
                                <w:rPr>
                                  <w:color w:val="74AABE"/>
                                  <w:w w:val="105"/>
                                  <w:sz w:val="18"/>
                                </w:rPr>
                                <w:t> partners</w:t>
                              </w:r>
                              <w:r>
                                <w:rPr>
                                  <w:color w:val="74AABE"/>
                                  <w:w w:val="105"/>
                                  <w:sz w:val="18"/>
                                </w:rPr>
                                <w:t> using</w:t>
                              </w:r>
                              <w:r>
                                <w:rPr>
                                  <w:color w:val="74AABE"/>
                                  <w:w w:val="105"/>
                                  <w:sz w:val="18"/>
                                </w:rPr>
                                <w:t> CPIMS+</w:t>
                              </w:r>
                              <w:r>
                                <w:rPr>
                                  <w:color w:val="74AABE"/>
                                  <w:w w:val="105"/>
                                  <w:sz w:val="18"/>
                                </w:rPr>
                                <w:t> or</w:t>
                              </w:r>
                              <w:r>
                                <w:rPr>
                                  <w:color w:val="74AABE"/>
                                  <w:w w:val="105"/>
                                  <w:sz w:val="18"/>
                                </w:rPr>
                                <w:t> another</w:t>
                              </w:r>
                              <w:r>
                                <w:rPr>
                                  <w:color w:val="74AABE"/>
                                  <w:w w:val="105"/>
                                  <w:sz w:val="18"/>
                                </w:rPr>
                                <w:t> information management system or tool (digital or paper-based) in a predictable and systematic way, aligned to the principles and provisions as set out in the DPISP.</w:t>
                              </w:r>
                            </w:p>
                            <w:p>
                              <w:pPr>
                                <w:spacing w:line="240" w:lineRule="auto" w:before="81"/>
                                <w:rPr>
                                  <w:sz w:val="18"/>
                                </w:rPr>
                              </w:pPr>
                            </w:p>
                            <w:p>
                              <w:pPr>
                                <w:spacing w:line="324" w:lineRule="auto" w:before="0"/>
                                <w:ind w:left="800" w:right="217" w:firstLine="0"/>
                                <w:jc w:val="both"/>
                                <w:rPr>
                                  <w:b/>
                                  <w:sz w:val="18"/>
                                </w:rPr>
                              </w:pPr>
                              <w:r>
                                <w:rPr>
                                  <w:b/>
                                  <w:color w:val="74AABE"/>
                                  <w:w w:val="105"/>
                                  <w:sz w:val="18"/>
                                </w:rPr>
                                <w:t>Should</w:t>
                              </w:r>
                              <w:r>
                                <w:rPr>
                                  <w:b/>
                                  <w:color w:val="74AABE"/>
                                  <w:w w:val="105"/>
                                  <w:sz w:val="18"/>
                                </w:rPr>
                                <w:t> this</w:t>
                              </w:r>
                              <w:r>
                                <w:rPr>
                                  <w:b/>
                                  <w:color w:val="74AABE"/>
                                  <w:w w:val="105"/>
                                  <w:sz w:val="18"/>
                                </w:rPr>
                                <w:t> section</w:t>
                              </w:r>
                              <w:r>
                                <w:rPr>
                                  <w:b/>
                                  <w:color w:val="74AABE"/>
                                  <w:w w:val="105"/>
                                  <w:sz w:val="18"/>
                                </w:rPr>
                                <w:t> specific</w:t>
                              </w:r>
                              <w:r>
                                <w:rPr>
                                  <w:b/>
                                  <w:color w:val="74AABE"/>
                                  <w:w w:val="105"/>
                                  <w:sz w:val="18"/>
                                </w:rPr>
                                <w:t> to</w:t>
                              </w:r>
                              <w:r>
                                <w:rPr>
                                  <w:b/>
                                  <w:color w:val="74AABE"/>
                                  <w:w w:val="105"/>
                                  <w:sz w:val="18"/>
                                </w:rPr>
                                <w:t> refugee</w:t>
                              </w:r>
                              <w:r>
                                <w:rPr>
                                  <w:b/>
                                  <w:color w:val="74AABE"/>
                                  <w:w w:val="105"/>
                                  <w:sz w:val="18"/>
                                </w:rPr>
                                <w:t> settings</w:t>
                              </w:r>
                              <w:r>
                                <w:rPr>
                                  <w:b/>
                                  <w:color w:val="74AABE"/>
                                  <w:w w:val="105"/>
                                  <w:sz w:val="18"/>
                                </w:rPr>
                                <w:t> not be</w:t>
                              </w:r>
                              <w:r>
                                <w:rPr>
                                  <w:b/>
                                  <w:color w:val="74AABE"/>
                                  <w:spacing w:val="-1"/>
                                  <w:w w:val="105"/>
                                  <w:sz w:val="18"/>
                                </w:rPr>
                                <w:t> </w:t>
                              </w:r>
                              <w:r>
                                <w:rPr>
                                  <w:b/>
                                  <w:color w:val="74AABE"/>
                                  <w:w w:val="105"/>
                                  <w:sz w:val="18"/>
                                </w:rPr>
                                <w:t>relevant</w:t>
                              </w:r>
                              <w:r>
                                <w:rPr>
                                  <w:b/>
                                  <w:color w:val="74AABE"/>
                                  <w:spacing w:val="-1"/>
                                  <w:w w:val="105"/>
                                  <w:sz w:val="18"/>
                                </w:rPr>
                                <w:t> </w:t>
                              </w:r>
                              <w:r>
                                <w:rPr>
                                  <w:b/>
                                  <w:color w:val="74AABE"/>
                                  <w:w w:val="105"/>
                                  <w:sz w:val="18"/>
                                </w:rPr>
                                <w:t>in</w:t>
                              </w:r>
                              <w:r>
                                <w:rPr>
                                  <w:b/>
                                  <w:color w:val="74AABE"/>
                                  <w:spacing w:val="-1"/>
                                  <w:w w:val="105"/>
                                  <w:sz w:val="18"/>
                                </w:rPr>
                                <w:t> </w:t>
                              </w:r>
                              <w:r>
                                <w:rPr>
                                  <w:b/>
                                  <w:color w:val="74AABE"/>
                                  <w:w w:val="105"/>
                                  <w:sz w:val="18"/>
                                </w:rPr>
                                <w:t>the</w:t>
                              </w:r>
                              <w:r>
                                <w:rPr>
                                  <w:b/>
                                  <w:color w:val="74AABE"/>
                                  <w:spacing w:val="-1"/>
                                  <w:w w:val="105"/>
                                  <w:sz w:val="18"/>
                                </w:rPr>
                                <w:t> </w:t>
                              </w:r>
                              <w:r>
                                <w:rPr>
                                  <w:b/>
                                  <w:color w:val="74AABE"/>
                                  <w:w w:val="105"/>
                                  <w:sz w:val="18"/>
                                </w:rPr>
                                <w:t>context</w:t>
                              </w:r>
                              <w:r>
                                <w:rPr>
                                  <w:b/>
                                  <w:color w:val="74AABE"/>
                                  <w:spacing w:val="-1"/>
                                  <w:w w:val="105"/>
                                  <w:sz w:val="18"/>
                                </w:rPr>
                                <w:t> </w:t>
                              </w:r>
                              <w:r>
                                <w:rPr>
                                  <w:b/>
                                  <w:color w:val="74AABE"/>
                                  <w:w w:val="105"/>
                                  <w:sz w:val="18"/>
                                </w:rPr>
                                <w:t>(e.g.,</w:t>
                              </w:r>
                              <w:r>
                                <w:rPr>
                                  <w:b/>
                                  <w:color w:val="74AABE"/>
                                  <w:spacing w:val="-1"/>
                                  <w:w w:val="105"/>
                                  <w:sz w:val="18"/>
                                </w:rPr>
                                <w:t> </w:t>
                              </w:r>
                              <w:r>
                                <w:rPr>
                                  <w:b/>
                                  <w:color w:val="74AABE"/>
                                  <w:w w:val="105"/>
                                  <w:sz w:val="18"/>
                                </w:rPr>
                                <w:t>no</w:t>
                              </w:r>
                              <w:r>
                                <w:rPr>
                                  <w:b/>
                                  <w:color w:val="74AABE"/>
                                  <w:spacing w:val="-1"/>
                                  <w:w w:val="105"/>
                                  <w:sz w:val="18"/>
                                </w:rPr>
                                <w:t> </w:t>
                              </w:r>
                              <w:r>
                                <w:rPr>
                                  <w:b/>
                                  <w:color w:val="74AABE"/>
                                  <w:w w:val="105"/>
                                  <w:sz w:val="18"/>
                                </w:rPr>
                                <w:t>refugee</w:t>
                              </w:r>
                              <w:r>
                                <w:rPr>
                                  <w:b/>
                                  <w:color w:val="74AABE"/>
                                  <w:spacing w:val="-1"/>
                                  <w:w w:val="105"/>
                                  <w:sz w:val="18"/>
                                </w:rPr>
                                <w:t> </w:t>
                              </w:r>
                              <w:r>
                                <w:rPr>
                                  <w:b/>
                                  <w:color w:val="74AABE"/>
                                  <w:w w:val="105"/>
                                  <w:sz w:val="18"/>
                                </w:rPr>
                                <w:t>child</w:t>
                              </w:r>
                              <w:r>
                                <w:rPr>
                                  <w:b/>
                                  <w:color w:val="74AABE"/>
                                  <w:spacing w:val="-1"/>
                                  <w:w w:val="105"/>
                                  <w:sz w:val="18"/>
                                </w:rPr>
                                <w:t> </w:t>
                              </w:r>
                              <w:r>
                                <w:rPr>
                                  <w:b/>
                                  <w:color w:val="74AABE"/>
                                  <w:w w:val="105"/>
                                  <w:sz w:val="18"/>
                                </w:rPr>
                                <w:t>case load)</w:t>
                              </w:r>
                              <w:r>
                                <w:rPr>
                                  <w:b/>
                                  <w:color w:val="74AABE"/>
                                  <w:w w:val="105"/>
                                  <w:sz w:val="18"/>
                                </w:rPr>
                                <w:t> Section</w:t>
                              </w:r>
                              <w:r>
                                <w:rPr>
                                  <w:b/>
                                  <w:color w:val="74AABE"/>
                                  <w:w w:val="105"/>
                                  <w:sz w:val="18"/>
                                </w:rPr>
                                <w:t> 6</w:t>
                              </w:r>
                              <w:r>
                                <w:rPr>
                                  <w:b/>
                                  <w:color w:val="74AABE"/>
                                  <w:w w:val="105"/>
                                  <w:sz w:val="18"/>
                                </w:rPr>
                                <w:t> can</w:t>
                              </w:r>
                              <w:r>
                                <w:rPr>
                                  <w:b/>
                                  <w:color w:val="74AABE"/>
                                  <w:w w:val="105"/>
                                  <w:sz w:val="18"/>
                                </w:rPr>
                                <w:t> be</w:t>
                              </w:r>
                              <w:r>
                                <w:rPr>
                                  <w:b/>
                                  <w:color w:val="74AABE"/>
                                  <w:w w:val="105"/>
                                  <w:sz w:val="18"/>
                                </w:rPr>
                                <w:t> removed</w:t>
                              </w:r>
                              <w:r>
                                <w:rPr>
                                  <w:b/>
                                  <w:color w:val="74AABE"/>
                                  <w:w w:val="105"/>
                                  <w:sz w:val="18"/>
                                </w:rPr>
                                <w:t> in</w:t>
                              </w:r>
                              <w:r>
                                <w:rPr>
                                  <w:b/>
                                  <w:color w:val="74AABE"/>
                                  <w:w w:val="105"/>
                                  <w:sz w:val="18"/>
                                </w:rPr>
                                <w:t> its</w:t>
                              </w:r>
                              <w:r>
                                <w:rPr>
                                  <w:b/>
                                  <w:color w:val="74AABE"/>
                                  <w:w w:val="105"/>
                                  <w:sz w:val="18"/>
                                </w:rPr>
                                <w:t> entirety</w:t>
                              </w:r>
                              <w:r>
                                <w:rPr>
                                  <w:b/>
                                  <w:color w:val="74AABE"/>
                                  <w:w w:val="105"/>
                                  <w:sz w:val="18"/>
                                </w:rPr>
                                <w:t> from the DPISP. Or in a context where there is a need to expand this to refugee children after the negotiation of the DPISP, it can then be inserted.</w:t>
                              </w:r>
                            </w:p>
                          </w:txbxContent>
                        </wps:txbx>
                        <wps:bodyPr wrap="square" lIns="0" tIns="0" rIns="0" bIns="0" rtlCol="0">
                          <a:noAutofit/>
                        </wps:bodyPr>
                      </wps:wsp>
                    </wpg:wgp>
                  </a:graphicData>
                </a:graphic>
              </wp:anchor>
            </w:drawing>
          </mc:Choice>
          <mc:Fallback>
            <w:pict>
              <v:group style="position:absolute;margin-left:0pt;margin-top:-7.233618pt;width:290.6pt;height:325.1pt;mso-position-horizontal-relative:page;mso-position-vertical-relative:paragraph;z-index:15788032" id="docshapegroup470" coordorigin="0,-145" coordsize="5812,6502">
                <v:rect style="position:absolute;left:0;top:563;width:5812;height:5793" id="docshape471" filled="true" fillcolor="#ebf5f9" stroked="false">
                  <v:fill type="solid"/>
                </v:rect>
                <v:shape style="position:absolute;left:0;top:-99;width:5802;height:601" id="docshape472" coordorigin="0,-98" coordsize="5802,601" path="m5802,202l5793,133,5770,70,5733,14,5684,-32,5626,-68,5560,-90,5488,-98,5417,-90,5351,-68,5344,-64,0,-64,0,471,5349,471,5351,472,5417,494,5488,502,5560,494,5626,472,5684,436,5733,390,5770,334,5793,271,5802,202xe" filled="true" fillcolor="#8bcbe3" stroked="false">
                  <v:path arrowok="t"/>
                  <v:fill type="solid"/>
                </v:shape>
                <v:shape style="position:absolute;left:5175;top:-99;width:627;height:601" id="docshape473" coordorigin="5175,-98" coordsize="627,601" path="m5488,502l5560,494,5626,472,5684,436,5733,390,5770,334,5793,271,5802,202,5793,133,5770,70,5733,14,5684,-32,5626,-68,5560,-90,5488,-98,5417,-90,5351,-68,5292,-32,5244,14,5207,70,5183,133,5175,202,5183,271,5207,334,5244,390,5292,436,5351,472,5417,494,5488,502xe" filled="false" stroked="true" strokeweight=".941pt" strokecolor="#ffffff">
                  <v:path arrowok="t"/>
                  <v:stroke dashstyle="solid"/>
                </v:shape>
                <v:shape style="position:absolute;left:3174;top:3700;width:2442;height:2442" id="docshape474" coordorigin="3175,3701" coordsize="2442,2442" path="m4324,4985l4248,4973,4175,4953,4145,4942,4145,5379,4140,5407,4124,5430,4102,5445,4074,5451,3783,5451,3755,5445,3732,5430,3717,5407,3711,5379,3717,5351,3732,5329,3755,5313,3783,5308,4074,5308,4102,5313,4124,5329,4140,5351,4145,5379,4145,4942,4105,4926,4039,4893,4002,4869,4002,5093,3997,5121,3981,5144,3958,5159,3931,5165,3783,5165,3755,5159,3732,5144,3717,5121,3711,5093,3717,5065,3732,5043,3755,5027,3783,5022,3931,5022,3958,5027,3981,5043,3997,5065,4002,5093,4002,4869,3977,4852,3919,4806,3867,4754,3820,4697,3779,4635,3745,4570,3717,4500,3697,4427,3685,4351,3680,4273,3685,4192,3698,4114,3719,4039,3749,3968,3785,3901,3604,3901,3576,3907,3553,3922,3538,3945,3532,3972,3532,5594,4151,5594,4198,5597,4242,5607,4285,5623,4324,5644,4324,5451,4324,5308,4324,5165,4324,5022,4324,4985xm4968,4273l4963,4195,4954,4154,4947,4121,4926,4058,4923,4050,4890,3984,4849,3923,4842,3915,4800,3868,4745,3820,4684,3779,4618,3746,4548,3721,4473,3706,4467,3705,4467,3987,4467,4225,4467,4559,4462,4587,4446,4610,4423,4625,4396,4631,4368,4625,4345,4610,4330,4587,4324,4559,4324,4225,4330,4197,4345,4175,4368,4159,4396,4154,4423,4159,4446,4175,4462,4197,4467,4225,4467,3987,4462,4015,4446,4037,4423,4053,4396,4058,4368,4053,4345,4037,4330,4015,4324,3987,4330,3959,4345,3936,4368,3921,4396,3915,4423,3921,4446,3936,4462,3959,4467,3987,4467,3705,4396,3701,4318,3706,4243,3721,4173,3746,4107,3779,4046,3820,3991,3868,3943,3923,3901,3984,3868,4050,3844,4121,3829,4195,3823,4273,3829,4351,3844,4425,3868,4496,3901,4562,3943,4623,3991,4678,4046,4726,4107,4767,4173,4800,4243,4825,4318,4840,4396,4845,4473,4840,4548,4825,4618,4800,4684,4767,4745,4726,4800,4678,4842,4631,4849,4623,4890,4562,4923,4496,4947,4425,4963,4351,4968,4273xm5259,3972l5253,3945,5238,3922,5215,3907,5187,3901,5006,3901,5043,3968,5072,4039,5093,4114,5106,4192,5111,4273,5107,4351,5094,4427,5080,4479,5080,5093,5080,5379,5074,5407,5059,5430,5036,5445,5008,5451,4718,5451,4690,5445,4667,5430,4652,5407,4646,5379,4652,5351,4667,5329,4690,5313,4718,5308,5008,5308,5036,5313,5059,5329,5074,5351,5080,5379,5080,5093,5074,5121,5059,5144,5036,5159,5008,5165,4861,5165,4833,5159,4810,5144,4795,5121,4789,5093,4795,5065,4810,5043,4833,5027,4861,5022,5008,5022,5036,5027,5059,5043,5074,5065,5080,5093,5080,4479,5074,4500,5046,4570,5012,4635,4971,4697,4924,4754,4872,4806,4815,4852,4753,4893,4686,4926,4616,4953,4543,4973,4467,4985,4467,5644,4507,5623,4549,5607,4593,5597,4640,5594,5259,5594,5259,5451,5259,5308,5259,5165,5259,5022,5259,3972xm5616,4259l5611,4231,5595,4208,5573,4193,5545,4187,5402,4187,5402,5665,5396,5693,5381,5716,5358,5731,5330,5737,4640,5737,4580,5747,4529,5775,4489,5818,4465,5873,4457,5893,4443,5909,4425,5921,4404,5927,4396,5928,4372,5924,4352,5913,4336,5896,4302,5818,4262,5775,4211,5747,4151,5737,3461,5737,3433,5731,3410,5716,3395,5693,3389,5665,3389,4187,3246,4187,3218,4193,3196,4208,3180,4231,3175,4259,3175,5880,3180,5908,3196,5931,3218,5946,3246,5952,4048,5952,4075,6014,4116,6066,4169,6107,4231,6133,4300,6142,4491,6142,4560,6133,4623,6107,4676,6066,4717,6014,4743,5952,5545,5952,5573,5946,5595,5931,5611,5908,5616,5880,5616,4259xe" filled="true" fillcolor="#8bcbe3" stroked="false">
                  <v:path arrowok="t"/>
                  <v:fill opacity="9830f" type="solid"/>
                </v:shape>
                <v:shape style="position:absolute;left:800;top:-1;width:1915;height:403" type="#_x0000_t202" id="docshape475" filled="false" stroked="false">
                  <v:textbox inset="0,0,0,0">
                    <w:txbxContent>
                      <w:p>
                        <w:pPr>
                          <w:spacing w:before="41"/>
                          <w:ind w:left="0" w:right="0" w:firstLine="0"/>
                          <w:jc w:val="left"/>
                          <w:rPr>
                            <w:b/>
                            <w:sz w:val="30"/>
                          </w:rPr>
                        </w:pPr>
                        <w:r>
                          <w:rPr>
                            <w:b/>
                            <w:color w:val="FFFFFF"/>
                            <w:spacing w:val="-2"/>
                            <w:w w:val="110"/>
                            <w:sz w:val="30"/>
                          </w:rPr>
                          <w:t>Instructions</w:t>
                        </w:r>
                      </w:p>
                    </w:txbxContent>
                  </v:textbox>
                  <w10:wrap type="none"/>
                </v:shape>
                <v:shape style="position:absolute;left:5408;top:-145;width:168;height:681" type="#_x0000_t202" id="docshape476" filled="false" stroked="false">
                  <v:textbox inset="0,0,0,0">
                    <w:txbxContent>
                      <w:p>
                        <w:pPr>
                          <w:spacing w:before="66"/>
                          <w:ind w:left="0" w:right="0" w:firstLine="0"/>
                          <w:jc w:val="left"/>
                          <w:rPr>
                            <w:b/>
                            <w:sz w:val="51"/>
                          </w:rPr>
                        </w:pPr>
                        <w:r>
                          <w:rPr>
                            <w:b/>
                            <w:color w:val="FFFFFF"/>
                            <w:spacing w:val="-10"/>
                            <w:w w:val="105"/>
                            <w:sz w:val="51"/>
                          </w:rPr>
                          <w:t>i</w:t>
                        </w:r>
                      </w:p>
                    </w:txbxContent>
                  </v:textbox>
                  <w10:wrap type="none"/>
                </v:shape>
                <v:shape style="position:absolute;left:0;top:563;width:5812;height:5793" type="#_x0000_t202" id="docshape477" filled="false" stroked="false">
                  <v:textbox inset="0,0,0,0">
                    <w:txbxContent>
                      <w:p>
                        <w:pPr>
                          <w:spacing w:line="324" w:lineRule="auto" w:before="153"/>
                          <w:ind w:left="800" w:right="217" w:firstLine="0"/>
                          <w:jc w:val="both"/>
                          <w:rPr>
                            <w:sz w:val="18"/>
                          </w:rPr>
                        </w:pPr>
                        <w:r>
                          <w:rPr>
                            <w:b/>
                            <w:color w:val="74AABE"/>
                            <w:w w:val="105"/>
                            <w:sz w:val="18"/>
                          </w:rPr>
                          <w:t>For</w:t>
                        </w:r>
                        <w:r>
                          <w:rPr>
                            <w:b/>
                            <w:color w:val="74AABE"/>
                            <w:w w:val="105"/>
                            <w:sz w:val="18"/>
                          </w:rPr>
                          <w:t> settings</w:t>
                        </w:r>
                        <w:r>
                          <w:rPr>
                            <w:b/>
                            <w:color w:val="74AABE"/>
                            <w:w w:val="105"/>
                            <w:sz w:val="18"/>
                          </w:rPr>
                          <w:t> in</w:t>
                        </w:r>
                        <w:r>
                          <w:rPr>
                            <w:b/>
                            <w:color w:val="74AABE"/>
                            <w:w w:val="105"/>
                            <w:sz w:val="18"/>
                          </w:rPr>
                          <w:t> which</w:t>
                        </w:r>
                        <w:r>
                          <w:rPr>
                            <w:b/>
                            <w:color w:val="74AABE"/>
                            <w:w w:val="105"/>
                            <w:sz w:val="18"/>
                          </w:rPr>
                          <w:t> participating</w:t>
                        </w:r>
                        <w:r>
                          <w:rPr>
                            <w:b/>
                            <w:color w:val="74AABE"/>
                            <w:w w:val="105"/>
                            <w:sz w:val="18"/>
                          </w:rPr>
                          <w:t> agencies</w:t>
                        </w:r>
                        <w:r>
                          <w:rPr>
                            <w:b/>
                            <w:color w:val="74AABE"/>
                            <w:w w:val="105"/>
                            <w:sz w:val="18"/>
                          </w:rPr>
                          <w:t> of</w:t>
                        </w:r>
                        <w:r>
                          <w:rPr>
                            <w:b/>
                            <w:color w:val="74AABE"/>
                            <w:w w:val="105"/>
                            <w:sz w:val="18"/>
                          </w:rPr>
                          <w:t> the </w:t>
                        </w:r>
                        <w:r>
                          <w:rPr>
                            <w:b/>
                            <w:color w:val="74AABE"/>
                            <w:sz w:val="18"/>
                          </w:rPr>
                          <w:t>DPISP are providing child protection case management </w:t>
                        </w:r>
                        <w:r>
                          <w:rPr>
                            <w:b/>
                            <w:color w:val="74AABE"/>
                            <w:w w:val="105"/>
                            <w:sz w:val="18"/>
                          </w:rPr>
                          <w:t>services</w:t>
                        </w:r>
                        <w:r>
                          <w:rPr>
                            <w:b/>
                            <w:color w:val="74AABE"/>
                            <w:w w:val="105"/>
                            <w:sz w:val="18"/>
                          </w:rPr>
                          <w:t> to</w:t>
                        </w:r>
                        <w:r>
                          <w:rPr>
                            <w:b/>
                            <w:color w:val="74AABE"/>
                            <w:w w:val="105"/>
                            <w:sz w:val="18"/>
                          </w:rPr>
                          <w:t> refugee</w:t>
                        </w:r>
                        <w:r>
                          <w:rPr>
                            <w:b/>
                            <w:color w:val="74AABE"/>
                            <w:w w:val="105"/>
                            <w:sz w:val="18"/>
                          </w:rPr>
                          <w:t> children</w:t>
                        </w:r>
                        <w:r>
                          <w:rPr>
                            <w:color w:val="74AABE"/>
                            <w:w w:val="105"/>
                            <w:sz w:val="18"/>
                          </w:rPr>
                          <w:t>,</w:t>
                        </w:r>
                        <w:r>
                          <w:rPr>
                            <w:color w:val="74AABE"/>
                            <w:w w:val="105"/>
                            <w:sz w:val="18"/>
                          </w:rPr>
                          <w:t> this</w:t>
                        </w:r>
                        <w:r>
                          <w:rPr>
                            <w:color w:val="74AABE"/>
                            <w:w w:val="105"/>
                            <w:sz w:val="18"/>
                          </w:rPr>
                          <w:t> section</w:t>
                        </w:r>
                        <w:r>
                          <w:rPr>
                            <w:color w:val="74AABE"/>
                            <w:w w:val="105"/>
                            <w:sz w:val="18"/>
                          </w:rPr>
                          <w:t> should</w:t>
                        </w:r>
                        <w:r>
                          <w:rPr>
                            <w:color w:val="74AABE"/>
                            <w:w w:val="105"/>
                            <w:sz w:val="18"/>
                          </w:rPr>
                          <w:t> be completed</w:t>
                        </w:r>
                        <w:r>
                          <w:rPr>
                            <w:color w:val="74AABE"/>
                            <w:spacing w:val="40"/>
                            <w:w w:val="105"/>
                            <w:sz w:val="18"/>
                          </w:rPr>
                          <w:t> </w:t>
                        </w:r>
                        <w:r>
                          <w:rPr>
                            <w:color w:val="74AABE"/>
                            <w:w w:val="105"/>
                            <w:sz w:val="18"/>
                          </w:rPr>
                          <w:t>to</w:t>
                        </w:r>
                        <w:r>
                          <w:rPr>
                            <w:color w:val="74AABE"/>
                            <w:spacing w:val="40"/>
                            <w:w w:val="105"/>
                            <w:sz w:val="18"/>
                          </w:rPr>
                          <w:t> </w:t>
                        </w:r>
                        <w:r>
                          <w:rPr>
                            <w:color w:val="74AABE"/>
                            <w:w w:val="105"/>
                            <w:sz w:val="18"/>
                          </w:rPr>
                          <w:t>specify</w:t>
                        </w:r>
                        <w:r>
                          <w:rPr>
                            <w:color w:val="74AABE"/>
                            <w:spacing w:val="40"/>
                            <w:w w:val="105"/>
                            <w:sz w:val="18"/>
                          </w:rPr>
                          <w:t> </w:t>
                        </w:r>
                        <w:r>
                          <w:rPr>
                            <w:color w:val="74AABE"/>
                            <w:w w:val="105"/>
                            <w:sz w:val="18"/>
                          </w:rPr>
                          <w:t>the</w:t>
                        </w:r>
                        <w:r>
                          <w:rPr>
                            <w:color w:val="74AABE"/>
                            <w:spacing w:val="40"/>
                            <w:w w:val="105"/>
                            <w:sz w:val="18"/>
                          </w:rPr>
                          <w:t> </w:t>
                        </w:r>
                        <w:r>
                          <w:rPr>
                            <w:color w:val="74AABE"/>
                            <w:w w:val="105"/>
                            <w:sz w:val="18"/>
                          </w:rPr>
                          <w:t>data</w:t>
                        </w:r>
                        <w:r>
                          <w:rPr>
                            <w:color w:val="74AABE"/>
                            <w:spacing w:val="40"/>
                            <w:w w:val="105"/>
                            <w:sz w:val="18"/>
                          </w:rPr>
                          <w:t> </w:t>
                        </w:r>
                        <w:r>
                          <w:rPr>
                            <w:color w:val="74AABE"/>
                            <w:w w:val="105"/>
                            <w:sz w:val="18"/>
                          </w:rPr>
                          <w:t>and</w:t>
                        </w:r>
                        <w:r>
                          <w:rPr>
                            <w:color w:val="74AABE"/>
                            <w:spacing w:val="40"/>
                            <w:w w:val="105"/>
                            <w:sz w:val="18"/>
                          </w:rPr>
                          <w:t> </w:t>
                        </w:r>
                        <w:r>
                          <w:rPr>
                            <w:color w:val="74AABE"/>
                            <w:w w:val="105"/>
                            <w:sz w:val="18"/>
                          </w:rPr>
                          <w:t>information</w:t>
                        </w:r>
                        <w:r>
                          <w:rPr>
                            <w:color w:val="74AABE"/>
                            <w:spacing w:val="40"/>
                            <w:w w:val="105"/>
                            <w:sz w:val="18"/>
                          </w:rPr>
                          <w:t> </w:t>
                        </w:r>
                        <w:r>
                          <w:rPr>
                            <w:color w:val="74AABE"/>
                            <w:w w:val="105"/>
                            <w:sz w:val="18"/>
                          </w:rPr>
                          <w:t>flows from</w:t>
                        </w:r>
                        <w:r>
                          <w:rPr>
                            <w:color w:val="74AABE"/>
                            <w:w w:val="105"/>
                            <w:sz w:val="18"/>
                          </w:rPr>
                          <w:t> partners</w:t>
                        </w:r>
                        <w:r>
                          <w:rPr>
                            <w:color w:val="74AABE"/>
                            <w:w w:val="105"/>
                            <w:sz w:val="18"/>
                          </w:rPr>
                          <w:t> using</w:t>
                        </w:r>
                        <w:r>
                          <w:rPr>
                            <w:color w:val="74AABE"/>
                            <w:w w:val="105"/>
                            <w:sz w:val="18"/>
                          </w:rPr>
                          <w:t> CPIMS+</w:t>
                        </w:r>
                        <w:r>
                          <w:rPr>
                            <w:color w:val="74AABE"/>
                            <w:w w:val="105"/>
                            <w:sz w:val="18"/>
                          </w:rPr>
                          <w:t> or</w:t>
                        </w:r>
                        <w:r>
                          <w:rPr>
                            <w:color w:val="74AABE"/>
                            <w:w w:val="105"/>
                            <w:sz w:val="18"/>
                          </w:rPr>
                          <w:t> another</w:t>
                        </w:r>
                        <w:r>
                          <w:rPr>
                            <w:color w:val="74AABE"/>
                            <w:w w:val="105"/>
                            <w:sz w:val="18"/>
                          </w:rPr>
                          <w:t> information management system or tool (digital or paper-based) in a predictable and systematic way, aligned to the principles and provisions as set out in the DPISP.</w:t>
                        </w:r>
                      </w:p>
                      <w:p>
                        <w:pPr>
                          <w:spacing w:line="240" w:lineRule="auto" w:before="81"/>
                          <w:rPr>
                            <w:sz w:val="18"/>
                          </w:rPr>
                        </w:pPr>
                      </w:p>
                      <w:p>
                        <w:pPr>
                          <w:spacing w:line="324" w:lineRule="auto" w:before="0"/>
                          <w:ind w:left="800" w:right="217" w:firstLine="0"/>
                          <w:jc w:val="both"/>
                          <w:rPr>
                            <w:b/>
                            <w:sz w:val="18"/>
                          </w:rPr>
                        </w:pPr>
                        <w:r>
                          <w:rPr>
                            <w:b/>
                            <w:color w:val="74AABE"/>
                            <w:w w:val="105"/>
                            <w:sz w:val="18"/>
                          </w:rPr>
                          <w:t>Should</w:t>
                        </w:r>
                        <w:r>
                          <w:rPr>
                            <w:b/>
                            <w:color w:val="74AABE"/>
                            <w:w w:val="105"/>
                            <w:sz w:val="18"/>
                          </w:rPr>
                          <w:t> this</w:t>
                        </w:r>
                        <w:r>
                          <w:rPr>
                            <w:b/>
                            <w:color w:val="74AABE"/>
                            <w:w w:val="105"/>
                            <w:sz w:val="18"/>
                          </w:rPr>
                          <w:t> section</w:t>
                        </w:r>
                        <w:r>
                          <w:rPr>
                            <w:b/>
                            <w:color w:val="74AABE"/>
                            <w:w w:val="105"/>
                            <w:sz w:val="18"/>
                          </w:rPr>
                          <w:t> specific</w:t>
                        </w:r>
                        <w:r>
                          <w:rPr>
                            <w:b/>
                            <w:color w:val="74AABE"/>
                            <w:w w:val="105"/>
                            <w:sz w:val="18"/>
                          </w:rPr>
                          <w:t> to</w:t>
                        </w:r>
                        <w:r>
                          <w:rPr>
                            <w:b/>
                            <w:color w:val="74AABE"/>
                            <w:w w:val="105"/>
                            <w:sz w:val="18"/>
                          </w:rPr>
                          <w:t> refugee</w:t>
                        </w:r>
                        <w:r>
                          <w:rPr>
                            <w:b/>
                            <w:color w:val="74AABE"/>
                            <w:w w:val="105"/>
                            <w:sz w:val="18"/>
                          </w:rPr>
                          <w:t> settings</w:t>
                        </w:r>
                        <w:r>
                          <w:rPr>
                            <w:b/>
                            <w:color w:val="74AABE"/>
                            <w:w w:val="105"/>
                            <w:sz w:val="18"/>
                          </w:rPr>
                          <w:t> not be</w:t>
                        </w:r>
                        <w:r>
                          <w:rPr>
                            <w:b/>
                            <w:color w:val="74AABE"/>
                            <w:spacing w:val="-1"/>
                            <w:w w:val="105"/>
                            <w:sz w:val="18"/>
                          </w:rPr>
                          <w:t> </w:t>
                        </w:r>
                        <w:r>
                          <w:rPr>
                            <w:b/>
                            <w:color w:val="74AABE"/>
                            <w:w w:val="105"/>
                            <w:sz w:val="18"/>
                          </w:rPr>
                          <w:t>relevant</w:t>
                        </w:r>
                        <w:r>
                          <w:rPr>
                            <w:b/>
                            <w:color w:val="74AABE"/>
                            <w:spacing w:val="-1"/>
                            <w:w w:val="105"/>
                            <w:sz w:val="18"/>
                          </w:rPr>
                          <w:t> </w:t>
                        </w:r>
                        <w:r>
                          <w:rPr>
                            <w:b/>
                            <w:color w:val="74AABE"/>
                            <w:w w:val="105"/>
                            <w:sz w:val="18"/>
                          </w:rPr>
                          <w:t>in</w:t>
                        </w:r>
                        <w:r>
                          <w:rPr>
                            <w:b/>
                            <w:color w:val="74AABE"/>
                            <w:spacing w:val="-1"/>
                            <w:w w:val="105"/>
                            <w:sz w:val="18"/>
                          </w:rPr>
                          <w:t> </w:t>
                        </w:r>
                        <w:r>
                          <w:rPr>
                            <w:b/>
                            <w:color w:val="74AABE"/>
                            <w:w w:val="105"/>
                            <w:sz w:val="18"/>
                          </w:rPr>
                          <w:t>the</w:t>
                        </w:r>
                        <w:r>
                          <w:rPr>
                            <w:b/>
                            <w:color w:val="74AABE"/>
                            <w:spacing w:val="-1"/>
                            <w:w w:val="105"/>
                            <w:sz w:val="18"/>
                          </w:rPr>
                          <w:t> </w:t>
                        </w:r>
                        <w:r>
                          <w:rPr>
                            <w:b/>
                            <w:color w:val="74AABE"/>
                            <w:w w:val="105"/>
                            <w:sz w:val="18"/>
                          </w:rPr>
                          <w:t>context</w:t>
                        </w:r>
                        <w:r>
                          <w:rPr>
                            <w:b/>
                            <w:color w:val="74AABE"/>
                            <w:spacing w:val="-1"/>
                            <w:w w:val="105"/>
                            <w:sz w:val="18"/>
                          </w:rPr>
                          <w:t> </w:t>
                        </w:r>
                        <w:r>
                          <w:rPr>
                            <w:b/>
                            <w:color w:val="74AABE"/>
                            <w:w w:val="105"/>
                            <w:sz w:val="18"/>
                          </w:rPr>
                          <w:t>(e.g.,</w:t>
                        </w:r>
                        <w:r>
                          <w:rPr>
                            <w:b/>
                            <w:color w:val="74AABE"/>
                            <w:spacing w:val="-1"/>
                            <w:w w:val="105"/>
                            <w:sz w:val="18"/>
                          </w:rPr>
                          <w:t> </w:t>
                        </w:r>
                        <w:r>
                          <w:rPr>
                            <w:b/>
                            <w:color w:val="74AABE"/>
                            <w:w w:val="105"/>
                            <w:sz w:val="18"/>
                          </w:rPr>
                          <w:t>no</w:t>
                        </w:r>
                        <w:r>
                          <w:rPr>
                            <w:b/>
                            <w:color w:val="74AABE"/>
                            <w:spacing w:val="-1"/>
                            <w:w w:val="105"/>
                            <w:sz w:val="18"/>
                          </w:rPr>
                          <w:t> </w:t>
                        </w:r>
                        <w:r>
                          <w:rPr>
                            <w:b/>
                            <w:color w:val="74AABE"/>
                            <w:w w:val="105"/>
                            <w:sz w:val="18"/>
                          </w:rPr>
                          <w:t>refugee</w:t>
                        </w:r>
                        <w:r>
                          <w:rPr>
                            <w:b/>
                            <w:color w:val="74AABE"/>
                            <w:spacing w:val="-1"/>
                            <w:w w:val="105"/>
                            <w:sz w:val="18"/>
                          </w:rPr>
                          <w:t> </w:t>
                        </w:r>
                        <w:r>
                          <w:rPr>
                            <w:b/>
                            <w:color w:val="74AABE"/>
                            <w:w w:val="105"/>
                            <w:sz w:val="18"/>
                          </w:rPr>
                          <w:t>child</w:t>
                        </w:r>
                        <w:r>
                          <w:rPr>
                            <w:b/>
                            <w:color w:val="74AABE"/>
                            <w:spacing w:val="-1"/>
                            <w:w w:val="105"/>
                            <w:sz w:val="18"/>
                          </w:rPr>
                          <w:t> </w:t>
                        </w:r>
                        <w:r>
                          <w:rPr>
                            <w:b/>
                            <w:color w:val="74AABE"/>
                            <w:w w:val="105"/>
                            <w:sz w:val="18"/>
                          </w:rPr>
                          <w:t>case load)</w:t>
                        </w:r>
                        <w:r>
                          <w:rPr>
                            <w:b/>
                            <w:color w:val="74AABE"/>
                            <w:w w:val="105"/>
                            <w:sz w:val="18"/>
                          </w:rPr>
                          <w:t> Section</w:t>
                        </w:r>
                        <w:r>
                          <w:rPr>
                            <w:b/>
                            <w:color w:val="74AABE"/>
                            <w:w w:val="105"/>
                            <w:sz w:val="18"/>
                          </w:rPr>
                          <w:t> 6</w:t>
                        </w:r>
                        <w:r>
                          <w:rPr>
                            <w:b/>
                            <w:color w:val="74AABE"/>
                            <w:w w:val="105"/>
                            <w:sz w:val="18"/>
                          </w:rPr>
                          <w:t> can</w:t>
                        </w:r>
                        <w:r>
                          <w:rPr>
                            <w:b/>
                            <w:color w:val="74AABE"/>
                            <w:w w:val="105"/>
                            <w:sz w:val="18"/>
                          </w:rPr>
                          <w:t> be</w:t>
                        </w:r>
                        <w:r>
                          <w:rPr>
                            <w:b/>
                            <w:color w:val="74AABE"/>
                            <w:w w:val="105"/>
                            <w:sz w:val="18"/>
                          </w:rPr>
                          <w:t> removed</w:t>
                        </w:r>
                        <w:r>
                          <w:rPr>
                            <w:b/>
                            <w:color w:val="74AABE"/>
                            <w:w w:val="105"/>
                            <w:sz w:val="18"/>
                          </w:rPr>
                          <w:t> in</w:t>
                        </w:r>
                        <w:r>
                          <w:rPr>
                            <w:b/>
                            <w:color w:val="74AABE"/>
                            <w:w w:val="105"/>
                            <w:sz w:val="18"/>
                          </w:rPr>
                          <w:t> its</w:t>
                        </w:r>
                        <w:r>
                          <w:rPr>
                            <w:b/>
                            <w:color w:val="74AABE"/>
                            <w:w w:val="105"/>
                            <w:sz w:val="18"/>
                          </w:rPr>
                          <w:t> entirety</w:t>
                        </w:r>
                        <w:r>
                          <w:rPr>
                            <w:b/>
                            <w:color w:val="74AABE"/>
                            <w:w w:val="105"/>
                            <w:sz w:val="18"/>
                          </w:rPr>
                          <w:t> from the DPISP. Or in a context where there is a need to expand this to refugee children after the negotiation of the DPISP, it can then be inserted.</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89056">
                <wp:simplePos x="0" y="0"/>
                <wp:positionH relativeFrom="page">
                  <wp:posOffset>7560005</wp:posOffset>
                </wp:positionH>
                <wp:positionV relativeFrom="paragraph">
                  <wp:posOffset>787234</wp:posOffset>
                </wp:positionV>
                <wp:extent cx="1270" cy="354330"/>
                <wp:effectExtent l="0" t="0" r="0" b="0"/>
                <wp:wrapNone/>
                <wp:docPr id="491" name="Graphic 491"/>
                <wp:cNvGraphicFramePr>
                  <a:graphicFrameLocks/>
                </wp:cNvGraphicFramePr>
                <a:graphic>
                  <a:graphicData uri="http://schemas.microsoft.com/office/word/2010/wordprocessingShape">
                    <wps:wsp>
                      <wps:cNvPr id="491" name="Graphic 491"/>
                      <wps:cNvSpPr/>
                      <wps:spPr>
                        <a:xfrm>
                          <a:off x="0" y="0"/>
                          <a:ext cx="1270" cy="354330"/>
                        </a:xfrm>
                        <a:custGeom>
                          <a:avLst/>
                          <a:gdLst/>
                          <a:ahLst/>
                          <a:cxnLst/>
                          <a:rect l="l" t="t" r="r" b="b"/>
                          <a:pathLst>
                            <a:path w="0" h="354330">
                              <a:moveTo>
                                <a:pt x="0" y="0"/>
                              </a:moveTo>
                              <a:lnTo>
                                <a:pt x="0" y="353923"/>
                              </a:lnTo>
                              <a:lnTo>
                                <a:pt x="0" y="0"/>
                              </a:lnTo>
                              <a:close/>
                            </a:path>
                          </a:pathLst>
                        </a:custGeom>
                        <a:solidFill>
                          <a:srgbClr val="E6F2F7"/>
                        </a:solidFill>
                      </wps:spPr>
                      <wps:bodyPr wrap="square" lIns="0" tIns="0" rIns="0" bIns="0" rtlCol="0">
                        <a:prstTxWarp prst="textNoShape">
                          <a:avLst/>
                        </a:prstTxWarp>
                        <a:noAutofit/>
                      </wps:bodyPr>
                    </wps:wsp>
                  </a:graphicData>
                </a:graphic>
              </wp:anchor>
            </w:drawing>
          </mc:Choice>
          <mc:Fallback>
            <w:pict>
              <v:shape style="position:absolute;margin-left:595.276001pt;margin-top:61.98698pt;width:.1pt;height:27.9pt;mso-position-horizontal-relative:page;mso-position-vertical-relative:paragraph;z-index:15789056" id="docshape478" coordorigin="11906,1240" coordsize="0,558" path="m11906,1240l11906,1797,11906,1240xe" filled="true" fillcolor="#e6f2f7" stroked="false">
                <v:path arrowok="t"/>
                <v:fill type="solid"/>
                <w10:wrap type="none"/>
              </v:shape>
            </w:pict>
          </mc:Fallback>
        </mc:AlternateContent>
      </w:r>
      <w:r>
        <w:rPr>
          <w:color w:val="231F20"/>
        </w:rPr>
        <w:t>In</w:t>
      </w:r>
      <w:r>
        <w:rPr>
          <w:color w:val="231F20"/>
          <w:spacing w:val="-13"/>
        </w:rPr>
        <w:t> </w:t>
      </w:r>
      <w:r>
        <w:rPr>
          <w:color w:val="231F20"/>
        </w:rPr>
        <w:t>line</w:t>
      </w:r>
      <w:r>
        <w:rPr>
          <w:color w:val="231F20"/>
          <w:spacing w:val="-12"/>
        </w:rPr>
        <w:t> </w:t>
      </w:r>
      <w:r>
        <w:rPr>
          <w:color w:val="231F20"/>
        </w:rPr>
        <w:t>with</w:t>
      </w:r>
      <w:r>
        <w:rPr>
          <w:color w:val="231F20"/>
          <w:spacing w:val="-13"/>
        </w:rPr>
        <w:t> </w:t>
      </w:r>
      <w:r>
        <w:rPr>
          <w:color w:val="231F20"/>
        </w:rPr>
        <w:t>each</w:t>
      </w:r>
      <w:r>
        <w:rPr>
          <w:color w:val="231F20"/>
          <w:spacing w:val="-12"/>
        </w:rPr>
        <w:t> </w:t>
      </w:r>
      <w:r>
        <w:rPr>
          <w:color w:val="231F20"/>
        </w:rPr>
        <w:t>agency’s</w:t>
      </w:r>
      <w:r>
        <w:rPr>
          <w:color w:val="231F20"/>
          <w:spacing w:val="-13"/>
        </w:rPr>
        <w:t> </w:t>
      </w:r>
      <w:r>
        <w:rPr>
          <w:color w:val="231F20"/>
        </w:rPr>
        <w:t>applicable</w:t>
      </w:r>
      <w:r>
        <w:rPr>
          <w:color w:val="231F20"/>
          <w:spacing w:val="-13"/>
        </w:rPr>
        <w:t> </w:t>
      </w:r>
      <w:r>
        <w:rPr>
          <w:color w:val="231F20"/>
        </w:rPr>
        <w:t>data</w:t>
      </w:r>
      <w:r>
        <w:rPr>
          <w:color w:val="231F20"/>
          <w:spacing w:val="-12"/>
        </w:rPr>
        <w:t> </w:t>
      </w:r>
      <w:r>
        <w:rPr>
          <w:color w:val="231F20"/>
        </w:rPr>
        <w:t>protection</w:t>
      </w:r>
      <w:r>
        <w:rPr>
          <w:color w:val="231F20"/>
          <w:spacing w:val="-13"/>
        </w:rPr>
        <w:t> </w:t>
      </w:r>
      <w:r>
        <w:rPr>
          <w:color w:val="231F20"/>
        </w:rPr>
        <w:t>framework, this DPISP, and all applicable data protection and information security policies and regulations, Participants will share personal data with UNHCR in a predictable and timely manner in refugee and mixed settings for the purpose of:</w:t>
      </w:r>
    </w:p>
    <w:p>
      <w:pPr>
        <w:pStyle w:val="BodyText"/>
        <w:spacing w:before="48"/>
      </w:pPr>
    </w:p>
    <w:p>
      <w:pPr>
        <w:pStyle w:val="ListParagraph"/>
        <w:numPr>
          <w:ilvl w:val="0"/>
          <w:numId w:val="16"/>
        </w:numPr>
        <w:tabs>
          <w:tab w:pos="6439" w:val="left" w:leader="none"/>
          <w:tab w:pos="6441" w:val="left" w:leader="none"/>
        </w:tabs>
        <w:spacing w:line="302" w:lineRule="auto" w:before="1" w:after="0"/>
        <w:ind w:left="6441" w:right="784" w:hanging="341"/>
        <w:jc w:val="both"/>
        <w:rPr>
          <w:sz w:val="18"/>
        </w:rPr>
      </w:pPr>
      <w:r>
        <w:rPr/>
        <mc:AlternateContent>
          <mc:Choice Requires="wps">
            <w:drawing>
              <wp:anchor distT="0" distB="0" distL="0" distR="0" allowOverlap="1" layoutInCell="1" locked="0" behindDoc="0" simplePos="0" relativeHeight="15788544">
                <wp:simplePos x="0" y="0"/>
                <wp:positionH relativeFrom="page">
                  <wp:posOffset>7560005</wp:posOffset>
                </wp:positionH>
                <wp:positionV relativeFrom="paragraph">
                  <wp:posOffset>213568</wp:posOffset>
                </wp:positionV>
                <wp:extent cx="1270" cy="3288665"/>
                <wp:effectExtent l="0" t="0" r="0" b="0"/>
                <wp:wrapNone/>
                <wp:docPr id="492" name="Graphic 492"/>
                <wp:cNvGraphicFramePr>
                  <a:graphicFrameLocks/>
                </wp:cNvGraphicFramePr>
                <a:graphic>
                  <a:graphicData uri="http://schemas.microsoft.com/office/word/2010/wordprocessingShape">
                    <wps:wsp>
                      <wps:cNvPr id="492" name="Graphic 492"/>
                      <wps:cNvSpPr/>
                      <wps:spPr>
                        <a:xfrm>
                          <a:off x="0" y="0"/>
                          <a:ext cx="1270" cy="3288665"/>
                        </a:xfrm>
                        <a:custGeom>
                          <a:avLst/>
                          <a:gdLst/>
                          <a:ahLst/>
                          <a:cxnLst/>
                          <a:rect l="l" t="t" r="r" b="b"/>
                          <a:pathLst>
                            <a:path w="0" h="3288665">
                              <a:moveTo>
                                <a:pt x="0" y="0"/>
                              </a:moveTo>
                              <a:lnTo>
                                <a:pt x="0" y="3288449"/>
                              </a:lnTo>
                              <a:lnTo>
                                <a:pt x="0" y="0"/>
                              </a:lnTo>
                              <a:close/>
                            </a:path>
                          </a:pathLst>
                        </a:custGeom>
                        <a:solidFill>
                          <a:srgbClr val="E6F2F7"/>
                        </a:solidFill>
                      </wps:spPr>
                      <wps:bodyPr wrap="square" lIns="0" tIns="0" rIns="0" bIns="0" rtlCol="0">
                        <a:prstTxWarp prst="textNoShape">
                          <a:avLst/>
                        </a:prstTxWarp>
                        <a:noAutofit/>
                      </wps:bodyPr>
                    </wps:wsp>
                  </a:graphicData>
                </a:graphic>
              </wp:anchor>
            </w:drawing>
          </mc:Choice>
          <mc:Fallback>
            <w:pict>
              <v:shape style="position:absolute;margin-left:595.276001pt;margin-top:16.816395pt;width:.1pt;height:258.95pt;mso-position-horizontal-relative:page;mso-position-vertical-relative:paragraph;z-index:15788544" id="docshape479" coordorigin="11906,336" coordsize="0,5179" path="m11906,336l11906,5515,11906,336xe" filled="true" fillcolor="#e6f2f7" stroked="false">
                <v:path arrowok="t"/>
                <v:fill type="solid"/>
                <w10:wrap type="none"/>
              </v:shape>
            </w:pict>
          </mc:Fallback>
        </mc:AlternateContent>
      </w:r>
      <w:r>
        <w:rPr>
          <w:color w:val="231F20"/>
          <w:sz w:val="18"/>
        </w:rPr>
        <w:t>Delivering</w:t>
      </w:r>
      <w:r>
        <w:rPr>
          <w:color w:val="231F20"/>
          <w:spacing w:val="-1"/>
          <w:sz w:val="18"/>
        </w:rPr>
        <w:t> </w:t>
      </w:r>
      <w:r>
        <w:rPr>
          <w:color w:val="231F20"/>
          <w:sz w:val="18"/>
        </w:rPr>
        <w:t>child</w:t>
      </w:r>
      <w:r>
        <w:rPr>
          <w:color w:val="231F20"/>
          <w:spacing w:val="-1"/>
          <w:sz w:val="18"/>
        </w:rPr>
        <w:t> </w:t>
      </w:r>
      <w:r>
        <w:rPr>
          <w:color w:val="231F20"/>
          <w:sz w:val="18"/>
        </w:rPr>
        <w:t>protection</w:t>
      </w:r>
      <w:r>
        <w:rPr>
          <w:color w:val="231F20"/>
          <w:spacing w:val="-1"/>
          <w:sz w:val="18"/>
        </w:rPr>
        <w:t> </w:t>
      </w:r>
      <w:r>
        <w:rPr>
          <w:color w:val="231F20"/>
          <w:sz w:val="18"/>
        </w:rPr>
        <w:t>case</w:t>
      </w:r>
      <w:r>
        <w:rPr>
          <w:color w:val="231F20"/>
          <w:spacing w:val="-1"/>
          <w:sz w:val="18"/>
        </w:rPr>
        <w:t> </w:t>
      </w:r>
      <w:r>
        <w:rPr>
          <w:color w:val="231F20"/>
          <w:sz w:val="18"/>
        </w:rPr>
        <w:t>management</w:t>
      </w:r>
      <w:r>
        <w:rPr>
          <w:color w:val="231F20"/>
          <w:spacing w:val="-1"/>
          <w:sz w:val="18"/>
        </w:rPr>
        <w:t> </w:t>
      </w:r>
      <w:r>
        <w:rPr>
          <w:color w:val="231F20"/>
          <w:sz w:val="18"/>
        </w:rPr>
        <w:t>services</w:t>
      </w:r>
      <w:r>
        <w:rPr>
          <w:color w:val="231F20"/>
          <w:spacing w:val="-1"/>
          <w:sz w:val="18"/>
        </w:rPr>
        <w:t> </w:t>
      </w:r>
      <w:r>
        <w:rPr>
          <w:color w:val="231F20"/>
          <w:sz w:val="18"/>
        </w:rPr>
        <w:t>and Best Interests Procedures.</w:t>
      </w:r>
    </w:p>
    <w:p>
      <w:pPr>
        <w:pStyle w:val="ListParagraph"/>
        <w:numPr>
          <w:ilvl w:val="0"/>
          <w:numId w:val="16"/>
        </w:numPr>
        <w:tabs>
          <w:tab w:pos="6439" w:val="left" w:leader="none"/>
          <w:tab w:pos="6441" w:val="left" w:leader="none"/>
        </w:tabs>
        <w:spacing w:line="302" w:lineRule="auto" w:before="111" w:after="0"/>
        <w:ind w:left="6441" w:right="783" w:hanging="341"/>
        <w:jc w:val="both"/>
        <w:rPr>
          <w:sz w:val="18"/>
        </w:rPr>
      </w:pPr>
      <w:r>
        <w:rPr>
          <w:color w:val="231F20"/>
          <w:w w:val="105"/>
          <w:sz w:val="18"/>
        </w:rPr>
        <w:t>Contributing</w:t>
      </w:r>
      <w:r>
        <w:rPr>
          <w:color w:val="231F20"/>
          <w:w w:val="105"/>
          <w:sz w:val="18"/>
        </w:rPr>
        <w:t> to</w:t>
      </w:r>
      <w:r>
        <w:rPr>
          <w:color w:val="231F20"/>
          <w:w w:val="105"/>
          <w:sz w:val="18"/>
        </w:rPr>
        <w:t> effective</w:t>
      </w:r>
      <w:r>
        <w:rPr>
          <w:color w:val="231F20"/>
          <w:w w:val="105"/>
          <w:sz w:val="18"/>
        </w:rPr>
        <w:t> coordination</w:t>
      </w:r>
      <w:r>
        <w:rPr>
          <w:color w:val="231F20"/>
          <w:w w:val="105"/>
          <w:sz w:val="18"/>
        </w:rPr>
        <w:t> of</w:t>
      </w:r>
      <w:r>
        <w:rPr>
          <w:color w:val="231F20"/>
          <w:w w:val="105"/>
          <w:sz w:val="18"/>
        </w:rPr>
        <w:t> Best</w:t>
      </w:r>
      <w:r>
        <w:rPr>
          <w:color w:val="231F20"/>
          <w:w w:val="105"/>
          <w:sz w:val="18"/>
        </w:rPr>
        <w:t> </w:t>
      </w:r>
      <w:r>
        <w:rPr>
          <w:color w:val="231F20"/>
          <w:w w:val="105"/>
          <w:sz w:val="18"/>
        </w:rPr>
        <w:t>Interests Procedure</w:t>
      </w:r>
      <w:r>
        <w:rPr>
          <w:color w:val="231F20"/>
          <w:w w:val="105"/>
          <w:sz w:val="18"/>
        </w:rPr>
        <w:t> including</w:t>
      </w:r>
      <w:r>
        <w:rPr>
          <w:color w:val="231F20"/>
          <w:w w:val="105"/>
          <w:sz w:val="18"/>
        </w:rPr>
        <w:t> situation,</w:t>
      </w:r>
      <w:r>
        <w:rPr>
          <w:color w:val="231F20"/>
          <w:w w:val="105"/>
          <w:sz w:val="18"/>
        </w:rPr>
        <w:t> response,</w:t>
      </w:r>
      <w:r>
        <w:rPr>
          <w:color w:val="231F20"/>
          <w:w w:val="105"/>
          <w:sz w:val="18"/>
        </w:rPr>
        <w:t> and</w:t>
      </w:r>
      <w:r>
        <w:rPr>
          <w:color w:val="231F20"/>
          <w:w w:val="105"/>
          <w:sz w:val="18"/>
        </w:rPr>
        <w:t> child protection case management programme monitoring.</w:t>
      </w:r>
    </w:p>
    <w:p>
      <w:pPr>
        <w:pStyle w:val="ListParagraph"/>
        <w:numPr>
          <w:ilvl w:val="0"/>
          <w:numId w:val="16"/>
        </w:numPr>
        <w:tabs>
          <w:tab w:pos="6439" w:val="left" w:leader="none"/>
          <w:tab w:pos="6441" w:val="left" w:leader="none"/>
        </w:tabs>
        <w:spacing w:line="302" w:lineRule="auto" w:before="111" w:after="0"/>
        <w:ind w:left="6441" w:right="785" w:hanging="341"/>
        <w:jc w:val="both"/>
        <w:rPr>
          <w:sz w:val="18"/>
        </w:rPr>
      </w:pPr>
      <w:r>
        <w:rPr>
          <w:color w:val="231F20"/>
          <w:sz w:val="18"/>
        </w:rPr>
        <w:t>Prioritising children for assistance and durable solutions, including those provided exclusively by UNHCR.</w:t>
      </w:r>
    </w:p>
    <w:p>
      <w:pPr>
        <w:pStyle w:val="BodyText"/>
        <w:spacing w:before="13"/>
      </w:pPr>
    </w:p>
    <w:p>
      <w:pPr>
        <w:pStyle w:val="BodyText"/>
        <w:spacing w:line="260" w:lineRule="exact"/>
        <w:ind w:left="6101" w:right="785"/>
        <w:jc w:val="both"/>
      </w:pPr>
      <w:r>
        <w:rPr>
          <w:color w:val="231F20"/>
          <w:w w:val="105"/>
        </w:rPr>
        <w:t>The</w:t>
      </w:r>
      <w:r>
        <w:rPr>
          <w:color w:val="231F20"/>
          <w:w w:val="105"/>
        </w:rPr>
        <w:t> sharing</w:t>
      </w:r>
      <w:r>
        <w:rPr>
          <w:color w:val="231F20"/>
          <w:w w:val="105"/>
        </w:rPr>
        <w:t> of</w:t>
      </w:r>
      <w:r>
        <w:rPr>
          <w:color w:val="231F20"/>
          <w:w w:val="105"/>
        </w:rPr>
        <w:t> personal</w:t>
      </w:r>
      <w:r>
        <w:rPr>
          <w:color w:val="231F20"/>
          <w:w w:val="105"/>
        </w:rPr>
        <w:t> data</w:t>
      </w:r>
      <w:r>
        <w:rPr>
          <w:color w:val="231F20"/>
          <w:w w:val="105"/>
        </w:rPr>
        <w:t> between</w:t>
      </w:r>
      <w:r>
        <w:rPr>
          <w:color w:val="231F20"/>
          <w:w w:val="105"/>
        </w:rPr>
        <w:t> each</w:t>
      </w:r>
      <w:r>
        <w:rPr>
          <w:color w:val="231F20"/>
          <w:w w:val="105"/>
        </w:rPr>
        <w:t> specific</w:t>
      </w:r>
      <w:r>
        <w:rPr>
          <w:color w:val="231F20"/>
          <w:w w:val="105"/>
        </w:rPr>
        <w:t> agency and</w:t>
      </w:r>
      <w:r>
        <w:rPr>
          <w:color w:val="231F20"/>
          <w:spacing w:val="-13"/>
          <w:w w:val="105"/>
        </w:rPr>
        <w:t> </w:t>
      </w:r>
      <w:r>
        <w:rPr>
          <w:color w:val="231F20"/>
          <w:w w:val="105"/>
        </w:rPr>
        <w:t>UNHCR</w:t>
      </w:r>
      <w:r>
        <w:rPr>
          <w:color w:val="231F20"/>
          <w:spacing w:val="-13"/>
          <w:w w:val="105"/>
        </w:rPr>
        <w:t> </w:t>
      </w:r>
      <w:r>
        <w:rPr>
          <w:color w:val="231F20"/>
          <w:w w:val="105"/>
        </w:rPr>
        <w:t>may</w:t>
      </w:r>
      <w:r>
        <w:rPr>
          <w:color w:val="231F20"/>
          <w:spacing w:val="-13"/>
          <w:w w:val="105"/>
        </w:rPr>
        <w:t> </w:t>
      </w:r>
      <w:r>
        <w:rPr>
          <w:color w:val="231F20"/>
          <w:w w:val="105"/>
        </w:rPr>
        <w:t>additionally</w:t>
      </w:r>
      <w:r>
        <w:rPr>
          <w:color w:val="231F20"/>
          <w:spacing w:val="-13"/>
          <w:w w:val="105"/>
        </w:rPr>
        <w:t> </w:t>
      </w:r>
      <w:r>
        <w:rPr>
          <w:color w:val="231F20"/>
          <w:w w:val="105"/>
        </w:rPr>
        <w:t>be</w:t>
      </w:r>
      <w:r>
        <w:rPr>
          <w:color w:val="231F20"/>
          <w:spacing w:val="-11"/>
          <w:w w:val="105"/>
        </w:rPr>
        <w:t> </w:t>
      </w:r>
      <w:r>
        <w:rPr>
          <w:color w:val="231F20"/>
          <w:w w:val="105"/>
        </w:rPr>
        <w:t>regulated</w:t>
      </w:r>
      <w:r>
        <w:rPr>
          <w:color w:val="231F20"/>
          <w:spacing w:val="-13"/>
          <w:w w:val="105"/>
        </w:rPr>
        <w:t> </w:t>
      </w:r>
      <w:r>
        <w:rPr>
          <w:color w:val="231F20"/>
          <w:w w:val="105"/>
        </w:rPr>
        <w:t>in</w:t>
      </w:r>
      <w:r>
        <w:rPr>
          <w:color w:val="231F20"/>
          <w:spacing w:val="-13"/>
          <w:w w:val="105"/>
        </w:rPr>
        <w:t> </w:t>
      </w:r>
      <w:r>
        <w:rPr>
          <w:color w:val="231F20"/>
          <w:w w:val="105"/>
        </w:rPr>
        <w:t>this</w:t>
      </w:r>
      <w:r>
        <w:rPr>
          <w:color w:val="231F20"/>
          <w:spacing w:val="-13"/>
          <w:w w:val="105"/>
        </w:rPr>
        <w:t> </w:t>
      </w:r>
      <w:r>
        <w:rPr>
          <w:color w:val="231F20"/>
          <w:w w:val="105"/>
        </w:rPr>
        <w:t>DPISP</w:t>
      </w:r>
      <w:r>
        <w:rPr>
          <w:color w:val="231F20"/>
          <w:spacing w:val="-13"/>
          <w:w w:val="105"/>
        </w:rPr>
        <w:t> </w:t>
      </w:r>
      <w:r>
        <w:rPr>
          <w:color w:val="231F20"/>
          <w:w w:val="105"/>
        </w:rPr>
        <w:t>and aligned</w:t>
      </w:r>
      <w:r>
        <w:rPr>
          <w:color w:val="231F20"/>
          <w:spacing w:val="-13"/>
          <w:w w:val="105"/>
        </w:rPr>
        <w:t> </w:t>
      </w:r>
      <w:r>
        <w:rPr>
          <w:color w:val="231F20"/>
          <w:w w:val="105"/>
        </w:rPr>
        <w:t>with</w:t>
      </w:r>
      <w:r>
        <w:rPr>
          <w:color w:val="231F20"/>
          <w:spacing w:val="-13"/>
          <w:w w:val="105"/>
        </w:rPr>
        <w:t> </w:t>
      </w:r>
      <w:r>
        <w:rPr>
          <w:color w:val="231F20"/>
          <w:w w:val="105"/>
        </w:rPr>
        <w:t>governing</w:t>
      </w:r>
      <w:r>
        <w:rPr>
          <w:color w:val="231F20"/>
          <w:spacing w:val="-13"/>
          <w:w w:val="105"/>
        </w:rPr>
        <w:t> </w:t>
      </w:r>
      <w:r>
        <w:rPr>
          <w:color w:val="231F20"/>
          <w:w w:val="105"/>
        </w:rPr>
        <w:t>Data</w:t>
      </w:r>
      <w:r>
        <w:rPr>
          <w:color w:val="231F20"/>
          <w:spacing w:val="-13"/>
          <w:w w:val="105"/>
        </w:rPr>
        <w:t> </w:t>
      </w:r>
      <w:r>
        <w:rPr>
          <w:color w:val="231F20"/>
          <w:w w:val="105"/>
        </w:rPr>
        <w:t>Protection</w:t>
      </w:r>
      <w:r>
        <w:rPr>
          <w:color w:val="231F20"/>
          <w:spacing w:val="-13"/>
          <w:w w:val="105"/>
        </w:rPr>
        <w:t> </w:t>
      </w:r>
      <w:r>
        <w:rPr>
          <w:color w:val="231F20"/>
          <w:w w:val="105"/>
        </w:rPr>
        <w:t>Policies</w:t>
      </w:r>
      <w:r>
        <w:rPr>
          <w:color w:val="231F20"/>
          <w:spacing w:val="-13"/>
          <w:w w:val="105"/>
        </w:rPr>
        <w:t> </w:t>
      </w:r>
      <w:r>
        <w:rPr>
          <w:color w:val="231F20"/>
          <w:w w:val="105"/>
        </w:rPr>
        <w:t>bilateral</w:t>
      </w:r>
      <w:r>
        <w:rPr>
          <w:color w:val="231F20"/>
          <w:spacing w:val="-13"/>
          <w:w w:val="105"/>
        </w:rPr>
        <w:t> </w:t>
      </w:r>
      <w:r>
        <w:rPr>
          <w:color w:val="231F20"/>
          <w:w w:val="105"/>
        </w:rPr>
        <w:t>data </w:t>
      </w:r>
      <w:r>
        <w:rPr>
          <w:color w:val="231F20"/>
        </w:rPr>
        <w:t>sharing agreements and partnership agreements</w:t>
      </w:r>
      <w:r>
        <w:rPr>
          <w:color w:val="231F20"/>
          <w:sz w:val="22"/>
        </w:rPr>
        <w:t>.</w:t>
      </w:r>
      <w:r>
        <w:rPr>
          <w:color w:val="231F20"/>
          <w:spacing w:val="-6"/>
          <w:sz w:val="22"/>
        </w:rPr>
        <w:t> </w:t>
      </w:r>
      <w:r>
        <w:rPr>
          <w:color w:val="231F20"/>
        </w:rPr>
        <w:t>This section is</w:t>
      </w:r>
      <w:r>
        <w:rPr>
          <w:color w:val="231F20"/>
          <w:spacing w:val="-13"/>
        </w:rPr>
        <w:t> </w:t>
      </w:r>
      <w:r>
        <w:rPr>
          <w:color w:val="231F20"/>
        </w:rPr>
        <w:t>informed</w:t>
      </w:r>
      <w:r>
        <w:rPr>
          <w:color w:val="231F20"/>
          <w:spacing w:val="-12"/>
        </w:rPr>
        <w:t> </w:t>
      </w:r>
      <w:r>
        <w:rPr>
          <w:color w:val="231F20"/>
        </w:rPr>
        <w:t>by</w:t>
      </w:r>
      <w:r>
        <w:rPr>
          <w:color w:val="231F20"/>
          <w:spacing w:val="-13"/>
        </w:rPr>
        <w:t> </w:t>
      </w:r>
      <w:r>
        <w:rPr>
          <w:color w:val="231F20"/>
        </w:rPr>
        <w:t>and</w:t>
      </w:r>
      <w:r>
        <w:rPr>
          <w:color w:val="231F20"/>
          <w:spacing w:val="-12"/>
        </w:rPr>
        <w:t> </w:t>
      </w:r>
      <w:r>
        <w:rPr>
          <w:color w:val="231F20"/>
        </w:rPr>
        <w:t>aligned</w:t>
      </w:r>
      <w:r>
        <w:rPr>
          <w:color w:val="231F20"/>
          <w:spacing w:val="-13"/>
        </w:rPr>
        <w:t> </w:t>
      </w:r>
      <w:r>
        <w:rPr>
          <w:color w:val="231F20"/>
        </w:rPr>
        <w:t>with</w:t>
      </w:r>
      <w:r>
        <w:rPr>
          <w:color w:val="231F20"/>
          <w:spacing w:val="-13"/>
        </w:rPr>
        <w:t> </w:t>
      </w:r>
      <w:r>
        <w:rPr>
          <w:color w:val="231F20"/>
        </w:rPr>
        <w:t>Section</w:t>
      </w:r>
      <w:r>
        <w:rPr>
          <w:color w:val="231F20"/>
          <w:spacing w:val="-12"/>
        </w:rPr>
        <w:t> </w:t>
      </w:r>
      <w:r>
        <w:rPr>
          <w:color w:val="231F20"/>
        </w:rPr>
        <w:t>3.5.</w:t>
      </w:r>
      <w:r>
        <w:rPr>
          <w:color w:val="231F20"/>
          <w:spacing w:val="-13"/>
        </w:rPr>
        <w:t> </w:t>
      </w:r>
      <w:r>
        <w:rPr>
          <w:color w:val="231F20"/>
        </w:rPr>
        <w:t>of</w:t>
      </w:r>
      <w:r>
        <w:rPr>
          <w:color w:val="231F20"/>
          <w:spacing w:val="-12"/>
        </w:rPr>
        <w:t> </w:t>
      </w:r>
      <w:r>
        <w:rPr>
          <w:color w:val="231F20"/>
        </w:rPr>
        <w:t>the</w:t>
      </w:r>
      <w:r>
        <w:rPr>
          <w:color w:val="231F20"/>
          <w:spacing w:val="-13"/>
        </w:rPr>
        <w:t> </w:t>
      </w:r>
      <w:hyperlink r:id="rId56">
        <w:r>
          <w:rPr>
            <w:b/>
            <w:color w:val="74AABE"/>
            <w:u w:val="single" w:color="74AABE"/>
          </w:rPr>
          <w:t>2021</w:t>
        </w:r>
        <w:r>
          <w:rPr>
            <w:b/>
            <w:color w:val="74AABE"/>
            <w:spacing w:val="-12"/>
            <w:u w:val="single" w:color="74AABE"/>
          </w:rPr>
          <w:t> </w:t>
        </w:r>
        <w:r>
          <w:rPr>
            <w:b/>
            <w:color w:val="74AABE"/>
            <w:u w:val="single" w:color="74AABE"/>
          </w:rPr>
          <w:t>UNHCR</w:t>
        </w:r>
      </w:hyperlink>
      <w:r>
        <w:rPr>
          <w:b/>
          <w:color w:val="74AABE"/>
        </w:rPr>
        <w:t> </w:t>
      </w:r>
      <w:hyperlink r:id="rId56">
        <w:r>
          <w:rPr>
            <w:b/>
            <w:color w:val="74AABE"/>
            <w:w w:val="105"/>
            <w:u w:val="single" w:color="74AABE"/>
          </w:rPr>
          <w:t>Best</w:t>
        </w:r>
        <w:r>
          <w:rPr>
            <w:b/>
            <w:color w:val="74AABE"/>
            <w:w w:val="105"/>
            <w:u w:val="single" w:color="74AABE"/>
          </w:rPr>
          <w:t> Interests</w:t>
        </w:r>
        <w:r>
          <w:rPr>
            <w:b/>
            <w:color w:val="74AABE"/>
            <w:w w:val="105"/>
            <w:u w:val="single" w:color="74AABE"/>
          </w:rPr>
          <w:t> Procedure</w:t>
        </w:r>
        <w:r>
          <w:rPr>
            <w:b/>
            <w:color w:val="74AABE"/>
            <w:w w:val="105"/>
            <w:u w:val="single" w:color="74AABE"/>
          </w:rPr>
          <w:t> Guidelines</w:t>
        </w:r>
        <w:r>
          <w:rPr>
            <w:b/>
            <w:color w:val="74AABE"/>
            <w:w w:val="105"/>
            <w:u w:val="single" w:color="74AABE"/>
          </w:rPr>
          <w:t> for</w:t>
        </w:r>
        <w:r>
          <w:rPr>
            <w:b/>
            <w:color w:val="74AABE"/>
            <w:w w:val="105"/>
            <w:u w:val="single" w:color="74AABE"/>
          </w:rPr>
          <w:t> Assessing</w:t>
        </w:r>
        <w:r>
          <w:rPr>
            <w:b/>
            <w:color w:val="74AABE"/>
            <w:w w:val="105"/>
            <w:u w:val="single" w:color="74AABE"/>
          </w:rPr>
          <w:t> and</w:t>
        </w:r>
      </w:hyperlink>
      <w:r>
        <w:rPr>
          <w:b/>
          <w:color w:val="74AABE"/>
          <w:w w:val="105"/>
        </w:rPr>
        <w:t> </w:t>
      </w:r>
      <w:hyperlink r:id="rId56">
        <w:r>
          <w:rPr>
            <w:b/>
            <w:color w:val="74AABE"/>
            <w:w w:val="105"/>
            <w:u w:val="single" w:color="74AABE"/>
          </w:rPr>
          <w:t>Determining</w:t>
        </w:r>
        <w:r>
          <w:rPr>
            <w:b/>
            <w:color w:val="74AABE"/>
            <w:spacing w:val="-9"/>
            <w:w w:val="105"/>
            <w:u w:val="single" w:color="74AABE"/>
          </w:rPr>
          <w:t> </w:t>
        </w:r>
        <w:r>
          <w:rPr>
            <w:b/>
            <w:color w:val="74AABE"/>
            <w:w w:val="105"/>
            <w:u w:val="single" w:color="74AABE"/>
          </w:rPr>
          <w:t>the</w:t>
        </w:r>
        <w:r>
          <w:rPr>
            <w:b/>
            <w:color w:val="74AABE"/>
            <w:spacing w:val="-9"/>
            <w:w w:val="105"/>
            <w:u w:val="single" w:color="74AABE"/>
          </w:rPr>
          <w:t> </w:t>
        </w:r>
        <w:r>
          <w:rPr>
            <w:b/>
            <w:color w:val="74AABE"/>
            <w:w w:val="105"/>
            <w:u w:val="single" w:color="74AABE"/>
          </w:rPr>
          <w:t>Best</w:t>
        </w:r>
        <w:r>
          <w:rPr>
            <w:b/>
            <w:color w:val="74AABE"/>
            <w:spacing w:val="-9"/>
            <w:w w:val="105"/>
            <w:u w:val="single" w:color="74AABE"/>
          </w:rPr>
          <w:t> </w:t>
        </w:r>
        <w:r>
          <w:rPr>
            <w:b/>
            <w:color w:val="74AABE"/>
            <w:w w:val="105"/>
            <w:u w:val="single" w:color="74AABE"/>
          </w:rPr>
          <w:t>Interests</w:t>
        </w:r>
        <w:r>
          <w:rPr>
            <w:b/>
            <w:color w:val="74AABE"/>
            <w:spacing w:val="-9"/>
            <w:w w:val="105"/>
            <w:u w:val="single" w:color="74AABE"/>
          </w:rPr>
          <w:t> </w:t>
        </w:r>
        <w:r>
          <w:rPr>
            <w:b/>
            <w:color w:val="74AABE"/>
            <w:w w:val="105"/>
            <w:u w:val="single" w:color="74AABE"/>
          </w:rPr>
          <w:t>of</w:t>
        </w:r>
        <w:r>
          <w:rPr>
            <w:b/>
            <w:color w:val="74AABE"/>
            <w:spacing w:val="-9"/>
            <w:w w:val="105"/>
            <w:u w:val="single" w:color="74AABE"/>
          </w:rPr>
          <w:t> </w:t>
        </w:r>
        <w:r>
          <w:rPr>
            <w:b/>
            <w:color w:val="74AABE"/>
            <w:w w:val="105"/>
            <w:u w:val="single" w:color="74AABE"/>
          </w:rPr>
          <w:t>the</w:t>
        </w:r>
        <w:r>
          <w:rPr>
            <w:b/>
            <w:color w:val="74AABE"/>
            <w:spacing w:val="-9"/>
            <w:w w:val="105"/>
            <w:u w:val="single" w:color="74AABE"/>
          </w:rPr>
          <w:t> </w:t>
        </w:r>
        <w:r>
          <w:rPr>
            <w:b/>
            <w:color w:val="74AABE"/>
            <w:w w:val="105"/>
            <w:u w:val="single" w:color="74AABE"/>
          </w:rPr>
          <w:t>Child</w:t>
        </w:r>
      </w:hyperlink>
      <w:r>
        <w:rPr>
          <w:b/>
          <w:color w:val="74AABE"/>
          <w:spacing w:val="-8"/>
          <w:w w:val="105"/>
        </w:rPr>
        <w:t> </w:t>
      </w:r>
      <w:r>
        <w:rPr>
          <w:color w:val="231F20"/>
          <w:w w:val="105"/>
        </w:rPr>
        <w:t>and</w:t>
      </w:r>
      <w:r>
        <w:rPr>
          <w:color w:val="231F20"/>
          <w:spacing w:val="-9"/>
          <w:w w:val="105"/>
        </w:rPr>
        <w:t> </w:t>
      </w:r>
      <w:r>
        <w:rPr>
          <w:color w:val="231F20"/>
          <w:w w:val="105"/>
        </w:rPr>
        <w:t>takes</w:t>
      </w:r>
      <w:r>
        <w:rPr>
          <w:color w:val="231F20"/>
          <w:spacing w:val="-9"/>
          <w:w w:val="105"/>
        </w:rPr>
        <w:t> </w:t>
      </w:r>
      <w:r>
        <w:rPr>
          <w:color w:val="231F20"/>
          <w:w w:val="105"/>
        </w:rPr>
        <w:t>into </w:t>
      </w:r>
      <w:r>
        <w:rPr>
          <w:color w:val="231F20"/>
          <w:spacing w:val="-2"/>
          <w:w w:val="105"/>
        </w:rPr>
        <w:t>account</w:t>
      </w:r>
      <w:r>
        <w:rPr>
          <w:color w:val="231F20"/>
          <w:spacing w:val="-12"/>
          <w:w w:val="105"/>
        </w:rPr>
        <w:t> </w:t>
      </w:r>
      <w:r>
        <w:rPr>
          <w:color w:val="231F20"/>
          <w:spacing w:val="-2"/>
          <w:w w:val="105"/>
        </w:rPr>
        <w:t>all</w:t>
      </w:r>
      <w:r>
        <w:rPr>
          <w:color w:val="231F20"/>
          <w:spacing w:val="-11"/>
          <w:w w:val="105"/>
        </w:rPr>
        <w:t> </w:t>
      </w:r>
      <w:r>
        <w:rPr>
          <w:color w:val="231F20"/>
          <w:spacing w:val="-2"/>
          <w:w w:val="105"/>
        </w:rPr>
        <w:t>relevant</w:t>
      </w:r>
      <w:r>
        <w:rPr>
          <w:color w:val="231F20"/>
          <w:spacing w:val="-11"/>
          <w:w w:val="105"/>
        </w:rPr>
        <w:t> </w:t>
      </w:r>
      <w:r>
        <w:rPr>
          <w:color w:val="231F20"/>
          <w:spacing w:val="-2"/>
          <w:w w:val="105"/>
        </w:rPr>
        <w:t>principles</w:t>
      </w:r>
      <w:r>
        <w:rPr>
          <w:color w:val="231F20"/>
          <w:spacing w:val="-11"/>
          <w:w w:val="105"/>
        </w:rPr>
        <w:t> </w:t>
      </w:r>
      <w:r>
        <w:rPr>
          <w:color w:val="231F20"/>
          <w:spacing w:val="-2"/>
          <w:w w:val="105"/>
        </w:rPr>
        <w:t>applicable</w:t>
      </w:r>
      <w:r>
        <w:rPr>
          <w:color w:val="231F20"/>
          <w:spacing w:val="-11"/>
          <w:w w:val="105"/>
        </w:rPr>
        <w:t> </w:t>
      </w:r>
      <w:r>
        <w:rPr>
          <w:color w:val="231F20"/>
          <w:spacing w:val="-2"/>
          <w:w w:val="105"/>
        </w:rPr>
        <w:t>to</w:t>
      </w:r>
      <w:r>
        <w:rPr>
          <w:color w:val="231F20"/>
          <w:spacing w:val="-11"/>
          <w:w w:val="105"/>
        </w:rPr>
        <w:t> </w:t>
      </w:r>
      <w:r>
        <w:rPr>
          <w:color w:val="231F20"/>
          <w:spacing w:val="-2"/>
          <w:w w:val="105"/>
        </w:rPr>
        <w:t>the</w:t>
      </w:r>
      <w:r>
        <w:rPr>
          <w:color w:val="231F20"/>
          <w:spacing w:val="-11"/>
          <w:w w:val="105"/>
        </w:rPr>
        <w:t> </w:t>
      </w:r>
      <w:r>
        <w:rPr>
          <w:color w:val="231F20"/>
          <w:spacing w:val="-2"/>
          <w:w w:val="105"/>
        </w:rPr>
        <w:t>context</w:t>
      </w:r>
      <w:r>
        <w:rPr>
          <w:color w:val="231F20"/>
          <w:spacing w:val="-12"/>
          <w:w w:val="105"/>
        </w:rPr>
        <w:t> </w:t>
      </w:r>
      <w:r>
        <w:rPr>
          <w:color w:val="231F20"/>
          <w:spacing w:val="-2"/>
          <w:w w:val="105"/>
        </w:rPr>
        <w:t>of</w:t>
      </w:r>
      <w:r>
        <w:rPr>
          <w:color w:val="231F20"/>
          <w:spacing w:val="-11"/>
          <w:w w:val="105"/>
        </w:rPr>
        <w:t> </w:t>
      </w:r>
      <w:r>
        <w:rPr>
          <w:color w:val="231F20"/>
          <w:spacing w:val="-2"/>
          <w:w w:val="105"/>
        </w:rPr>
        <w:t>child </w:t>
      </w:r>
      <w:r>
        <w:rPr>
          <w:color w:val="231F20"/>
          <w:w w:val="105"/>
        </w:rPr>
        <w:t>protection</w:t>
      </w:r>
      <w:r>
        <w:rPr>
          <w:color w:val="231F20"/>
          <w:w w:val="105"/>
        </w:rPr>
        <w:t> case</w:t>
      </w:r>
      <w:r>
        <w:rPr>
          <w:color w:val="231F20"/>
          <w:w w:val="105"/>
        </w:rPr>
        <w:t> management</w:t>
      </w:r>
      <w:r>
        <w:rPr>
          <w:color w:val="231F20"/>
          <w:w w:val="105"/>
        </w:rPr>
        <w:t> in</w:t>
      </w:r>
      <w:r>
        <w:rPr>
          <w:color w:val="231F20"/>
          <w:w w:val="105"/>
        </w:rPr>
        <w:t> refugee</w:t>
      </w:r>
      <w:r>
        <w:rPr>
          <w:color w:val="231F20"/>
          <w:w w:val="105"/>
        </w:rPr>
        <w:t> settings</w:t>
      </w:r>
      <w:r>
        <w:rPr>
          <w:color w:val="231F20"/>
          <w:w w:val="105"/>
        </w:rPr>
        <w:t> within</w:t>
      </w:r>
      <w:r>
        <w:rPr>
          <w:color w:val="231F20"/>
          <w:w w:val="105"/>
        </w:rPr>
        <w:t> the </w:t>
      </w:r>
      <w:r>
        <w:rPr>
          <w:color w:val="231F20"/>
          <w:spacing w:val="-2"/>
        </w:rPr>
        <w:t>implementation</w:t>
      </w:r>
      <w:r>
        <w:rPr>
          <w:color w:val="231F20"/>
          <w:spacing w:val="-1"/>
        </w:rPr>
        <w:t> </w:t>
      </w:r>
      <w:r>
        <w:rPr>
          <w:color w:val="231F20"/>
          <w:spacing w:val="-2"/>
        </w:rPr>
        <w:t>of</w:t>
      </w:r>
      <w:r>
        <w:rPr>
          <w:color w:val="231F20"/>
        </w:rPr>
        <w:t> </w:t>
      </w:r>
      <w:r>
        <w:rPr>
          <w:color w:val="231F20"/>
          <w:spacing w:val="-2"/>
        </w:rPr>
        <w:t>BIP</w:t>
      </w:r>
      <w:r>
        <w:rPr>
          <w:color w:val="231F20"/>
        </w:rPr>
        <w:t> </w:t>
      </w:r>
      <w:r>
        <w:rPr>
          <w:color w:val="231F20"/>
          <w:spacing w:val="-2"/>
        </w:rPr>
        <w:t>for</w:t>
      </w:r>
      <w:r>
        <w:rPr>
          <w:color w:val="231F20"/>
        </w:rPr>
        <w:t> </w:t>
      </w:r>
      <w:r>
        <w:rPr>
          <w:color w:val="231F20"/>
          <w:spacing w:val="-2"/>
        </w:rPr>
        <w:t>refugee</w:t>
      </w:r>
      <w:r>
        <w:rPr>
          <w:color w:val="231F20"/>
        </w:rPr>
        <w:t> </w:t>
      </w:r>
      <w:r>
        <w:rPr>
          <w:color w:val="231F20"/>
          <w:spacing w:val="-2"/>
        </w:rPr>
        <w:t>and</w:t>
      </w:r>
      <w:r>
        <w:rPr>
          <w:color w:val="231F20"/>
        </w:rPr>
        <w:t> </w:t>
      </w:r>
      <w:r>
        <w:rPr>
          <w:color w:val="231F20"/>
          <w:spacing w:val="-2"/>
        </w:rPr>
        <w:t>asylum-seeking</w:t>
      </w:r>
      <w:r>
        <w:rPr>
          <w:color w:val="231F20"/>
        </w:rPr>
        <w:t> </w:t>
      </w:r>
      <w:r>
        <w:rPr>
          <w:color w:val="231F20"/>
          <w:spacing w:val="-2"/>
        </w:rPr>
        <w:t>children.</w:t>
      </w:r>
    </w:p>
    <w:p>
      <w:pPr>
        <w:spacing w:after="0" w:line="260" w:lineRule="exact"/>
        <w:jc w:val="both"/>
        <w:sectPr>
          <w:headerReference w:type="even" r:id="rId117"/>
          <w:footerReference w:type="even" r:id="rId118"/>
          <w:footerReference w:type="default" r:id="rId119"/>
          <w:pgSz w:w="11910" w:h="16840"/>
          <w:pgMar w:header="0" w:footer="579" w:top="720" w:bottom="760" w:left="0" w:right="0"/>
          <w:pgNumType w:start="26"/>
        </w:sectPr>
      </w:pPr>
    </w:p>
    <w:p>
      <w:pPr>
        <w:pStyle w:val="BodyText"/>
        <w:spacing w:before="6"/>
        <w:rPr>
          <w:sz w:val="11"/>
        </w:rPr>
      </w:pPr>
    </w:p>
    <w:p>
      <w:pPr>
        <w:spacing w:after="0"/>
        <w:rPr>
          <w:sz w:val="11"/>
        </w:rPr>
        <w:sectPr>
          <w:headerReference w:type="default" r:id="rId120"/>
          <w:headerReference w:type="even" r:id="rId121"/>
          <w:pgSz w:w="11910" w:h="16840"/>
          <w:pgMar w:header="692" w:footer="0" w:top="1120" w:bottom="780" w:left="0" w:right="0"/>
        </w:sectPr>
      </w:pPr>
    </w:p>
    <w:p>
      <w:pPr>
        <w:pStyle w:val="BodyText"/>
        <w:spacing w:line="302" w:lineRule="auto" w:before="125"/>
        <w:ind w:left="793" w:right="1"/>
        <w:jc w:val="both"/>
      </w:pPr>
      <w:bookmarkStart w:name="_bookmark24" w:id="26"/>
      <w:bookmarkEnd w:id="26"/>
      <w:r>
        <w:rPr/>
      </w:r>
      <w:r>
        <w:rPr>
          <w:color w:val="231F20"/>
        </w:rPr>
        <w:t>Please see </w:t>
      </w:r>
      <w:r>
        <w:rPr>
          <w:b/>
          <w:color w:val="74AABE"/>
        </w:rPr>
        <w:t>Section 3.5. </w:t>
      </w:r>
      <w:r>
        <w:rPr>
          <w:b/>
          <w:color w:val="74AABE"/>
          <w:spacing w:val="-24"/>
        </w:rPr>
        <w:drawing>
          <wp:inline distT="0" distB="0" distL="0" distR="0">
            <wp:extent cx="127126" cy="88061"/>
            <wp:effectExtent l="0" t="0" r="0" b="0"/>
            <wp:docPr id="507" name="Image 507"/>
            <wp:cNvGraphicFramePr>
              <a:graphicFrameLocks/>
            </wp:cNvGraphicFramePr>
            <a:graphic>
              <a:graphicData uri="http://schemas.openxmlformats.org/drawingml/2006/picture">
                <pic:pic>
                  <pic:nvPicPr>
                    <pic:cNvPr id="507" name="Image 507"/>
                    <pic:cNvPicPr/>
                  </pic:nvPicPr>
                  <pic:blipFill>
                    <a:blip r:embed="rId122" cstate="print"/>
                    <a:stretch>
                      <a:fillRect/>
                    </a:stretch>
                  </pic:blipFill>
                  <pic:spPr>
                    <a:xfrm>
                      <a:off x="0" y="0"/>
                      <a:ext cx="127126" cy="88061"/>
                    </a:xfrm>
                    <a:prstGeom prst="rect">
                      <a:avLst/>
                    </a:prstGeom>
                  </pic:spPr>
                </pic:pic>
              </a:graphicData>
            </a:graphic>
          </wp:inline>
        </w:drawing>
      </w:r>
      <w:r>
        <w:rPr>
          <w:b/>
          <w:color w:val="74AABE"/>
          <w:spacing w:val="-24"/>
        </w:rPr>
      </w:r>
      <w:r>
        <w:rPr>
          <w:rFonts w:ascii="Times New Roman"/>
          <w:color w:val="74AABE"/>
          <w:spacing w:val="40"/>
        </w:rPr>
        <w:t> </w:t>
      </w:r>
      <w:r>
        <w:rPr>
          <w:color w:val="231F20"/>
        </w:rPr>
        <w:t>on Information Management </w:t>
      </w:r>
      <w:r>
        <w:rPr>
          <w:color w:val="231F20"/>
        </w:rPr>
        <w:t>for Best Interests Procedure which further details the following:</w:t>
      </w:r>
    </w:p>
    <w:p>
      <w:pPr>
        <w:pStyle w:val="BodyText"/>
        <w:spacing w:before="51"/>
      </w:pPr>
    </w:p>
    <w:p>
      <w:pPr>
        <w:pStyle w:val="ListParagraph"/>
        <w:numPr>
          <w:ilvl w:val="0"/>
          <w:numId w:val="17"/>
        </w:numPr>
        <w:tabs>
          <w:tab w:pos="1131" w:val="left" w:leader="none"/>
          <w:tab w:pos="1133" w:val="left" w:leader="none"/>
        </w:tabs>
        <w:spacing w:line="302" w:lineRule="auto" w:before="0" w:after="0"/>
        <w:ind w:left="1133" w:right="0" w:hanging="341"/>
        <w:jc w:val="both"/>
        <w:rPr>
          <w:sz w:val="18"/>
        </w:rPr>
      </w:pPr>
      <w:r>
        <w:rPr>
          <w:color w:val="231F20"/>
          <w:sz w:val="18"/>
        </w:rPr>
        <w:t>Data elements to be shared for specific purpose for protection services and assistance immediately and in the future for which referrals to UNHCR can be made, and examples of protection services and assistance </w:t>
      </w:r>
      <w:r>
        <w:rPr>
          <w:color w:val="231F20"/>
          <w:sz w:val="18"/>
        </w:rPr>
        <w:t>services that are provided either immediately or in the future,</w:t>
      </w:r>
      <w:r>
        <w:rPr>
          <w:color w:val="231F20"/>
          <w:spacing w:val="80"/>
          <w:sz w:val="18"/>
        </w:rPr>
        <w:t> </w:t>
      </w:r>
      <w:r>
        <w:rPr>
          <w:color w:val="231F20"/>
          <w:sz w:val="18"/>
        </w:rPr>
        <w:t>based</w:t>
      </w:r>
      <w:r>
        <w:rPr>
          <w:color w:val="231F20"/>
          <w:spacing w:val="-6"/>
          <w:sz w:val="18"/>
        </w:rPr>
        <w:t> </w:t>
      </w:r>
      <w:r>
        <w:rPr>
          <w:color w:val="231F20"/>
          <w:sz w:val="18"/>
        </w:rPr>
        <w:t>on</w:t>
      </w:r>
      <w:r>
        <w:rPr>
          <w:color w:val="231F20"/>
          <w:spacing w:val="-6"/>
          <w:sz w:val="18"/>
        </w:rPr>
        <w:t> </w:t>
      </w:r>
      <w:r>
        <w:rPr>
          <w:color w:val="231F20"/>
          <w:sz w:val="18"/>
        </w:rPr>
        <w:t>information</w:t>
      </w:r>
      <w:r>
        <w:rPr>
          <w:color w:val="231F20"/>
          <w:spacing w:val="-6"/>
          <w:sz w:val="18"/>
        </w:rPr>
        <w:t> </w:t>
      </w:r>
      <w:r>
        <w:rPr>
          <w:color w:val="231F20"/>
          <w:sz w:val="18"/>
        </w:rPr>
        <w:t>known</w:t>
      </w:r>
      <w:r>
        <w:rPr>
          <w:color w:val="231F20"/>
          <w:spacing w:val="-6"/>
          <w:sz w:val="18"/>
        </w:rPr>
        <w:t> </w:t>
      </w:r>
      <w:r>
        <w:rPr>
          <w:color w:val="231F20"/>
          <w:sz w:val="18"/>
        </w:rPr>
        <w:t>to</w:t>
      </w:r>
      <w:r>
        <w:rPr>
          <w:color w:val="231F20"/>
          <w:spacing w:val="-6"/>
          <w:sz w:val="18"/>
        </w:rPr>
        <w:t> </w:t>
      </w:r>
      <w:r>
        <w:rPr>
          <w:color w:val="231F20"/>
          <w:sz w:val="18"/>
        </w:rPr>
        <w:t>UNHCR,</w:t>
      </w:r>
      <w:r>
        <w:rPr>
          <w:color w:val="231F20"/>
          <w:spacing w:val="-5"/>
          <w:sz w:val="18"/>
        </w:rPr>
        <w:t> </w:t>
      </w:r>
      <w:r>
        <w:rPr>
          <w:color w:val="231F20"/>
          <w:sz w:val="18"/>
        </w:rPr>
        <w:t>for</w:t>
      </w:r>
      <w:r>
        <w:rPr>
          <w:color w:val="231F20"/>
          <w:spacing w:val="-6"/>
          <w:sz w:val="18"/>
        </w:rPr>
        <w:t> </w:t>
      </w:r>
      <w:r>
        <w:rPr>
          <w:color w:val="231F20"/>
          <w:sz w:val="18"/>
        </w:rPr>
        <w:t>which</w:t>
      </w:r>
      <w:r>
        <w:rPr>
          <w:color w:val="231F20"/>
          <w:spacing w:val="-6"/>
          <w:sz w:val="18"/>
        </w:rPr>
        <w:t> </w:t>
      </w:r>
      <w:r>
        <w:rPr>
          <w:color w:val="231F20"/>
          <w:sz w:val="18"/>
        </w:rPr>
        <w:t>referrals to UNHCR can be made.</w:t>
      </w:r>
    </w:p>
    <w:p>
      <w:pPr>
        <w:pStyle w:val="ListParagraph"/>
        <w:numPr>
          <w:ilvl w:val="0"/>
          <w:numId w:val="17"/>
        </w:numPr>
        <w:tabs>
          <w:tab w:pos="1131" w:val="left" w:leader="none"/>
          <w:tab w:pos="1133" w:val="left" w:leader="none"/>
        </w:tabs>
        <w:spacing w:line="302" w:lineRule="auto" w:before="108" w:after="0"/>
        <w:ind w:left="1133" w:right="0" w:hanging="341"/>
        <w:jc w:val="both"/>
        <w:rPr>
          <w:sz w:val="18"/>
        </w:rPr>
      </w:pPr>
      <w:r>
        <w:rPr>
          <w:color w:val="231F20"/>
          <w:sz w:val="18"/>
        </w:rPr>
        <w:t>Example data elements to be shared with UNHCR by partners implementing Best Interests Procedures</w:t>
      </w:r>
    </w:p>
    <w:p>
      <w:pPr>
        <w:pStyle w:val="ListParagraph"/>
        <w:numPr>
          <w:ilvl w:val="0"/>
          <w:numId w:val="17"/>
        </w:numPr>
        <w:tabs>
          <w:tab w:pos="1131" w:val="left" w:leader="none"/>
          <w:tab w:pos="1133" w:val="left" w:leader="none"/>
        </w:tabs>
        <w:spacing w:line="302" w:lineRule="auto" w:before="112" w:after="0"/>
        <w:ind w:left="1133" w:right="0" w:hanging="341"/>
        <w:jc w:val="both"/>
        <w:rPr>
          <w:sz w:val="18"/>
        </w:rPr>
      </w:pPr>
      <w:r>
        <w:rPr>
          <w:color w:val="231F20"/>
          <w:sz w:val="18"/>
        </w:rPr>
        <w:t>Example data elements to be shared with partners by UNHCR in Best Interests Procedure cases managed by that partner.</w:t>
      </w:r>
    </w:p>
    <w:p>
      <w:pPr>
        <w:pStyle w:val="ListParagraph"/>
        <w:numPr>
          <w:ilvl w:val="0"/>
          <w:numId w:val="17"/>
        </w:numPr>
        <w:tabs>
          <w:tab w:pos="1131" w:val="left" w:leader="none"/>
          <w:tab w:pos="1133" w:val="left" w:leader="none"/>
        </w:tabs>
        <w:spacing w:line="302" w:lineRule="auto" w:before="111" w:after="0"/>
        <w:ind w:left="1133" w:right="1" w:hanging="341"/>
        <w:jc w:val="both"/>
        <w:rPr>
          <w:sz w:val="18"/>
        </w:rPr>
      </w:pPr>
      <w:r>
        <w:rPr>
          <w:color w:val="231F20"/>
          <w:w w:val="105"/>
          <w:sz w:val="18"/>
        </w:rPr>
        <w:t>Overall</w:t>
      </w:r>
      <w:r>
        <w:rPr>
          <w:color w:val="231F20"/>
          <w:w w:val="105"/>
          <w:sz w:val="18"/>
        </w:rPr>
        <w:t> guidance</w:t>
      </w:r>
      <w:r>
        <w:rPr>
          <w:color w:val="231F20"/>
          <w:w w:val="105"/>
          <w:sz w:val="18"/>
        </w:rPr>
        <w:t> on</w:t>
      </w:r>
      <w:r>
        <w:rPr>
          <w:color w:val="231F20"/>
          <w:w w:val="105"/>
          <w:sz w:val="18"/>
        </w:rPr>
        <w:t> information</w:t>
      </w:r>
      <w:r>
        <w:rPr>
          <w:color w:val="231F20"/>
          <w:w w:val="105"/>
          <w:sz w:val="18"/>
        </w:rPr>
        <w:t> management</w:t>
      </w:r>
      <w:r>
        <w:rPr>
          <w:color w:val="231F20"/>
          <w:w w:val="105"/>
          <w:sz w:val="18"/>
        </w:rPr>
        <w:t> in</w:t>
      </w:r>
      <w:r>
        <w:rPr>
          <w:color w:val="231F20"/>
          <w:w w:val="105"/>
          <w:sz w:val="18"/>
        </w:rPr>
        <w:t> the context of Best Interests Procedures</w:t>
      </w:r>
    </w:p>
    <w:p>
      <w:pPr>
        <w:pStyle w:val="BodyText"/>
        <w:spacing w:before="9"/>
        <w:rPr>
          <w:sz w:val="11"/>
        </w:rPr>
      </w:pPr>
      <w:r>
        <w:rPr/>
        <mc:AlternateContent>
          <mc:Choice Requires="wps">
            <w:drawing>
              <wp:anchor distT="0" distB="0" distL="0" distR="0" allowOverlap="1" layoutInCell="1" locked="0" behindDoc="1" simplePos="0" relativeHeight="487649280">
                <wp:simplePos x="0" y="0"/>
                <wp:positionH relativeFrom="page">
                  <wp:posOffset>0</wp:posOffset>
                </wp:positionH>
                <wp:positionV relativeFrom="paragraph">
                  <wp:posOffset>101310</wp:posOffset>
                </wp:positionV>
                <wp:extent cx="3688715" cy="410845"/>
                <wp:effectExtent l="0" t="0" r="0" b="0"/>
                <wp:wrapTopAndBottom/>
                <wp:docPr id="508" name="Group 508"/>
                <wp:cNvGraphicFramePr>
                  <a:graphicFrameLocks/>
                </wp:cNvGraphicFramePr>
                <a:graphic>
                  <a:graphicData uri="http://schemas.microsoft.com/office/word/2010/wordprocessingGroup">
                    <wpg:wgp>
                      <wpg:cNvPr id="508" name="Group 508"/>
                      <wpg:cNvGrpSpPr/>
                      <wpg:grpSpPr>
                        <a:xfrm>
                          <a:off x="0" y="0"/>
                          <a:ext cx="3688715" cy="410845"/>
                          <a:chExt cx="3688715" cy="410845"/>
                        </a:xfrm>
                      </wpg:grpSpPr>
                      <wps:wsp>
                        <wps:cNvPr id="509" name="Graphic 509"/>
                        <wps:cNvSpPr/>
                        <wps:spPr>
                          <a:xfrm>
                            <a:off x="0" y="6359"/>
                            <a:ext cx="3682365" cy="398145"/>
                          </a:xfrm>
                          <a:custGeom>
                            <a:avLst/>
                            <a:gdLst/>
                            <a:ahLst/>
                            <a:cxnLst/>
                            <a:rect l="l" t="t" r="r" b="b"/>
                            <a:pathLst>
                              <a:path w="3682365" h="398145">
                                <a:moveTo>
                                  <a:pt x="3682123" y="198920"/>
                                </a:moveTo>
                                <a:lnTo>
                                  <a:pt x="3676840" y="153301"/>
                                </a:lnTo>
                                <a:lnTo>
                                  <a:pt x="3661803" y="111442"/>
                                </a:lnTo>
                                <a:lnTo>
                                  <a:pt x="3638207" y="74498"/>
                                </a:lnTo>
                                <a:lnTo>
                                  <a:pt x="3607244" y="43700"/>
                                </a:lnTo>
                                <a:lnTo>
                                  <a:pt x="3570122" y="20218"/>
                                </a:lnTo>
                                <a:lnTo>
                                  <a:pt x="3528047" y="5245"/>
                                </a:lnTo>
                                <a:lnTo>
                                  <a:pt x="3482213" y="0"/>
                                </a:lnTo>
                                <a:lnTo>
                                  <a:pt x="3436378" y="5245"/>
                                </a:lnTo>
                                <a:lnTo>
                                  <a:pt x="3394303" y="20218"/>
                                </a:lnTo>
                                <a:lnTo>
                                  <a:pt x="3389477" y="23266"/>
                                </a:lnTo>
                                <a:lnTo>
                                  <a:pt x="0" y="23266"/>
                                </a:lnTo>
                                <a:lnTo>
                                  <a:pt x="0" y="377190"/>
                                </a:lnTo>
                                <a:lnTo>
                                  <a:pt x="3393592" y="377190"/>
                                </a:lnTo>
                                <a:lnTo>
                                  <a:pt x="3394303" y="377634"/>
                                </a:lnTo>
                                <a:lnTo>
                                  <a:pt x="3436378" y="392595"/>
                                </a:lnTo>
                                <a:lnTo>
                                  <a:pt x="3482213" y="397852"/>
                                </a:lnTo>
                                <a:lnTo>
                                  <a:pt x="3528047" y="392595"/>
                                </a:lnTo>
                                <a:lnTo>
                                  <a:pt x="3570122" y="377634"/>
                                </a:lnTo>
                                <a:lnTo>
                                  <a:pt x="3607244" y="354139"/>
                                </a:lnTo>
                                <a:lnTo>
                                  <a:pt x="3638207" y="323342"/>
                                </a:lnTo>
                                <a:lnTo>
                                  <a:pt x="3661803" y="286397"/>
                                </a:lnTo>
                                <a:lnTo>
                                  <a:pt x="3676840" y="244525"/>
                                </a:lnTo>
                                <a:lnTo>
                                  <a:pt x="3682123" y="198920"/>
                                </a:lnTo>
                                <a:close/>
                              </a:path>
                            </a:pathLst>
                          </a:custGeom>
                          <a:solidFill>
                            <a:srgbClr val="E6F2F7"/>
                          </a:solidFill>
                        </wps:spPr>
                        <wps:bodyPr wrap="square" lIns="0" tIns="0" rIns="0" bIns="0" rtlCol="0">
                          <a:prstTxWarp prst="textNoShape">
                            <a:avLst/>
                          </a:prstTxWarp>
                          <a:noAutofit/>
                        </wps:bodyPr>
                      </wps:wsp>
                      <wps:wsp>
                        <wps:cNvPr id="510" name="Graphic 510"/>
                        <wps:cNvSpPr/>
                        <wps:spPr>
                          <a:xfrm>
                            <a:off x="3282306" y="6350"/>
                            <a:ext cx="400050" cy="398145"/>
                          </a:xfrm>
                          <a:custGeom>
                            <a:avLst/>
                            <a:gdLst/>
                            <a:ahLst/>
                            <a:cxnLst/>
                            <a:rect l="l" t="t" r="r" b="b"/>
                            <a:pathLst>
                              <a:path w="400050" h="398145">
                                <a:moveTo>
                                  <a:pt x="199910" y="397852"/>
                                </a:moveTo>
                                <a:lnTo>
                                  <a:pt x="245746" y="392598"/>
                                </a:lnTo>
                                <a:lnTo>
                                  <a:pt x="287823" y="377633"/>
                                </a:lnTo>
                                <a:lnTo>
                                  <a:pt x="324941" y="354149"/>
                                </a:lnTo>
                                <a:lnTo>
                                  <a:pt x="355901" y="323342"/>
                                </a:lnTo>
                                <a:lnTo>
                                  <a:pt x="379501" y="286405"/>
                                </a:lnTo>
                                <a:lnTo>
                                  <a:pt x="394541" y="244533"/>
                                </a:lnTo>
                                <a:lnTo>
                                  <a:pt x="399821" y="198920"/>
                                </a:lnTo>
                                <a:lnTo>
                                  <a:pt x="394541" y="153311"/>
                                </a:lnTo>
                                <a:lnTo>
                                  <a:pt x="379501" y="111442"/>
                                </a:lnTo>
                                <a:lnTo>
                                  <a:pt x="355901" y="74508"/>
                                </a:lnTo>
                                <a:lnTo>
                                  <a:pt x="324941" y="43702"/>
                                </a:lnTo>
                                <a:lnTo>
                                  <a:pt x="287823" y="20219"/>
                                </a:lnTo>
                                <a:lnTo>
                                  <a:pt x="245746" y="5253"/>
                                </a:lnTo>
                                <a:lnTo>
                                  <a:pt x="199910" y="0"/>
                                </a:lnTo>
                                <a:lnTo>
                                  <a:pt x="154075" y="5253"/>
                                </a:lnTo>
                                <a:lnTo>
                                  <a:pt x="111997" y="20219"/>
                                </a:lnTo>
                                <a:lnTo>
                                  <a:pt x="74879" y="43702"/>
                                </a:lnTo>
                                <a:lnTo>
                                  <a:pt x="43920" y="74508"/>
                                </a:lnTo>
                                <a:lnTo>
                                  <a:pt x="20320" y="111442"/>
                                </a:lnTo>
                                <a:lnTo>
                                  <a:pt x="5280" y="153311"/>
                                </a:lnTo>
                                <a:lnTo>
                                  <a:pt x="0" y="198920"/>
                                </a:lnTo>
                                <a:lnTo>
                                  <a:pt x="5280" y="244533"/>
                                </a:lnTo>
                                <a:lnTo>
                                  <a:pt x="20320" y="286405"/>
                                </a:lnTo>
                                <a:lnTo>
                                  <a:pt x="43920" y="323342"/>
                                </a:lnTo>
                                <a:lnTo>
                                  <a:pt x="74879" y="354149"/>
                                </a:lnTo>
                                <a:lnTo>
                                  <a:pt x="111997" y="377633"/>
                                </a:lnTo>
                                <a:lnTo>
                                  <a:pt x="154075" y="392598"/>
                                </a:lnTo>
                                <a:lnTo>
                                  <a:pt x="199910" y="397852"/>
                                </a:lnTo>
                                <a:close/>
                              </a:path>
                            </a:pathLst>
                          </a:custGeom>
                          <a:ln w="12700">
                            <a:solidFill>
                              <a:srgbClr val="FFFFFF"/>
                            </a:solidFill>
                            <a:prstDash val="solid"/>
                          </a:ln>
                        </wps:spPr>
                        <wps:bodyPr wrap="square" lIns="0" tIns="0" rIns="0" bIns="0" rtlCol="0">
                          <a:prstTxWarp prst="textNoShape">
                            <a:avLst/>
                          </a:prstTxWarp>
                          <a:noAutofit/>
                        </wps:bodyPr>
                      </wps:wsp>
                      <wps:wsp>
                        <wps:cNvPr id="511" name="Graphic 511"/>
                        <wps:cNvSpPr/>
                        <wps:spPr>
                          <a:xfrm>
                            <a:off x="3344617" y="77174"/>
                            <a:ext cx="260350" cy="259715"/>
                          </a:xfrm>
                          <a:custGeom>
                            <a:avLst/>
                            <a:gdLst/>
                            <a:ahLst/>
                            <a:cxnLst/>
                            <a:rect l="l" t="t" r="r" b="b"/>
                            <a:pathLst>
                              <a:path w="260350" h="259715">
                                <a:moveTo>
                                  <a:pt x="207726" y="180606"/>
                                </a:moveTo>
                                <a:lnTo>
                                  <a:pt x="155105" y="180606"/>
                                </a:lnTo>
                                <a:lnTo>
                                  <a:pt x="234022" y="259206"/>
                                </a:lnTo>
                                <a:lnTo>
                                  <a:pt x="260273" y="232943"/>
                                </a:lnTo>
                                <a:lnTo>
                                  <a:pt x="207726" y="180606"/>
                                </a:lnTo>
                                <a:close/>
                              </a:path>
                              <a:path w="260350" h="259715">
                                <a:moveTo>
                                  <a:pt x="99021" y="0"/>
                                </a:moveTo>
                                <a:lnTo>
                                  <a:pt x="60516" y="7794"/>
                                </a:lnTo>
                                <a:lnTo>
                                  <a:pt x="29036" y="29038"/>
                                </a:lnTo>
                                <a:lnTo>
                                  <a:pt x="7794" y="60521"/>
                                </a:lnTo>
                                <a:lnTo>
                                  <a:pt x="0" y="99034"/>
                                </a:lnTo>
                                <a:lnTo>
                                  <a:pt x="7794" y="137547"/>
                                </a:lnTo>
                                <a:lnTo>
                                  <a:pt x="29036" y="169030"/>
                                </a:lnTo>
                                <a:lnTo>
                                  <a:pt x="60516" y="190274"/>
                                </a:lnTo>
                                <a:lnTo>
                                  <a:pt x="99021" y="198069"/>
                                </a:lnTo>
                                <a:lnTo>
                                  <a:pt x="114316" y="196889"/>
                                </a:lnTo>
                                <a:lnTo>
                                  <a:pt x="128878" y="193467"/>
                                </a:lnTo>
                                <a:lnTo>
                                  <a:pt x="142532" y="187980"/>
                                </a:lnTo>
                                <a:lnTo>
                                  <a:pt x="155105" y="180606"/>
                                </a:lnTo>
                                <a:lnTo>
                                  <a:pt x="207726" y="180606"/>
                                </a:lnTo>
                                <a:lnTo>
                                  <a:pt x="197333" y="170256"/>
                                </a:lnTo>
                                <a:lnTo>
                                  <a:pt x="99021" y="170256"/>
                                </a:lnTo>
                                <a:lnTo>
                                  <a:pt x="71390" y="164663"/>
                                </a:lnTo>
                                <a:lnTo>
                                  <a:pt x="48801" y="149420"/>
                                </a:lnTo>
                                <a:lnTo>
                                  <a:pt x="33558" y="126831"/>
                                </a:lnTo>
                                <a:lnTo>
                                  <a:pt x="27965" y="99199"/>
                                </a:lnTo>
                                <a:lnTo>
                                  <a:pt x="33558" y="71560"/>
                                </a:lnTo>
                                <a:lnTo>
                                  <a:pt x="48801" y="48968"/>
                                </a:lnTo>
                                <a:lnTo>
                                  <a:pt x="71390" y="33723"/>
                                </a:lnTo>
                                <a:lnTo>
                                  <a:pt x="99021" y="28130"/>
                                </a:lnTo>
                                <a:lnTo>
                                  <a:pt x="167661" y="28130"/>
                                </a:lnTo>
                                <a:lnTo>
                                  <a:pt x="137527" y="7794"/>
                                </a:lnTo>
                                <a:lnTo>
                                  <a:pt x="99021" y="0"/>
                                </a:lnTo>
                                <a:close/>
                              </a:path>
                              <a:path w="260350" h="259715">
                                <a:moveTo>
                                  <a:pt x="167661" y="28130"/>
                                </a:moveTo>
                                <a:lnTo>
                                  <a:pt x="99021" y="28130"/>
                                </a:lnTo>
                                <a:lnTo>
                                  <a:pt x="126651" y="33723"/>
                                </a:lnTo>
                                <a:lnTo>
                                  <a:pt x="149236" y="48968"/>
                                </a:lnTo>
                                <a:lnTo>
                                  <a:pt x="164474" y="71560"/>
                                </a:lnTo>
                                <a:lnTo>
                                  <a:pt x="170065" y="99199"/>
                                </a:lnTo>
                                <a:lnTo>
                                  <a:pt x="164474" y="126831"/>
                                </a:lnTo>
                                <a:lnTo>
                                  <a:pt x="149236" y="149420"/>
                                </a:lnTo>
                                <a:lnTo>
                                  <a:pt x="126651" y="164663"/>
                                </a:lnTo>
                                <a:lnTo>
                                  <a:pt x="99021" y="170256"/>
                                </a:lnTo>
                                <a:lnTo>
                                  <a:pt x="197333" y="170256"/>
                                </a:lnTo>
                                <a:lnTo>
                                  <a:pt x="181216" y="154203"/>
                                </a:lnTo>
                                <a:lnTo>
                                  <a:pt x="188324" y="141798"/>
                                </a:lnTo>
                                <a:lnTo>
                                  <a:pt x="193611" y="128357"/>
                                </a:lnTo>
                                <a:lnTo>
                                  <a:pt x="196907" y="114046"/>
                                </a:lnTo>
                                <a:lnTo>
                                  <a:pt x="198043" y="99034"/>
                                </a:lnTo>
                                <a:lnTo>
                                  <a:pt x="190249" y="60521"/>
                                </a:lnTo>
                                <a:lnTo>
                                  <a:pt x="169006" y="29038"/>
                                </a:lnTo>
                                <a:lnTo>
                                  <a:pt x="167661" y="28130"/>
                                </a:lnTo>
                                <a:close/>
                              </a:path>
                            </a:pathLst>
                          </a:custGeom>
                          <a:solidFill>
                            <a:srgbClr val="8BCBE3"/>
                          </a:solidFill>
                        </wps:spPr>
                        <wps:bodyPr wrap="square" lIns="0" tIns="0" rIns="0" bIns="0" rtlCol="0">
                          <a:prstTxWarp prst="textNoShape">
                            <a:avLst/>
                          </a:prstTxWarp>
                          <a:noAutofit/>
                        </wps:bodyPr>
                      </wps:wsp>
                      <wps:wsp>
                        <wps:cNvPr id="512" name="Textbox 512"/>
                        <wps:cNvSpPr txBox="1"/>
                        <wps:spPr>
                          <a:xfrm>
                            <a:off x="0" y="0"/>
                            <a:ext cx="3688715" cy="410845"/>
                          </a:xfrm>
                          <a:prstGeom prst="rect">
                            <a:avLst/>
                          </a:prstGeom>
                        </wps:spPr>
                        <wps:txbx>
                          <w:txbxContent>
                            <w:p>
                              <w:pPr>
                                <w:spacing w:before="150"/>
                                <w:ind w:left="793" w:right="0" w:firstLine="0"/>
                                <w:jc w:val="left"/>
                                <w:rPr>
                                  <w:b/>
                                  <w:sz w:val="30"/>
                                </w:rPr>
                              </w:pPr>
                              <w:r>
                                <w:rPr>
                                  <w:b/>
                                  <w:color w:val="74AABE"/>
                                  <w:w w:val="110"/>
                                  <w:sz w:val="30"/>
                                </w:rPr>
                                <w:t>Example</w:t>
                              </w:r>
                              <w:r>
                                <w:rPr>
                                  <w:b/>
                                  <w:color w:val="74AABE"/>
                                  <w:spacing w:val="7"/>
                                  <w:w w:val="110"/>
                                  <w:sz w:val="30"/>
                                </w:rPr>
                                <w:t> </w:t>
                              </w:r>
                              <w:r>
                                <w:rPr>
                                  <w:b/>
                                  <w:color w:val="74AABE"/>
                                  <w:spacing w:val="-2"/>
                                  <w:w w:val="110"/>
                                  <w:sz w:val="30"/>
                                </w:rPr>
                                <w:t>Scenario</w:t>
                              </w:r>
                            </w:p>
                          </w:txbxContent>
                        </wps:txbx>
                        <wps:bodyPr wrap="square" lIns="0" tIns="0" rIns="0" bIns="0" rtlCol="0">
                          <a:noAutofit/>
                        </wps:bodyPr>
                      </wps:wsp>
                    </wpg:wgp>
                  </a:graphicData>
                </a:graphic>
              </wp:anchor>
            </w:drawing>
          </mc:Choice>
          <mc:Fallback>
            <w:pict>
              <v:group style="position:absolute;margin-left:0pt;margin-top:7.977185pt;width:290.45pt;height:32.35pt;mso-position-horizontal-relative:page;mso-position-vertical-relative:paragraph;z-index:-15667200;mso-wrap-distance-left:0;mso-wrap-distance-right:0" id="docshapegroup494" coordorigin="0,160" coordsize="5809,647">
                <v:shape style="position:absolute;left:0;top:169;width:5799;height:627" id="docshape495" coordorigin="0,170" coordsize="5799,627" path="m5799,483l5790,411,5767,345,5729,287,5681,238,5622,201,5556,178,5484,170,5412,178,5345,201,5338,206,0,206,0,764,5344,764,5345,764,5412,788,5484,796,5556,788,5622,764,5681,727,5729,679,5767,621,5790,555,5799,483xe" filled="true" fillcolor="#e6f2f7" stroked="false">
                  <v:path arrowok="t"/>
                  <v:fill type="solid"/>
                </v:shape>
                <v:shape style="position:absolute;left:5168;top:169;width:630;height:627" id="docshape496" coordorigin="5169,170" coordsize="630,627" path="m5484,796l5556,788,5622,764,5681,727,5729,679,5767,621,5790,555,5799,483,5790,411,5767,345,5729,287,5681,238,5622,201,5556,178,5484,170,5412,178,5345,201,5287,238,5238,287,5201,345,5177,411,5169,483,5177,555,5201,621,5238,679,5287,727,5345,764,5412,788,5484,796xe" filled="false" stroked="true" strokeweight="1pt" strokecolor="#ffffff">
                  <v:path arrowok="t"/>
                  <v:stroke dashstyle="solid"/>
                </v:shape>
                <v:shape style="position:absolute;left:5267;top:281;width:410;height:409" id="docshape497" coordorigin="5267,281" coordsize="410,409" path="m5594,565l5511,565,5636,689,5677,648,5594,565xm5423,281l5362,293,5313,327,5279,376,5267,437,5279,498,5313,547,5362,581,5423,593,5447,591,5470,586,5492,577,5511,565,5594,565,5578,549,5423,549,5380,540,5344,516,5320,481,5311,437,5320,394,5344,358,5380,334,5423,325,5531,325,5484,293,5423,281xm5531,325l5423,325,5467,334,5502,358,5526,394,5535,437,5526,481,5502,516,5467,540,5423,549,5578,549,5552,524,5564,504,5572,483,5577,461,5579,437,5567,376,5533,327,5531,325xe" filled="true" fillcolor="#8bcbe3" stroked="false">
                  <v:path arrowok="t"/>
                  <v:fill type="solid"/>
                </v:shape>
                <v:shape style="position:absolute;left:0;top:159;width:5809;height:647" type="#_x0000_t202" id="docshape498" filled="false" stroked="false">
                  <v:textbox inset="0,0,0,0">
                    <w:txbxContent>
                      <w:p>
                        <w:pPr>
                          <w:spacing w:before="150"/>
                          <w:ind w:left="793" w:right="0" w:firstLine="0"/>
                          <w:jc w:val="left"/>
                          <w:rPr>
                            <w:b/>
                            <w:sz w:val="30"/>
                          </w:rPr>
                        </w:pPr>
                        <w:r>
                          <w:rPr>
                            <w:b/>
                            <w:color w:val="74AABE"/>
                            <w:w w:val="110"/>
                            <w:sz w:val="30"/>
                          </w:rPr>
                          <w:t>Example</w:t>
                        </w:r>
                        <w:r>
                          <w:rPr>
                            <w:b/>
                            <w:color w:val="74AABE"/>
                            <w:spacing w:val="7"/>
                            <w:w w:val="110"/>
                            <w:sz w:val="30"/>
                          </w:rPr>
                          <w:t> </w:t>
                        </w:r>
                        <w:r>
                          <w:rPr>
                            <w:b/>
                            <w:color w:val="74AABE"/>
                            <w:spacing w:val="-2"/>
                            <w:w w:val="110"/>
                            <w:sz w:val="30"/>
                          </w:rPr>
                          <w:t>Scenario</w:t>
                        </w:r>
                      </w:p>
                    </w:txbxContent>
                  </v:textbox>
                  <w10:wrap type="none"/>
                </v:shape>
                <w10:wrap type="topAndBottom"/>
              </v:group>
            </w:pict>
          </mc:Fallback>
        </mc:AlternateContent>
      </w:r>
    </w:p>
    <w:p>
      <w:pPr>
        <w:pStyle w:val="BodyText"/>
        <w:spacing w:before="10"/>
        <w:rPr>
          <w:sz w:val="4"/>
        </w:rPr>
      </w:pPr>
    </w:p>
    <w:p>
      <w:pPr>
        <w:pStyle w:val="BodyText"/>
        <w:ind w:right="-58"/>
        <w:rPr>
          <w:sz w:val="20"/>
        </w:rPr>
      </w:pPr>
      <w:r>
        <w:rPr>
          <w:sz w:val="20"/>
        </w:rPr>
        <mc:AlternateContent>
          <mc:Choice Requires="wps">
            <w:drawing>
              <wp:inline distT="0" distB="0" distL="0" distR="0">
                <wp:extent cx="3690620" cy="3288665"/>
                <wp:effectExtent l="0" t="0" r="0" b="0"/>
                <wp:docPr id="513" name="Textbox 513"/>
                <wp:cNvGraphicFramePr>
                  <a:graphicFrameLocks/>
                </wp:cNvGraphicFramePr>
                <a:graphic>
                  <a:graphicData uri="http://schemas.microsoft.com/office/word/2010/wordprocessingShape">
                    <wps:wsp>
                      <wps:cNvPr id="513" name="Textbox 513"/>
                      <wps:cNvSpPr txBox="1"/>
                      <wps:spPr>
                        <a:xfrm>
                          <a:off x="0" y="0"/>
                          <a:ext cx="3690620" cy="3288665"/>
                        </a:xfrm>
                        <a:prstGeom prst="rect">
                          <a:avLst/>
                        </a:prstGeom>
                        <a:solidFill>
                          <a:srgbClr val="E6F2F7"/>
                        </a:solidFill>
                      </wps:spPr>
                      <wps:txbx>
                        <w:txbxContent>
                          <w:p>
                            <w:pPr>
                              <w:pStyle w:val="BodyText"/>
                              <w:spacing w:line="302" w:lineRule="auto" w:before="103"/>
                              <w:ind w:left="793" w:right="223"/>
                              <w:jc w:val="both"/>
                              <w:rPr>
                                <w:color w:val="000000"/>
                              </w:rPr>
                            </w:pPr>
                            <w:r>
                              <w:rPr>
                                <w:color w:val="74AABE"/>
                                <w:w w:val="105"/>
                              </w:rPr>
                              <w:t>A refugee child is receiving case management </w:t>
                            </w:r>
                            <w:r>
                              <w:rPr>
                                <w:color w:val="74AABE"/>
                                <w:w w:val="105"/>
                              </w:rPr>
                              <w:t>services from</w:t>
                            </w:r>
                            <w:r>
                              <w:rPr>
                                <w:color w:val="74AABE"/>
                                <w:spacing w:val="-1"/>
                                <w:w w:val="105"/>
                              </w:rPr>
                              <w:t> </w:t>
                            </w:r>
                            <w:r>
                              <w:rPr>
                                <w:color w:val="74AABE"/>
                                <w:w w:val="105"/>
                              </w:rPr>
                              <w:t>Agency</w:t>
                            </w:r>
                            <w:r>
                              <w:rPr>
                                <w:color w:val="74AABE"/>
                                <w:spacing w:val="-2"/>
                                <w:w w:val="105"/>
                              </w:rPr>
                              <w:t> </w:t>
                            </w:r>
                            <w:r>
                              <w:rPr>
                                <w:color w:val="74AABE"/>
                                <w:w w:val="105"/>
                              </w:rPr>
                              <w:t>A.</w:t>
                            </w:r>
                            <w:r>
                              <w:rPr>
                                <w:color w:val="74AABE"/>
                                <w:spacing w:val="-2"/>
                                <w:w w:val="105"/>
                              </w:rPr>
                              <w:t> </w:t>
                            </w:r>
                            <w:r>
                              <w:rPr>
                                <w:color w:val="74AABE"/>
                                <w:w w:val="105"/>
                              </w:rPr>
                              <w:t>The</w:t>
                            </w:r>
                            <w:r>
                              <w:rPr>
                                <w:color w:val="74AABE"/>
                                <w:spacing w:val="-2"/>
                                <w:w w:val="105"/>
                              </w:rPr>
                              <w:t> </w:t>
                            </w:r>
                            <w:r>
                              <w:rPr>
                                <w:color w:val="74AABE"/>
                                <w:w w:val="105"/>
                              </w:rPr>
                              <w:t>child</w:t>
                            </w:r>
                            <w:r>
                              <w:rPr>
                                <w:color w:val="74AABE"/>
                                <w:spacing w:val="-2"/>
                                <w:w w:val="105"/>
                              </w:rPr>
                              <w:t> </w:t>
                            </w:r>
                            <w:r>
                              <w:rPr>
                                <w:color w:val="74AABE"/>
                                <w:w w:val="105"/>
                              </w:rPr>
                              <w:t>is</w:t>
                            </w:r>
                            <w:r>
                              <w:rPr>
                                <w:color w:val="74AABE"/>
                                <w:spacing w:val="-2"/>
                                <w:w w:val="105"/>
                              </w:rPr>
                              <w:t> </w:t>
                            </w:r>
                            <w:r>
                              <w:rPr>
                                <w:color w:val="74AABE"/>
                                <w:w w:val="105"/>
                              </w:rPr>
                              <w:t>unaccompanied</w:t>
                            </w:r>
                            <w:r>
                              <w:rPr>
                                <w:color w:val="74AABE"/>
                                <w:spacing w:val="-2"/>
                                <w:w w:val="105"/>
                              </w:rPr>
                              <w:t> </w:t>
                            </w:r>
                            <w:r>
                              <w:rPr>
                                <w:color w:val="74AABE"/>
                                <w:w w:val="105"/>
                              </w:rPr>
                              <w:t>and</w:t>
                            </w:r>
                            <w:r>
                              <w:rPr>
                                <w:color w:val="74AABE"/>
                                <w:spacing w:val="-2"/>
                                <w:w w:val="105"/>
                              </w:rPr>
                              <w:t> </w:t>
                            </w:r>
                            <w:r>
                              <w:rPr>
                                <w:color w:val="74AABE"/>
                                <w:w w:val="105"/>
                              </w:rPr>
                              <w:t>residing in an interim care arrangement that cannot be sustained. While the child is being supported by the Agency and UNHCR with BIP, the child may be able to be referred</w:t>
                            </w:r>
                            <w:r>
                              <w:rPr>
                                <w:color w:val="74AABE"/>
                                <w:spacing w:val="80"/>
                                <w:w w:val="105"/>
                              </w:rPr>
                              <w:t> </w:t>
                            </w:r>
                            <w:r>
                              <w:rPr>
                                <w:color w:val="74AABE"/>
                                <w:w w:val="105"/>
                              </w:rPr>
                              <w:t>for Resettlement under Country X’s programme for unaccompanied children or through a complementary pathway to be reunified with their family once identified and verified. While the child is receiving services from Agency A, personal data can be shared with UNHCR for the purposes of refugee protection case management and related services immediately and in the future, as </w:t>
                            </w:r>
                            <w:r>
                              <w:rPr>
                                <w:color w:val="74AABE"/>
                              </w:rPr>
                              <w:t>above described. Further, there may be specific assistance </w:t>
                            </w:r>
                            <w:r>
                              <w:rPr>
                                <w:color w:val="74AABE"/>
                                <w:w w:val="105"/>
                              </w:rPr>
                              <w:t>available,</w:t>
                            </w:r>
                            <w:r>
                              <w:rPr>
                                <w:color w:val="74AABE"/>
                                <w:spacing w:val="-4"/>
                                <w:w w:val="105"/>
                              </w:rPr>
                              <w:t> </w:t>
                            </w:r>
                            <w:r>
                              <w:rPr>
                                <w:color w:val="74AABE"/>
                                <w:w w:val="105"/>
                              </w:rPr>
                              <w:t>through</w:t>
                            </w:r>
                            <w:r>
                              <w:rPr>
                                <w:color w:val="74AABE"/>
                                <w:spacing w:val="-4"/>
                                <w:w w:val="105"/>
                              </w:rPr>
                              <w:t> </w:t>
                            </w:r>
                            <w:r>
                              <w:rPr>
                                <w:color w:val="74AABE"/>
                                <w:w w:val="105"/>
                              </w:rPr>
                              <w:t>referral</w:t>
                            </w:r>
                            <w:r>
                              <w:rPr>
                                <w:color w:val="74AABE"/>
                                <w:spacing w:val="-4"/>
                                <w:w w:val="105"/>
                              </w:rPr>
                              <w:t> </w:t>
                            </w:r>
                            <w:r>
                              <w:rPr>
                                <w:color w:val="74AABE"/>
                                <w:w w:val="105"/>
                              </w:rPr>
                              <w:t>to</w:t>
                            </w:r>
                            <w:r>
                              <w:rPr>
                                <w:color w:val="74AABE"/>
                                <w:spacing w:val="-4"/>
                                <w:w w:val="105"/>
                              </w:rPr>
                              <w:t> </w:t>
                            </w:r>
                            <w:r>
                              <w:rPr>
                                <w:color w:val="74AABE"/>
                                <w:w w:val="105"/>
                              </w:rPr>
                              <w:t>UNHCR</w:t>
                            </w:r>
                            <w:r>
                              <w:rPr>
                                <w:color w:val="74AABE"/>
                                <w:spacing w:val="-4"/>
                                <w:w w:val="105"/>
                              </w:rPr>
                              <w:t> </w:t>
                            </w:r>
                            <w:r>
                              <w:rPr>
                                <w:color w:val="74AABE"/>
                                <w:w w:val="105"/>
                              </w:rPr>
                              <w:t>partners,</w:t>
                            </w:r>
                            <w:r>
                              <w:rPr>
                                <w:color w:val="74AABE"/>
                                <w:spacing w:val="-4"/>
                                <w:w w:val="105"/>
                              </w:rPr>
                              <w:t> </w:t>
                            </w:r>
                            <w:r>
                              <w:rPr>
                                <w:color w:val="74AABE"/>
                                <w:w w:val="105"/>
                              </w:rPr>
                              <w:t>to</w:t>
                            </w:r>
                            <w:r>
                              <w:rPr>
                                <w:color w:val="74AABE"/>
                                <w:spacing w:val="-4"/>
                                <w:w w:val="105"/>
                              </w:rPr>
                              <w:t> </w:t>
                            </w:r>
                            <w:r>
                              <w:rPr>
                                <w:color w:val="74AABE"/>
                                <w:w w:val="105"/>
                              </w:rPr>
                              <w:t>support the interim caregivers to provide care and protection for the child. In which case, , the child and caregivers could benefit if information is shared in adherence to the principles of this protocol.</w:t>
                            </w:r>
                          </w:p>
                        </w:txbxContent>
                      </wps:txbx>
                      <wps:bodyPr wrap="square" lIns="0" tIns="0" rIns="0" bIns="0" rtlCol="0">
                        <a:noAutofit/>
                      </wps:bodyPr>
                    </wps:wsp>
                  </a:graphicData>
                </a:graphic>
              </wp:inline>
            </w:drawing>
          </mc:Choice>
          <mc:Fallback>
            <w:pict>
              <v:shape style="width:290.6pt;height:258.95pt;mso-position-horizontal-relative:char;mso-position-vertical-relative:line" type="#_x0000_t202" id="docshape499" filled="true" fillcolor="#e6f2f7" stroked="false">
                <w10:anchorlock/>
                <v:textbox inset="0,0,0,0">
                  <w:txbxContent>
                    <w:p>
                      <w:pPr>
                        <w:pStyle w:val="BodyText"/>
                        <w:spacing w:line="302" w:lineRule="auto" w:before="103"/>
                        <w:ind w:left="793" w:right="223"/>
                        <w:jc w:val="both"/>
                        <w:rPr>
                          <w:color w:val="000000"/>
                        </w:rPr>
                      </w:pPr>
                      <w:r>
                        <w:rPr>
                          <w:color w:val="74AABE"/>
                          <w:w w:val="105"/>
                        </w:rPr>
                        <w:t>A refugee child is receiving case management </w:t>
                      </w:r>
                      <w:r>
                        <w:rPr>
                          <w:color w:val="74AABE"/>
                          <w:w w:val="105"/>
                        </w:rPr>
                        <w:t>services from</w:t>
                      </w:r>
                      <w:r>
                        <w:rPr>
                          <w:color w:val="74AABE"/>
                          <w:spacing w:val="-1"/>
                          <w:w w:val="105"/>
                        </w:rPr>
                        <w:t> </w:t>
                      </w:r>
                      <w:r>
                        <w:rPr>
                          <w:color w:val="74AABE"/>
                          <w:w w:val="105"/>
                        </w:rPr>
                        <w:t>Agency</w:t>
                      </w:r>
                      <w:r>
                        <w:rPr>
                          <w:color w:val="74AABE"/>
                          <w:spacing w:val="-2"/>
                          <w:w w:val="105"/>
                        </w:rPr>
                        <w:t> </w:t>
                      </w:r>
                      <w:r>
                        <w:rPr>
                          <w:color w:val="74AABE"/>
                          <w:w w:val="105"/>
                        </w:rPr>
                        <w:t>A.</w:t>
                      </w:r>
                      <w:r>
                        <w:rPr>
                          <w:color w:val="74AABE"/>
                          <w:spacing w:val="-2"/>
                          <w:w w:val="105"/>
                        </w:rPr>
                        <w:t> </w:t>
                      </w:r>
                      <w:r>
                        <w:rPr>
                          <w:color w:val="74AABE"/>
                          <w:w w:val="105"/>
                        </w:rPr>
                        <w:t>The</w:t>
                      </w:r>
                      <w:r>
                        <w:rPr>
                          <w:color w:val="74AABE"/>
                          <w:spacing w:val="-2"/>
                          <w:w w:val="105"/>
                        </w:rPr>
                        <w:t> </w:t>
                      </w:r>
                      <w:r>
                        <w:rPr>
                          <w:color w:val="74AABE"/>
                          <w:w w:val="105"/>
                        </w:rPr>
                        <w:t>child</w:t>
                      </w:r>
                      <w:r>
                        <w:rPr>
                          <w:color w:val="74AABE"/>
                          <w:spacing w:val="-2"/>
                          <w:w w:val="105"/>
                        </w:rPr>
                        <w:t> </w:t>
                      </w:r>
                      <w:r>
                        <w:rPr>
                          <w:color w:val="74AABE"/>
                          <w:w w:val="105"/>
                        </w:rPr>
                        <w:t>is</w:t>
                      </w:r>
                      <w:r>
                        <w:rPr>
                          <w:color w:val="74AABE"/>
                          <w:spacing w:val="-2"/>
                          <w:w w:val="105"/>
                        </w:rPr>
                        <w:t> </w:t>
                      </w:r>
                      <w:r>
                        <w:rPr>
                          <w:color w:val="74AABE"/>
                          <w:w w:val="105"/>
                        </w:rPr>
                        <w:t>unaccompanied</w:t>
                      </w:r>
                      <w:r>
                        <w:rPr>
                          <w:color w:val="74AABE"/>
                          <w:spacing w:val="-2"/>
                          <w:w w:val="105"/>
                        </w:rPr>
                        <w:t> </w:t>
                      </w:r>
                      <w:r>
                        <w:rPr>
                          <w:color w:val="74AABE"/>
                          <w:w w:val="105"/>
                        </w:rPr>
                        <w:t>and</w:t>
                      </w:r>
                      <w:r>
                        <w:rPr>
                          <w:color w:val="74AABE"/>
                          <w:spacing w:val="-2"/>
                          <w:w w:val="105"/>
                        </w:rPr>
                        <w:t> </w:t>
                      </w:r>
                      <w:r>
                        <w:rPr>
                          <w:color w:val="74AABE"/>
                          <w:w w:val="105"/>
                        </w:rPr>
                        <w:t>residing in an interim care arrangement that cannot be sustained. While the child is being supported by the Agency and UNHCR with BIP, the child may be able to be referred</w:t>
                      </w:r>
                      <w:r>
                        <w:rPr>
                          <w:color w:val="74AABE"/>
                          <w:spacing w:val="80"/>
                          <w:w w:val="105"/>
                        </w:rPr>
                        <w:t> </w:t>
                      </w:r>
                      <w:r>
                        <w:rPr>
                          <w:color w:val="74AABE"/>
                          <w:w w:val="105"/>
                        </w:rPr>
                        <w:t>for Resettlement under Country X’s programme for unaccompanied children or through a complementary pathway to be reunified with their family once identified and verified. While the child is receiving services from Agency A, personal data can be shared with UNHCR for the purposes of refugee protection case management and related services immediately and in the future, as </w:t>
                      </w:r>
                      <w:r>
                        <w:rPr>
                          <w:color w:val="74AABE"/>
                        </w:rPr>
                        <w:t>above described. Further, there may be specific assistance </w:t>
                      </w:r>
                      <w:r>
                        <w:rPr>
                          <w:color w:val="74AABE"/>
                          <w:w w:val="105"/>
                        </w:rPr>
                        <w:t>available,</w:t>
                      </w:r>
                      <w:r>
                        <w:rPr>
                          <w:color w:val="74AABE"/>
                          <w:spacing w:val="-4"/>
                          <w:w w:val="105"/>
                        </w:rPr>
                        <w:t> </w:t>
                      </w:r>
                      <w:r>
                        <w:rPr>
                          <w:color w:val="74AABE"/>
                          <w:w w:val="105"/>
                        </w:rPr>
                        <w:t>through</w:t>
                      </w:r>
                      <w:r>
                        <w:rPr>
                          <w:color w:val="74AABE"/>
                          <w:spacing w:val="-4"/>
                          <w:w w:val="105"/>
                        </w:rPr>
                        <w:t> </w:t>
                      </w:r>
                      <w:r>
                        <w:rPr>
                          <w:color w:val="74AABE"/>
                          <w:w w:val="105"/>
                        </w:rPr>
                        <w:t>referral</w:t>
                      </w:r>
                      <w:r>
                        <w:rPr>
                          <w:color w:val="74AABE"/>
                          <w:spacing w:val="-4"/>
                          <w:w w:val="105"/>
                        </w:rPr>
                        <w:t> </w:t>
                      </w:r>
                      <w:r>
                        <w:rPr>
                          <w:color w:val="74AABE"/>
                          <w:w w:val="105"/>
                        </w:rPr>
                        <w:t>to</w:t>
                      </w:r>
                      <w:r>
                        <w:rPr>
                          <w:color w:val="74AABE"/>
                          <w:spacing w:val="-4"/>
                          <w:w w:val="105"/>
                        </w:rPr>
                        <w:t> </w:t>
                      </w:r>
                      <w:r>
                        <w:rPr>
                          <w:color w:val="74AABE"/>
                          <w:w w:val="105"/>
                        </w:rPr>
                        <w:t>UNHCR</w:t>
                      </w:r>
                      <w:r>
                        <w:rPr>
                          <w:color w:val="74AABE"/>
                          <w:spacing w:val="-4"/>
                          <w:w w:val="105"/>
                        </w:rPr>
                        <w:t> </w:t>
                      </w:r>
                      <w:r>
                        <w:rPr>
                          <w:color w:val="74AABE"/>
                          <w:w w:val="105"/>
                        </w:rPr>
                        <w:t>partners,</w:t>
                      </w:r>
                      <w:r>
                        <w:rPr>
                          <w:color w:val="74AABE"/>
                          <w:spacing w:val="-4"/>
                          <w:w w:val="105"/>
                        </w:rPr>
                        <w:t> </w:t>
                      </w:r>
                      <w:r>
                        <w:rPr>
                          <w:color w:val="74AABE"/>
                          <w:w w:val="105"/>
                        </w:rPr>
                        <w:t>to</w:t>
                      </w:r>
                      <w:r>
                        <w:rPr>
                          <w:color w:val="74AABE"/>
                          <w:spacing w:val="-4"/>
                          <w:w w:val="105"/>
                        </w:rPr>
                        <w:t> </w:t>
                      </w:r>
                      <w:r>
                        <w:rPr>
                          <w:color w:val="74AABE"/>
                          <w:w w:val="105"/>
                        </w:rPr>
                        <w:t>support the interim caregivers to provide care and protection for the child. In which case, , the child and caregivers could benefit if information is shared in adherence to the principles of this protocol.</w:t>
                      </w:r>
                    </w:p>
                  </w:txbxContent>
                </v:textbox>
                <v:fill type="solid"/>
              </v:shape>
            </w:pict>
          </mc:Fallback>
        </mc:AlternateContent>
      </w:r>
      <w:r>
        <w:rPr>
          <w:sz w:val="20"/>
        </w:rPr>
      </w:r>
    </w:p>
    <w:p>
      <w:pPr>
        <w:pStyle w:val="BodyText"/>
        <w:spacing w:before="198"/>
      </w:pPr>
    </w:p>
    <w:p>
      <w:pPr>
        <w:spacing w:line="302" w:lineRule="auto" w:before="0"/>
        <w:ind w:left="793" w:right="0" w:firstLine="0"/>
        <w:jc w:val="both"/>
        <w:rPr>
          <w:sz w:val="18"/>
        </w:rPr>
      </w:pPr>
      <w:r>
        <w:rPr>
          <w:b/>
          <w:color w:val="74AABE"/>
          <w:sz w:val="18"/>
        </w:rPr>
        <w:t>In line with its Data Protection Policy, UNHCR will share Personal Data of children in the context of implementing BIP and refugee protection case management, generally based on consent or the vital or best interests as relevant legitimate</w:t>
      </w:r>
      <w:r>
        <w:rPr>
          <w:b/>
          <w:color w:val="74AABE"/>
          <w:spacing w:val="-13"/>
          <w:sz w:val="18"/>
        </w:rPr>
        <w:t> </w:t>
      </w:r>
      <w:r>
        <w:rPr>
          <w:b/>
          <w:color w:val="74AABE"/>
          <w:sz w:val="18"/>
        </w:rPr>
        <w:t>bases</w:t>
      </w:r>
      <w:r>
        <w:rPr>
          <w:b/>
          <w:color w:val="74AABE"/>
          <w:spacing w:val="-12"/>
          <w:sz w:val="18"/>
        </w:rPr>
        <w:t> </w:t>
      </w:r>
      <w:r>
        <w:rPr>
          <w:b/>
          <w:color w:val="74AABE"/>
          <w:sz w:val="18"/>
        </w:rPr>
        <w:t>for</w:t>
      </w:r>
      <w:r>
        <w:rPr>
          <w:b/>
          <w:color w:val="74AABE"/>
          <w:spacing w:val="-13"/>
          <w:sz w:val="18"/>
        </w:rPr>
        <w:t> </w:t>
      </w:r>
      <w:r>
        <w:rPr>
          <w:b/>
          <w:color w:val="74AABE"/>
          <w:sz w:val="18"/>
        </w:rPr>
        <w:t>specific</w:t>
      </w:r>
      <w:r>
        <w:rPr>
          <w:b/>
          <w:color w:val="74AABE"/>
          <w:spacing w:val="-12"/>
          <w:sz w:val="18"/>
        </w:rPr>
        <w:t> </w:t>
      </w:r>
      <w:r>
        <w:rPr>
          <w:b/>
          <w:color w:val="74AABE"/>
          <w:sz w:val="18"/>
        </w:rPr>
        <w:t>purposes,</w:t>
      </w:r>
      <w:r>
        <w:rPr>
          <w:b/>
          <w:color w:val="74AABE"/>
          <w:spacing w:val="-13"/>
          <w:sz w:val="18"/>
        </w:rPr>
        <w:t> </w:t>
      </w:r>
      <w:r>
        <w:rPr>
          <w:b/>
          <w:color w:val="74AABE"/>
          <w:sz w:val="18"/>
        </w:rPr>
        <w:t>as</w:t>
      </w:r>
      <w:r>
        <w:rPr>
          <w:b/>
          <w:color w:val="74AABE"/>
          <w:spacing w:val="-13"/>
          <w:sz w:val="18"/>
        </w:rPr>
        <w:t> </w:t>
      </w:r>
      <w:r>
        <w:rPr>
          <w:b/>
          <w:color w:val="74AABE"/>
          <w:sz w:val="18"/>
        </w:rPr>
        <w:t>described</w:t>
      </w:r>
      <w:r>
        <w:rPr>
          <w:b/>
          <w:color w:val="74AABE"/>
          <w:spacing w:val="-12"/>
          <w:sz w:val="18"/>
        </w:rPr>
        <w:t> </w:t>
      </w:r>
      <w:r>
        <w:rPr>
          <w:b/>
          <w:color w:val="74AABE"/>
          <w:sz w:val="18"/>
        </w:rPr>
        <w:t>below. </w:t>
      </w:r>
      <w:r>
        <w:rPr>
          <w:color w:val="231F20"/>
          <w:sz w:val="18"/>
        </w:rPr>
        <w:t>Consent for provision of service needs to be received, unless</w:t>
      </w:r>
      <w:r>
        <w:rPr>
          <w:color w:val="231F20"/>
          <w:spacing w:val="80"/>
          <w:sz w:val="18"/>
        </w:rPr>
        <w:t> </w:t>
      </w:r>
      <w:r>
        <w:rPr>
          <w:color w:val="231F20"/>
          <w:sz w:val="18"/>
        </w:rPr>
        <w:t>– in exceptional cases – where consent cannot be obtained, and the referral is in the best interests of the child. The child/caregiver needs to be informed about the data sharing required for provision of service and given an opportunity to express any concerns or objections before any personal data about an individual child, or other individual, is shared.</w:t>
      </w:r>
    </w:p>
    <w:p>
      <w:pPr>
        <w:pStyle w:val="BodyText"/>
        <w:spacing w:line="302" w:lineRule="auto" w:before="124"/>
        <w:ind w:left="242" w:right="790"/>
        <w:jc w:val="both"/>
      </w:pPr>
      <w:r>
        <w:rPr/>
        <w:br w:type="column"/>
      </w:r>
      <w:r>
        <w:rPr>
          <w:color w:val="231F20"/>
        </w:rPr>
        <w:t>Before making any referrals for services, UNHCR informs the child and</w:t>
      </w:r>
      <w:r>
        <w:rPr>
          <w:color w:val="231F20"/>
          <w:spacing w:val="40"/>
        </w:rPr>
        <w:t> </w:t>
      </w:r>
      <w:r>
        <w:rPr>
          <w:color w:val="231F20"/>
        </w:rPr>
        <w:t>caregiver about the purposes of referral and data sharing,</w:t>
      </w:r>
      <w:r>
        <w:rPr>
          <w:color w:val="231F20"/>
          <w:spacing w:val="-3"/>
        </w:rPr>
        <w:t> </w:t>
      </w:r>
      <w:r>
        <w:rPr>
          <w:color w:val="231F20"/>
        </w:rPr>
        <w:t>what</w:t>
      </w:r>
      <w:r>
        <w:rPr>
          <w:color w:val="231F20"/>
          <w:spacing w:val="-3"/>
        </w:rPr>
        <w:t> </w:t>
      </w:r>
      <w:r>
        <w:rPr>
          <w:color w:val="231F20"/>
        </w:rPr>
        <w:t>Personal</w:t>
      </w:r>
      <w:r>
        <w:rPr>
          <w:color w:val="231F20"/>
          <w:spacing w:val="-3"/>
        </w:rPr>
        <w:t> </w:t>
      </w:r>
      <w:r>
        <w:rPr>
          <w:color w:val="231F20"/>
        </w:rPr>
        <w:t>Data</w:t>
      </w:r>
      <w:r>
        <w:rPr>
          <w:color w:val="231F20"/>
          <w:spacing w:val="-3"/>
        </w:rPr>
        <w:t> </w:t>
      </w:r>
      <w:r>
        <w:rPr>
          <w:color w:val="231F20"/>
        </w:rPr>
        <w:t>is</w:t>
      </w:r>
      <w:r>
        <w:rPr>
          <w:color w:val="231F20"/>
          <w:spacing w:val="-3"/>
        </w:rPr>
        <w:t> </w:t>
      </w:r>
      <w:r>
        <w:rPr>
          <w:color w:val="231F20"/>
        </w:rPr>
        <w:t>required</w:t>
      </w:r>
      <w:r>
        <w:rPr>
          <w:color w:val="231F20"/>
          <w:spacing w:val="-3"/>
        </w:rPr>
        <w:t> </w:t>
      </w:r>
      <w:r>
        <w:rPr>
          <w:color w:val="231F20"/>
        </w:rPr>
        <w:t>for</w:t>
      </w:r>
      <w:r>
        <w:rPr>
          <w:color w:val="231F20"/>
          <w:spacing w:val="-3"/>
        </w:rPr>
        <w:t> </w:t>
      </w:r>
      <w:r>
        <w:rPr>
          <w:color w:val="231F20"/>
        </w:rPr>
        <w:t>it,</w:t>
      </w:r>
      <w:r>
        <w:rPr>
          <w:color w:val="231F20"/>
          <w:spacing w:val="-3"/>
        </w:rPr>
        <w:t> </w:t>
      </w:r>
      <w:r>
        <w:rPr>
          <w:color w:val="231F20"/>
        </w:rPr>
        <w:t>and</w:t>
      </w:r>
      <w:r>
        <w:rPr>
          <w:color w:val="231F20"/>
          <w:spacing w:val="-3"/>
        </w:rPr>
        <w:t> </w:t>
      </w:r>
      <w:r>
        <w:rPr>
          <w:color w:val="231F20"/>
        </w:rPr>
        <w:t>the</w:t>
      </w:r>
      <w:r>
        <w:rPr>
          <w:color w:val="231F20"/>
          <w:spacing w:val="-3"/>
        </w:rPr>
        <w:t> </w:t>
      </w:r>
      <w:r>
        <w:rPr>
          <w:color w:val="231F20"/>
        </w:rPr>
        <w:t>available alternatives in case of refusal.</w:t>
      </w:r>
      <w:r>
        <w:rPr>
          <w:color w:val="231F20"/>
          <w:spacing w:val="40"/>
        </w:rPr>
        <w:t> </w:t>
      </w:r>
      <w:r>
        <w:rPr>
          <w:color w:val="231F20"/>
        </w:rPr>
        <w:t>UNHCR should also obtain consent for provision of service from caregivers before </w:t>
      </w:r>
      <w:r>
        <w:rPr>
          <w:color w:val="231F20"/>
        </w:rPr>
        <w:t>making a</w:t>
      </w:r>
      <w:r>
        <w:rPr>
          <w:color w:val="231F20"/>
          <w:spacing w:val="-1"/>
        </w:rPr>
        <w:t> </w:t>
      </w:r>
      <w:r>
        <w:rPr>
          <w:color w:val="231F20"/>
        </w:rPr>
        <w:t>referral</w:t>
      </w:r>
      <w:r>
        <w:rPr>
          <w:color w:val="231F20"/>
          <w:spacing w:val="-1"/>
        </w:rPr>
        <w:t> </w:t>
      </w:r>
      <w:r>
        <w:rPr>
          <w:color w:val="231F20"/>
        </w:rPr>
        <w:t>to</w:t>
      </w:r>
      <w:r>
        <w:rPr>
          <w:color w:val="231F20"/>
          <w:spacing w:val="-1"/>
        </w:rPr>
        <w:t> </w:t>
      </w:r>
      <w:r>
        <w:rPr>
          <w:color w:val="231F20"/>
        </w:rPr>
        <w:t>a</w:t>
      </w:r>
      <w:r>
        <w:rPr>
          <w:color w:val="231F20"/>
          <w:spacing w:val="-1"/>
        </w:rPr>
        <w:t> </w:t>
      </w:r>
      <w:r>
        <w:rPr>
          <w:color w:val="231F20"/>
        </w:rPr>
        <w:t>partner.</w:t>
      </w:r>
      <w:r>
        <w:rPr>
          <w:color w:val="231F20"/>
          <w:spacing w:val="-1"/>
        </w:rPr>
        <w:t> </w:t>
      </w:r>
      <w:r>
        <w:rPr>
          <w:color w:val="231F20"/>
        </w:rPr>
        <w:t>Whether</w:t>
      </w:r>
      <w:r>
        <w:rPr>
          <w:color w:val="231F20"/>
          <w:spacing w:val="-1"/>
        </w:rPr>
        <w:t> </w:t>
      </w:r>
      <w:r>
        <w:rPr>
          <w:color w:val="231F20"/>
        </w:rPr>
        <w:t>UNHCR</w:t>
      </w:r>
      <w:r>
        <w:rPr>
          <w:color w:val="231F20"/>
          <w:spacing w:val="-1"/>
        </w:rPr>
        <w:t> </w:t>
      </w:r>
      <w:r>
        <w:rPr>
          <w:color w:val="231F20"/>
        </w:rPr>
        <w:t>process</w:t>
      </w:r>
      <w:r>
        <w:rPr>
          <w:color w:val="231F20"/>
          <w:spacing w:val="-1"/>
        </w:rPr>
        <w:t> </w:t>
      </w:r>
      <w:r>
        <w:rPr>
          <w:color w:val="231F20"/>
        </w:rPr>
        <w:t>personal</w:t>
      </w:r>
      <w:r>
        <w:rPr>
          <w:color w:val="231F20"/>
          <w:spacing w:val="-1"/>
        </w:rPr>
        <w:t> </w:t>
      </w:r>
      <w:r>
        <w:rPr>
          <w:color w:val="231F20"/>
        </w:rPr>
        <w:t>data based on consent or the best interest, assent of the child in question should be sought depending on his/her level of maturity (UNHCR BIP Guidelines, 2021, Page 117).</w:t>
      </w:r>
    </w:p>
    <w:p>
      <w:pPr>
        <w:pStyle w:val="BodyText"/>
      </w:pPr>
    </w:p>
    <w:p>
      <w:pPr>
        <w:pStyle w:val="BodyText"/>
        <w:spacing w:before="22"/>
      </w:pPr>
    </w:p>
    <w:p>
      <w:pPr>
        <w:pStyle w:val="Heading2"/>
        <w:numPr>
          <w:ilvl w:val="1"/>
          <w:numId w:val="18"/>
        </w:numPr>
        <w:tabs>
          <w:tab w:pos="783" w:val="left" w:leader="none"/>
        </w:tabs>
        <w:spacing w:line="244" w:lineRule="auto" w:before="0" w:after="0"/>
        <w:ind w:left="242" w:right="1106" w:firstLine="0"/>
        <w:jc w:val="left"/>
      </w:pPr>
      <w:r>
        <w:rPr>
          <w:color w:val="74AABE"/>
          <w:w w:val="115"/>
        </w:rPr>
        <w:t>Purposes for which </w:t>
      </w:r>
      <w:r>
        <w:rPr>
          <w:color w:val="74AABE"/>
          <w:w w:val="110"/>
        </w:rPr>
        <w:t>UNHCR</w:t>
      </w:r>
      <w:r>
        <w:rPr>
          <w:color w:val="74AABE"/>
          <w:spacing w:val="-26"/>
          <w:w w:val="110"/>
        </w:rPr>
        <w:t> </w:t>
      </w:r>
      <w:r>
        <w:rPr>
          <w:color w:val="74AABE"/>
          <w:w w:val="110"/>
        </w:rPr>
        <w:t>processes</w:t>
      </w:r>
      <w:r>
        <w:rPr>
          <w:color w:val="74AABE"/>
          <w:spacing w:val="-26"/>
          <w:w w:val="110"/>
        </w:rPr>
        <w:t> </w:t>
      </w:r>
      <w:r>
        <w:rPr>
          <w:color w:val="74AABE"/>
          <w:w w:val="110"/>
        </w:rPr>
        <w:t>Personal </w:t>
      </w:r>
      <w:r>
        <w:rPr>
          <w:color w:val="74AABE"/>
          <w:w w:val="115"/>
        </w:rPr>
        <w:t>Data received from </w:t>
      </w:r>
      <w:r>
        <w:rPr>
          <w:color w:val="74AABE"/>
          <w:spacing w:val="-2"/>
          <w:w w:val="115"/>
        </w:rPr>
        <w:t>Participants</w:t>
      </w:r>
    </w:p>
    <w:p>
      <w:pPr>
        <w:pStyle w:val="BodyText"/>
        <w:spacing w:line="302" w:lineRule="auto" w:before="242"/>
        <w:ind w:left="242" w:right="790"/>
        <w:jc w:val="both"/>
      </w:pPr>
      <w:r>
        <w:rPr>
          <w:color w:val="231F20"/>
        </w:rPr>
        <w:t>Pursuant to UNHCR’s mandate to provide international protection and to seek permanent solutions for persons within the Office’s mandate responsibilities, UNHCR may process personal data received from Participants:</w:t>
      </w:r>
    </w:p>
    <w:p>
      <w:pPr>
        <w:pStyle w:val="BodyText"/>
        <w:spacing w:before="73"/>
      </w:pPr>
    </w:p>
    <w:p>
      <w:pPr>
        <w:pStyle w:val="ListParagraph"/>
        <w:numPr>
          <w:ilvl w:val="0"/>
          <w:numId w:val="19"/>
        </w:numPr>
        <w:tabs>
          <w:tab w:pos="580" w:val="left" w:leader="none"/>
          <w:tab w:pos="582" w:val="left" w:leader="none"/>
        </w:tabs>
        <w:spacing w:line="297" w:lineRule="auto" w:before="0" w:after="0"/>
        <w:ind w:left="582" w:right="790" w:hanging="341"/>
        <w:jc w:val="both"/>
        <w:rPr>
          <w:sz w:val="18"/>
        </w:rPr>
      </w:pPr>
      <w:r>
        <w:rPr>
          <w:b/>
          <w:color w:val="74AABE"/>
          <w:w w:val="105"/>
          <w:sz w:val="18"/>
        </w:rPr>
        <w:t>To</w:t>
      </w:r>
      <w:r>
        <w:rPr>
          <w:b/>
          <w:color w:val="74AABE"/>
          <w:w w:val="105"/>
          <w:sz w:val="18"/>
        </w:rPr>
        <w:t> deliver</w:t>
      </w:r>
      <w:r>
        <w:rPr>
          <w:b/>
          <w:color w:val="74AABE"/>
          <w:w w:val="105"/>
          <w:sz w:val="18"/>
        </w:rPr>
        <w:t> long-term</w:t>
      </w:r>
      <w:r>
        <w:rPr>
          <w:b/>
          <w:color w:val="74AABE"/>
          <w:w w:val="105"/>
          <w:sz w:val="18"/>
        </w:rPr>
        <w:t> protection</w:t>
      </w:r>
      <w:r>
        <w:rPr>
          <w:b/>
          <w:color w:val="74AABE"/>
          <w:w w:val="105"/>
          <w:sz w:val="18"/>
        </w:rPr>
        <w:t> and</w:t>
      </w:r>
      <w:r>
        <w:rPr>
          <w:b/>
          <w:color w:val="74AABE"/>
          <w:w w:val="105"/>
          <w:sz w:val="18"/>
        </w:rPr>
        <w:t> solutions</w:t>
      </w:r>
      <w:r>
        <w:rPr>
          <w:b/>
          <w:color w:val="74AABE"/>
          <w:w w:val="105"/>
          <w:sz w:val="18"/>
        </w:rPr>
        <w:t> to </w:t>
      </w:r>
      <w:r>
        <w:rPr>
          <w:b/>
          <w:color w:val="74AABE"/>
          <w:sz w:val="18"/>
        </w:rPr>
        <w:t>children</w:t>
      </w:r>
      <w:r>
        <w:rPr>
          <w:b/>
          <w:color w:val="74AABE"/>
          <w:spacing w:val="-6"/>
          <w:sz w:val="18"/>
        </w:rPr>
        <w:t> </w:t>
      </w:r>
      <w:r>
        <w:rPr>
          <w:b/>
          <w:color w:val="74AABE"/>
          <w:sz w:val="18"/>
        </w:rPr>
        <w:t>at</w:t>
      </w:r>
      <w:r>
        <w:rPr>
          <w:b/>
          <w:color w:val="74AABE"/>
          <w:spacing w:val="-6"/>
          <w:sz w:val="18"/>
        </w:rPr>
        <w:t> </w:t>
      </w:r>
      <w:r>
        <w:rPr>
          <w:b/>
          <w:color w:val="74AABE"/>
          <w:sz w:val="18"/>
        </w:rPr>
        <w:t>risk,</w:t>
      </w:r>
      <w:r>
        <w:rPr>
          <w:b/>
          <w:color w:val="74AABE"/>
          <w:spacing w:val="-6"/>
          <w:sz w:val="18"/>
        </w:rPr>
        <w:t> </w:t>
      </w:r>
      <w:r>
        <w:rPr>
          <w:b/>
          <w:color w:val="74AABE"/>
          <w:sz w:val="18"/>
        </w:rPr>
        <w:t>with</w:t>
      </w:r>
      <w:r>
        <w:rPr>
          <w:b/>
          <w:color w:val="74AABE"/>
          <w:spacing w:val="-6"/>
          <w:sz w:val="18"/>
        </w:rPr>
        <w:t> </w:t>
      </w:r>
      <w:r>
        <w:rPr>
          <w:b/>
          <w:color w:val="74AABE"/>
          <w:sz w:val="18"/>
        </w:rPr>
        <w:t>UNHCR</w:t>
      </w:r>
      <w:r>
        <w:rPr>
          <w:b/>
          <w:color w:val="74AABE"/>
          <w:spacing w:val="-6"/>
          <w:sz w:val="18"/>
        </w:rPr>
        <w:t> </w:t>
      </w:r>
      <w:r>
        <w:rPr>
          <w:b/>
          <w:color w:val="74AABE"/>
          <w:sz w:val="18"/>
        </w:rPr>
        <w:t>mandate</w:t>
      </w:r>
      <w:r>
        <w:rPr>
          <w:b/>
          <w:color w:val="74AABE"/>
          <w:spacing w:val="-6"/>
          <w:sz w:val="18"/>
        </w:rPr>
        <w:t> </w:t>
      </w:r>
      <w:r>
        <w:rPr>
          <w:b/>
          <w:color w:val="74AABE"/>
          <w:sz w:val="18"/>
        </w:rPr>
        <w:t>as</w:t>
      </w:r>
      <w:r>
        <w:rPr>
          <w:b/>
          <w:color w:val="74AABE"/>
          <w:spacing w:val="-6"/>
          <w:sz w:val="18"/>
        </w:rPr>
        <w:t> </w:t>
      </w:r>
      <w:r>
        <w:rPr>
          <w:b/>
          <w:color w:val="74AABE"/>
          <w:sz w:val="18"/>
        </w:rPr>
        <w:t>the</w:t>
      </w:r>
      <w:r>
        <w:rPr>
          <w:b/>
          <w:color w:val="74AABE"/>
          <w:spacing w:val="-6"/>
          <w:sz w:val="18"/>
        </w:rPr>
        <w:t> </w:t>
      </w:r>
      <w:r>
        <w:rPr>
          <w:b/>
          <w:color w:val="74AABE"/>
          <w:sz w:val="18"/>
        </w:rPr>
        <w:t>legitimate </w:t>
      </w:r>
      <w:r>
        <w:rPr>
          <w:b/>
          <w:color w:val="74AABE"/>
          <w:w w:val="105"/>
          <w:sz w:val="18"/>
        </w:rPr>
        <w:t>basis</w:t>
      </w:r>
      <w:r>
        <w:rPr>
          <w:b/>
          <w:color w:val="74AABE"/>
          <w:spacing w:val="-9"/>
          <w:w w:val="105"/>
          <w:sz w:val="18"/>
        </w:rPr>
        <w:t> </w:t>
      </w:r>
      <w:r>
        <w:rPr>
          <w:b/>
          <w:color w:val="74AABE"/>
          <w:w w:val="105"/>
          <w:sz w:val="18"/>
        </w:rPr>
        <w:t>for</w:t>
      </w:r>
      <w:r>
        <w:rPr>
          <w:b/>
          <w:color w:val="74AABE"/>
          <w:spacing w:val="-9"/>
          <w:w w:val="105"/>
          <w:sz w:val="18"/>
        </w:rPr>
        <w:t> </w:t>
      </w:r>
      <w:r>
        <w:rPr>
          <w:b/>
          <w:color w:val="74AABE"/>
          <w:w w:val="105"/>
          <w:sz w:val="18"/>
        </w:rPr>
        <w:t>personal</w:t>
      </w:r>
      <w:r>
        <w:rPr>
          <w:b/>
          <w:color w:val="74AABE"/>
          <w:spacing w:val="-9"/>
          <w:w w:val="105"/>
          <w:sz w:val="18"/>
        </w:rPr>
        <w:t> </w:t>
      </w:r>
      <w:r>
        <w:rPr>
          <w:b/>
          <w:color w:val="74AABE"/>
          <w:w w:val="105"/>
          <w:sz w:val="18"/>
        </w:rPr>
        <w:t>data</w:t>
      </w:r>
      <w:r>
        <w:rPr>
          <w:b/>
          <w:color w:val="74AABE"/>
          <w:spacing w:val="-9"/>
          <w:w w:val="105"/>
          <w:sz w:val="18"/>
        </w:rPr>
        <w:t> </w:t>
      </w:r>
      <w:r>
        <w:rPr>
          <w:b/>
          <w:color w:val="74AABE"/>
          <w:w w:val="105"/>
          <w:sz w:val="18"/>
        </w:rPr>
        <w:t>processing,</w:t>
      </w:r>
      <w:r>
        <w:rPr>
          <w:b/>
          <w:color w:val="74AABE"/>
          <w:spacing w:val="-9"/>
          <w:w w:val="105"/>
          <w:sz w:val="18"/>
        </w:rPr>
        <w:t> </w:t>
      </w:r>
      <w:r>
        <w:rPr>
          <w:color w:val="231F20"/>
          <w:w w:val="105"/>
          <w:sz w:val="18"/>
        </w:rPr>
        <w:t>in</w:t>
      </w:r>
      <w:r>
        <w:rPr>
          <w:color w:val="231F20"/>
          <w:spacing w:val="-9"/>
          <w:w w:val="105"/>
          <w:sz w:val="18"/>
        </w:rPr>
        <w:t> </w:t>
      </w:r>
      <w:r>
        <w:rPr>
          <w:color w:val="231F20"/>
          <w:w w:val="105"/>
          <w:sz w:val="18"/>
        </w:rPr>
        <w:t>addition</w:t>
      </w:r>
      <w:r>
        <w:rPr>
          <w:color w:val="231F20"/>
          <w:spacing w:val="-9"/>
          <w:w w:val="105"/>
          <w:sz w:val="18"/>
        </w:rPr>
        <w:t> </w:t>
      </w:r>
      <w:r>
        <w:rPr>
          <w:color w:val="231F20"/>
          <w:w w:val="105"/>
          <w:sz w:val="18"/>
        </w:rPr>
        <w:t>to</w:t>
      </w:r>
      <w:r>
        <w:rPr>
          <w:color w:val="231F20"/>
          <w:spacing w:val="-9"/>
          <w:w w:val="105"/>
          <w:sz w:val="18"/>
        </w:rPr>
        <w:t> </w:t>
      </w:r>
      <w:r>
        <w:rPr>
          <w:color w:val="231F20"/>
          <w:w w:val="105"/>
          <w:sz w:val="18"/>
        </w:rPr>
        <w:t>best </w:t>
      </w:r>
      <w:r>
        <w:rPr>
          <w:color w:val="231F20"/>
          <w:sz w:val="18"/>
        </w:rPr>
        <w:t>interests of the data subject. The fulfilment of this purpose may involve several data processing operations, including </w:t>
      </w:r>
      <w:r>
        <w:rPr>
          <w:color w:val="231F20"/>
          <w:w w:val="105"/>
          <w:sz w:val="18"/>
        </w:rPr>
        <w:t>data</w:t>
      </w:r>
      <w:r>
        <w:rPr>
          <w:color w:val="231F20"/>
          <w:w w:val="105"/>
          <w:sz w:val="18"/>
        </w:rPr>
        <w:t> collection,</w:t>
      </w:r>
      <w:r>
        <w:rPr>
          <w:color w:val="231F20"/>
          <w:w w:val="105"/>
          <w:sz w:val="18"/>
        </w:rPr>
        <w:t> best</w:t>
      </w:r>
      <w:r>
        <w:rPr>
          <w:color w:val="231F20"/>
          <w:w w:val="105"/>
          <w:sz w:val="18"/>
        </w:rPr>
        <w:t> interest</w:t>
      </w:r>
      <w:r>
        <w:rPr>
          <w:color w:val="231F20"/>
          <w:w w:val="105"/>
          <w:sz w:val="18"/>
        </w:rPr>
        <w:t> determination</w:t>
      </w:r>
      <w:r>
        <w:rPr>
          <w:color w:val="231F20"/>
          <w:w w:val="105"/>
          <w:sz w:val="18"/>
        </w:rPr>
        <w:t> </w:t>
      </w:r>
      <w:r>
        <w:rPr>
          <w:color w:val="231F20"/>
          <w:w w:val="105"/>
          <w:sz w:val="18"/>
        </w:rPr>
        <w:t>procedures, and sharing to and from relevant stakeholders.</w:t>
      </w:r>
    </w:p>
    <w:p>
      <w:pPr>
        <w:pStyle w:val="ListParagraph"/>
        <w:numPr>
          <w:ilvl w:val="1"/>
          <w:numId w:val="19"/>
        </w:numPr>
        <w:tabs>
          <w:tab w:pos="920" w:val="left" w:leader="none"/>
          <w:tab w:pos="922" w:val="left" w:leader="none"/>
        </w:tabs>
        <w:spacing w:line="297" w:lineRule="auto" w:before="109" w:after="0"/>
        <w:ind w:left="922" w:right="790" w:hanging="284"/>
        <w:jc w:val="both"/>
        <w:rPr>
          <w:sz w:val="18"/>
        </w:rPr>
      </w:pPr>
      <w:r>
        <w:rPr>
          <w:b/>
          <w:color w:val="74AABE"/>
          <w:spacing w:val="-2"/>
          <w:sz w:val="18"/>
        </w:rPr>
        <w:t>The</w:t>
      </w:r>
      <w:r>
        <w:rPr>
          <w:b/>
          <w:color w:val="74AABE"/>
          <w:spacing w:val="-8"/>
          <w:sz w:val="18"/>
        </w:rPr>
        <w:t> </w:t>
      </w:r>
      <w:r>
        <w:rPr>
          <w:b/>
          <w:color w:val="74AABE"/>
          <w:spacing w:val="-2"/>
          <w:sz w:val="18"/>
        </w:rPr>
        <w:t>minimum</w:t>
      </w:r>
      <w:r>
        <w:rPr>
          <w:b/>
          <w:color w:val="74AABE"/>
          <w:spacing w:val="-8"/>
          <w:sz w:val="18"/>
        </w:rPr>
        <w:t> </w:t>
      </w:r>
      <w:r>
        <w:rPr>
          <w:b/>
          <w:color w:val="74AABE"/>
          <w:spacing w:val="-2"/>
          <w:sz w:val="18"/>
        </w:rPr>
        <w:t>necessary</w:t>
      </w:r>
      <w:r>
        <w:rPr>
          <w:b/>
          <w:color w:val="74AABE"/>
          <w:spacing w:val="-8"/>
          <w:sz w:val="18"/>
        </w:rPr>
        <w:t> </w:t>
      </w:r>
      <w:r>
        <w:rPr>
          <w:b/>
          <w:color w:val="74AABE"/>
          <w:spacing w:val="-2"/>
          <w:sz w:val="18"/>
        </w:rPr>
        <w:t>personal</w:t>
      </w:r>
      <w:r>
        <w:rPr>
          <w:b/>
          <w:color w:val="74AABE"/>
          <w:spacing w:val="-8"/>
          <w:sz w:val="18"/>
        </w:rPr>
        <w:t> </w:t>
      </w:r>
      <w:r>
        <w:rPr>
          <w:b/>
          <w:color w:val="74AABE"/>
          <w:spacing w:val="-2"/>
          <w:sz w:val="18"/>
        </w:rPr>
        <w:t>data</w:t>
      </w:r>
      <w:r>
        <w:rPr>
          <w:b/>
          <w:color w:val="74AABE"/>
          <w:spacing w:val="-8"/>
          <w:sz w:val="18"/>
        </w:rPr>
        <w:t> </w:t>
      </w:r>
      <w:r>
        <w:rPr>
          <w:b/>
          <w:color w:val="74AABE"/>
          <w:spacing w:val="-2"/>
          <w:sz w:val="18"/>
        </w:rPr>
        <w:t>to</w:t>
      </w:r>
      <w:r>
        <w:rPr>
          <w:b/>
          <w:color w:val="74AABE"/>
          <w:spacing w:val="-8"/>
          <w:sz w:val="18"/>
        </w:rPr>
        <w:t> </w:t>
      </w:r>
      <w:r>
        <w:rPr>
          <w:b/>
          <w:color w:val="74AABE"/>
          <w:spacing w:val="-2"/>
          <w:sz w:val="18"/>
        </w:rPr>
        <w:t>be</w:t>
      </w:r>
      <w:r>
        <w:rPr>
          <w:b/>
          <w:color w:val="74AABE"/>
          <w:spacing w:val="-8"/>
          <w:sz w:val="18"/>
        </w:rPr>
        <w:t> </w:t>
      </w:r>
      <w:r>
        <w:rPr>
          <w:b/>
          <w:color w:val="74AABE"/>
          <w:spacing w:val="-2"/>
          <w:sz w:val="18"/>
        </w:rPr>
        <w:t>shared </w:t>
      </w:r>
      <w:r>
        <w:rPr>
          <w:b/>
          <w:color w:val="74AABE"/>
          <w:sz w:val="18"/>
        </w:rPr>
        <w:t>with</w:t>
      </w:r>
      <w:r>
        <w:rPr>
          <w:b/>
          <w:color w:val="74AABE"/>
          <w:spacing w:val="-5"/>
          <w:sz w:val="18"/>
        </w:rPr>
        <w:t> </w:t>
      </w:r>
      <w:r>
        <w:rPr>
          <w:b/>
          <w:color w:val="74AABE"/>
          <w:sz w:val="18"/>
        </w:rPr>
        <w:t>UNHCR</w:t>
      </w:r>
      <w:r>
        <w:rPr>
          <w:b/>
          <w:color w:val="74AABE"/>
          <w:spacing w:val="-5"/>
          <w:sz w:val="18"/>
        </w:rPr>
        <w:t> </w:t>
      </w:r>
      <w:r>
        <w:rPr>
          <w:b/>
          <w:color w:val="74AABE"/>
          <w:sz w:val="18"/>
        </w:rPr>
        <w:t>on</w:t>
      </w:r>
      <w:r>
        <w:rPr>
          <w:b/>
          <w:color w:val="74AABE"/>
          <w:spacing w:val="-5"/>
          <w:sz w:val="18"/>
        </w:rPr>
        <w:t> </w:t>
      </w:r>
      <w:r>
        <w:rPr>
          <w:b/>
          <w:color w:val="74AABE"/>
          <w:sz w:val="18"/>
        </w:rPr>
        <w:t>children</w:t>
      </w:r>
      <w:r>
        <w:rPr>
          <w:b/>
          <w:color w:val="74AABE"/>
          <w:spacing w:val="-5"/>
          <w:sz w:val="18"/>
        </w:rPr>
        <w:t> </w:t>
      </w:r>
      <w:r>
        <w:rPr>
          <w:b/>
          <w:color w:val="74AABE"/>
          <w:sz w:val="18"/>
        </w:rPr>
        <w:t>at</w:t>
      </w:r>
      <w:r>
        <w:rPr>
          <w:b/>
          <w:color w:val="74AABE"/>
          <w:spacing w:val="-5"/>
          <w:sz w:val="18"/>
        </w:rPr>
        <w:t> </w:t>
      </w:r>
      <w:r>
        <w:rPr>
          <w:b/>
          <w:color w:val="74AABE"/>
          <w:sz w:val="18"/>
        </w:rPr>
        <w:t>risk</w:t>
      </w:r>
      <w:r>
        <w:rPr>
          <w:b/>
          <w:color w:val="74AABE"/>
          <w:spacing w:val="-5"/>
          <w:sz w:val="18"/>
        </w:rPr>
        <w:t> </w:t>
      </w:r>
      <w:r>
        <w:rPr>
          <w:b/>
          <w:color w:val="74AABE"/>
          <w:sz w:val="18"/>
        </w:rPr>
        <w:t>and</w:t>
      </w:r>
      <w:r>
        <w:rPr>
          <w:b/>
          <w:color w:val="74AABE"/>
          <w:spacing w:val="-5"/>
          <w:sz w:val="18"/>
        </w:rPr>
        <w:t> </w:t>
      </w:r>
      <w:r>
        <w:rPr>
          <w:b/>
          <w:color w:val="74AABE"/>
          <w:sz w:val="18"/>
        </w:rPr>
        <w:t>children</w:t>
      </w:r>
      <w:r>
        <w:rPr>
          <w:b/>
          <w:color w:val="74AABE"/>
          <w:spacing w:val="-2"/>
          <w:sz w:val="18"/>
        </w:rPr>
        <w:t> </w:t>
      </w:r>
      <w:r>
        <w:rPr>
          <w:b/>
          <w:color w:val="74AABE"/>
          <w:sz w:val="18"/>
        </w:rPr>
        <w:t>in</w:t>
      </w:r>
      <w:r>
        <w:rPr>
          <w:b/>
          <w:color w:val="74AABE"/>
          <w:spacing w:val="-2"/>
          <w:sz w:val="18"/>
        </w:rPr>
        <w:t> </w:t>
      </w:r>
      <w:r>
        <w:rPr>
          <w:b/>
          <w:color w:val="74AABE"/>
          <w:sz w:val="18"/>
        </w:rPr>
        <w:t>BIP for whom UNHCR </w:t>
      </w:r>
      <w:r>
        <w:rPr>
          <w:color w:val="231F20"/>
          <w:sz w:val="18"/>
        </w:rPr>
        <w:t>may provide durable solutions is</w:t>
      </w:r>
      <w:r>
        <w:rPr>
          <w:color w:val="231F20"/>
          <w:spacing w:val="40"/>
          <w:sz w:val="18"/>
        </w:rPr>
        <w:t> </w:t>
      </w:r>
      <w:r>
        <w:rPr>
          <w:color w:val="231F20"/>
          <w:sz w:val="18"/>
        </w:rPr>
        <w:t>as follows:</w:t>
      </w:r>
    </w:p>
    <w:p>
      <w:pPr>
        <w:pStyle w:val="ListParagraph"/>
        <w:numPr>
          <w:ilvl w:val="2"/>
          <w:numId w:val="19"/>
        </w:numPr>
        <w:tabs>
          <w:tab w:pos="1204" w:val="left" w:leader="none"/>
        </w:tabs>
        <w:spacing w:line="240" w:lineRule="auto" w:before="111" w:after="0"/>
        <w:ind w:left="1204" w:right="0" w:hanging="282"/>
        <w:jc w:val="both"/>
        <w:rPr>
          <w:sz w:val="18"/>
        </w:rPr>
      </w:pPr>
      <w:r>
        <w:rPr>
          <w:color w:val="231F20"/>
          <w:sz w:val="18"/>
        </w:rPr>
        <w:t>[UNHCR</w:t>
      </w:r>
      <w:r>
        <w:rPr>
          <w:color w:val="231F20"/>
          <w:spacing w:val="-5"/>
          <w:sz w:val="18"/>
        </w:rPr>
        <w:t> </w:t>
      </w:r>
      <w:r>
        <w:rPr>
          <w:color w:val="231F20"/>
          <w:sz w:val="18"/>
        </w:rPr>
        <w:t>country</w:t>
      </w:r>
      <w:r>
        <w:rPr>
          <w:color w:val="231F20"/>
          <w:spacing w:val="-5"/>
          <w:sz w:val="18"/>
        </w:rPr>
        <w:t> </w:t>
      </w:r>
      <w:r>
        <w:rPr>
          <w:color w:val="231F20"/>
          <w:sz w:val="18"/>
        </w:rPr>
        <w:t>operation</w:t>
      </w:r>
      <w:r>
        <w:rPr>
          <w:color w:val="231F20"/>
          <w:spacing w:val="-4"/>
          <w:sz w:val="18"/>
        </w:rPr>
        <w:t> </w:t>
      </w:r>
      <w:r>
        <w:rPr>
          <w:color w:val="231F20"/>
          <w:sz w:val="18"/>
        </w:rPr>
        <w:t>to</w:t>
      </w:r>
      <w:r>
        <w:rPr>
          <w:color w:val="231F20"/>
          <w:spacing w:val="-5"/>
          <w:sz w:val="18"/>
        </w:rPr>
        <w:t> </w:t>
      </w:r>
      <w:r>
        <w:rPr>
          <w:color w:val="231F20"/>
          <w:sz w:val="18"/>
        </w:rPr>
        <w:t>indicate</w:t>
      </w:r>
      <w:r>
        <w:rPr>
          <w:color w:val="231F20"/>
          <w:spacing w:val="-4"/>
          <w:sz w:val="18"/>
        </w:rPr>
        <w:t> </w:t>
      </w:r>
      <w:r>
        <w:rPr>
          <w:color w:val="231F20"/>
          <w:sz w:val="18"/>
        </w:rPr>
        <w:t>the</w:t>
      </w:r>
      <w:r>
        <w:rPr>
          <w:color w:val="231F20"/>
          <w:spacing w:val="-5"/>
          <w:sz w:val="18"/>
        </w:rPr>
        <w:t> </w:t>
      </w:r>
      <w:r>
        <w:rPr>
          <w:color w:val="231F20"/>
          <w:spacing w:val="-2"/>
          <w:sz w:val="18"/>
        </w:rPr>
        <w:t>required</w:t>
      </w:r>
    </w:p>
    <w:p>
      <w:pPr>
        <w:pStyle w:val="BodyText"/>
        <w:spacing w:before="49"/>
        <w:ind w:left="1206"/>
        <w:jc w:val="both"/>
      </w:pPr>
      <w:r>
        <w:rPr>
          <w:color w:val="231F20"/>
        </w:rPr>
        <w:t>personal</w:t>
      </w:r>
      <w:r>
        <w:rPr>
          <w:color w:val="231F20"/>
          <w:spacing w:val="2"/>
        </w:rPr>
        <w:t> </w:t>
      </w:r>
      <w:r>
        <w:rPr>
          <w:color w:val="231F20"/>
          <w:spacing w:val="-2"/>
        </w:rPr>
        <w:t>data]</w:t>
      </w:r>
    </w:p>
    <w:p>
      <w:pPr>
        <w:pStyle w:val="ListParagraph"/>
        <w:numPr>
          <w:ilvl w:val="1"/>
          <w:numId w:val="19"/>
        </w:numPr>
        <w:tabs>
          <w:tab w:pos="920" w:val="left" w:leader="none"/>
          <w:tab w:pos="922" w:val="left" w:leader="none"/>
        </w:tabs>
        <w:spacing w:line="297" w:lineRule="auto" w:before="162" w:after="0"/>
        <w:ind w:left="922" w:right="791" w:hanging="284"/>
        <w:jc w:val="both"/>
        <w:rPr>
          <w:sz w:val="18"/>
        </w:rPr>
      </w:pPr>
      <w:r>
        <w:rPr>
          <w:color w:val="231F20"/>
          <w:sz w:val="18"/>
        </w:rPr>
        <w:t>UNHCR may request additional personal data from a Participant by a bilateral arrangement.</w:t>
      </w:r>
    </w:p>
    <w:p>
      <w:pPr>
        <w:pStyle w:val="BodyText"/>
        <w:spacing w:before="75"/>
      </w:pPr>
    </w:p>
    <w:p>
      <w:pPr>
        <w:pStyle w:val="ListParagraph"/>
        <w:numPr>
          <w:ilvl w:val="0"/>
          <w:numId w:val="19"/>
        </w:numPr>
        <w:tabs>
          <w:tab w:pos="580" w:val="left" w:leader="none"/>
          <w:tab w:pos="582" w:val="left" w:leader="none"/>
        </w:tabs>
        <w:spacing w:line="297" w:lineRule="auto" w:before="0" w:after="0"/>
        <w:ind w:left="582" w:right="790" w:hanging="341"/>
        <w:jc w:val="both"/>
        <w:rPr>
          <w:sz w:val="18"/>
        </w:rPr>
      </w:pPr>
      <w:r>
        <w:rPr>
          <w:color w:val="231F20"/>
          <w:sz w:val="18"/>
        </w:rPr>
        <w:t>To provide protection services and assistance, with UNHCR</w:t>
      </w:r>
      <w:r>
        <w:rPr>
          <w:color w:val="231F20"/>
          <w:spacing w:val="40"/>
          <w:sz w:val="18"/>
        </w:rPr>
        <w:t> </w:t>
      </w:r>
      <w:r>
        <w:rPr>
          <w:color w:val="231F20"/>
          <w:sz w:val="18"/>
        </w:rPr>
        <w:t>mandate</w:t>
      </w:r>
      <w:r>
        <w:rPr>
          <w:color w:val="231F20"/>
          <w:spacing w:val="40"/>
          <w:sz w:val="18"/>
        </w:rPr>
        <w:t> </w:t>
      </w:r>
      <w:r>
        <w:rPr>
          <w:color w:val="231F20"/>
          <w:sz w:val="18"/>
        </w:rPr>
        <w:t>as</w:t>
      </w:r>
      <w:r>
        <w:rPr>
          <w:color w:val="231F20"/>
          <w:spacing w:val="40"/>
          <w:sz w:val="18"/>
        </w:rPr>
        <w:t> </w:t>
      </w:r>
      <w:r>
        <w:rPr>
          <w:color w:val="231F20"/>
          <w:sz w:val="18"/>
        </w:rPr>
        <w:t>the</w:t>
      </w:r>
      <w:r>
        <w:rPr>
          <w:color w:val="231F20"/>
          <w:spacing w:val="40"/>
          <w:sz w:val="18"/>
        </w:rPr>
        <w:t> </w:t>
      </w:r>
      <w:r>
        <w:rPr>
          <w:color w:val="231F20"/>
          <w:sz w:val="18"/>
        </w:rPr>
        <w:t>legitimate</w:t>
      </w:r>
      <w:r>
        <w:rPr>
          <w:color w:val="231F20"/>
          <w:spacing w:val="40"/>
          <w:sz w:val="18"/>
        </w:rPr>
        <w:t> </w:t>
      </w:r>
      <w:r>
        <w:rPr>
          <w:color w:val="231F20"/>
          <w:sz w:val="18"/>
        </w:rPr>
        <w:t>basis</w:t>
      </w:r>
      <w:r>
        <w:rPr>
          <w:color w:val="231F20"/>
          <w:spacing w:val="40"/>
          <w:sz w:val="18"/>
        </w:rPr>
        <w:t> </w:t>
      </w:r>
      <w:r>
        <w:rPr>
          <w:color w:val="231F20"/>
          <w:sz w:val="18"/>
        </w:rPr>
        <w:t>for</w:t>
      </w:r>
      <w:r>
        <w:rPr>
          <w:color w:val="231F20"/>
          <w:spacing w:val="40"/>
          <w:sz w:val="18"/>
        </w:rPr>
        <w:t> </w:t>
      </w:r>
      <w:r>
        <w:rPr>
          <w:color w:val="231F20"/>
          <w:sz w:val="18"/>
        </w:rPr>
        <w:t>personal data processing. The fulfilment of this purpose may</w:t>
      </w:r>
      <w:r>
        <w:rPr>
          <w:color w:val="231F20"/>
          <w:spacing w:val="80"/>
          <w:sz w:val="18"/>
        </w:rPr>
        <w:t> </w:t>
      </w:r>
      <w:r>
        <w:rPr>
          <w:color w:val="231F20"/>
          <w:sz w:val="18"/>
        </w:rPr>
        <w:t>involve several data processing operations, including data collection, best interest determination procedures, </w:t>
      </w:r>
      <w:r>
        <w:rPr>
          <w:color w:val="231F20"/>
          <w:sz w:val="18"/>
        </w:rPr>
        <w:t>and sharing to and from relevant stakeholders.</w:t>
      </w:r>
    </w:p>
    <w:p>
      <w:pPr>
        <w:pStyle w:val="ListParagraph"/>
        <w:numPr>
          <w:ilvl w:val="1"/>
          <w:numId w:val="19"/>
        </w:numPr>
        <w:tabs>
          <w:tab w:pos="920" w:val="left" w:leader="none"/>
          <w:tab w:pos="922" w:val="left" w:leader="none"/>
        </w:tabs>
        <w:spacing w:line="297" w:lineRule="auto" w:before="110" w:after="0"/>
        <w:ind w:left="922" w:right="791" w:hanging="284"/>
        <w:jc w:val="both"/>
        <w:rPr>
          <w:sz w:val="18"/>
        </w:rPr>
      </w:pPr>
      <w:r>
        <w:rPr>
          <w:color w:val="231F20"/>
          <w:sz w:val="18"/>
        </w:rPr>
        <w:t>The minimum necessary personal data to be shared with UNHCR for provision of protection services and assistance is as follows:</w:t>
      </w:r>
    </w:p>
    <w:p>
      <w:pPr>
        <w:pStyle w:val="ListParagraph"/>
        <w:numPr>
          <w:ilvl w:val="2"/>
          <w:numId w:val="19"/>
        </w:numPr>
        <w:tabs>
          <w:tab w:pos="1204" w:val="left" w:leader="none"/>
        </w:tabs>
        <w:spacing w:line="240" w:lineRule="auto" w:before="111" w:after="0"/>
        <w:ind w:left="1204" w:right="0" w:hanging="282"/>
        <w:jc w:val="both"/>
        <w:rPr>
          <w:sz w:val="18"/>
        </w:rPr>
      </w:pPr>
      <w:r>
        <w:rPr>
          <w:color w:val="231F20"/>
          <w:sz w:val="18"/>
        </w:rPr>
        <w:t>[UNHCR</w:t>
      </w:r>
      <w:r>
        <w:rPr>
          <w:color w:val="231F20"/>
          <w:spacing w:val="-5"/>
          <w:sz w:val="18"/>
        </w:rPr>
        <w:t> </w:t>
      </w:r>
      <w:r>
        <w:rPr>
          <w:color w:val="231F20"/>
          <w:sz w:val="18"/>
        </w:rPr>
        <w:t>country</w:t>
      </w:r>
      <w:r>
        <w:rPr>
          <w:color w:val="231F20"/>
          <w:spacing w:val="-5"/>
          <w:sz w:val="18"/>
        </w:rPr>
        <w:t> </w:t>
      </w:r>
      <w:r>
        <w:rPr>
          <w:color w:val="231F20"/>
          <w:sz w:val="18"/>
        </w:rPr>
        <w:t>operation</w:t>
      </w:r>
      <w:r>
        <w:rPr>
          <w:color w:val="231F20"/>
          <w:spacing w:val="-4"/>
          <w:sz w:val="18"/>
        </w:rPr>
        <w:t> </w:t>
      </w:r>
      <w:r>
        <w:rPr>
          <w:color w:val="231F20"/>
          <w:sz w:val="18"/>
        </w:rPr>
        <w:t>to</w:t>
      </w:r>
      <w:r>
        <w:rPr>
          <w:color w:val="231F20"/>
          <w:spacing w:val="-5"/>
          <w:sz w:val="18"/>
        </w:rPr>
        <w:t> </w:t>
      </w:r>
      <w:r>
        <w:rPr>
          <w:color w:val="231F20"/>
          <w:sz w:val="18"/>
        </w:rPr>
        <w:t>indicate</w:t>
      </w:r>
      <w:r>
        <w:rPr>
          <w:color w:val="231F20"/>
          <w:spacing w:val="-4"/>
          <w:sz w:val="18"/>
        </w:rPr>
        <w:t> </w:t>
      </w:r>
      <w:r>
        <w:rPr>
          <w:color w:val="231F20"/>
          <w:sz w:val="18"/>
        </w:rPr>
        <w:t>the</w:t>
      </w:r>
      <w:r>
        <w:rPr>
          <w:color w:val="231F20"/>
          <w:spacing w:val="-5"/>
          <w:sz w:val="18"/>
        </w:rPr>
        <w:t> </w:t>
      </w:r>
      <w:r>
        <w:rPr>
          <w:color w:val="231F20"/>
          <w:spacing w:val="-2"/>
          <w:sz w:val="18"/>
        </w:rPr>
        <w:t>required</w:t>
      </w:r>
    </w:p>
    <w:p>
      <w:pPr>
        <w:pStyle w:val="BodyText"/>
        <w:spacing w:before="49"/>
        <w:ind w:left="1206"/>
        <w:jc w:val="both"/>
      </w:pPr>
      <w:r>
        <w:rPr>
          <w:color w:val="231F20"/>
        </w:rPr>
        <w:t>personal</w:t>
      </w:r>
      <w:r>
        <w:rPr>
          <w:color w:val="231F20"/>
          <w:spacing w:val="2"/>
        </w:rPr>
        <w:t> </w:t>
      </w:r>
      <w:r>
        <w:rPr>
          <w:color w:val="231F20"/>
          <w:spacing w:val="-2"/>
        </w:rPr>
        <w:t>data]</w:t>
      </w:r>
    </w:p>
    <w:p>
      <w:pPr>
        <w:pStyle w:val="ListParagraph"/>
        <w:numPr>
          <w:ilvl w:val="1"/>
          <w:numId w:val="19"/>
        </w:numPr>
        <w:tabs>
          <w:tab w:pos="920" w:val="left" w:leader="none"/>
          <w:tab w:pos="922" w:val="left" w:leader="none"/>
        </w:tabs>
        <w:spacing w:line="300" w:lineRule="auto" w:before="163" w:after="0"/>
        <w:ind w:left="922" w:right="791" w:hanging="284"/>
        <w:jc w:val="both"/>
        <w:rPr>
          <w:sz w:val="18"/>
        </w:rPr>
      </w:pPr>
      <w:r>
        <w:rPr>
          <w:color w:val="231F20"/>
          <w:sz w:val="18"/>
        </w:rPr>
        <w:t>UNHCR may request and receive from Participants additional personal data for specific purposes of delivering</w:t>
      </w:r>
      <w:r>
        <w:rPr>
          <w:color w:val="231F20"/>
          <w:spacing w:val="34"/>
          <w:sz w:val="18"/>
        </w:rPr>
        <w:t> </w:t>
      </w:r>
      <w:r>
        <w:rPr>
          <w:color w:val="231F20"/>
          <w:sz w:val="18"/>
        </w:rPr>
        <w:t>protection</w:t>
      </w:r>
      <w:r>
        <w:rPr>
          <w:color w:val="231F20"/>
          <w:spacing w:val="34"/>
          <w:sz w:val="18"/>
        </w:rPr>
        <w:t> </w:t>
      </w:r>
      <w:r>
        <w:rPr>
          <w:color w:val="231F20"/>
          <w:sz w:val="18"/>
        </w:rPr>
        <w:t>services</w:t>
      </w:r>
      <w:r>
        <w:rPr>
          <w:color w:val="231F20"/>
          <w:spacing w:val="34"/>
          <w:sz w:val="18"/>
        </w:rPr>
        <w:t> </w:t>
      </w:r>
      <w:r>
        <w:rPr>
          <w:color w:val="231F20"/>
          <w:sz w:val="18"/>
        </w:rPr>
        <w:t>and</w:t>
      </w:r>
      <w:r>
        <w:rPr>
          <w:color w:val="231F20"/>
          <w:spacing w:val="34"/>
          <w:sz w:val="18"/>
        </w:rPr>
        <w:t> </w:t>
      </w:r>
      <w:r>
        <w:rPr>
          <w:color w:val="231F20"/>
          <w:sz w:val="18"/>
        </w:rPr>
        <w:t>assistance,</w:t>
      </w:r>
      <w:r>
        <w:rPr>
          <w:color w:val="231F20"/>
          <w:spacing w:val="34"/>
          <w:sz w:val="18"/>
        </w:rPr>
        <w:t> </w:t>
      </w:r>
      <w:r>
        <w:rPr>
          <w:color w:val="231F20"/>
          <w:sz w:val="18"/>
        </w:rPr>
        <w:t>which</w:t>
      </w:r>
    </w:p>
    <w:p>
      <w:pPr>
        <w:spacing w:after="0" w:line="300" w:lineRule="auto"/>
        <w:jc w:val="both"/>
        <w:rPr>
          <w:sz w:val="18"/>
        </w:rPr>
        <w:sectPr>
          <w:type w:val="continuous"/>
          <w:pgSz w:w="11910" w:h="16840"/>
          <w:pgMar w:header="692" w:footer="0" w:top="1920" w:bottom="280" w:left="0" w:right="0"/>
          <w:cols w:num="2" w:equalWidth="0">
            <w:col w:w="5813" w:space="40"/>
            <w:col w:w="6057"/>
          </w:cols>
        </w:sectPr>
      </w:pPr>
    </w:p>
    <w:p>
      <w:pPr>
        <w:pStyle w:val="BodyText"/>
        <w:spacing w:before="123"/>
        <w:rPr>
          <w:sz w:val="20"/>
        </w:rPr>
      </w:pPr>
    </w:p>
    <w:p>
      <w:pPr>
        <w:spacing w:after="0"/>
        <w:rPr>
          <w:sz w:val="20"/>
        </w:rPr>
        <w:sectPr>
          <w:footerReference w:type="even" r:id="rId123"/>
          <w:footerReference w:type="default" r:id="rId124"/>
          <w:pgSz w:w="11910" w:h="16840"/>
          <w:pgMar w:header="0" w:footer="579" w:top="900" w:bottom="760" w:left="0" w:right="0"/>
          <w:pgNumType w:start="28"/>
        </w:sectPr>
      </w:pPr>
    </w:p>
    <w:p>
      <w:pPr>
        <w:pStyle w:val="BodyText"/>
        <w:spacing w:line="302" w:lineRule="auto" w:before="124"/>
        <w:ind w:left="1474"/>
        <w:jc w:val="both"/>
      </w:pPr>
      <w:bookmarkStart w:name="_bookmark25" w:id="27"/>
      <w:bookmarkEnd w:id="27"/>
      <w:r>
        <w:rPr/>
      </w:r>
      <w:r>
        <w:rPr>
          <w:color w:val="231F20"/>
        </w:rPr>
        <w:t>include best interest determination procedures </w:t>
      </w:r>
      <w:r>
        <w:rPr>
          <w:color w:val="231F20"/>
        </w:rPr>
        <w:t>and monitoring and feedback concerning referrals made</w:t>
      </w:r>
      <w:r>
        <w:rPr>
          <w:color w:val="231F20"/>
          <w:spacing w:val="40"/>
        </w:rPr>
        <w:t> </w:t>
      </w:r>
      <w:r>
        <w:rPr>
          <w:color w:val="231F20"/>
        </w:rPr>
        <w:t>by UNHCR to child protection agencies. UNHCR may request additional personal data from a Participant by a bilateral arrangement.</w:t>
      </w:r>
    </w:p>
    <w:p>
      <w:pPr>
        <w:pStyle w:val="BodyText"/>
        <w:spacing w:before="72"/>
      </w:pPr>
    </w:p>
    <w:p>
      <w:pPr>
        <w:spacing w:line="302" w:lineRule="auto" w:before="0"/>
        <w:ind w:left="793" w:right="0" w:firstLine="0"/>
        <w:jc w:val="both"/>
        <w:rPr>
          <w:sz w:val="18"/>
        </w:rPr>
      </w:pPr>
      <w:r>
        <w:rPr>
          <w:b/>
          <w:color w:val="74AABE"/>
          <w:sz w:val="18"/>
        </w:rPr>
        <w:t>The</w:t>
      </w:r>
      <w:r>
        <w:rPr>
          <w:b/>
          <w:color w:val="74AABE"/>
          <w:spacing w:val="-2"/>
          <w:sz w:val="18"/>
        </w:rPr>
        <w:t> </w:t>
      </w:r>
      <w:r>
        <w:rPr>
          <w:b/>
          <w:color w:val="74AABE"/>
          <w:sz w:val="18"/>
        </w:rPr>
        <w:t>data</w:t>
      </w:r>
      <w:r>
        <w:rPr>
          <w:b/>
          <w:color w:val="74AABE"/>
          <w:spacing w:val="-2"/>
          <w:sz w:val="18"/>
        </w:rPr>
        <w:t> </w:t>
      </w:r>
      <w:r>
        <w:rPr>
          <w:b/>
          <w:color w:val="74AABE"/>
          <w:sz w:val="18"/>
        </w:rPr>
        <w:t>sharing</w:t>
      </w:r>
      <w:r>
        <w:rPr>
          <w:b/>
          <w:color w:val="74AABE"/>
          <w:spacing w:val="-2"/>
          <w:sz w:val="18"/>
        </w:rPr>
        <w:t> </w:t>
      </w:r>
      <w:r>
        <w:rPr>
          <w:b/>
          <w:color w:val="74AABE"/>
          <w:sz w:val="18"/>
        </w:rPr>
        <w:t>is</w:t>
      </w:r>
      <w:r>
        <w:rPr>
          <w:b/>
          <w:color w:val="74AABE"/>
          <w:spacing w:val="-2"/>
          <w:sz w:val="18"/>
        </w:rPr>
        <w:t> </w:t>
      </w:r>
      <w:r>
        <w:rPr>
          <w:b/>
          <w:color w:val="74AABE"/>
          <w:sz w:val="18"/>
        </w:rPr>
        <w:t>performed</w:t>
      </w:r>
      <w:r>
        <w:rPr>
          <w:b/>
          <w:color w:val="74AABE"/>
          <w:spacing w:val="-2"/>
          <w:sz w:val="18"/>
        </w:rPr>
        <w:t> </w:t>
      </w:r>
      <w:r>
        <w:rPr>
          <w:b/>
          <w:color w:val="74AABE"/>
          <w:sz w:val="18"/>
        </w:rPr>
        <w:t>in</w:t>
      </w:r>
      <w:r>
        <w:rPr>
          <w:b/>
          <w:color w:val="74AABE"/>
          <w:spacing w:val="-2"/>
          <w:sz w:val="18"/>
        </w:rPr>
        <w:t> </w:t>
      </w:r>
      <w:r>
        <w:rPr>
          <w:b/>
          <w:color w:val="74AABE"/>
          <w:sz w:val="18"/>
        </w:rPr>
        <w:t>accordance</w:t>
      </w:r>
      <w:r>
        <w:rPr>
          <w:b/>
          <w:color w:val="74AABE"/>
          <w:spacing w:val="-2"/>
          <w:sz w:val="18"/>
        </w:rPr>
        <w:t> </w:t>
      </w:r>
      <w:r>
        <w:rPr>
          <w:b/>
          <w:color w:val="74AABE"/>
          <w:sz w:val="18"/>
        </w:rPr>
        <w:t>with</w:t>
      </w:r>
      <w:r>
        <w:rPr>
          <w:b/>
          <w:color w:val="74AABE"/>
          <w:spacing w:val="-2"/>
          <w:sz w:val="18"/>
        </w:rPr>
        <w:t> </w:t>
      </w:r>
      <w:r>
        <w:rPr>
          <w:b/>
          <w:color w:val="74AABE"/>
          <w:sz w:val="18"/>
        </w:rPr>
        <w:t>the</w:t>
      </w:r>
      <w:r>
        <w:rPr>
          <w:b/>
          <w:color w:val="74AABE"/>
          <w:spacing w:val="-2"/>
          <w:sz w:val="18"/>
        </w:rPr>
        <w:t> </w:t>
      </w:r>
      <w:r>
        <w:rPr>
          <w:b/>
          <w:color w:val="74AABE"/>
          <w:sz w:val="18"/>
        </w:rPr>
        <w:t>data protection framework applicable to each Participant</w:t>
      </w:r>
      <w:r>
        <w:rPr>
          <w:b/>
          <w:color w:val="3F5F78"/>
          <w:sz w:val="18"/>
        </w:rPr>
        <w:t>. </w:t>
      </w:r>
      <w:r>
        <w:rPr>
          <w:color w:val="231F20"/>
          <w:sz w:val="18"/>
        </w:rPr>
        <w:t>In all instances, personal data requested and shared must observe data protection principles outlined in this agreement including informing the concerned child/caregiver of the purposes of</w:t>
      </w:r>
      <w:r>
        <w:rPr>
          <w:color w:val="231F20"/>
          <w:spacing w:val="40"/>
          <w:sz w:val="18"/>
        </w:rPr>
        <w:t> </w:t>
      </w:r>
      <w:r>
        <w:rPr>
          <w:color w:val="231F20"/>
          <w:sz w:val="18"/>
        </w:rPr>
        <w:t>data sharing and the implications of refusing to share personal data</w:t>
      </w:r>
      <w:r>
        <w:rPr>
          <w:color w:val="231F20"/>
          <w:spacing w:val="-7"/>
          <w:sz w:val="18"/>
        </w:rPr>
        <w:t> </w:t>
      </w:r>
      <w:r>
        <w:rPr>
          <w:color w:val="231F20"/>
          <w:sz w:val="18"/>
        </w:rPr>
        <w:t>with</w:t>
      </w:r>
      <w:r>
        <w:rPr>
          <w:color w:val="231F20"/>
          <w:spacing w:val="-7"/>
          <w:sz w:val="18"/>
        </w:rPr>
        <w:t> </w:t>
      </w:r>
      <w:r>
        <w:rPr>
          <w:color w:val="231F20"/>
          <w:sz w:val="18"/>
        </w:rPr>
        <w:t>UNHCR</w:t>
      </w:r>
      <w:r>
        <w:rPr>
          <w:color w:val="74AABE"/>
          <w:position w:val="5"/>
          <w:sz w:val="9"/>
        </w:rPr>
        <w:t>10</w:t>
      </w:r>
      <w:r>
        <w:rPr>
          <w:color w:val="231F20"/>
          <w:sz w:val="18"/>
        </w:rPr>
        <w:t>,</w:t>
      </w:r>
      <w:r>
        <w:rPr>
          <w:color w:val="231F20"/>
          <w:spacing w:val="-7"/>
          <w:sz w:val="18"/>
        </w:rPr>
        <w:t> </w:t>
      </w:r>
      <w:r>
        <w:rPr>
          <w:color w:val="231F20"/>
          <w:sz w:val="18"/>
        </w:rPr>
        <w:t>allowing</w:t>
      </w:r>
      <w:r>
        <w:rPr>
          <w:color w:val="231F20"/>
          <w:spacing w:val="-7"/>
          <w:sz w:val="18"/>
        </w:rPr>
        <w:t> </w:t>
      </w:r>
      <w:r>
        <w:rPr>
          <w:color w:val="231F20"/>
          <w:sz w:val="18"/>
        </w:rPr>
        <w:t>them</w:t>
      </w:r>
      <w:r>
        <w:rPr>
          <w:color w:val="231F20"/>
          <w:spacing w:val="-7"/>
          <w:sz w:val="18"/>
        </w:rPr>
        <w:t> </w:t>
      </w:r>
      <w:r>
        <w:rPr>
          <w:color w:val="231F20"/>
          <w:sz w:val="18"/>
        </w:rPr>
        <w:t>to</w:t>
      </w:r>
      <w:r>
        <w:rPr>
          <w:color w:val="231F20"/>
          <w:spacing w:val="-7"/>
          <w:sz w:val="18"/>
        </w:rPr>
        <w:t> </w:t>
      </w:r>
      <w:r>
        <w:rPr>
          <w:color w:val="231F20"/>
          <w:sz w:val="18"/>
        </w:rPr>
        <w:t>object</w:t>
      </w:r>
      <w:r>
        <w:rPr>
          <w:color w:val="231F20"/>
          <w:spacing w:val="-7"/>
          <w:sz w:val="18"/>
        </w:rPr>
        <w:t> </w:t>
      </w:r>
      <w:r>
        <w:rPr>
          <w:color w:val="231F20"/>
          <w:sz w:val="18"/>
        </w:rPr>
        <w:t>to</w:t>
      </w:r>
      <w:r>
        <w:rPr>
          <w:color w:val="231F20"/>
          <w:spacing w:val="-7"/>
          <w:sz w:val="18"/>
        </w:rPr>
        <w:t> </w:t>
      </w:r>
      <w:r>
        <w:rPr>
          <w:color w:val="231F20"/>
          <w:sz w:val="18"/>
        </w:rPr>
        <w:t>the</w:t>
      </w:r>
      <w:r>
        <w:rPr>
          <w:color w:val="231F20"/>
          <w:spacing w:val="-7"/>
          <w:sz w:val="18"/>
        </w:rPr>
        <w:t> </w:t>
      </w:r>
      <w:r>
        <w:rPr>
          <w:color w:val="231F20"/>
          <w:sz w:val="18"/>
        </w:rPr>
        <w:t>data</w:t>
      </w:r>
      <w:r>
        <w:rPr>
          <w:color w:val="231F20"/>
          <w:spacing w:val="-7"/>
          <w:sz w:val="18"/>
        </w:rPr>
        <w:t> </w:t>
      </w:r>
      <w:r>
        <w:rPr>
          <w:color w:val="231F20"/>
          <w:sz w:val="18"/>
        </w:rPr>
        <w:t>sharing, and ensuring the sharing of information is in the best interests of the child and Do No Harm principle.</w:t>
      </w:r>
    </w:p>
    <w:p>
      <w:pPr>
        <w:pStyle w:val="BodyText"/>
        <w:spacing w:before="69"/>
      </w:pPr>
    </w:p>
    <w:p>
      <w:pPr>
        <w:spacing w:line="302" w:lineRule="auto" w:before="0"/>
        <w:ind w:left="793" w:right="0" w:firstLine="0"/>
        <w:jc w:val="both"/>
        <w:rPr>
          <w:sz w:val="18"/>
        </w:rPr>
      </w:pPr>
      <w:r>
        <w:rPr>
          <w:b/>
          <w:color w:val="74AABE"/>
          <w:w w:val="105"/>
          <w:sz w:val="18"/>
        </w:rPr>
        <w:t>Data</w:t>
      </w:r>
      <w:r>
        <w:rPr>
          <w:b/>
          <w:color w:val="74AABE"/>
          <w:w w:val="105"/>
          <w:sz w:val="18"/>
        </w:rPr>
        <w:t> requested</w:t>
      </w:r>
      <w:r>
        <w:rPr>
          <w:b/>
          <w:color w:val="74AABE"/>
          <w:w w:val="105"/>
          <w:sz w:val="18"/>
        </w:rPr>
        <w:t> to</w:t>
      </w:r>
      <w:r>
        <w:rPr>
          <w:b/>
          <w:color w:val="74AABE"/>
          <w:w w:val="105"/>
          <w:sz w:val="18"/>
        </w:rPr>
        <w:t> be</w:t>
      </w:r>
      <w:r>
        <w:rPr>
          <w:b/>
          <w:color w:val="74AABE"/>
          <w:w w:val="105"/>
          <w:sz w:val="18"/>
        </w:rPr>
        <w:t> provided</w:t>
      </w:r>
      <w:r>
        <w:rPr>
          <w:b/>
          <w:color w:val="74AABE"/>
          <w:w w:val="105"/>
          <w:sz w:val="18"/>
        </w:rPr>
        <w:t> to</w:t>
      </w:r>
      <w:r>
        <w:rPr>
          <w:b/>
          <w:color w:val="74AABE"/>
          <w:w w:val="105"/>
          <w:sz w:val="18"/>
        </w:rPr>
        <w:t> UNHCR</w:t>
      </w:r>
      <w:r>
        <w:rPr>
          <w:b/>
          <w:color w:val="74AABE"/>
          <w:w w:val="105"/>
          <w:sz w:val="18"/>
        </w:rPr>
        <w:t> should</w:t>
      </w:r>
      <w:r>
        <w:rPr>
          <w:b/>
          <w:color w:val="74AABE"/>
          <w:w w:val="105"/>
          <w:sz w:val="18"/>
        </w:rPr>
        <w:t> only be</w:t>
      </w:r>
      <w:r>
        <w:rPr>
          <w:b/>
          <w:color w:val="74AABE"/>
          <w:spacing w:val="-10"/>
          <w:w w:val="105"/>
          <w:sz w:val="18"/>
        </w:rPr>
        <w:t> </w:t>
      </w:r>
      <w:r>
        <w:rPr>
          <w:b/>
          <w:color w:val="74AABE"/>
          <w:w w:val="105"/>
          <w:sz w:val="18"/>
        </w:rPr>
        <w:t>that</w:t>
      </w:r>
      <w:r>
        <w:rPr>
          <w:b/>
          <w:color w:val="74AABE"/>
          <w:spacing w:val="-10"/>
          <w:w w:val="105"/>
          <w:sz w:val="18"/>
        </w:rPr>
        <w:t> </w:t>
      </w:r>
      <w:r>
        <w:rPr>
          <w:b/>
          <w:color w:val="74AABE"/>
          <w:w w:val="105"/>
          <w:sz w:val="18"/>
        </w:rPr>
        <w:t>data</w:t>
      </w:r>
      <w:r>
        <w:rPr>
          <w:b/>
          <w:color w:val="74AABE"/>
          <w:spacing w:val="-10"/>
          <w:w w:val="105"/>
          <w:sz w:val="18"/>
        </w:rPr>
        <w:t> </w:t>
      </w:r>
      <w:r>
        <w:rPr>
          <w:b/>
          <w:color w:val="74AABE"/>
          <w:w w:val="105"/>
          <w:sz w:val="18"/>
        </w:rPr>
        <w:t>which</w:t>
      </w:r>
      <w:r>
        <w:rPr>
          <w:b/>
          <w:color w:val="74AABE"/>
          <w:spacing w:val="-10"/>
          <w:w w:val="105"/>
          <w:sz w:val="18"/>
        </w:rPr>
        <w:t> </w:t>
      </w:r>
      <w:r>
        <w:rPr>
          <w:b/>
          <w:color w:val="74AABE"/>
          <w:w w:val="105"/>
          <w:sz w:val="18"/>
        </w:rPr>
        <w:t>is</w:t>
      </w:r>
      <w:r>
        <w:rPr>
          <w:b/>
          <w:color w:val="74AABE"/>
          <w:spacing w:val="-10"/>
          <w:w w:val="105"/>
          <w:sz w:val="18"/>
        </w:rPr>
        <w:t> </w:t>
      </w:r>
      <w:r>
        <w:rPr>
          <w:b/>
          <w:color w:val="74AABE"/>
          <w:w w:val="105"/>
          <w:sz w:val="18"/>
        </w:rPr>
        <w:t>necessary</w:t>
      </w:r>
      <w:r>
        <w:rPr>
          <w:b/>
          <w:color w:val="74AABE"/>
          <w:spacing w:val="-9"/>
          <w:w w:val="105"/>
          <w:sz w:val="18"/>
        </w:rPr>
        <w:t> </w:t>
      </w:r>
      <w:r>
        <w:rPr>
          <w:color w:val="231F20"/>
          <w:w w:val="105"/>
          <w:sz w:val="18"/>
        </w:rPr>
        <w:t>for</w:t>
      </w:r>
      <w:r>
        <w:rPr>
          <w:color w:val="231F20"/>
          <w:spacing w:val="-10"/>
          <w:w w:val="105"/>
          <w:sz w:val="18"/>
        </w:rPr>
        <w:t> </w:t>
      </w:r>
      <w:r>
        <w:rPr>
          <w:color w:val="231F20"/>
          <w:w w:val="105"/>
          <w:sz w:val="18"/>
        </w:rPr>
        <w:t>UNHCR</w:t>
      </w:r>
      <w:r>
        <w:rPr>
          <w:color w:val="231F20"/>
          <w:spacing w:val="-10"/>
          <w:w w:val="105"/>
          <w:sz w:val="18"/>
        </w:rPr>
        <w:t> </w:t>
      </w:r>
      <w:r>
        <w:rPr>
          <w:color w:val="231F20"/>
          <w:w w:val="105"/>
          <w:sz w:val="18"/>
        </w:rPr>
        <w:t>to</w:t>
      </w:r>
      <w:r>
        <w:rPr>
          <w:color w:val="231F20"/>
          <w:spacing w:val="-10"/>
          <w:w w:val="105"/>
          <w:sz w:val="18"/>
        </w:rPr>
        <w:t> </w:t>
      </w:r>
      <w:r>
        <w:rPr>
          <w:color w:val="231F20"/>
          <w:w w:val="105"/>
          <w:sz w:val="18"/>
        </w:rPr>
        <w:t>carry</w:t>
      </w:r>
      <w:r>
        <w:rPr>
          <w:color w:val="231F20"/>
          <w:spacing w:val="-10"/>
          <w:w w:val="105"/>
          <w:sz w:val="18"/>
        </w:rPr>
        <w:t> </w:t>
      </w:r>
      <w:r>
        <w:rPr>
          <w:color w:val="231F20"/>
          <w:w w:val="105"/>
          <w:sz w:val="18"/>
        </w:rPr>
        <w:t>out</w:t>
      </w:r>
      <w:r>
        <w:rPr>
          <w:color w:val="231F20"/>
          <w:spacing w:val="-10"/>
          <w:w w:val="105"/>
          <w:sz w:val="18"/>
        </w:rPr>
        <w:t> </w:t>
      </w:r>
      <w:r>
        <w:rPr>
          <w:color w:val="231F20"/>
          <w:w w:val="105"/>
          <w:sz w:val="18"/>
        </w:rPr>
        <w:t>its protection</w:t>
      </w:r>
      <w:r>
        <w:rPr>
          <w:color w:val="231F20"/>
          <w:spacing w:val="-1"/>
          <w:w w:val="105"/>
          <w:sz w:val="18"/>
        </w:rPr>
        <w:t> </w:t>
      </w:r>
      <w:r>
        <w:rPr>
          <w:color w:val="231F20"/>
          <w:w w:val="105"/>
          <w:sz w:val="18"/>
        </w:rPr>
        <w:t>objectives</w:t>
      </w:r>
      <w:r>
        <w:rPr>
          <w:color w:val="231F20"/>
          <w:spacing w:val="-1"/>
          <w:w w:val="105"/>
          <w:sz w:val="18"/>
        </w:rPr>
        <w:t> </w:t>
      </w:r>
      <w:r>
        <w:rPr>
          <w:color w:val="231F20"/>
          <w:w w:val="105"/>
          <w:sz w:val="18"/>
        </w:rPr>
        <w:t>and</w:t>
      </w:r>
      <w:r>
        <w:rPr>
          <w:color w:val="231F20"/>
          <w:spacing w:val="-1"/>
          <w:w w:val="105"/>
          <w:sz w:val="18"/>
        </w:rPr>
        <w:t> </w:t>
      </w:r>
      <w:r>
        <w:rPr>
          <w:color w:val="231F20"/>
          <w:w w:val="105"/>
          <w:sz w:val="18"/>
        </w:rPr>
        <w:t>not</w:t>
      </w:r>
      <w:r>
        <w:rPr>
          <w:color w:val="231F20"/>
          <w:spacing w:val="-1"/>
          <w:w w:val="105"/>
          <w:sz w:val="18"/>
        </w:rPr>
        <w:t> </w:t>
      </w:r>
      <w:r>
        <w:rPr>
          <w:color w:val="231F20"/>
          <w:w w:val="105"/>
          <w:sz w:val="18"/>
        </w:rPr>
        <w:t>exceed</w:t>
      </w:r>
      <w:r>
        <w:rPr>
          <w:color w:val="231F20"/>
          <w:spacing w:val="-1"/>
          <w:w w:val="105"/>
          <w:sz w:val="18"/>
        </w:rPr>
        <w:t> </w:t>
      </w:r>
      <w:r>
        <w:rPr>
          <w:color w:val="231F20"/>
          <w:w w:val="105"/>
          <w:sz w:val="18"/>
        </w:rPr>
        <w:t>the</w:t>
      </w:r>
      <w:r>
        <w:rPr>
          <w:color w:val="231F20"/>
          <w:spacing w:val="-1"/>
          <w:w w:val="105"/>
          <w:sz w:val="18"/>
        </w:rPr>
        <w:t> </w:t>
      </w:r>
      <w:r>
        <w:rPr>
          <w:color w:val="231F20"/>
          <w:w w:val="105"/>
          <w:sz w:val="18"/>
        </w:rPr>
        <w:t>legitimate</w:t>
      </w:r>
      <w:r>
        <w:rPr>
          <w:color w:val="231F20"/>
          <w:spacing w:val="-1"/>
          <w:w w:val="105"/>
          <w:sz w:val="18"/>
        </w:rPr>
        <w:t> </w:t>
      </w:r>
      <w:r>
        <w:rPr>
          <w:color w:val="231F20"/>
          <w:w w:val="105"/>
          <w:sz w:val="18"/>
        </w:rPr>
        <w:t>purpose or</w:t>
      </w:r>
      <w:r>
        <w:rPr>
          <w:color w:val="231F20"/>
          <w:w w:val="105"/>
          <w:sz w:val="18"/>
        </w:rPr>
        <w:t> compatible</w:t>
      </w:r>
      <w:r>
        <w:rPr>
          <w:color w:val="231F20"/>
          <w:w w:val="105"/>
          <w:sz w:val="18"/>
        </w:rPr>
        <w:t> purposes</w:t>
      </w:r>
      <w:r>
        <w:rPr>
          <w:color w:val="231F20"/>
          <w:w w:val="105"/>
          <w:sz w:val="18"/>
        </w:rPr>
        <w:t> in</w:t>
      </w:r>
      <w:r>
        <w:rPr>
          <w:color w:val="231F20"/>
          <w:w w:val="105"/>
          <w:sz w:val="18"/>
        </w:rPr>
        <w:t> line</w:t>
      </w:r>
      <w:r>
        <w:rPr>
          <w:color w:val="231F20"/>
          <w:w w:val="105"/>
          <w:sz w:val="18"/>
        </w:rPr>
        <w:t> with</w:t>
      </w:r>
      <w:r>
        <w:rPr>
          <w:color w:val="231F20"/>
          <w:w w:val="105"/>
          <w:sz w:val="18"/>
        </w:rPr>
        <w:t> UNHCR</w:t>
      </w:r>
      <w:r>
        <w:rPr>
          <w:color w:val="231F20"/>
          <w:w w:val="105"/>
          <w:sz w:val="18"/>
        </w:rPr>
        <w:t> personal</w:t>
      </w:r>
      <w:r>
        <w:rPr>
          <w:color w:val="231F20"/>
          <w:w w:val="105"/>
          <w:sz w:val="18"/>
        </w:rPr>
        <w:t> data protection</w:t>
      </w:r>
      <w:r>
        <w:rPr>
          <w:color w:val="231F20"/>
          <w:spacing w:val="-1"/>
          <w:w w:val="105"/>
          <w:sz w:val="18"/>
        </w:rPr>
        <w:t> </w:t>
      </w:r>
      <w:r>
        <w:rPr>
          <w:color w:val="231F20"/>
          <w:w w:val="105"/>
          <w:sz w:val="18"/>
        </w:rPr>
        <w:t>framework.</w:t>
      </w:r>
    </w:p>
    <w:p>
      <w:pPr>
        <w:pStyle w:val="BodyText"/>
      </w:pPr>
    </w:p>
    <w:p>
      <w:pPr>
        <w:pStyle w:val="BodyText"/>
        <w:spacing w:before="26"/>
      </w:pPr>
    </w:p>
    <w:p>
      <w:pPr>
        <w:pStyle w:val="Heading2"/>
        <w:numPr>
          <w:ilvl w:val="1"/>
          <w:numId w:val="18"/>
        </w:numPr>
        <w:tabs>
          <w:tab w:pos="1410" w:val="left" w:leader="none"/>
        </w:tabs>
        <w:spacing w:line="244" w:lineRule="auto" w:before="0" w:after="0"/>
        <w:ind w:left="793" w:right="406" w:firstLine="0"/>
        <w:jc w:val="left"/>
      </w:pPr>
      <w:r>
        <w:rPr>
          <w:color w:val="74AABE"/>
          <w:w w:val="115"/>
        </w:rPr>
        <w:t>Sharing of Personal </w:t>
      </w:r>
      <w:r>
        <w:rPr>
          <w:color w:val="74AABE"/>
          <w:spacing w:val="-2"/>
          <w:w w:val="115"/>
        </w:rPr>
        <w:t>Data</w:t>
      </w:r>
      <w:r>
        <w:rPr>
          <w:color w:val="74AABE"/>
          <w:spacing w:val="-26"/>
          <w:w w:val="115"/>
        </w:rPr>
        <w:t> </w:t>
      </w:r>
      <w:r>
        <w:rPr>
          <w:color w:val="74AABE"/>
          <w:spacing w:val="-2"/>
          <w:w w:val="115"/>
        </w:rPr>
        <w:t>between</w:t>
      </w:r>
      <w:r>
        <w:rPr>
          <w:color w:val="74AABE"/>
          <w:spacing w:val="-25"/>
          <w:w w:val="115"/>
        </w:rPr>
        <w:t> </w:t>
      </w:r>
      <w:r>
        <w:rPr>
          <w:color w:val="74AABE"/>
          <w:spacing w:val="-2"/>
          <w:w w:val="115"/>
        </w:rPr>
        <w:t>UNHCR</w:t>
      </w:r>
      <w:r>
        <w:rPr>
          <w:color w:val="74AABE"/>
          <w:spacing w:val="-25"/>
          <w:w w:val="115"/>
        </w:rPr>
        <w:t> </w:t>
      </w:r>
      <w:r>
        <w:rPr>
          <w:color w:val="74AABE"/>
          <w:spacing w:val="-2"/>
          <w:w w:val="115"/>
        </w:rPr>
        <w:t>and Participants</w:t>
      </w:r>
    </w:p>
    <w:p>
      <w:pPr>
        <w:pStyle w:val="BodyText"/>
        <w:spacing w:before="109"/>
        <w:rPr>
          <w:sz w:val="34"/>
        </w:rPr>
      </w:pPr>
    </w:p>
    <w:p>
      <w:pPr>
        <w:pStyle w:val="ListParagraph"/>
        <w:numPr>
          <w:ilvl w:val="0"/>
          <w:numId w:val="20"/>
        </w:numPr>
        <w:tabs>
          <w:tab w:pos="1131" w:val="left" w:leader="none"/>
          <w:tab w:pos="1133" w:val="left" w:leader="none"/>
        </w:tabs>
        <w:spacing w:line="302" w:lineRule="auto" w:before="0" w:after="0"/>
        <w:ind w:left="1133" w:right="0" w:hanging="341"/>
        <w:jc w:val="both"/>
        <w:rPr>
          <w:sz w:val="18"/>
        </w:rPr>
      </w:pPr>
      <w:r>
        <w:rPr>
          <w:color w:val="231F20"/>
          <w:sz w:val="18"/>
        </w:rPr>
        <w:t>The sharing of Personal Data between UNHCR and the Participant shall normally be regulated by a bilateral data sharing agreement between UNHCR and the Participant. Where such agreement does not exist, the </w:t>
      </w:r>
      <w:r>
        <w:rPr>
          <w:color w:val="231F20"/>
          <w:sz w:val="18"/>
        </w:rPr>
        <w:t>below arrangements apply.</w:t>
      </w:r>
    </w:p>
    <w:p>
      <w:pPr>
        <w:pStyle w:val="ListParagraph"/>
        <w:numPr>
          <w:ilvl w:val="0"/>
          <w:numId w:val="20"/>
        </w:numPr>
        <w:tabs>
          <w:tab w:pos="1131" w:val="left" w:leader="none"/>
          <w:tab w:pos="1133" w:val="left" w:leader="none"/>
        </w:tabs>
        <w:spacing w:line="302" w:lineRule="auto" w:before="110" w:after="0"/>
        <w:ind w:left="1133" w:right="0" w:hanging="341"/>
        <w:jc w:val="both"/>
        <w:rPr>
          <w:sz w:val="18"/>
        </w:rPr>
      </w:pPr>
      <w:r>
        <w:rPr>
          <w:color w:val="231F20"/>
          <w:sz w:val="18"/>
        </w:rPr>
        <w:t>UNHCR may share to a Participant as part of a referral for the</w:t>
      </w:r>
      <w:r>
        <w:rPr>
          <w:color w:val="231F20"/>
          <w:spacing w:val="-2"/>
          <w:sz w:val="18"/>
        </w:rPr>
        <w:t> </w:t>
      </w:r>
      <w:r>
        <w:rPr>
          <w:color w:val="231F20"/>
          <w:sz w:val="18"/>
        </w:rPr>
        <w:t>provision</w:t>
      </w:r>
      <w:r>
        <w:rPr>
          <w:color w:val="231F20"/>
          <w:spacing w:val="-2"/>
          <w:sz w:val="18"/>
        </w:rPr>
        <w:t> </w:t>
      </w:r>
      <w:r>
        <w:rPr>
          <w:color w:val="231F20"/>
          <w:sz w:val="18"/>
        </w:rPr>
        <w:t>of</w:t>
      </w:r>
      <w:r>
        <w:rPr>
          <w:color w:val="231F20"/>
          <w:spacing w:val="-2"/>
          <w:sz w:val="18"/>
        </w:rPr>
        <w:t> </w:t>
      </w:r>
      <w:r>
        <w:rPr>
          <w:color w:val="231F20"/>
          <w:sz w:val="18"/>
        </w:rPr>
        <w:t>services</w:t>
      </w:r>
      <w:r>
        <w:rPr>
          <w:color w:val="231F20"/>
          <w:spacing w:val="-2"/>
          <w:sz w:val="18"/>
        </w:rPr>
        <w:t> </w:t>
      </w:r>
      <w:r>
        <w:rPr>
          <w:color w:val="231F20"/>
          <w:sz w:val="18"/>
        </w:rPr>
        <w:t>(immediately</w:t>
      </w:r>
      <w:r>
        <w:rPr>
          <w:color w:val="231F20"/>
          <w:spacing w:val="-2"/>
          <w:sz w:val="18"/>
        </w:rPr>
        <w:t> </w:t>
      </w:r>
      <w:r>
        <w:rPr>
          <w:color w:val="231F20"/>
          <w:sz w:val="18"/>
        </w:rPr>
        <w:t>and</w:t>
      </w:r>
      <w:r>
        <w:rPr>
          <w:color w:val="231F20"/>
          <w:spacing w:val="-2"/>
          <w:sz w:val="18"/>
        </w:rPr>
        <w:t> </w:t>
      </w:r>
      <w:r>
        <w:rPr>
          <w:color w:val="231F20"/>
          <w:sz w:val="18"/>
        </w:rPr>
        <w:t>in</w:t>
      </w:r>
      <w:r>
        <w:rPr>
          <w:color w:val="231F20"/>
          <w:spacing w:val="-2"/>
          <w:sz w:val="18"/>
        </w:rPr>
        <w:t> </w:t>
      </w:r>
      <w:r>
        <w:rPr>
          <w:color w:val="231F20"/>
          <w:sz w:val="18"/>
        </w:rPr>
        <w:t>the</w:t>
      </w:r>
      <w:r>
        <w:rPr>
          <w:color w:val="231F20"/>
          <w:spacing w:val="-2"/>
          <w:sz w:val="18"/>
        </w:rPr>
        <w:t> </w:t>
      </w:r>
      <w:r>
        <w:rPr>
          <w:color w:val="231F20"/>
          <w:sz w:val="18"/>
        </w:rPr>
        <w:t>future)</w:t>
      </w:r>
      <w:r>
        <w:rPr>
          <w:color w:val="231F20"/>
          <w:spacing w:val="-2"/>
          <w:sz w:val="18"/>
        </w:rPr>
        <w:t> </w:t>
      </w:r>
      <w:r>
        <w:rPr>
          <w:color w:val="231F20"/>
          <w:sz w:val="18"/>
        </w:rPr>
        <w:t>as needed based on the best interests of the individual child:</w:t>
      </w:r>
    </w:p>
    <w:p>
      <w:pPr>
        <w:pStyle w:val="BodyText"/>
        <w:spacing w:before="50"/>
      </w:pPr>
    </w:p>
    <w:p>
      <w:pPr>
        <w:pStyle w:val="ListParagraph"/>
        <w:numPr>
          <w:ilvl w:val="1"/>
          <w:numId w:val="20"/>
        </w:numPr>
        <w:tabs>
          <w:tab w:pos="1472" w:val="left" w:leader="none"/>
          <w:tab w:pos="1474" w:val="left" w:leader="none"/>
        </w:tabs>
        <w:spacing w:line="302" w:lineRule="auto" w:before="0" w:after="0"/>
        <w:ind w:left="1474" w:right="0" w:hanging="341"/>
        <w:jc w:val="both"/>
        <w:rPr>
          <w:sz w:val="18"/>
        </w:rPr>
      </w:pPr>
      <w:r>
        <w:rPr>
          <w:color w:val="231F20"/>
          <w:w w:val="105"/>
          <w:sz w:val="18"/>
        </w:rPr>
        <w:t>Personal</w:t>
      </w:r>
      <w:r>
        <w:rPr>
          <w:color w:val="231F20"/>
          <w:w w:val="105"/>
          <w:sz w:val="18"/>
        </w:rPr>
        <w:t> Data</w:t>
      </w:r>
      <w:r>
        <w:rPr>
          <w:color w:val="231F20"/>
          <w:w w:val="105"/>
          <w:sz w:val="18"/>
        </w:rPr>
        <w:t> shared</w:t>
      </w:r>
      <w:r>
        <w:rPr>
          <w:color w:val="231F20"/>
          <w:w w:val="105"/>
          <w:sz w:val="18"/>
        </w:rPr>
        <w:t> must</w:t>
      </w:r>
      <w:r>
        <w:rPr>
          <w:color w:val="231F20"/>
          <w:w w:val="105"/>
          <w:sz w:val="18"/>
        </w:rPr>
        <w:t> be</w:t>
      </w:r>
      <w:r>
        <w:rPr>
          <w:color w:val="231F20"/>
          <w:w w:val="105"/>
          <w:sz w:val="18"/>
        </w:rPr>
        <w:t> limited</w:t>
      </w:r>
      <w:r>
        <w:rPr>
          <w:color w:val="231F20"/>
          <w:w w:val="105"/>
          <w:sz w:val="18"/>
        </w:rPr>
        <w:t> to</w:t>
      </w:r>
      <w:r>
        <w:rPr>
          <w:color w:val="231F20"/>
          <w:w w:val="105"/>
          <w:sz w:val="18"/>
        </w:rPr>
        <w:t> only</w:t>
      </w:r>
      <w:r>
        <w:rPr>
          <w:color w:val="231F20"/>
          <w:w w:val="105"/>
          <w:sz w:val="18"/>
        </w:rPr>
        <w:t> the information</w:t>
      </w:r>
      <w:r>
        <w:rPr>
          <w:color w:val="231F20"/>
          <w:w w:val="105"/>
          <w:sz w:val="18"/>
        </w:rPr>
        <w:t> necessary</w:t>
      </w:r>
      <w:r>
        <w:rPr>
          <w:color w:val="231F20"/>
          <w:w w:val="105"/>
          <w:sz w:val="18"/>
        </w:rPr>
        <w:t> for</w:t>
      </w:r>
      <w:r>
        <w:rPr>
          <w:color w:val="231F20"/>
          <w:w w:val="105"/>
          <w:sz w:val="18"/>
        </w:rPr>
        <w:t> the</w:t>
      </w:r>
      <w:r>
        <w:rPr>
          <w:color w:val="231F20"/>
          <w:w w:val="105"/>
          <w:sz w:val="18"/>
        </w:rPr>
        <w:t> referral</w:t>
      </w:r>
      <w:r>
        <w:rPr>
          <w:color w:val="231F20"/>
          <w:w w:val="105"/>
          <w:sz w:val="18"/>
        </w:rPr>
        <w:t> agency</w:t>
      </w:r>
      <w:r>
        <w:rPr>
          <w:color w:val="231F20"/>
          <w:w w:val="105"/>
          <w:sz w:val="18"/>
        </w:rPr>
        <w:t> to </w:t>
      </w:r>
      <w:r>
        <w:rPr>
          <w:color w:val="231F20"/>
          <w:sz w:val="18"/>
        </w:rPr>
        <w:t>provide</w:t>
      </w:r>
      <w:r>
        <w:rPr>
          <w:color w:val="231F20"/>
          <w:spacing w:val="-13"/>
          <w:sz w:val="18"/>
        </w:rPr>
        <w:t> </w:t>
      </w:r>
      <w:r>
        <w:rPr>
          <w:color w:val="231F20"/>
          <w:sz w:val="18"/>
        </w:rPr>
        <w:t>that</w:t>
      </w:r>
      <w:r>
        <w:rPr>
          <w:color w:val="231F20"/>
          <w:spacing w:val="-12"/>
          <w:sz w:val="18"/>
        </w:rPr>
        <w:t> </w:t>
      </w:r>
      <w:r>
        <w:rPr>
          <w:color w:val="231F20"/>
          <w:sz w:val="18"/>
        </w:rPr>
        <w:t>service</w:t>
      </w:r>
      <w:r>
        <w:rPr>
          <w:color w:val="231F20"/>
          <w:spacing w:val="-13"/>
          <w:sz w:val="18"/>
        </w:rPr>
        <w:t> </w:t>
      </w:r>
      <w:r>
        <w:rPr>
          <w:color w:val="231F20"/>
          <w:sz w:val="18"/>
        </w:rPr>
        <w:t>effectively</w:t>
      </w:r>
      <w:r>
        <w:rPr>
          <w:color w:val="231F20"/>
          <w:spacing w:val="-12"/>
          <w:sz w:val="18"/>
        </w:rPr>
        <w:t> </w:t>
      </w:r>
      <w:r>
        <w:rPr>
          <w:color w:val="231F20"/>
          <w:sz w:val="18"/>
        </w:rPr>
        <w:t>(from</w:t>
      </w:r>
      <w:r>
        <w:rPr>
          <w:color w:val="231F20"/>
          <w:spacing w:val="-13"/>
          <w:sz w:val="18"/>
        </w:rPr>
        <w:t> </w:t>
      </w:r>
      <w:r>
        <w:rPr>
          <w:color w:val="231F20"/>
          <w:sz w:val="18"/>
        </w:rPr>
        <w:t>the</w:t>
      </w:r>
      <w:r>
        <w:rPr>
          <w:color w:val="231F20"/>
          <w:spacing w:val="-13"/>
          <w:sz w:val="18"/>
        </w:rPr>
        <w:t> </w:t>
      </w:r>
      <w:r>
        <w:rPr>
          <w:color w:val="231F20"/>
          <w:sz w:val="18"/>
        </w:rPr>
        <w:t>list</w:t>
      </w:r>
      <w:r>
        <w:rPr>
          <w:color w:val="231F20"/>
          <w:spacing w:val="-12"/>
          <w:sz w:val="18"/>
        </w:rPr>
        <w:t> </w:t>
      </w:r>
      <w:r>
        <w:rPr>
          <w:color w:val="231F20"/>
          <w:sz w:val="18"/>
        </w:rPr>
        <w:t>of</w:t>
      </w:r>
      <w:r>
        <w:rPr>
          <w:color w:val="231F20"/>
          <w:spacing w:val="-13"/>
          <w:sz w:val="18"/>
        </w:rPr>
        <w:t> </w:t>
      </w:r>
      <w:r>
        <w:rPr>
          <w:color w:val="231F20"/>
          <w:sz w:val="18"/>
        </w:rPr>
        <w:t>Personal </w:t>
      </w:r>
      <w:r>
        <w:rPr>
          <w:color w:val="231F20"/>
          <w:w w:val="105"/>
          <w:sz w:val="18"/>
        </w:rPr>
        <w:t>Data points set out in paragraph (b) below).</w:t>
      </w:r>
    </w:p>
    <w:p>
      <w:pPr>
        <w:pStyle w:val="ListParagraph"/>
        <w:numPr>
          <w:ilvl w:val="1"/>
          <w:numId w:val="19"/>
        </w:numPr>
        <w:tabs>
          <w:tab w:pos="920" w:val="left" w:leader="none"/>
          <w:tab w:pos="922" w:val="left" w:leader="none"/>
        </w:tabs>
        <w:spacing w:line="302" w:lineRule="auto" w:before="124" w:after="0"/>
        <w:ind w:left="922" w:right="791" w:hanging="341"/>
        <w:jc w:val="both"/>
        <w:rPr>
          <w:sz w:val="18"/>
        </w:rPr>
      </w:pPr>
      <w:r>
        <w:rPr/>
        <w:br w:type="column"/>
      </w:r>
      <w:r>
        <w:rPr>
          <w:color w:val="231F20"/>
          <w:sz w:val="18"/>
        </w:rPr>
        <w:t>Personal Data will be shared from the case worker managing the case to the direct service provider (this may include a focal point within a service provider).</w:t>
      </w:r>
    </w:p>
    <w:p>
      <w:pPr>
        <w:pStyle w:val="ListParagraph"/>
        <w:numPr>
          <w:ilvl w:val="1"/>
          <w:numId w:val="19"/>
        </w:numPr>
        <w:tabs>
          <w:tab w:pos="921" w:val="left" w:leader="none"/>
        </w:tabs>
        <w:spacing w:line="240" w:lineRule="auto" w:before="111" w:after="0"/>
        <w:ind w:left="921" w:right="0" w:hanging="339"/>
        <w:jc w:val="both"/>
        <w:rPr>
          <w:sz w:val="18"/>
        </w:rPr>
      </w:pPr>
      <w:r>
        <w:rPr>
          <w:color w:val="231F20"/>
          <w:sz w:val="18"/>
        </w:rPr>
        <w:t>The</w:t>
      </w:r>
      <w:r>
        <w:rPr>
          <w:color w:val="231F20"/>
          <w:spacing w:val="-3"/>
          <w:sz w:val="18"/>
        </w:rPr>
        <w:t> </w:t>
      </w:r>
      <w:r>
        <w:rPr>
          <w:color w:val="231F20"/>
          <w:sz w:val="18"/>
        </w:rPr>
        <w:t>following</w:t>
      </w:r>
      <w:r>
        <w:rPr>
          <w:color w:val="231F20"/>
          <w:spacing w:val="-2"/>
          <w:sz w:val="18"/>
        </w:rPr>
        <w:t> </w:t>
      </w:r>
      <w:r>
        <w:rPr>
          <w:color w:val="231F20"/>
          <w:sz w:val="18"/>
        </w:rPr>
        <w:t>data</w:t>
      </w:r>
      <w:r>
        <w:rPr>
          <w:color w:val="231F20"/>
          <w:spacing w:val="-2"/>
          <w:sz w:val="18"/>
        </w:rPr>
        <w:t> </w:t>
      </w:r>
      <w:r>
        <w:rPr>
          <w:color w:val="231F20"/>
          <w:sz w:val="18"/>
        </w:rPr>
        <w:t>may</w:t>
      </w:r>
      <w:r>
        <w:rPr>
          <w:color w:val="231F20"/>
          <w:spacing w:val="-2"/>
          <w:sz w:val="18"/>
        </w:rPr>
        <w:t> </w:t>
      </w:r>
      <w:r>
        <w:rPr>
          <w:color w:val="231F20"/>
          <w:sz w:val="18"/>
        </w:rPr>
        <w:t>be</w:t>
      </w:r>
      <w:r>
        <w:rPr>
          <w:color w:val="231F20"/>
          <w:spacing w:val="-2"/>
          <w:sz w:val="18"/>
        </w:rPr>
        <w:t> shared:</w:t>
      </w:r>
    </w:p>
    <w:p>
      <w:pPr>
        <w:pStyle w:val="BodyText"/>
        <w:spacing w:before="105"/>
      </w:pPr>
    </w:p>
    <w:p>
      <w:pPr>
        <w:pStyle w:val="ListParagraph"/>
        <w:numPr>
          <w:ilvl w:val="2"/>
          <w:numId w:val="19"/>
        </w:numPr>
        <w:tabs>
          <w:tab w:pos="1204" w:val="left" w:leader="none"/>
          <w:tab w:pos="1206" w:val="left" w:leader="none"/>
        </w:tabs>
        <w:spacing w:line="302" w:lineRule="auto" w:before="1" w:after="0"/>
        <w:ind w:left="1206" w:right="792" w:hanging="284"/>
        <w:jc w:val="both"/>
        <w:rPr>
          <w:sz w:val="18"/>
        </w:rPr>
      </w:pPr>
      <w:r>
        <w:rPr>
          <w:b/>
          <w:color w:val="74AABE"/>
          <w:spacing w:val="-2"/>
          <w:sz w:val="18"/>
        </w:rPr>
        <w:t>Unique</w:t>
      </w:r>
      <w:r>
        <w:rPr>
          <w:b/>
          <w:color w:val="74AABE"/>
          <w:spacing w:val="-11"/>
          <w:sz w:val="18"/>
        </w:rPr>
        <w:t> </w:t>
      </w:r>
      <w:r>
        <w:rPr>
          <w:b/>
          <w:color w:val="74AABE"/>
          <w:spacing w:val="-2"/>
          <w:sz w:val="18"/>
        </w:rPr>
        <w:t>identifier</w:t>
      </w:r>
      <w:r>
        <w:rPr>
          <w:b/>
          <w:color w:val="74AABE"/>
          <w:spacing w:val="-10"/>
          <w:sz w:val="18"/>
        </w:rPr>
        <w:t> </w:t>
      </w:r>
      <w:r>
        <w:rPr>
          <w:b/>
          <w:color w:val="74AABE"/>
          <w:spacing w:val="-2"/>
          <w:sz w:val="18"/>
        </w:rPr>
        <w:t>for</w:t>
      </w:r>
      <w:r>
        <w:rPr>
          <w:b/>
          <w:color w:val="74AABE"/>
          <w:spacing w:val="-11"/>
          <w:sz w:val="18"/>
        </w:rPr>
        <w:t> </w:t>
      </w:r>
      <w:r>
        <w:rPr>
          <w:b/>
          <w:color w:val="74AABE"/>
          <w:spacing w:val="-2"/>
          <w:sz w:val="18"/>
        </w:rPr>
        <w:t>child,</w:t>
      </w:r>
      <w:r>
        <w:rPr>
          <w:b/>
          <w:color w:val="74AABE"/>
          <w:spacing w:val="-10"/>
          <w:sz w:val="18"/>
        </w:rPr>
        <w:t> </w:t>
      </w:r>
      <w:r>
        <w:rPr>
          <w:b/>
          <w:color w:val="74AABE"/>
          <w:spacing w:val="-2"/>
          <w:sz w:val="18"/>
        </w:rPr>
        <w:t>caregiver:</w:t>
      </w:r>
      <w:r>
        <w:rPr>
          <w:b/>
          <w:color w:val="74AABE"/>
          <w:spacing w:val="-11"/>
          <w:sz w:val="18"/>
        </w:rPr>
        <w:t> </w:t>
      </w:r>
      <w:r>
        <w:rPr>
          <w:color w:val="231F20"/>
          <w:spacing w:val="-2"/>
          <w:sz w:val="18"/>
        </w:rPr>
        <w:t>Any</w:t>
      </w:r>
      <w:r>
        <w:rPr>
          <w:color w:val="231F20"/>
          <w:spacing w:val="-11"/>
          <w:sz w:val="18"/>
        </w:rPr>
        <w:t> </w:t>
      </w:r>
      <w:r>
        <w:rPr>
          <w:color w:val="231F20"/>
          <w:spacing w:val="-2"/>
          <w:sz w:val="18"/>
        </w:rPr>
        <w:t>relevant </w:t>
      </w:r>
      <w:r>
        <w:rPr>
          <w:color w:val="231F20"/>
          <w:sz w:val="18"/>
        </w:rPr>
        <w:t>identification</w:t>
      </w:r>
      <w:r>
        <w:rPr>
          <w:color w:val="231F20"/>
          <w:spacing w:val="-13"/>
          <w:sz w:val="18"/>
        </w:rPr>
        <w:t> </w:t>
      </w:r>
      <w:r>
        <w:rPr>
          <w:color w:val="231F20"/>
          <w:sz w:val="18"/>
        </w:rPr>
        <w:t>numbers</w:t>
      </w:r>
      <w:r>
        <w:rPr>
          <w:color w:val="231F20"/>
          <w:spacing w:val="-12"/>
          <w:sz w:val="18"/>
        </w:rPr>
        <w:t> </w:t>
      </w:r>
      <w:r>
        <w:rPr>
          <w:color w:val="231F20"/>
          <w:sz w:val="18"/>
        </w:rPr>
        <w:t>(e.g.,</w:t>
      </w:r>
      <w:r>
        <w:rPr>
          <w:color w:val="231F20"/>
          <w:spacing w:val="-13"/>
          <w:sz w:val="18"/>
        </w:rPr>
        <w:t> </w:t>
      </w:r>
      <w:r>
        <w:rPr>
          <w:color w:val="231F20"/>
          <w:sz w:val="18"/>
        </w:rPr>
        <w:t>proGres</w:t>
      </w:r>
      <w:r>
        <w:rPr>
          <w:color w:val="231F20"/>
          <w:spacing w:val="-12"/>
          <w:sz w:val="18"/>
        </w:rPr>
        <w:t> </w:t>
      </w:r>
      <w:r>
        <w:rPr>
          <w:color w:val="231F20"/>
          <w:sz w:val="18"/>
        </w:rPr>
        <w:t>ID)</w:t>
      </w:r>
      <w:r>
        <w:rPr>
          <w:color w:val="231F20"/>
          <w:spacing w:val="-13"/>
          <w:sz w:val="18"/>
        </w:rPr>
        <w:t> </w:t>
      </w:r>
      <w:r>
        <w:rPr>
          <w:color w:val="231F20"/>
          <w:sz w:val="18"/>
        </w:rPr>
        <w:t>held</w:t>
      </w:r>
      <w:r>
        <w:rPr>
          <w:color w:val="231F20"/>
          <w:spacing w:val="-13"/>
          <w:sz w:val="18"/>
        </w:rPr>
        <w:t> </w:t>
      </w:r>
      <w:r>
        <w:rPr>
          <w:color w:val="231F20"/>
          <w:sz w:val="18"/>
        </w:rPr>
        <w:t>by</w:t>
      </w:r>
      <w:r>
        <w:rPr>
          <w:color w:val="231F20"/>
          <w:spacing w:val="-12"/>
          <w:sz w:val="18"/>
        </w:rPr>
        <w:t> </w:t>
      </w:r>
      <w:r>
        <w:rPr>
          <w:color w:val="231F20"/>
          <w:sz w:val="18"/>
        </w:rPr>
        <w:t>the child</w:t>
      </w:r>
      <w:r>
        <w:rPr>
          <w:color w:val="231F20"/>
          <w:spacing w:val="-8"/>
          <w:sz w:val="18"/>
        </w:rPr>
        <w:t> </w:t>
      </w:r>
      <w:r>
        <w:rPr>
          <w:color w:val="231F20"/>
          <w:sz w:val="18"/>
        </w:rPr>
        <w:t>and/or</w:t>
      </w:r>
      <w:r>
        <w:rPr>
          <w:color w:val="231F20"/>
          <w:spacing w:val="-8"/>
          <w:sz w:val="18"/>
        </w:rPr>
        <w:t> </w:t>
      </w:r>
      <w:r>
        <w:rPr>
          <w:color w:val="231F20"/>
          <w:sz w:val="18"/>
        </w:rPr>
        <w:t>their</w:t>
      </w:r>
      <w:r>
        <w:rPr>
          <w:color w:val="231F20"/>
          <w:spacing w:val="-8"/>
          <w:sz w:val="18"/>
        </w:rPr>
        <w:t> </w:t>
      </w:r>
      <w:r>
        <w:rPr>
          <w:color w:val="231F20"/>
          <w:sz w:val="18"/>
        </w:rPr>
        <w:t>family</w:t>
      </w:r>
      <w:r>
        <w:rPr>
          <w:color w:val="231F20"/>
          <w:spacing w:val="-8"/>
          <w:sz w:val="18"/>
        </w:rPr>
        <w:t> </w:t>
      </w:r>
      <w:r>
        <w:rPr>
          <w:color w:val="231F20"/>
          <w:sz w:val="18"/>
        </w:rPr>
        <w:t>that</w:t>
      </w:r>
      <w:r>
        <w:rPr>
          <w:color w:val="231F20"/>
          <w:spacing w:val="-8"/>
          <w:sz w:val="18"/>
        </w:rPr>
        <w:t> </w:t>
      </w:r>
      <w:r>
        <w:rPr>
          <w:color w:val="231F20"/>
          <w:sz w:val="18"/>
        </w:rPr>
        <w:t>can</w:t>
      </w:r>
      <w:r>
        <w:rPr>
          <w:color w:val="231F20"/>
          <w:spacing w:val="-6"/>
          <w:sz w:val="18"/>
        </w:rPr>
        <w:t> </w:t>
      </w:r>
      <w:r>
        <w:rPr>
          <w:color w:val="231F20"/>
          <w:sz w:val="18"/>
        </w:rPr>
        <w:t>be</w:t>
      </w:r>
      <w:r>
        <w:rPr>
          <w:color w:val="231F20"/>
          <w:spacing w:val="-6"/>
          <w:sz w:val="18"/>
        </w:rPr>
        <w:t> </w:t>
      </w:r>
      <w:r>
        <w:rPr>
          <w:color w:val="231F20"/>
          <w:sz w:val="18"/>
        </w:rPr>
        <w:t>used</w:t>
      </w:r>
      <w:r>
        <w:rPr>
          <w:color w:val="231F20"/>
          <w:spacing w:val="-8"/>
          <w:sz w:val="18"/>
        </w:rPr>
        <w:t> </w:t>
      </w:r>
      <w:r>
        <w:rPr>
          <w:color w:val="231F20"/>
          <w:sz w:val="18"/>
        </w:rPr>
        <w:t>to</w:t>
      </w:r>
      <w:r>
        <w:rPr>
          <w:color w:val="231F20"/>
          <w:spacing w:val="-8"/>
          <w:sz w:val="18"/>
        </w:rPr>
        <w:t> </w:t>
      </w:r>
      <w:r>
        <w:rPr>
          <w:color w:val="231F20"/>
          <w:sz w:val="18"/>
        </w:rPr>
        <w:t>support the sharing of pseudonymised data.</w:t>
      </w:r>
    </w:p>
    <w:p>
      <w:pPr>
        <w:pStyle w:val="ListParagraph"/>
        <w:numPr>
          <w:ilvl w:val="2"/>
          <w:numId w:val="19"/>
        </w:numPr>
        <w:tabs>
          <w:tab w:pos="1204" w:val="left" w:leader="none"/>
          <w:tab w:pos="1206" w:val="left" w:leader="none"/>
        </w:tabs>
        <w:spacing w:line="302" w:lineRule="auto" w:before="53" w:after="0"/>
        <w:ind w:left="1206" w:right="791" w:hanging="284"/>
        <w:jc w:val="both"/>
        <w:rPr>
          <w:sz w:val="18"/>
        </w:rPr>
      </w:pPr>
      <w:r>
        <w:rPr>
          <w:b/>
          <w:color w:val="74AABE"/>
          <w:sz w:val="18"/>
        </w:rPr>
        <w:t>Basic biodata of child, caregiver: </w:t>
      </w:r>
      <w:r>
        <w:rPr>
          <w:color w:val="231F20"/>
          <w:sz w:val="18"/>
        </w:rPr>
        <w:t>Basic biodata includes full name(s), age, sex, date of birth, place of birth, location of origin, current address.</w:t>
      </w:r>
    </w:p>
    <w:p>
      <w:pPr>
        <w:pStyle w:val="ListParagraph"/>
        <w:numPr>
          <w:ilvl w:val="2"/>
          <w:numId w:val="19"/>
        </w:numPr>
        <w:tabs>
          <w:tab w:pos="1204" w:val="left" w:leader="none"/>
        </w:tabs>
        <w:spacing w:line="240" w:lineRule="auto" w:before="111" w:after="0"/>
        <w:ind w:left="1204" w:right="0" w:hanging="282"/>
        <w:jc w:val="both"/>
        <w:rPr>
          <w:b/>
          <w:sz w:val="18"/>
        </w:rPr>
      </w:pPr>
      <w:r>
        <w:rPr>
          <w:b/>
          <w:color w:val="74AABE"/>
          <w:sz w:val="18"/>
        </w:rPr>
        <w:t>Confirmation</w:t>
      </w:r>
      <w:r>
        <w:rPr>
          <w:b/>
          <w:color w:val="74AABE"/>
          <w:spacing w:val="63"/>
          <w:sz w:val="18"/>
        </w:rPr>
        <w:t> </w:t>
      </w:r>
      <w:r>
        <w:rPr>
          <w:b/>
          <w:color w:val="74AABE"/>
          <w:sz w:val="18"/>
        </w:rPr>
        <w:t>of</w:t>
      </w:r>
      <w:r>
        <w:rPr>
          <w:b/>
          <w:color w:val="74AABE"/>
          <w:spacing w:val="65"/>
          <w:sz w:val="18"/>
        </w:rPr>
        <w:t> </w:t>
      </w:r>
      <w:r>
        <w:rPr>
          <w:b/>
          <w:color w:val="74AABE"/>
          <w:sz w:val="18"/>
        </w:rPr>
        <w:t>the</w:t>
      </w:r>
      <w:r>
        <w:rPr>
          <w:b/>
          <w:color w:val="74AABE"/>
          <w:spacing w:val="65"/>
          <w:sz w:val="18"/>
        </w:rPr>
        <w:t> </w:t>
      </w:r>
      <w:r>
        <w:rPr>
          <w:b/>
          <w:color w:val="74AABE"/>
          <w:sz w:val="18"/>
        </w:rPr>
        <w:t>child</w:t>
      </w:r>
      <w:r>
        <w:rPr>
          <w:b/>
          <w:color w:val="74AABE"/>
          <w:spacing w:val="65"/>
          <w:sz w:val="18"/>
        </w:rPr>
        <w:t> </w:t>
      </w:r>
      <w:r>
        <w:rPr>
          <w:b/>
          <w:color w:val="74AABE"/>
          <w:sz w:val="18"/>
        </w:rPr>
        <w:t>and/or</w:t>
      </w:r>
      <w:r>
        <w:rPr>
          <w:b/>
          <w:color w:val="74AABE"/>
          <w:spacing w:val="66"/>
          <w:sz w:val="18"/>
        </w:rPr>
        <w:t> </w:t>
      </w:r>
      <w:r>
        <w:rPr>
          <w:b/>
          <w:color w:val="74AABE"/>
          <w:spacing w:val="-2"/>
          <w:sz w:val="18"/>
        </w:rPr>
        <w:t>caregiver’s</w:t>
      </w:r>
    </w:p>
    <w:p>
      <w:pPr>
        <w:spacing w:before="53"/>
        <w:ind w:left="1206" w:right="0" w:firstLine="0"/>
        <w:jc w:val="both"/>
        <w:rPr>
          <w:b/>
          <w:sz w:val="18"/>
        </w:rPr>
      </w:pPr>
      <w:r>
        <w:rPr>
          <w:b/>
          <w:color w:val="74AABE"/>
          <w:sz w:val="18"/>
        </w:rPr>
        <w:t>Informed</w:t>
      </w:r>
      <w:r>
        <w:rPr>
          <w:b/>
          <w:color w:val="74AABE"/>
          <w:spacing w:val="-1"/>
          <w:sz w:val="18"/>
        </w:rPr>
        <w:t> </w:t>
      </w:r>
      <w:r>
        <w:rPr>
          <w:b/>
          <w:color w:val="74AABE"/>
          <w:sz w:val="18"/>
        </w:rPr>
        <w:t>Consent or Assent</w:t>
      </w:r>
      <w:r>
        <w:rPr>
          <w:b/>
          <w:color w:val="74AABE"/>
          <w:spacing w:val="-1"/>
          <w:sz w:val="18"/>
        </w:rPr>
        <w:t> </w:t>
      </w:r>
      <w:r>
        <w:rPr>
          <w:b/>
          <w:color w:val="74AABE"/>
          <w:sz w:val="18"/>
        </w:rPr>
        <w:t>to </w:t>
      </w:r>
      <w:r>
        <w:rPr>
          <w:b/>
          <w:color w:val="74AABE"/>
          <w:spacing w:val="-2"/>
          <w:sz w:val="18"/>
        </w:rPr>
        <w:t>referral</w:t>
      </w:r>
    </w:p>
    <w:p>
      <w:pPr>
        <w:pStyle w:val="ListParagraph"/>
        <w:numPr>
          <w:ilvl w:val="2"/>
          <w:numId w:val="19"/>
        </w:numPr>
        <w:tabs>
          <w:tab w:pos="1204" w:val="left" w:leader="none"/>
        </w:tabs>
        <w:spacing w:line="240" w:lineRule="auto" w:before="166" w:after="0"/>
        <w:ind w:left="1204" w:right="0" w:hanging="282"/>
        <w:jc w:val="both"/>
        <w:rPr>
          <w:sz w:val="18"/>
        </w:rPr>
      </w:pPr>
      <w:r>
        <w:rPr>
          <w:b/>
          <w:color w:val="74AABE"/>
          <w:sz w:val="18"/>
        </w:rPr>
        <w:t>Specific</w:t>
      </w:r>
      <w:r>
        <w:rPr>
          <w:b/>
          <w:color w:val="74AABE"/>
          <w:spacing w:val="-13"/>
          <w:sz w:val="18"/>
        </w:rPr>
        <w:t> </w:t>
      </w:r>
      <w:r>
        <w:rPr>
          <w:b/>
          <w:color w:val="74AABE"/>
          <w:sz w:val="18"/>
        </w:rPr>
        <w:t>needs</w:t>
      </w:r>
      <w:r>
        <w:rPr>
          <w:b/>
          <w:color w:val="74AABE"/>
          <w:spacing w:val="-12"/>
          <w:sz w:val="18"/>
        </w:rPr>
        <w:t> </w:t>
      </w:r>
      <w:r>
        <w:rPr>
          <w:color w:val="231F20"/>
          <w:sz w:val="18"/>
        </w:rPr>
        <w:t>(e.g.,</w:t>
      </w:r>
      <w:r>
        <w:rPr>
          <w:color w:val="231F20"/>
          <w:spacing w:val="-13"/>
          <w:sz w:val="18"/>
        </w:rPr>
        <w:t> </w:t>
      </w:r>
      <w:r>
        <w:rPr>
          <w:color w:val="231F20"/>
          <w:sz w:val="18"/>
        </w:rPr>
        <w:t>Current</w:t>
      </w:r>
      <w:r>
        <w:rPr>
          <w:color w:val="231F20"/>
          <w:spacing w:val="-12"/>
          <w:sz w:val="18"/>
        </w:rPr>
        <w:t> </w:t>
      </w:r>
      <w:r>
        <w:rPr>
          <w:color w:val="231F20"/>
          <w:sz w:val="18"/>
        </w:rPr>
        <w:t>or</w:t>
      </w:r>
      <w:r>
        <w:rPr>
          <w:color w:val="231F20"/>
          <w:spacing w:val="-13"/>
          <w:sz w:val="18"/>
        </w:rPr>
        <w:t> </w:t>
      </w:r>
      <w:r>
        <w:rPr>
          <w:color w:val="231F20"/>
          <w:sz w:val="18"/>
        </w:rPr>
        <w:t>if</w:t>
      </w:r>
      <w:r>
        <w:rPr>
          <w:color w:val="231F20"/>
          <w:spacing w:val="-12"/>
          <w:sz w:val="18"/>
        </w:rPr>
        <w:t> </w:t>
      </w:r>
      <w:r>
        <w:rPr>
          <w:color w:val="231F20"/>
          <w:spacing w:val="-2"/>
          <w:sz w:val="18"/>
        </w:rPr>
        <w:t>changed)</w:t>
      </w:r>
    </w:p>
    <w:p>
      <w:pPr>
        <w:pStyle w:val="ListParagraph"/>
        <w:numPr>
          <w:ilvl w:val="2"/>
          <w:numId w:val="19"/>
        </w:numPr>
        <w:tabs>
          <w:tab w:pos="1206" w:val="left" w:leader="none"/>
        </w:tabs>
        <w:spacing w:line="240" w:lineRule="auto" w:before="167" w:after="0"/>
        <w:ind w:left="1206" w:right="0" w:hanging="284"/>
        <w:jc w:val="left"/>
        <w:rPr>
          <w:sz w:val="18"/>
        </w:rPr>
      </w:pPr>
      <w:r>
        <w:rPr>
          <w:b/>
          <w:color w:val="74AABE"/>
          <w:w w:val="105"/>
          <w:sz w:val="18"/>
        </w:rPr>
        <w:t>Care</w:t>
      </w:r>
      <w:r>
        <w:rPr>
          <w:b/>
          <w:color w:val="74AABE"/>
          <w:spacing w:val="35"/>
          <w:w w:val="105"/>
          <w:sz w:val="18"/>
        </w:rPr>
        <w:t> </w:t>
      </w:r>
      <w:r>
        <w:rPr>
          <w:b/>
          <w:color w:val="74AABE"/>
          <w:w w:val="105"/>
          <w:sz w:val="18"/>
        </w:rPr>
        <w:t>arrangement</w:t>
      </w:r>
      <w:r>
        <w:rPr>
          <w:b/>
          <w:color w:val="74AABE"/>
          <w:spacing w:val="36"/>
          <w:w w:val="105"/>
          <w:sz w:val="18"/>
        </w:rPr>
        <w:t> </w:t>
      </w:r>
      <w:r>
        <w:rPr>
          <w:b/>
          <w:color w:val="74AABE"/>
          <w:w w:val="105"/>
          <w:sz w:val="18"/>
        </w:rPr>
        <w:t>details</w:t>
      </w:r>
      <w:r>
        <w:rPr>
          <w:b/>
          <w:color w:val="74AABE"/>
          <w:spacing w:val="34"/>
          <w:w w:val="105"/>
          <w:sz w:val="18"/>
        </w:rPr>
        <w:t> </w:t>
      </w:r>
      <w:r>
        <w:rPr>
          <w:color w:val="231F20"/>
          <w:w w:val="105"/>
          <w:sz w:val="18"/>
        </w:rPr>
        <w:t>(e.g.,</w:t>
      </w:r>
      <w:r>
        <w:rPr>
          <w:color w:val="231F20"/>
          <w:spacing w:val="35"/>
          <w:w w:val="105"/>
          <w:sz w:val="18"/>
        </w:rPr>
        <w:t> </w:t>
      </w:r>
      <w:r>
        <w:rPr>
          <w:color w:val="231F20"/>
          <w:w w:val="105"/>
          <w:sz w:val="18"/>
        </w:rPr>
        <w:t>Current</w:t>
      </w:r>
      <w:r>
        <w:rPr>
          <w:color w:val="231F20"/>
          <w:spacing w:val="36"/>
          <w:w w:val="105"/>
          <w:sz w:val="18"/>
        </w:rPr>
        <w:t> </w:t>
      </w:r>
      <w:r>
        <w:rPr>
          <w:color w:val="231F20"/>
          <w:w w:val="105"/>
          <w:sz w:val="18"/>
        </w:rPr>
        <w:t>or</w:t>
      </w:r>
      <w:r>
        <w:rPr>
          <w:color w:val="231F20"/>
          <w:spacing w:val="35"/>
          <w:w w:val="105"/>
          <w:sz w:val="18"/>
        </w:rPr>
        <w:t> </w:t>
      </w:r>
      <w:r>
        <w:rPr>
          <w:color w:val="231F20"/>
          <w:spacing w:val="-5"/>
          <w:w w:val="105"/>
          <w:sz w:val="18"/>
        </w:rPr>
        <w:t>if</w:t>
      </w:r>
    </w:p>
    <w:p>
      <w:pPr>
        <w:pStyle w:val="BodyText"/>
        <w:spacing w:before="53"/>
        <w:ind w:left="1206"/>
      </w:pPr>
      <w:r>
        <w:rPr>
          <w:color w:val="231F20"/>
          <w:spacing w:val="-2"/>
        </w:rPr>
        <w:t>changed)</w:t>
      </w:r>
    </w:p>
    <w:p>
      <w:pPr>
        <w:pStyle w:val="ListParagraph"/>
        <w:numPr>
          <w:ilvl w:val="2"/>
          <w:numId w:val="19"/>
        </w:numPr>
        <w:tabs>
          <w:tab w:pos="1204" w:val="left" w:leader="none"/>
          <w:tab w:pos="1206" w:val="left" w:leader="none"/>
        </w:tabs>
        <w:spacing w:line="302" w:lineRule="auto" w:before="166" w:after="0"/>
        <w:ind w:left="1206" w:right="791" w:hanging="284"/>
        <w:jc w:val="both"/>
        <w:rPr>
          <w:sz w:val="18"/>
        </w:rPr>
      </w:pPr>
      <w:r>
        <w:rPr>
          <w:b/>
          <w:color w:val="74AABE"/>
          <w:spacing w:val="-2"/>
          <w:sz w:val="18"/>
        </w:rPr>
        <w:t>Status</w:t>
      </w:r>
      <w:r>
        <w:rPr>
          <w:b/>
          <w:color w:val="74AABE"/>
          <w:spacing w:val="-11"/>
          <w:sz w:val="18"/>
        </w:rPr>
        <w:t> </w:t>
      </w:r>
      <w:r>
        <w:rPr>
          <w:b/>
          <w:color w:val="74AABE"/>
          <w:spacing w:val="-2"/>
          <w:sz w:val="18"/>
        </w:rPr>
        <w:t>of</w:t>
      </w:r>
      <w:r>
        <w:rPr>
          <w:b/>
          <w:color w:val="74AABE"/>
          <w:spacing w:val="-10"/>
          <w:sz w:val="18"/>
        </w:rPr>
        <w:t> </w:t>
      </w:r>
      <w:r>
        <w:rPr>
          <w:b/>
          <w:color w:val="74AABE"/>
          <w:spacing w:val="-2"/>
          <w:sz w:val="18"/>
        </w:rPr>
        <w:t>Best</w:t>
      </w:r>
      <w:r>
        <w:rPr>
          <w:b/>
          <w:color w:val="74AABE"/>
          <w:spacing w:val="-11"/>
          <w:sz w:val="18"/>
        </w:rPr>
        <w:t> </w:t>
      </w:r>
      <w:r>
        <w:rPr>
          <w:b/>
          <w:color w:val="74AABE"/>
          <w:spacing w:val="-2"/>
          <w:sz w:val="18"/>
        </w:rPr>
        <w:t>Interests</w:t>
      </w:r>
      <w:r>
        <w:rPr>
          <w:b/>
          <w:color w:val="74AABE"/>
          <w:spacing w:val="-10"/>
          <w:sz w:val="18"/>
        </w:rPr>
        <w:t> </w:t>
      </w:r>
      <w:r>
        <w:rPr>
          <w:b/>
          <w:color w:val="74AABE"/>
          <w:spacing w:val="-2"/>
          <w:sz w:val="18"/>
        </w:rPr>
        <w:t>Procedure</w:t>
      </w:r>
      <w:r>
        <w:rPr>
          <w:b/>
          <w:color w:val="74AABE"/>
          <w:spacing w:val="-11"/>
          <w:sz w:val="18"/>
        </w:rPr>
        <w:t> </w:t>
      </w:r>
      <w:r>
        <w:rPr>
          <w:color w:val="231F20"/>
          <w:spacing w:val="-2"/>
          <w:sz w:val="18"/>
        </w:rPr>
        <w:t>(e.g.,</w:t>
      </w:r>
      <w:r>
        <w:rPr>
          <w:color w:val="231F20"/>
          <w:spacing w:val="-11"/>
          <w:sz w:val="18"/>
        </w:rPr>
        <w:t> </w:t>
      </w:r>
      <w:r>
        <w:rPr>
          <w:color w:val="231F20"/>
          <w:spacing w:val="-2"/>
          <w:sz w:val="18"/>
        </w:rPr>
        <w:t>BIA,</w:t>
      </w:r>
      <w:r>
        <w:rPr>
          <w:color w:val="231F20"/>
          <w:spacing w:val="-10"/>
          <w:sz w:val="18"/>
        </w:rPr>
        <w:t> </w:t>
      </w:r>
      <w:r>
        <w:rPr>
          <w:color w:val="231F20"/>
          <w:spacing w:val="-2"/>
          <w:sz w:val="18"/>
        </w:rPr>
        <w:t>BID, </w:t>
      </w:r>
      <w:r>
        <w:rPr>
          <w:color w:val="231F20"/>
          <w:sz w:val="18"/>
        </w:rPr>
        <w:t>current step)</w:t>
      </w:r>
    </w:p>
    <w:p>
      <w:pPr>
        <w:pStyle w:val="BodyText"/>
        <w:spacing w:before="52"/>
      </w:pPr>
    </w:p>
    <w:p>
      <w:pPr>
        <w:pStyle w:val="ListParagraph"/>
        <w:numPr>
          <w:ilvl w:val="0"/>
          <w:numId w:val="19"/>
        </w:numPr>
        <w:tabs>
          <w:tab w:pos="581" w:val="left" w:leader="none"/>
        </w:tabs>
        <w:spacing w:line="240" w:lineRule="auto" w:before="0" w:after="0"/>
        <w:ind w:left="581" w:right="0" w:hanging="339"/>
        <w:jc w:val="left"/>
        <w:rPr>
          <w:sz w:val="18"/>
        </w:rPr>
      </w:pPr>
      <w:r>
        <w:rPr>
          <w:color w:val="231F20"/>
          <w:sz w:val="18"/>
        </w:rPr>
        <w:t>The</w:t>
      </w:r>
      <w:r>
        <w:rPr>
          <w:color w:val="231F20"/>
          <w:spacing w:val="-3"/>
          <w:sz w:val="18"/>
        </w:rPr>
        <w:t> </w:t>
      </w:r>
      <w:r>
        <w:rPr>
          <w:color w:val="231F20"/>
          <w:sz w:val="18"/>
        </w:rPr>
        <w:t>Participant</w:t>
      </w:r>
      <w:r>
        <w:rPr>
          <w:color w:val="231F20"/>
          <w:spacing w:val="-2"/>
          <w:sz w:val="18"/>
        </w:rPr>
        <w:t> </w:t>
      </w:r>
      <w:r>
        <w:rPr>
          <w:color w:val="231F20"/>
          <w:sz w:val="18"/>
        </w:rPr>
        <w:t>may</w:t>
      </w:r>
      <w:r>
        <w:rPr>
          <w:color w:val="231F20"/>
          <w:spacing w:val="-2"/>
          <w:sz w:val="18"/>
        </w:rPr>
        <w:t> </w:t>
      </w:r>
      <w:r>
        <w:rPr>
          <w:color w:val="231F20"/>
          <w:sz w:val="18"/>
        </w:rPr>
        <w:t>share</w:t>
      </w:r>
      <w:r>
        <w:rPr>
          <w:color w:val="231F20"/>
          <w:spacing w:val="-3"/>
          <w:sz w:val="18"/>
        </w:rPr>
        <w:t> </w:t>
      </w:r>
      <w:r>
        <w:rPr>
          <w:color w:val="231F20"/>
          <w:sz w:val="18"/>
        </w:rPr>
        <w:t>with</w:t>
      </w:r>
      <w:r>
        <w:rPr>
          <w:color w:val="231F20"/>
          <w:spacing w:val="-2"/>
          <w:sz w:val="18"/>
        </w:rPr>
        <w:t> UNHCR:</w:t>
      </w:r>
    </w:p>
    <w:p>
      <w:pPr>
        <w:pStyle w:val="BodyText"/>
        <w:spacing w:before="106"/>
      </w:pPr>
    </w:p>
    <w:p>
      <w:pPr>
        <w:pStyle w:val="ListParagraph"/>
        <w:numPr>
          <w:ilvl w:val="1"/>
          <w:numId w:val="19"/>
        </w:numPr>
        <w:tabs>
          <w:tab w:pos="921" w:val="left" w:leader="none"/>
        </w:tabs>
        <w:spacing w:line="240" w:lineRule="auto" w:before="0" w:after="0"/>
        <w:ind w:left="921" w:right="0" w:hanging="339"/>
        <w:jc w:val="both"/>
        <w:rPr>
          <w:sz w:val="18"/>
        </w:rPr>
      </w:pPr>
      <w:r>
        <w:rPr>
          <w:color w:val="231F20"/>
          <w:sz w:val="18"/>
        </w:rPr>
        <w:t>Personal</w:t>
      </w:r>
      <w:r>
        <w:rPr>
          <w:color w:val="231F20"/>
          <w:spacing w:val="-13"/>
          <w:sz w:val="18"/>
        </w:rPr>
        <w:t> </w:t>
      </w:r>
      <w:r>
        <w:rPr>
          <w:color w:val="231F20"/>
          <w:sz w:val="18"/>
        </w:rPr>
        <w:t>Data</w:t>
      </w:r>
      <w:r>
        <w:rPr>
          <w:color w:val="231F20"/>
          <w:spacing w:val="-14"/>
          <w:sz w:val="18"/>
        </w:rPr>
        <w:t> </w:t>
      </w:r>
      <w:r>
        <w:rPr>
          <w:color w:val="231F20"/>
          <w:sz w:val="18"/>
        </w:rPr>
        <w:t>for</w:t>
      </w:r>
      <w:r>
        <w:rPr>
          <w:color w:val="231F20"/>
          <w:spacing w:val="-13"/>
          <w:sz w:val="18"/>
        </w:rPr>
        <w:t> </w:t>
      </w:r>
      <w:r>
        <w:rPr>
          <w:color w:val="231F20"/>
          <w:sz w:val="18"/>
        </w:rPr>
        <w:t>the</w:t>
      </w:r>
      <w:r>
        <w:rPr>
          <w:color w:val="231F20"/>
          <w:spacing w:val="-13"/>
          <w:sz w:val="18"/>
        </w:rPr>
        <w:t> </w:t>
      </w:r>
      <w:r>
        <w:rPr>
          <w:color w:val="231F20"/>
          <w:sz w:val="18"/>
        </w:rPr>
        <w:t>purposes</w:t>
      </w:r>
      <w:r>
        <w:rPr>
          <w:color w:val="231F20"/>
          <w:spacing w:val="-13"/>
          <w:sz w:val="18"/>
        </w:rPr>
        <w:t> </w:t>
      </w:r>
      <w:r>
        <w:rPr>
          <w:color w:val="231F20"/>
          <w:sz w:val="18"/>
        </w:rPr>
        <w:t>as</w:t>
      </w:r>
      <w:r>
        <w:rPr>
          <w:color w:val="231F20"/>
          <w:spacing w:val="-13"/>
          <w:sz w:val="18"/>
        </w:rPr>
        <w:t> </w:t>
      </w:r>
      <w:r>
        <w:rPr>
          <w:color w:val="231F20"/>
          <w:sz w:val="18"/>
        </w:rPr>
        <w:t>laid</w:t>
      </w:r>
      <w:r>
        <w:rPr>
          <w:color w:val="231F20"/>
          <w:spacing w:val="-13"/>
          <w:sz w:val="18"/>
        </w:rPr>
        <w:t> </w:t>
      </w:r>
      <w:r>
        <w:rPr>
          <w:color w:val="231F20"/>
          <w:sz w:val="18"/>
        </w:rPr>
        <w:t>out</w:t>
      </w:r>
      <w:r>
        <w:rPr>
          <w:color w:val="231F20"/>
          <w:spacing w:val="-13"/>
          <w:sz w:val="18"/>
        </w:rPr>
        <w:t> </w:t>
      </w:r>
      <w:r>
        <w:rPr>
          <w:color w:val="231F20"/>
          <w:sz w:val="18"/>
        </w:rPr>
        <w:t>in</w:t>
      </w:r>
      <w:r>
        <w:rPr>
          <w:color w:val="231F20"/>
          <w:spacing w:val="-13"/>
          <w:sz w:val="18"/>
        </w:rPr>
        <w:t> </w:t>
      </w:r>
      <w:r>
        <w:rPr>
          <w:color w:val="231F20"/>
          <w:sz w:val="18"/>
        </w:rPr>
        <w:t>6.1(a)</w:t>
      </w:r>
      <w:r>
        <w:rPr>
          <w:color w:val="231F20"/>
          <w:spacing w:val="-13"/>
          <w:sz w:val="18"/>
        </w:rPr>
        <w:t> </w:t>
      </w:r>
      <w:r>
        <w:rPr>
          <w:color w:val="231F20"/>
          <w:spacing w:val="-5"/>
          <w:sz w:val="18"/>
        </w:rPr>
        <w:t>and</w:t>
      </w:r>
    </w:p>
    <w:p>
      <w:pPr>
        <w:pStyle w:val="BodyText"/>
        <w:spacing w:before="53"/>
        <w:ind w:left="922"/>
      </w:pPr>
      <w:r>
        <w:rPr>
          <w:color w:val="231F20"/>
          <w:spacing w:val="-4"/>
        </w:rPr>
        <w:t>(b)</w:t>
      </w:r>
      <w:r>
        <w:rPr>
          <w:color w:val="231F20"/>
          <w:spacing w:val="-8"/>
        </w:rPr>
        <w:t> </w:t>
      </w:r>
      <w:r>
        <w:rPr>
          <w:color w:val="231F20"/>
          <w:spacing w:val="-2"/>
        </w:rPr>
        <w:t>above</w:t>
      </w:r>
    </w:p>
    <w:p>
      <w:pPr>
        <w:pStyle w:val="ListParagraph"/>
        <w:numPr>
          <w:ilvl w:val="1"/>
          <w:numId w:val="19"/>
        </w:numPr>
        <w:tabs>
          <w:tab w:pos="920" w:val="left" w:leader="none"/>
          <w:tab w:pos="922" w:val="left" w:leader="none"/>
        </w:tabs>
        <w:spacing w:line="302" w:lineRule="auto" w:before="166" w:after="0"/>
        <w:ind w:left="922" w:right="791" w:hanging="341"/>
        <w:jc w:val="both"/>
        <w:rPr>
          <w:sz w:val="18"/>
        </w:rPr>
      </w:pPr>
      <w:r>
        <w:rPr>
          <w:color w:val="231F20"/>
          <w:sz w:val="18"/>
        </w:rPr>
        <w:t>The following Personal Data for the purpose of monitoring</w:t>
      </w:r>
      <w:r>
        <w:rPr>
          <w:color w:val="231F20"/>
          <w:spacing w:val="-10"/>
          <w:sz w:val="18"/>
        </w:rPr>
        <w:t> </w:t>
      </w:r>
      <w:r>
        <w:rPr>
          <w:color w:val="231F20"/>
          <w:sz w:val="18"/>
        </w:rPr>
        <w:t>and</w:t>
      </w:r>
      <w:r>
        <w:rPr>
          <w:color w:val="231F20"/>
          <w:spacing w:val="-10"/>
          <w:sz w:val="18"/>
        </w:rPr>
        <w:t> </w:t>
      </w:r>
      <w:r>
        <w:rPr>
          <w:color w:val="231F20"/>
          <w:sz w:val="18"/>
        </w:rPr>
        <w:t>feedback</w:t>
      </w:r>
      <w:r>
        <w:rPr>
          <w:color w:val="231F20"/>
          <w:spacing w:val="-10"/>
          <w:sz w:val="18"/>
        </w:rPr>
        <w:t> </w:t>
      </w:r>
      <w:r>
        <w:rPr>
          <w:color w:val="231F20"/>
          <w:sz w:val="18"/>
        </w:rPr>
        <w:t>on</w:t>
      </w:r>
      <w:r>
        <w:rPr>
          <w:color w:val="231F20"/>
          <w:spacing w:val="-10"/>
          <w:sz w:val="18"/>
        </w:rPr>
        <w:t> </w:t>
      </w:r>
      <w:r>
        <w:rPr>
          <w:color w:val="231F20"/>
          <w:sz w:val="18"/>
        </w:rPr>
        <w:t>referrals</w:t>
      </w:r>
      <w:r>
        <w:rPr>
          <w:color w:val="231F20"/>
          <w:spacing w:val="-10"/>
          <w:sz w:val="18"/>
        </w:rPr>
        <w:t> </w:t>
      </w:r>
      <w:r>
        <w:rPr>
          <w:color w:val="231F20"/>
          <w:sz w:val="18"/>
        </w:rPr>
        <w:t>made</w:t>
      </w:r>
      <w:r>
        <w:rPr>
          <w:color w:val="231F20"/>
          <w:spacing w:val="-10"/>
          <w:sz w:val="18"/>
        </w:rPr>
        <w:t> </w:t>
      </w:r>
      <w:r>
        <w:rPr>
          <w:color w:val="231F20"/>
          <w:sz w:val="18"/>
        </w:rPr>
        <w:t>by</w:t>
      </w:r>
      <w:r>
        <w:rPr>
          <w:color w:val="231F20"/>
          <w:spacing w:val="-10"/>
          <w:sz w:val="18"/>
        </w:rPr>
        <w:t> </w:t>
      </w:r>
      <w:r>
        <w:rPr>
          <w:color w:val="231F20"/>
          <w:sz w:val="18"/>
        </w:rPr>
        <w:t>UNHCR to the Participant:</w:t>
      </w:r>
    </w:p>
    <w:p>
      <w:pPr>
        <w:pStyle w:val="BodyText"/>
        <w:spacing w:before="111"/>
        <w:ind w:left="922"/>
        <w:jc w:val="both"/>
      </w:pPr>
      <w:r>
        <w:rPr>
          <w:b/>
          <w:color w:val="74AABE"/>
        </w:rPr>
        <w:t>i)</w:t>
      </w:r>
      <w:r>
        <w:rPr>
          <w:b/>
          <w:color w:val="74AABE"/>
          <w:spacing w:val="49"/>
        </w:rPr>
        <w:t>  </w:t>
      </w:r>
      <w:r>
        <w:rPr>
          <w:color w:val="231F20"/>
        </w:rPr>
        <w:t>[UNHCR</w:t>
      </w:r>
      <w:r>
        <w:rPr>
          <w:color w:val="231F20"/>
          <w:spacing w:val="-8"/>
        </w:rPr>
        <w:t> </w:t>
      </w:r>
      <w:r>
        <w:rPr>
          <w:color w:val="231F20"/>
        </w:rPr>
        <w:t>country</w:t>
      </w:r>
      <w:r>
        <w:rPr>
          <w:color w:val="231F20"/>
          <w:spacing w:val="-9"/>
        </w:rPr>
        <w:t> </w:t>
      </w:r>
      <w:r>
        <w:rPr>
          <w:color w:val="231F20"/>
        </w:rPr>
        <w:t>operation</w:t>
      </w:r>
      <w:r>
        <w:rPr>
          <w:color w:val="231F20"/>
          <w:spacing w:val="-9"/>
        </w:rPr>
        <w:t> </w:t>
      </w:r>
      <w:r>
        <w:rPr>
          <w:color w:val="231F20"/>
        </w:rPr>
        <w:t>to</w:t>
      </w:r>
      <w:r>
        <w:rPr>
          <w:color w:val="231F20"/>
          <w:spacing w:val="-9"/>
        </w:rPr>
        <w:t> </w:t>
      </w:r>
      <w:r>
        <w:rPr>
          <w:color w:val="231F20"/>
        </w:rPr>
        <w:t>indicate</w:t>
      </w:r>
      <w:r>
        <w:rPr>
          <w:color w:val="231F20"/>
          <w:spacing w:val="-9"/>
        </w:rPr>
        <w:t> </w:t>
      </w:r>
      <w:r>
        <w:rPr>
          <w:color w:val="231F20"/>
        </w:rPr>
        <w:t>the</w:t>
      </w:r>
      <w:r>
        <w:rPr>
          <w:color w:val="231F20"/>
          <w:spacing w:val="-9"/>
        </w:rPr>
        <w:t> </w:t>
      </w:r>
      <w:r>
        <w:rPr>
          <w:color w:val="231F20"/>
          <w:spacing w:val="-2"/>
        </w:rPr>
        <w:t>required</w:t>
      </w:r>
    </w:p>
    <w:p>
      <w:pPr>
        <w:pStyle w:val="BodyText"/>
        <w:spacing w:before="53"/>
        <w:ind w:left="1206"/>
        <w:jc w:val="both"/>
      </w:pPr>
      <w:r>
        <w:rPr>
          <w:color w:val="231F20"/>
        </w:rPr>
        <w:t>personal</w:t>
      </w:r>
      <w:r>
        <w:rPr>
          <w:color w:val="231F20"/>
          <w:spacing w:val="2"/>
        </w:rPr>
        <w:t> </w:t>
      </w:r>
      <w:r>
        <w:rPr>
          <w:color w:val="231F20"/>
          <w:spacing w:val="-2"/>
        </w:rPr>
        <w:t>data]</w:t>
      </w:r>
    </w:p>
    <w:p>
      <w:pPr>
        <w:pStyle w:val="BodyText"/>
        <w:spacing w:before="106"/>
      </w:pPr>
    </w:p>
    <w:p>
      <w:pPr>
        <w:pStyle w:val="BodyText"/>
        <w:spacing w:line="302" w:lineRule="auto"/>
        <w:ind w:left="242" w:right="791"/>
        <w:jc w:val="both"/>
      </w:pPr>
      <w:r>
        <w:rPr>
          <w:color w:val="231F20"/>
        </w:rPr>
        <w:t>Please</w:t>
      </w:r>
      <w:r>
        <w:rPr>
          <w:color w:val="231F20"/>
          <w:spacing w:val="40"/>
        </w:rPr>
        <w:t> </w:t>
      </w:r>
      <w:r>
        <w:rPr>
          <w:color w:val="231F20"/>
        </w:rPr>
        <w:t>see</w:t>
      </w:r>
      <w:r>
        <w:rPr>
          <w:color w:val="231F20"/>
          <w:spacing w:val="40"/>
        </w:rPr>
        <w:t> </w:t>
      </w:r>
      <w:r>
        <w:rPr>
          <w:color w:val="231F20"/>
        </w:rPr>
        <w:t>further</w:t>
      </w:r>
      <w:r>
        <w:rPr>
          <w:color w:val="231F20"/>
          <w:spacing w:val="40"/>
        </w:rPr>
        <w:t> </w:t>
      </w:r>
      <w:r>
        <w:rPr>
          <w:color w:val="231F20"/>
        </w:rPr>
        <w:t>detailed</w:t>
      </w:r>
      <w:r>
        <w:rPr>
          <w:color w:val="231F20"/>
          <w:spacing w:val="40"/>
        </w:rPr>
        <w:t> </w:t>
      </w:r>
      <w:r>
        <w:rPr>
          <w:color w:val="231F20"/>
        </w:rPr>
        <w:t>data</w:t>
      </w:r>
      <w:r>
        <w:rPr>
          <w:color w:val="231F20"/>
          <w:spacing w:val="40"/>
        </w:rPr>
        <w:t> </w:t>
      </w:r>
      <w:r>
        <w:rPr>
          <w:color w:val="231F20"/>
        </w:rPr>
        <w:t>elements</w:t>
      </w:r>
      <w:r>
        <w:rPr>
          <w:color w:val="231F20"/>
          <w:spacing w:val="40"/>
        </w:rPr>
        <w:t> </w:t>
      </w:r>
      <w:r>
        <w:rPr>
          <w:color w:val="231F20"/>
        </w:rPr>
        <w:t>and</w:t>
      </w:r>
      <w:r>
        <w:rPr>
          <w:color w:val="231F20"/>
          <w:spacing w:val="40"/>
        </w:rPr>
        <w:t> </w:t>
      </w:r>
      <w:r>
        <w:rPr>
          <w:color w:val="231F20"/>
        </w:rPr>
        <w:t>descriptions in Section 3.5.3 of the </w:t>
      </w:r>
      <w:hyperlink r:id="rId56">
        <w:r>
          <w:rPr>
            <w:b/>
            <w:color w:val="74AABE"/>
            <w:u w:val="single" w:color="74AABE"/>
          </w:rPr>
          <w:t>2021 UNHCR Best Interests</w:t>
        </w:r>
      </w:hyperlink>
      <w:r>
        <w:rPr>
          <w:b/>
          <w:color w:val="74AABE"/>
        </w:rPr>
        <w:t> </w:t>
      </w:r>
      <w:hyperlink r:id="rId56">
        <w:r>
          <w:rPr>
            <w:b/>
            <w:color w:val="74AABE"/>
            <w:u w:val="single" w:color="74AABE"/>
          </w:rPr>
          <w:t>Procedure</w:t>
        </w:r>
        <w:r>
          <w:rPr>
            <w:b/>
            <w:color w:val="74AABE"/>
            <w:spacing w:val="40"/>
            <w:u w:val="single" w:color="74AABE"/>
          </w:rPr>
          <w:t> </w:t>
        </w:r>
        <w:r>
          <w:rPr>
            <w:b/>
            <w:color w:val="74AABE"/>
            <w:u w:val="single" w:color="74AABE"/>
          </w:rPr>
          <w:t>Guidelines</w:t>
        </w:r>
      </w:hyperlink>
      <w:r>
        <w:rPr>
          <w:b/>
          <w:color w:val="74AABE"/>
          <w:spacing w:val="40"/>
        </w:rPr>
        <w:t> </w:t>
      </w:r>
      <w:r>
        <w:rPr>
          <w:color w:val="231F20"/>
        </w:rPr>
        <w:t>for</w:t>
      </w:r>
      <w:r>
        <w:rPr>
          <w:color w:val="231F20"/>
          <w:spacing w:val="40"/>
        </w:rPr>
        <w:t> </w:t>
      </w:r>
      <w:r>
        <w:rPr>
          <w:color w:val="231F20"/>
        </w:rPr>
        <w:t>more</w:t>
      </w:r>
      <w:r>
        <w:rPr>
          <w:color w:val="231F20"/>
          <w:spacing w:val="40"/>
        </w:rPr>
        <w:t> </w:t>
      </w:r>
      <w:r>
        <w:rPr>
          <w:color w:val="231F20"/>
        </w:rPr>
        <w:t>information.</w:t>
      </w:r>
      <w:r>
        <w:rPr>
          <w:color w:val="231F20"/>
          <w:spacing w:val="40"/>
        </w:rPr>
        <w:t> </w:t>
      </w:r>
      <w:r>
        <w:rPr>
          <w:color w:val="231F20"/>
        </w:rPr>
        <w:t>Please</w:t>
      </w:r>
      <w:r>
        <w:rPr>
          <w:color w:val="231F20"/>
          <w:spacing w:val="40"/>
        </w:rPr>
        <w:t> </w:t>
      </w:r>
      <w:r>
        <w:rPr>
          <w:color w:val="231F20"/>
        </w:rPr>
        <w:t>also see the Inter-Agency Guidance Note on Data Protection and Information</w:t>
      </w:r>
      <w:r>
        <w:rPr>
          <w:color w:val="231F20"/>
          <w:spacing w:val="-7"/>
        </w:rPr>
        <w:t> </w:t>
      </w:r>
      <w:r>
        <w:rPr>
          <w:color w:val="231F20"/>
        </w:rPr>
        <w:t>Sharing</w:t>
      </w:r>
      <w:r>
        <w:rPr>
          <w:color w:val="231F20"/>
          <w:spacing w:val="-7"/>
        </w:rPr>
        <w:t> </w:t>
      </w:r>
      <w:r>
        <w:rPr>
          <w:color w:val="231F20"/>
        </w:rPr>
        <w:t>in</w:t>
      </w:r>
      <w:r>
        <w:rPr>
          <w:color w:val="231F20"/>
          <w:spacing w:val="-7"/>
        </w:rPr>
        <w:t> </w:t>
      </w:r>
      <w:r>
        <w:rPr>
          <w:color w:val="231F20"/>
        </w:rPr>
        <w:t>Humanitarian</w:t>
      </w:r>
      <w:r>
        <w:rPr>
          <w:color w:val="231F20"/>
          <w:spacing w:val="-7"/>
        </w:rPr>
        <w:t> </w:t>
      </w:r>
      <w:r>
        <w:rPr>
          <w:color w:val="231F20"/>
        </w:rPr>
        <w:t>Settings</w:t>
      </w:r>
      <w:r>
        <w:rPr>
          <w:color w:val="231F20"/>
          <w:spacing w:val="-7"/>
        </w:rPr>
        <w:t> </w:t>
      </w:r>
      <w:r>
        <w:rPr>
          <w:color w:val="231F20"/>
        </w:rPr>
        <w:t>including</w:t>
      </w:r>
      <w:r>
        <w:rPr>
          <w:color w:val="231F20"/>
          <w:spacing w:val="-7"/>
        </w:rPr>
        <w:t> </w:t>
      </w:r>
      <w:r>
        <w:rPr>
          <w:color w:val="231F20"/>
        </w:rPr>
        <w:t>Specific Considerations for Settings with Refugees. (link forthcoming)</w:t>
      </w:r>
    </w:p>
    <w:p>
      <w:pPr>
        <w:spacing w:after="0" w:line="302" w:lineRule="auto"/>
        <w:jc w:val="both"/>
        <w:sectPr>
          <w:type w:val="continuous"/>
          <w:pgSz w:w="11910" w:h="16840"/>
          <w:pgMar w:header="0" w:footer="579" w:top="1920" w:bottom="280" w:left="0" w:right="0"/>
          <w:cols w:num="2" w:equalWidth="0">
            <w:col w:w="5812" w:space="40"/>
            <w:col w:w="605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1"/>
        <w:rPr>
          <w:sz w:val="20"/>
        </w:rPr>
      </w:pPr>
    </w:p>
    <w:p>
      <w:pPr>
        <w:pStyle w:val="BodyText"/>
        <w:spacing w:line="20" w:lineRule="exact"/>
        <w:ind w:left="793"/>
        <w:rPr>
          <w:sz w:val="2"/>
        </w:rPr>
      </w:pPr>
      <w:r>
        <w:rPr>
          <w:sz w:val="2"/>
        </w:rPr>
        <mc:AlternateContent>
          <mc:Choice Requires="wps">
            <w:drawing>
              <wp:inline distT="0" distB="0" distL="0" distR="0">
                <wp:extent cx="6552565" cy="6350"/>
                <wp:effectExtent l="9525" t="0" r="634" b="3175"/>
                <wp:docPr id="516" name="Group 516"/>
                <wp:cNvGraphicFramePr>
                  <a:graphicFrameLocks/>
                </wp:cNvGraphicFramePr>
                <a:graphic>
                  <a:graphicData uri="http://schemas.microsoft.com/office/word/2010/wordprocessingGroup">
                    <wpg:wgp>
                      <wpg:cNvPr id="516" name="Group 516"/>
                      <wpg:cNvGrpSpPr/>
                      <wpg:grpSpPr>
                        <a:xfrm>
                          <a:off x="0" y="0"/>
                          <a:ext cx="6552565" cy="6350"/>
                          <a:chExt cx="6552565" cy="6350"/>
                        </a:xfrm>
                      </wpg:grpSpPr>
                      <wps:wsp>
                        <wps:cNvPr id="517" name="Graphic 517"/>
                        <wps:cNvSpPr/>
                        <wps:spPr>
                          <a:xfrm>
                            <a:off x="0" y="3175"/>
                            <a:ext cx="6552565" cy="1270"/>
                          </a:xfrm>
                          <a:custGeom>
                            <a:avLst/>
                            <a:gdLst/>
                            <a:ahLst/>
                            <a:cxnLst/>
                            <a:rect l="l" t="t" r="r" b="b"/>
                            <a:pathLst>
                              <a:path w="6552565" h="0">
                                <a:moveTo>
                                  <a:pt x="0" y="0"/>
                                </a:moveTo>
                                <a:lnTo>
                                  <a:pt x="6552006" y="0"/>
                                </a:lnTo>
                              </a:path>
                            </a:pathLst>
                          </a:custGeom>
                          <a:ln w="6350">
                            <a:solidFill>
                              <a:srgbClr val="3F5F78"/>
                            </a:solidFill>
                            <a:prstDash val="solid"/>
                          </a:ln>
                        </wps:spPr>
                        <wps:bodyPr wrap="square" lIns="0" tIns="0" rIns="0" bIns="0" rtlCol="0">
                          <a:prstTxWarp prst="textNoShape">
                            <a:avLst/>
                          </a:prstTxWarp>
                          <a:noAutofit/>
                        </wps:bodyPr>
                      </wps:wsp>
                    </wpg:wgp>
                  </a:graphicData>
                </a:graphic>
              </wp:inline>
            </w:drawing>
          </mc:Choice>
          <mc:Fallback>
            <w:pict>
              <v:group style="width:515.9500pt;height:.5pt;mso-position-horizontal-relative:char;mso-position-vertical-relative:line" id="docshapegroup502" coordorigin="0,0" coordsize="10319,10">
                <v:line style="position:absolute" from="0,5" to="10318,5" stroked="true" strokeweight=".5pt" strokecolor="#3f5f78">
                  <v:stroke dashstyle="solid"/>
                </v:line>
              </v:group>
            </w:pict>
          </mc:Fallback>
        </mc:AlternateContent>
      </w:r>
      <w:r>
        <w:rPr>
          <w:sz w:val="2"/>
        </w:rPr>
      </w:r>
    </w:p>
    <w:p>
      <w:pPr>
        <w:pStyle w:val="ListParagraph"/>
        <w:numPr>
          <w:ilvl w:val="0"/>
          <w:numId w:val="3"/>
        </w:numPr>
        <w:tabs>
          <w:tab w:pos="1017" w:val="left" w:leader="none"/>
        </w:tabs>
        <w:spacing w:line="240" w:lineRule="auto" w:before="163" w:after="0"/>
        <w:ind w:left="1017" w:right="0" w:hanging="224"/>
        <w:jc w:val="left"/>
        <w:rPr>
          <w:color w:val="74AABE"/>
          <w:sz w:val="16"/>
        </w:rPr>
      </w:pPr>
      <w:r>
        <w:rPr>
          <w:color w:val="231F20"/>
          <w:sz w:val="16"/>
        </w:rPr>
        <w:t>Such</w:t>
      </w:r>
      <w:r>
        <w:rPr>
          <w:color w:val="231F20"/>
          <w:spacing w:val="-1"/>
          <w:sz w:val="16"/>
        </w:rPr>
        <w:t> </w:t>
      </w:r>
      <w:r>
        <w:rPr>
          <w:color w:val="231F20"/>
          <w:sz w:val="16"/>
        </w:rPr>
        <w:t>as, for example, that UNHCR may not be able to prioritise them for assistance and durable </w:t>
      </w:r>
      <w:r>
        <w:rPr>
          <w:color w:val="231F20"/>
          <w:spacing w:val="-2"/>
          <w:sz w:val="16"/>
        </w:rPr>
        <w:t>solutions.</w:t>
      </w:r>
    </w:p>
    <w:p>
      <w:pPr>
        <w:spacing w:after="0" w:line="240" w:lineRule="auto"/>
        <w:jc w:val="left"/>
        <w:rPr>
          <w:sz w:val="16"/>
        </w:rPr>
        <w:sectPr>
          <w:type w:val="continuous"/>
          <w:pgSz w:w="11910" w:h="16840"/>
          <w:pgMar w:header="0" w:footer="579" w:top="1920" w:bottom="280" w:left="0" w:right="0"/>
        </w:sectPr>
      </w:pPr>
    </w:p>
    <w:p>
      <w:pPr>
        <w:pStyle w:val="BodyText"/>
        <w:spacing w:before="57" w:after="1"/>
        <w:rPr>
          <w:sz w:val="20"/>
        </w:rPr>
      </w:pPr>
    </w:p>
    <w:p>
      <w:pPr>
        <w:pStyle w:val="BodyText"/>
        <w:rPr>
          <w:sz w:val="20"/>
        </w:rPr>
      </w:pPr>
      <w:bookmarkStart w:name="_bookmark27" w:id="28"/>
      <w:bookmarkEnd w:id="28"/>
      <w:r>
        <w:rPr/>
      </w:r>
      <w:r>
        <w:rPr>
          <w:sz w:val="20"/>
        </w:rPr>
        <mc:AlternateContent>
          <mc:Choice Requires="wps">
            <w:drawing>
              <wp:inline distT="0" distB="0" distL="0" distR="0">
                <wp:extent cx="3258185" cy="1106805"/>
                <wp:effectExtent l="0" t="0" r="0" b="0"/>
                <wp:docPr id="518" name="Textbox 518"/>
                <wp:cNvGraphicFramePr>
                  <a:graphicFrameLocks/>
                </wp:cNvGraphicFramePr>
                <a:graphic>
                  <a:graphicData uri="http://schemas.microsoft.com/office/word/2010/wordprocessingShape">
                    <wps:wsp>
                      <wps:cNvPr id="518" name="Textbox 518"/>
                      <wps:cNvSpPr txBox="1"/>
                      <wps:spPr>
                        <a:xfrm>
                          <a:off x="0" y="0"/>
                          <a:ext cx="3258185" cy="1106805"/>
                        </a:xfrm>
                        <a:prstGeom prst="rect">
                          <a:avLst/>
                        </a:prstGeom>
                        <a:solidFill>
                          <a:srgbClr val="405F77"/>
                        </a:solidFill>
                      </wps:spPr>
                      <wps:txbx>
                        <w:txbxContent>
                          <w:p>
                            <w:pPr>
                              <w:spacing w:before="683"/>
                              <w:ind w:left="822" w:right="0" w:firstLine="0"/>
                              <w:jc w:val="left"/>
                              <w:rPr>
                                <w:b/>
                                <w:color w:val="000000"/>
                                <w:sz w:val="83"/>
                              </w:rPr>
                            </w:pPr>
                            <w:bookmarkStart w:name="_bookmark26" w:id="29"/>
                            <w:bookmarkEnd w:id="29"/>
                            <w:r>
                              <w:rPr>
                                <w:color w:val="000000"/>
                              </w:rPr>
                            </w:r>
                            <w:r>
                              <w:rPr>
                                <w:b/>
                                <w:color w:val="FFFFFF"/>
                                <w:spacing w:val="-2"/>
                                <w:w w:val="110"/>
                                <w:sz w:val="83"/>
                              </w:rPr>
                              <w:t>Annexes</w:t>
                            </w:r>
                          </w:p>
                        </w:txbxContent>
                      </wps:txbx>
                      <wps:bodyPr wrap="square" lIns="0" tIns="0" rIns="0" bIns="0" rtlCol="0">
                        <a:noAutofit/>
                      </wps:bodyPr>
                    </wps:wsp>
                  </a:graphicData>
                </a:graphic>
              </wp:inline>
            </w:drawing>
          </mc:Choice>
          <mc:Fallback>
            <w:pict>
              <v:shape style="width:256.55pt;height:87.15pt;mso-position-horizontal-relative:char;mso-position-vertical-relative:line" type="#_x0000_t202" id="docshape503" filled="true" fillcolor="#405f77" stroked="false">
                <w10:anchorlock/>
                <v:textbox inset="0,0,0,0">
                  <w:txbxContent>
                    <w:p>
                      <w:pPr>
                        <w:spacing w:before="683"/>
                        <w:ind w:left="822" w:right="0" w:firstLine="0"/>
                        <w:jc w:val="left"/>
                        <w:rPr>
                          <w:b/>
                          <w:color w:val="000000"/>
                          <w:sz w:val="83"/>
                        </w:rPr>
                      </w:pPr>
                      <w:bookmarkStart w:name="_bookmark26" w:id="30"/>
                      <w:bookmarkEnd w:id="30"/>
                      <w:r>
                        <w:rPr>
                          <w:color w:val="000000"/>
                        </w:rPr>
                      </w:r>
                      <w:r>
                        <w:rPr>
                          <w:b/>
                          <w:color w:val="FFFFFF"/>
                          <w:spacing w:val="-2"/>
                          <w:w w:val="110"/>
                          <w:sz w:val="83"/>
                        </w:rPr>
                        <w:t>Annexes</w:t>
                      </w:r>
                    </w:p>
                  </w:txbxContent>
                </v:textbox>
                <v:fill type="solid"/>
              </v:shape>
            </w:pict>
          </mc:Fallback>
        </mc:AlternateContent>
      </w:r>
      <w:r>
        <w:rPr>
          <w:sz w:val="20"/>
        </w:rPr>
      </w:r>
    </w:p>
    <w:p>
      <w:pPr>
        <w:pStyle w:val="BodyText"/>
        <w:rPr>
          <w:sz w:val="20"/>
        </w:rPr>
      </w:pPr>
    </w:p>
    <w:p>
      <w:pPr>
        <w:pStyle w:val="BodyText"/>
        <w:spacing w:before="178"/>
        <w:rPr>
          <w:sz w:val="20"/>
        </w:rPr>
      </w:pPr>
      <w:r>
        <w:rPr/>
        <mc:AlternateContent>
          <mc:Choice Requires="wps">
            <w:drawing>
              <wp:anchor distT="0" distB="0" distL="0" distR="0" allowOverlap="1" layoutInCell="1" locked="0" behindDoc="1" simplePos="0" relativeHeight="487651328">
                <wp:simplePos x="0" y="0"/>
                <wp:positionH relativeFrom="page">
                  <wp:posOffset>508438</wp:posOffset>
                </wp:positionH>
                <wp:positionV relativeFrom="paragraph">
                  <wp:posOffset>274778</wp:posOffset>
                </wp:positionV>
                <wp:extent cx="6552565" cy="1270"/>
                <wp:effectExtent l="0" t="0" r="0" b="0"/>
                <wp:wrapTopAndBottom/>
                <wp:docPr id="519" name="Graphic 519"/>
                <wp:cNvGraphicFramePr>
                  <a:graphicFrameLocks/>
                </wp:cNvGraphicFramePr>
                <a:graphic>
                  <a:graphicData uri="http://schemas.microsoft.com/office/word/2010/wordprocessingShape">
                    <wps:wsp>
                      <wps:cNvPr id="519" name="Graphic 519"/>
                      <wps:cNvSpPr/>
                      <wps:spPr>
                        <a:xfrm>
                          <a:off x="0" y="0"/>
                          <a:ext cx="6552565" cy="1270"/>
                        </a:xfrm>
                        <a:custGeom>
                          <a:avLst/>
                          <a:gdLst/>
                          <a:ahLst/>
                          <a:cxnLst/>
                          <a:rect l="l" t="t" r="r" b="b"/>
                          <a:pathLst>
                            <a:path w="6552565" h="0">
                              <a:moveTo>
                                <a:pt x="0" y="0"/>
                              </a:moveTo>
                              <a:lnTo>
                                <a:pt x="6552006" y="0"/>
                              </a:lnTo>
                            </a:path>
                          </a:pathLst>
                        </a:custGeom>
                        <a:ln w="6350">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40.0345pt;margin-top:21.636076pt;width:515.9500pt;height:.1pt;mso-position-horizontal-relative:page;mso-position-vertical-relative:paragraph;z-index:-15665152;mso-wrap-distance-left:0;mso-wrap-distance-right:0" id="docshape504" coordorigin="801,433" coordsize="10319,0" path="m801,433l11119,433e" filled="false" stroked="true" strokeweight=".5pt" strokecolor="#3f5f78">
                <v:path arrowok="t"/>
                <v:stroke dashstyle="solid"/>
                <w10:wrap type="topAndBottom"/>
              </v:shape>
            </w:pict>
          </mc:Fallback>
        </mc:AlternateContent>
      </w:r>
    </w:p>
    <w:p>
      <w:pPr>
        <w:pStyle w:val="BodyText"/>
        <w:spacing w:before="1"/>
        <w:rPr>
          <w:sz w:val="13"/>
        </w:rPr>
      </w:pPr>
    </w:p>
    <w:p>
      <w:pPr>
        <w:spacing w:after="0"/>
        <w:rPr>
          <w:sz w:val="13"/>
        </w:rPr>
        <w:sectPr>
          <w:pgSz w:w="11910" w:h="16840"/>
          <w:pgMar w:header="0" w:footer="586" w:top="1120" w:bottom="780" w:left="0" w:right="0"/>
        </w:sectPr>
      </w:pPr>
    </w:p>
    <w:p>
      <w:pPr>
        <w:spacing w:before="165"/>
        <w:ind w:left="800" w:right="0" w:firstLine="0"/>
        <w:jc w:val="both"/>
        <w:rPr>
          <w:sz w:val="34"/>
        </w:rPr>
      </w:pPr>
      <w:r>
        <w:rPr/>
        <mc:AlternateContent>
          <mc:Choice Requires="wps">
            <w:drawing>
              <wp:anchor distT="0" distB="0" distL="0" distR="0" allowOverlap="1" layoutInCell="1" locked="0" behindDoc="0" simplePos="0" relativeHeight="15792640">
                <wp:simplePos x="0" y="0"/>
                <wp:positionH relativeFrom="page">
                  <wp:posOffset>3456000</wp:posOffset>
                </wp:positionH>
                <wp:positionV relativeFrom="paragraph">
                  <wp:posOffset>-1643500</wp:posOffset>
                </wp:positionV>
                <wp:extent cx="4104004" cy="1106805"/>
                <wp:effectExtent l="0" t="0" r="0" b="0"/>
                <wp:wrapNone/>
                <wp:docPr id="520" name="Graphic 520"/>
                <wp:cNvGraphicFramePr>
                  <a:graphicFrameLocks/>
                </wp:cNvGraphicFramePr>
                <a:graphic>
                  <a:graphicData uri="http://schemas.microsoft.com/office/word/2010/wordprocessingShape">
                    <wps:wsp>
                      <wps:cNvPr id="520" name="Graphic 520"/>
                      <wps:cNvSpPr/>
                      <wps:spPr>
                        <a:xfrm>
                          <a:off x="0" y="0"/>
                          <a:ext cx="4104004" cy="1106805"/>
                        </a:xfrm>
                        <a:custGeom>
                          <a:avLst/>
                          <a:gdLst/>
                          <a:ahLst/>
                          <a:cxnLst/>
                          <a:rect l="l" t="t" r="r" b="b"/>
                          <a:pathLst>
                            <a:path w="4104004" h="1106805">
                              <a:moveTo>
                                <a:pt x="4103992" y="0"/>
                              </a:moveTo>
                              <a:lnTo>
                                <a:pt x="0" y="0"/>
                              </a:lnTo>
                              <a:lnTo>
                                <a:pt x="0" y="1106411"/>
                              </a:lnTo>
                              <a:lnTo>
                                <a:pt x="4103992" y="1106411"/>
                              </a:lnTo>
                              <a:lnTo>
                                <a:pt x="4103992" y="0"/>
                              </a:lnTo>
                              <a:close/>
                            </a:path>
                          </a:pathLst>
                        </a:custGeom>
                        <a:solidFill>
                          <a:srgbClr val="ADB4C0"/>
                        </a:solidFill>
                      </wps:spPr>
                      <wps:bodyPr wrap="square" lIns="0" tIns="0" rIns="0" bIns="0" rtlCol="0">
                        <a:prstTxWarp prst="textNoShape">
                          <a:avLst/>
                        </a:prstTxWarp>
                        <a:noAutofit/>
                      </wps:bodyPr>
                    </wps:wsp>
                  </a:graphicData>
                </a:graphic>
              </wp:anchor>
            </w:drawing>
          </mc:Choice>
          <mc:Fallback>
            <w:pict>
              <v:rect style="position:absolute;margin-left:272.126007pt;margin-top:-129.40947pt;width:323.149pt;height:87.119pt;mso-position-horizontal-relative:page;mso-position-vertical-relative:paragraph;z-index:15792640" id="docshape505" filled="true" fillcolor="#adb4c0" stroked="false">
                <v:fill type="solid"/>
                <w10:wrap type="none"/>
              </v:rect>
            </w:pict>
          </mc:Fallback>
        </mc:AlternateContent>
      </w:r>
      <w:r>
        <w:rPr>
          <w:b/>
          <w:color w:val="3F5F78"/>
          <w:w w:val="110"/>
          <w:sz w:val="34"/>
        </w:rPr>
        <w:t>Annex</w:t>
      </w:r>
      <w:r>
        <w:rPr>
          <w:b/>
          <w:color w:val="3F5F78"/>
          <w:spacing w:val="19"/>
          <w:w w:val="110"/>
          <w:sz w:val="34"/>
        </w:rPr>
        <w:t> </w:t>
      </w:r>
      <w:r>
        <w:rPr>
          <w:b/>
          <w:color w:val="3F5F78"/>
          <w:sz w:val="34"/>
        </w:rPr>
        <w:t>1</w:t>
      </w:r>
      <w:r>
        <w:rPr>
          <w:b/>
          <w:color w:val="3F5F78"/>
          <w:spacing w:val="9"/>
          <w:w w:val="110"/>
          <w:sz w:val="34"/>
        </w:rPr>
        <w:t> </w:t>
      </w:r>
      <w:r>
        <w:rPr>
          <w:color w:val="3F5F78"/>
          <w:w w:val="110"/>
          <w:sz w:val="34"/>
        </w:rPr>
        <w:t>Information</w:t>
      </w:r>
      <w:r>
        <w:rPr>
          <w:color w:val="3F5F78"/>
          <w:spacing w:val="10"/>
          <w:w w:val="110"/>
          <w:sz w:val="34"/>
        </w:rPr>
        <w:t> </w:t>
      </w:r>
      <w:r>
        <w:rPr>
          <w:color w:val="3F5F78"/>
          <w:spacing w:val="-2"/>
          <w:w w:val="110"/>
          <w:sz w:val="34"/>
        </w:rPr>
        <w:t>Security</w:t>
      </w:r>
    </w:p>
    <w:p>
      <w:pPr>
        <w:pStyle w:val="BodyText"/>
        <w:spacing w:line="309" w:lineRule="auto" w:before="252"/>
        <w:ind w:left="800" w:right="1"/>
        <w:jc w:val="both"/>
      </w:pPr>
      <w:r>
        <w:rPr>
          <w:color w:val="231F20"/>
          <w:w w:val="105"/>
        </w:rPr>
        <w:t>This</w:t>
      </w:r>
      <w:r>
        <w:rPr>
          <w:color w:val="231F20"/>
          <w:w w:val="105"/>
        </w:rPr>
        <w:t> Information</w:t>
      </w:r>
      <w:r>
        <w:rPr>
          <w:color w:val="231F20"/>
          <w:w w:val="105"/>
        </w:rPr>
        <w:t> Security</w:t>
      </w:r>
      <w:r>
        <w:rPr>
          <w:color w:val="231F20"/>
          <w:w w:val="105"/>
        </w:rPr>
        <w:t> Annex</w:t>
      </w:r>
      <w:r>
        <w:rPr>
          <w:color w:val="231F20"/>
          <w:w w:val="105"/>
        </w:rPr>
        <w:t> forms</w:t>
      </w:r>
      <w:r>
        <w:rPr>
          <w:color w:val="231F20"/>
          <w:w w:val="105"/>
        </w:rPr>
        <w:t> an</w:t>
      </w:r>
      <w:r>
        <w:rPr>
          <w:color w:val="231F20"/>
          <w:w w:val="105"/>
        </w:rPr>
        <w:t> integral</w:t>
      </w:r>
      <w:r>
        <w:rPr>
          <w:color w:val="231F20"/>
          <w:w w:val="105"/>
        </w:rPr>
        <w:t> part</w:t>
      </w:r>
      <w:r>
        <w:rPr>
          <w:color w:val="231F20"/>
          <w:w w:val="105"/>
        </w:rPr>
        <w:t> of</w:t>
      </w:r>
      <w:r>
        <w:rPr>
          <w:color w:val="231F20"/>
          <w:spacing w:val="40"/>
          <w:w w:val="105"/>
        </w:rPr>
        <w:t> </w:t>
      </w:r>
      <w:r>
        <w:rPr>
          <w:color w:val="231F20"/>
          <w:w w:val="105"/>
        </w:rPr>
        <w:t>the</w:t>
      </w:r>
      <w:r>
        <w:rPr>
          <w:color w:val="231F20"/>
          <w:w w:val="105"/>
        </w:rPr>
        <w:t> DPISP</w:t>
      </w:r>
      <w:r>
        <w:rPr>
          <w:color w:val="231F20"/>
          <w:w w:val="105"/>
        </w:rPr>
        <w:t> to</w:t>
      </w:r>
      <w:r>
        <w:rPr>
          <w:color w:val="231F20"/>
          <w:w w:val="105"/>
        </w:rPr>
        <w:t> which</w:t>
      </w:r>
      <w:r>
        <w:rPr>
          <w:color w:val="231F20"/>
          <w:w w:val="105"/>
        </w:rPr>
        <w:t> it</w:t>
      </w:r>
      <w:r>
        <w:rPr>
          <w:color w:val="231F20"/>
          <w:w w:val="105"/>
        </w:rPr>
        <w:t> is</w:t>
      </w:r>
      <w:r>
        <w:rPr>
          <w:color w:val="231F20"/>
          <w:w w:val="105"/>
        </w:rPr>
        <w:t> attached.</w:t>
      </w:r>
      <w:r>
        <w:rPr>
          <w:color w:val="231F20"/>
          <w:w w:val="105"/>
        </w:rPr>
        <w:t> Any</w:t>
      </w:r>
      <w:r>
        <w:rPr>
          <w:color w:val="231F20"/>
          <w:w w:val="105"/>
        </w:rPr>
        <w:t> capitalized</w:t>
      </w:r>
      <w:r>
        <w:rPr>
          <w:color w:val="231F20"/>
          <w:w w:val="105"/>
        </w:rPr>
        <w:t> terms</w:t>
      </w:r>
      <w:r>
        <w:rPr>
          <w:color w:val="231F20"/>
          <w:w w:val="105"/>
        </w:rPr>
        <w:t> not otherwise</w:t>
      </w:r>
      <w:r>
        <w:rPr>
          <w:color w:val="231F20"/>
          <w:spacing w:val="-12"/>
          <w:w w:val="105"/>
        </w:rPr>
        <w:t> </w:t>
      </w:r>
      <w:r>
        <w:rPr>
          <w:color w:val="231F20"/>
          <w:w w:val="105"/>
        </w:rPr>
        <w:t>defined</w:t>
      </w:r>
      <w:r>
        <w:rPr>
          <w:color w:val="231F20"/>
          <w:spacing w:val="-12"/>
          <w:w w:val="105"/>
        </w:rPr>
        <w:t> </w:t>
      </w:r>
      <w:r>
        <w:rPr>
          <w:color w:val="231F20"/>
          <w:w w:val="105"/>
        </w:rPr>
        <w:t>herein</w:t>
      </w:r>
      <w:r>
        <w:rPr>
          <w:color w:val="231F20"/>
          <w:spacing w:val="-12"/>
          <w:w w:val="105"/>
        </w:rPr>
        <w:t> </w:t>
      </w:r>
      <w:r>
        <w:rPr>
          <w:color w:val="231F20"/>
          <w:w w:val="105"/>
        </w:rPr>
        <w:t>shall</w:t>
      </w:r>
      <w:r>
        <w:rPr>
          <w:color w:val="231F20"/>
          <w:spacing w:val="-12"/>
          <w:w w:val="105"/>
        </w:rPr>
        <w:t> </w:t>
      </w:r>
      <w:r>
        <w:rPr>
          <w:color w:val="231F20"/>
          <w:w w:val="105"/>
        </w:rPr>
        <w:t>have</w:t>
      </w:r>
      <w:r>
        <w:rPr>
          <w:color w:val="231F20"/>
          <w:spacing w:val="-12"/>
          <w:w w:val="105"/>
        </w:rPr>
        <w:t> </w:t>
      </w:r>
      <w:r>
        <w:rPr>
          <w:color w:val="231F20"/>
          <w:w w:val="105"/>
        </w:rPr>
        <w:t>the</w:t>
      </w:r>
      <w:r>
        <w:rPr>
          <w:color w:val="231F20"/>
          <w:spacing w:val="-12"/>
          <w:w w:val="105"/>
        </w:rPr>
        <w:t> </w:t>
      </w:r>
      <w:r>
        <w:rPr>
          <w:color w:val="231F20"/>
          <w:w w:val="105"/>
        </w:rPr>
        <w:t>meanings</w:t>
      </w:r>
      <w:r>
        <w:rPr>
          <w:color w:val="231F20"/>
          <w:spacing w:val="-12"/>
          <w:w w:val="105"/>
        </w:rPr>
        <w:t> </w:t>
      </w:r>
      <w:r>
        <w:rPr>
          <w:color w:val="231F20"/>
          <w:w w:val="105"/>
        </w:rPr>
        <w:t>set</w:t>
      </w:r>
      <w:r>
        <w:rPr>
          <w:color w:val="231F20"/>
          <w:spacing w:val="-12"/>
          <w:w w:val="105"/>
        </w:rPr>
        <w:t> </w:t>
      </w:r>
      <w:r>
        <w:rPr>
          <w:color w:val="231F20"/>
          <w:w w:val="105"/>
        </w:rPr>
        <w:t>forth</w:t>
      </w:r>
      <w:r>
        <w:rPr>
          <w:color w:val="231F20"/>
          <w:spacing w:val="-12"/>
          <w:w w:val="105"/>
        </w:rPr>
        <w:t> </w:t>
      </w:r>
      <w:r>
        <w:rPr>
          <w:color w:val="231F20"/>
          <w:w w:val="105"/>
        </w:rPr>
        <w:t>in the</w:t>
      </w:r>
      <w:r>
        <w:rPr>
          <w:color w:val="231F20"/>
          <w:w w:val="105"/>
        </w:rPr>
        <w:t> Protocol.</w:t>
      </w:r>
      <w:r>
        <w:rPr>
          <w:color w:val="231F20"/>
          <w:w w:val="105"/>
        </w:rPr>
        <w:t> In</w:t>
      </w:r>
      <w:r>
        <w:rPr>
          <w:color w:val="231F20"/>
          <w:w w:val="105"/>
        </w:rPr>
        <w:t> all</w:t>
      </w:r>
      <w:r>
        <w:rPr>
          <w:color w:val="231F20"/>
          <w:w w:val="105"/>
        </w:rPr>
        <w:t> efforts</w:t>
      </w:r>
      <w:r>
        <w:rPr>
          <w:color w:val="231F20"/>
          <w:w w:val="105"/>
        </w:rPr>
        <w:t> to</w:t>
      </w:r>
      <w:r>
        <w:rPr>
          <w:color w:val="231F20"/>
          <w:w w:val="105"/>
        </w:rPr>
        <w:t> secure</w:t>
      </w:r>
      <w:r>
        <w:rPr>
          <w:color w:val="231F20"/>
          <w:w w:val="105"/>
        </w:rPr>
        <w:t> information</w:t>
      </w:r>
      <w:r>
        <w:rPr>
          <w:color w:val="231F20"/>
          <w:w w:val="105"/>
        </w:rPr>
        <w:t> the</w:t>
      </w:r>
      <w:r>
        <w:rPr>
          <w:color w:val="231F20"/>
          <w:w w:val="105"/>
        </w:rPr>
        <w:t> physical safety</w:t>
      </w:r>
      <w:r>
        <w:rPr>
          <w:color w:val="231F20"/>
          <w:spacing w:val="-6"/>
          <w:w w:val="105"/>
        </w:rPr>
        <w:t> </w:t>
      </w:r>
      <w:r>
        <w:rPr>
          <w:color w:val="231F20"/>
          <w:w w:val="105"/>
        </w:rPr>
        <w:t>of</w:t>
      </w:r>
      <w:r>
        <w:rPr>
          <w:color w:val="231F20"/>
          <w:spacing w:val="-6"/>
          <w:w w:val="105"/>
        </w:rPr>
        <w:t> </w:t>
      </w:r>
      <w:r>
        <w:rPr>
          <w:color w:val="231F20"/>
          <w:w w:val="105"/>
        </w:rPr>
        <w:t>staff</w:t>
      </w:r>
      <w:r>
        <w:rPr>
          <w:color w:val="231F20"/>
          <w:spacing w:val="-6"/>
          <w:w w:val="105"/>
        </w:rPr>
        <w:t> </w:t>
      </w:r>
      <w:r>
        <w:rPr>
          <w:color w:val="231F20"/>
          <w:w w:val="105"/>
        </w:rPr>
        <w:t>and</w:t>
      </w:r>
      <w:r>
        <w:rPr>
          <w:color w:val="231F20"/>
          <w:spacing w:val="-6"/>
          <w:w w:val="105"/>
        </w:rPr>
        <w:t> </w:t>
      </w:r>
      <w:r>
        <w:rPr>
          <w:color w:val="231F20"/>
          <w:w w:val="105"/>
        </w:rPr>
        <w:t>individuals</w:t>
      </w:r>
      <w:r>
        <w:rPr>
          <w:color w:val="231F20"/>
          <w:spacing w:val="-6"/>
          <w:w w:val="105"/>
        </w:rPr>
        <w:t> </w:t>
      </w:r>
      <w:r>
        <w:rPr>
          <w:color w:val="231F20"/>
          <w:w w:val="105"/>
        </w:rPr>
        <w:t>who</w:t>
      </w:r>
      <w:r>
        <w:rPr>
          <w:color w:val="231F20"/>
          <w:spacing w:val="-6"/>
          <w:w w:val="105"/>
        </w:rPr>
        <w:t> </w:t>
      </w:r>
      <w:r>
        <w:rPr>
          <w:color w:val="231F20"/>
          <w:w w:val="105"/>
        </w:rPr>
        <w:t>are</w:t>
      </w:r>
      <w:r>
        <w:rPr>
          <w:color w:val="231F20"/>
          <w:spacing w:val="-6"/>
          <w:w w:val="105"/>
        </w:rPr>
        <w:t> </w:t>
      </w:r>
      <w:r>
        <w:rPr>
          <w:color w:val="231F20"/>
          <w:w w:val="105"/>
        </w:rPr>
        <w:t>operating</w:t>
      </w:r>
      <w:r>
        <w:rPr>
          <w:color w:val="231F20"/>
          <w:spacing w:val="-6"/>
          <w:w w:val="105"/>
        </w:rPr>
        <w:t> </w:t>
      </w:r>
      <w:r>
        <w:rPr>
          <w:color w:val="231F20"/>
          <w:w w:val="105"/>
        </w:rPr>
        <w:t>on</w:t>
      </w:r>
      <w:r>
        <w:rPr>
          <w:color w:val="231F20"/>
          <w:spacing w:val="-6"/>
          <w:w w:val="105"/>
        </w:rPr>
        <w:t> </w:t>
      </w:r>
      <w:r>
        <w:rPr>
          <w:color w:val="231F20"/>
          <w:w w:val="105"/>
        </w:rPr>
        <w:t>behalf</w:t>
      </w:r>
      <w:r>
        <w:rPr>
          <w:color w:val="231F20"/>
          <w:spacing w:val="-6"/>
          <w:w w:val="105"/>
        </w:rPr>
        <w:t> </w:t>
      </w:r>
      <w:r>
        <w:rPr>
          <w:color w:val="231F20"/>
          <w:w w:val="105"/>
        </w:rPr>
        <w:t>of </w:t>
      </w:r>
      <w:r>
        <w:rPr>
          <w:color w:val="231F20"/>
        </w:rPr>
        <w:t>the Participants in processing information must be considered. </w:t>
      </w:r>
      <w:r>
        <w:rPr>
          <w:color w:val="231F20"/>
          <w:w w:val="105"/>
        </w:rPr>
        <w:t>Participants</w:t>
      </w:r>
      <w:r>
        <w:rPr>
          <w:color w:val="231F20"/>
          <w:spacing w:val="-14"/>
          <w:w w:val="105"/>
        </w:rPr>
        <w:t> </w:t>
      </w:r>
      <w:r>
        <w:rPr>
          <w:color w:val="231F20"/>
          <w:w w:val="105"/>
        </w:rPr>
        <w:t>are</w:t>
      </w:r>
      <w:r>
        <w:rPr>
          <w:color w:val="231F20"/>
          <w:spacing w:val="-13"/>
          <w:w w:val="105"/>
        </w:rPr>
        <w:t> </w:t>
      </w:r>
      <w:r>
        <w:rPr>
          <w:color w:val="231F20"/>
          <w:w w:val="105"/>
        </w:rPr>
        <w:t>responsible</w:t>
      </w:r>
      <w:r>
        <w:rPr>
          <w:color w:val="231F20"/>
          <w:spacing w:val="-13"/>
          <w:w w:val="105"/>
        </w:rPr>
        <w:t> </w:t>
      </w:r>
      <w:r>
        <w:rPr>
          <w:color w:val="231F20"/>
          <w:w w:val="105"/>
        </w:rPr>
        <w:t>for</w:t>
      </w:r>
      <w:r>
        <w:rPr>
          <w:color w:val="231F20"/>
          <w:spacing w:val="-13"/>
          <w:w w:val="105"/>
        </w:rPr>
        <w:t> </w:t>
      </w:r>
      <w:r>
        <w:rPr>
          <w:color w:val="231F20"/>
          <w:w w:val="105"/>
        </w:rPr>
        <w:t>ensuring</w:t>
      </w:r>
      <w:r>
        <w:rPr>
          <w:color w:val="231F20"/>
          <w:spacing w:val="-6"/>
          <w:w w:val="105"/>
        </w:rPr>
        <w:t> </w:t>
      </w:r>
      <w:r>
        <w:rPr>
          <w:color w:val="231F20"/>
          <w:w w:val="105"/>
        </w:rPr>
        <w:t>protection</w:t>
      </w:r>
      <w:r>
        <w:rPr>
          <w:color w:val="231F20"/>
          <w:spacing w:val="-13"/>
          <w:w w:val="105"/>
        </w:rPr>
        <w:t> </w:t>
      </w:r>
      <w:r>
        <w:rPr>
          <w:color w:val="231F20"/>
          <w:w w:val="105"/>
        </w:rPr>
        <w:t>of</w:t>
      </w:r>
      <w:r>
        <w:rPr>
          <w:color w:val="231F20"/>
          <w:spacing w:val="-13"/>
          <w:w w:val="105"/>
        </w:rPr>
        <w:t> </w:t>
      </w:r>
      <w:r>
        <w:rPr>
          <w:color w:val="231F20"/>
          <w:w w:val="105"/>
        </w:rPr>
        <w:t>critical </w:t>
      </w:r>
      <w:r>
        <w:rPr>
          <w:color w:val="231F20"/>
        </w:rPr>
        <w:t>information</w:t>
      </w:r>
      <w:r>
        <w:rPr>
          <w:color w:val="231F20"/>
          <w:spacing w:val="-13"/>
        </w:rPr>
        <w:t> </w:t>
      </w:r>
      <w:r>
        <w:rPr>
          <w:color w:val="231F20"/>
        </w:rPr>
        <w:t>systems,</w:t>
      </w:r>
      <w:r>
        <w:rPr>
          <w:color w:val="231F20"/>
          <w:spacing w:val="-12"/>
        </w:rPr>
        <w:t> </w:t>
      </w:r>
      <w:r>
        <w:rPr>
          <w:color w:val="231F20"/>
        </w:rPr>
        <w:t>including</w:t>
      </w:r>
      <w:r>
        <w:rPr>
          <w:color w:val="231F20"/>
          <w:spacing w:val="-13"/>
        </w:rPr>
        <w:t> </w:t>
      </w:r>
      <w:r>
        <w:rPr>
          <w:color w:val="231F20"/>
        </w:rPr>
        <w:t>paper-based</w:t>
      </w:r>
      <w:r>
        <w:rPr>
          <w:color w:val="231F20"/>
          <w:spacing w:val="-12"/>
        </w:rPr>
        <w:t> </w:t>
      </w:r>
      <w:r>
        <w:rPr>
          <w:color w:val="231F20"/>
        </w:rPr>
        <w:t>or</w:t>
      </w:r>
      <w:r>
        <w:rPr>
          <w:color w:val="231F20"/>
          <w:spacing w:val="-13"/>
        </w:rPr>
        <w:t> </w:t>
      </w:r>
      <w:r>
        <w:rPr>
          <w:color w:val="231F20"/>
        </w:rPr>
        <w:t>other</w:t>
      </w:r>
      <w:r>
        <w:rPr>
          <w:color w:val="231F20"/>
          <w:spacing w:val="-13"/>
        </w:rPr>
        <w:t> </w:t>
      </w:r>
      <w:r>
        <w:rPr>
          <w:color w:val="231F20"/>
        </w:rPr>
        <w:t>information </w:t>
      </w:r>
      <w:r>
        <w:rPr>
          <w:color w:val="231F20"/>
          <w:w w:val="105"/>
        </w:rPr>
        <w:t>management</w:t>
      </w:r>
      <w:r>
        <w:rPr>
          <w:color w:val="231F20"/>
          <w:spacing w:val="-10"/>
          <w:w w:val="105"/>
        </w:rPr>
        <w:t> </w:t>
      </w:r>
      <w:r>
        <w:rPr>
          <w:color w:val="231F20"/>
          <w:w w:val="105"/>
        </w:rPr>
        <w:t>tools,</w:t>
      </w:r>
      <w:r>
        <w:rPr>
          <w:color w:val="231F20"/>
          <w:spacing w:val="36"/>
          <w:w w:val="105"/>
        </w:rPr>
        <w:t> </w:t>
      </w:r>
      <w:r>
        <w:rPr>
          <w:color w:val="231F20"/>
          <w:w w:val="105"/>
        </w:rPr>
        <w:t>that</w:t>
      </w:r>
      <w:r>
        <w:rPr>
          <w:color w:val="231F20"/>
          <w:spacing w:val="-10"/>
          <w:w w:val="105"/>
        </w:rPr>
        <w:t> </w:t>
      </w:r>
      <w:r>
        <w:rPr>
          <w:color w:val="231F20"/>
          <w:w w:val="105"/>
        </w:rPr>
        <w:t>contain</w:t>
      </w:r>
      <w:r>
        <w:rPr>
          <w:color w:val="231F20"/>
          <w:spacing w:val="-10"/>
          <w:w w:val="105"/>
        </w:rPr>
        <w:t> </w:t>
      </w:r>
      <w:r>
        <w:rPr>
          <w:color w:val="231F20"/>
          <w:w w:val="105"/>
        </w:rPr>
        <w:t>confidential</w:t>
      </w:r>
      <w:r>
        <w:rPr>
          <w:color w:val="231F20"/>
          <w:spacing w:val="-10"/>
          <w:w w:val="105"/>
        </w:rPr>
        <w:t> </w:t>
      </w:r>
      <w:r>
        <w:rPr>
          <w:color w:val="231F20"/>
          <w:w w:val="105"/>
        </w:rPr>
        <w:t>information.</w:t>
      </w:r>
    </w:p>
    <w:p>
      <w:pPr>
        <w:pStyle w:val="BodyText"/>
        <w:spacing w:before="67"/>
      </w:pPr>
    </w:p>
    <w:p>
      <w:pPr>
        <w:pStyle w:val="BodyText"/>
        <w:spacing w:line="309" w:lineRule="auto"/>
        <w:ind w:left="800"/>
        <w:jc w:val="both"/>
      </w:pPr>
      <w:r>
        <w:rPr>
          <w:color w:val="231F20"/>
        </w:rPr>
        <w:t>Each Participant shall put in place appropriate </w:t>
      </w:r>
      <w:r>
        <w:rPr>
          <w:color w:val="231F20"/>
        </w:rPr>
        <w:t>physical, technical, and organizational data information security measures (for any Personal Data when at rest, in use or in transit) which are appropriate for the risks that may result in</w:t>
      </w:r>
      <w:r>
        <w:rPr>
          <w:color w:val="231F20"/>
          <w:spacing w:val="40"/>
        </w:rPr>
        <w:t> </w:t>
      </w:r>
      <w:r>
        <w:rPr>
          <w:color w:val="231F20"/>
        </w:rPr>
        <w:t>the processing and in line with international best practice.</w:t>
      </w:r>
    </w:p>
    <w:p>
      <w:pPr>
        <w:pStyle w:val="BodyText"/>
        <w:spacing w:before="71"/>
      </w:pPr>
    </w:p>
    <w:p>
      <w:pPr>
        <w:pStyle w:val="BodyText"/>
        <w:spacing w:line="309" w:lineRule="auto"/>
        <w:ind w:left="800"/>
        <w:jc w:val="both"/>
      </w:pPr>
      <w:r>
        <w:rPr>
          <w:color w:val="231F20"/>
        </w:rPr>
        <w:t>This Information Security Annex sets out best practice </w:t>
      </w:r>
      <w:r>
        <w:rPr>
          <w:color w:val="231F20"/>
        </w:rPr>
        <w:t>in organizational, technical, and physical information security measures which</w:t>
      </w:r>
      <w:r>
        <w:rPr>
          <w:color w:val="231F20"/>
          <w:spacing w:val="30"/>
        </w:rPr>
        <w:t> </w:t>
      </w:r>
      <w:r>
        <w:rPr>
          <w:color w:val="231F20"/>
        </w:rPr>
        <w:t>shall be</w:t>
      </w:r>
      <w:r>
        <w:rPr>
          <w:color w:val="231F20"/>
          <w:spacing w:val="30"/>
        </w:rPr>
        <w:t> </w:t>
      </w:r>
      <w:r>
        <w:rPr>
          <w:color w:val="231F20"/>
        </w:rPr>
        <w:t>implemented to the furthest extent</w:t>
      </w:r>
      <w:r>
        <w:rPr>
          <w:color w:val="231F20"/>
          <w:spacing w:val="40"/>
        </w:rPr>
        <w:t> </w:t>
      </w:r>
      <w:r>
        <w:rPr>
          <w:color w:val="231F20"/>
        </w:rPr>
        <w:t>by</w:t>
      </w:r>
      <w:r>
        <w:rPr>
          <w:color w:val="231F20"/>
          <w:spacing w:val="-2"/>
        </w:rPr>
        <w:t> </w:t>
      </w:r>
      <w:r>
        <w:rPr>
          <w:color w:val="231F20"/>
        </w:rPr>
        <w:t>participants.</w:t>
      </w:r>
      <w:r>
        <w:rPr>
          <w:color w:val="231F20"/>
          <w:spacing w:val="-2"/>
        </w:rPr>
        <w:t> </w:t>
      </w:r>
      <w:r>
        <w:rPr>
          <w:color w:val="231F20"/>
        </w:rPr>
        <w:t>These</w:t>
      </w:r>
      <w:r>
        <w:rPr>
          <w:color w:val="231F20"/>
          <w:spacing w:val="-2"/>
        </w:rPr>
        <w:t> </w:t>
      </w:r>
      <w:r>
        <w:rPr>
          <w:color w:val="231F20"/>
        </w:rPr>
        <w:t>measures</w:t>
      </w:r>
      <w:r>
        <w:rPr>
          <w:color w:val="231F20"/>
          <w:spacing w:val="-2"/>
        </w:rPr>
        <w:t> </w:t>
      </w:r>
      <w:r>
        <w:rPr>
          <w:color w:val="231F20"/>
        </w:rPr>
        <w:t>are</w:t>
      </w:r>
      <w:r>
        <w:rPr>
          <w:color w:val="231F20"/>
          <w:spacing w:val="-2"/>
        </w:rPr>
        <w:t> </w:t>
      </w:r>
      <w:r>
        <w:rPr>
          <w:color w:val="231F20"/>
        </w:rPr>
        <w:t>not</w:t>
      </w:r>
      <w:r>
        <w:rPr>
          <w:color w:val="231F20"/>
          <w:spacing w:val="-2"/>
        </w:rPr>
        <w:t> </w:t>
      </w:r>
      <w:r>
        <w:rPr>
          <w:color w:val="231F20"/>
        </w:rPr>
        <w:t>an</w:t>
      </w:r>
      <w:r>
        <w:rPr>
          <w:color w:val="231F20"/>
          <w:spacing w:val="-2"/>
        </w:rPr>
        <w:t> </w:t>
      </w:r>
      <w:r>
        <w:rPr>
          <w:color w:val="231F20"/>
        </w:rPr>
        <w:t>exhaustive</w:t>
      </w:r>
      <w:r>
        <w:rPr>
          <w:color w:val="231F20"/>
          <w:spacing w:val="-2"/>
        </w:rPr>
        <w:t> </w:t>
      </w:r>
      <w:r>
        <w:rPr>
          <w:color w:val="231F20"/>
        </w:rPr>
        <w:t>list</w:t>
      </w:r>
      <w:r>
        <w:rPr>
          <w:color w:val="231F20"/>
          <w:spacing w:val="-2"/>
        </w:rPr>
        <w:t> </w:t>
      </w:r>
      <w:r>
        <w:rPr>
          <w:color w:val="231F20"/>
        </w:rPr>
        <w:t>and do not relieve the Participant from its obligation to determine appropriate security measures for the type of processing and the risks at stake.</w:t>
      </w:r>
    </w:p>
    <w:p>
      <w:pPr>
        <w:pStyle w:val="BodyText"/>
      </w:pPr>
    </w:p>
    <w:p>
      <w:pPr>
        <w:pStyle w:val="BodyText"/>
        <w:spacing w:before="132"/>
      </w:pPr>
    </w:p>
    <w:p>
      <w:pPr>
        <w:pStyle w:val="Heading3"/>
        <w:numPr>
          <w:ilvl w:val="0"/>
          <w:numId w:val="21"/>
        </w:numPr>
        <w:tabs>
          <w:tab w:pos="1048" w:val="left" w:leader="none"/>
        </w:tabs>
        <w:spacing w:line="240" w:lineRule="auto" w:before="0" w:after="0"/>
        <w:ind w:left="1048" w:right="0" w:hanging="248"/>
        <w:jc w:val="left"/>
      </w:pPr>
      <w:r>
        <w:rPr>
          <w:color w:val="3F5F78"/>
          <w:w w:val="115"/>
        </w:rPr>
        <w:t>Organizational</w:t>
      </w:r>
      <w:r>
        <w:rPr>
          <w:color w:val="3F5F78"/>
          <w:spacing w:val="-3"/>
          <w:w w:val="115"/>
        </w:rPr>
        <w:t> </w:t>
      </w:r>
      <w:r>
        <w:rPr>
          <w:color w:val="3F5F78"/>
          <w:w w:val="115"/>
        </w:rPr>
        <w:t>security</w:t>
      </w:r>
      <w:r>
        <w:rPr>
          <w:color w:val="3F5F78"/>
          <w:spacing w:val="-3"/>
          <w:w w:val="115"/>
        </w:rPr>
        <w:t> </w:t>
      </w:r>
      <w:r>
        <w:rPr>
          <w:color w:val="3F5F78"/>
          <w:spacing w:val="-2"/>
          <w:w w:val="115"/>
        </w:rPr>
        <w:t>measures</w:t>
      </w:r>
    </w:p>
    <w:p>
      <w:pPr>
        <w:pStyle w:val="ListParagraph"/>
        <w:numPr>
          <w:ilvl w:val="1"/>
          <w:numId w:val="21"/>
        </w:numPr>
        <w:tabs>
          <w:tab w:pos="1068" w:val="left" w:leader="none"/>
        </w:tabs>
        <w:spacing w:line="292" w:lineRule="auto" w:before="264" w:after="0"/>
        <w:ind w:left="800" w:right="343" w:firstLine="0"/>
        <w:jc w:val="left"/>
        <w:rPr>
          <w:sz w:val="20"/>
        </w:rPr>
      </w:pPr>
      <w:r>
        <w:rPr>
          <w:color w:val="3F5F78"/>
          <w:w w:val="120"/>
          <w:sz w:val="20"/>
        </w:rPr>
        <w:t>Have</w:t>
      </w:r>
      <w:r>
        <w:rPr>
          <w:color w:val="3F5F78"/>
          <w:spacing w:val="-14"/>
          <w:w w:val="120"/>
          <w:sz w:val="20"/>
        </w:rPr>
        <w:t> </w:t>
      </w:r>
      <w:r>
        <w:rPr>
          <w:color w:val="3F5F78"/>
          <w:w w:val="120"/>
          <w:sz w:val="20"/>
        </w:rPr>
        <w:t>in</w:t>
      </w:r>
      <w:r>
        <w:rPr>
          <w:color w:val="3F5F78"/>
          <w:spacing w:val="-14"/>
          <w:w w:val="120"/>
          <w:sz w:val="20"/>
        </w:rPr>
        <w:t> </w:t>
      </w:r>
      <w:r>
        <w:rPr>
          <w:color w:val="3F5F78"/>
          <w:w w:val="120"/>
          <w:sz w:val="20"/>
        </w:rPr>
        <w:t>place</w:t>
      </w:r>
      <w:r>
        <w:rPr>
          <w:color w:val="3F5F78"/>
          <w:spacing w:val="-14"/>
          <w:w w:val="120"/>
          <w:sz w:val="20"/>
        </w:rPr>
        <w:t> </w:t>
      </w:r>
      <w:r>
        <w:rPr>
          <w:color w:val="3F5F78"/>
          <w:w w:val="120"/>
          <w:sz w:val="20"/>
        </w:rPr>
        <w:t>an</w:t>
      </w:r>
      <w:r>
        <w:rPr>
          <w:color w:val="3F5F78"/>
          <w:spacing w:val="-14"/>
          <w:w w:val="120"/>
          <w:sz w:val="20"/>
        </w:rPr>
        <w:t> </w:t>
      </w:r>
      <w:r>
        <w:rPr>
          <w:color w:val="3F5F78"/>
          <w:w w:val="120"/>
          <w:sz w:val="20"/>
        </w:rPr>
        <w:t>established</w:t>
      </w:r>
      <w:r>
        <w:rPr>
          <w:color w:val="3F5F78"/>
          <w:spacing w:val="-14"/>
          <w:w w:val="120"/>
          <w:sz w:val="20"/>
        </w:rPr>
        <w:t> </w:t>
      </w:r>
      <w:r>
        <w:rPr>
          <w:color w:val="3F5F78"/>
          <w:w w:val="120"/>
          <w:sz w:val="20"/>
        </w:rPr>
        <w:t>security</w:t>
      </w:r>
      <w:r>
        <w:rPr>
          <w:color w:val="3F5F78"/>
          <w:spacing w:val="-14"/>
          <w:w w:val="120"/>
          <w:sz w:val="20"/>
        </w:rPr>
        <w:t> </w:t>
      </w:r>
      <w:r>
        <w:rPr>
          <w:color w:val="3F5F78"/>
          <w:w w:val="120"/>
          <w:sz w:val="20"/>
        </w:rPr>
        <w:t>and </w:t>
      </w:r>
      <w:r>
        <w:rPr>
          <w:color w:val="3F5F78"/>
          <w:spacing w:val="-2"/>
          <w:w w:val="120"/>
          <w:sz w:val="20"/>
        </w:rPr>
        <w:t>privacy</w:t>
      </w:r>
      <w:r>
        <w:rPr>
          <w:color w:val="3F5F78"/>
          <w:spacing w:val="-12"/>
          <w:w w:val="120"/>
          <w:sz w:val="20"/>
        </w:rPr>
        <w:t> </w:t>
      </w:r>
      <w:r>
        <w:rPr>
          <w:color w:val="3F5F78"/>
          <w:spacing w:val="-2"/>
          <w:w w:val="120"/>
          <w:sz w:val="20"/>
        </w:rPr>
        <w:t>program</w:t>
      </w:r>
      <w:r>
        <w:rPr>
          <w:color w:val="3F5F78"/>
          <w:spacing w:val="-12"/>
          <w:w w:val="120"/>
          <w:sz w:val="20"/>
        </w:rPr>
        <w:t> </w:t>
      </w:r>
      <w:r>
        <w:rPr>
          <w:color w:val="3F5F78"/>
          <w:spacing w:val="-2"/>
          <w:w w:val="120"/>
          <w:sz w:val="20"/>
        </w:rPr>
        <w:t>that</w:t>
      </w:r>
      <w:r>
        <w:rPr>
          <w:color w:val="3F5F78"/>
          <w:spacing w:val="-12"/>
          <w:w w:val="120"/>
          <w:sz w:val="20"/>
        </w:rPr>
        <w:t> </w:t>
      </w:r>
      <w:r>
        <w:rPr>
          <w:color w:val="3F5F78"/>
          <w:spacing w:val="-2"/>
          <w:w w:val="120"/>
          <w:sz w:val="20"/>
        </w:rPr>
        <w:t>includes</w:t>
      </w:r>
      <w:r>
        <w:rPr>
          <w:color w:val="3F5F78"/>
          <w:spacing w:val="-12"/>
          <w:w w:val="120"/>
          <w:sz w:val="20"/>
        </w:rPr>
        <w:t> </w:t>
      </w:r>
      <w:r>
        <w:rPr>
          <w:color w:val="3F5F78"/>
          <w:spacing w:val="-2"/>
          <w:w w:val="120"/>
          <w:sz w:val="20"/>
        </w:rPr>
        <w:t>but</w:t>
      </w:r>
      <w:r>
        <w:rPr>
          <w:color w:val="3F5F78"/>
          <w:spacing w:val="-12"/>
          <w:w w:val="120"/>
          <w:sz w:val="20"/>
        </w:rPr>
        <w:t> </w:t>
      </w:r>
      <w:r>
        <w:rPr>
          <w:color w:val="3F5F78"/>
          <w:spacing w:val="-2"/>
          <w:w w:val="120"/>
          <w:sz w:val="20"/>
        </w:rPr>
        <w:t>may</w:t>
      </w:r>
      <w:r>
        <w:rPr>
          <w:color w:val="3F5F78"/>
          <w:spacing w:val="-12"/>
          <w:w w:val="120"/>
          <w:sz w:val="20"/>
        </w:rPr>
        <w:t> </w:t>
      </w:r>
      <w:r>
        <w:rPr>
          <w:color w:val="3F5F78"/>
          <w:spacing w:val="-2"/>
          <w:w w:val="120"/>
          <w:sz w:val="20"/>
        </w:rPr>
        <w:t>not</w:t>
      </w:r>
      <w:r>
        <w:rPr>
          <w:color w:val="3F5F78"/>
          <w:spacing w:val="-12"/>
          <w:w w:val="120"/>
          <w:sz w:val="20"/>
        </w:rPr>
        <w:t> </w:t>
      </w:r>
      <w:r>
        <w:rPr>
          <w:color w:val="3F5F78"/>
          <w:spacing w:val="-2"/>
          <w:w w:val="120"/>
          <w:sz w:val="20"/>
        </w:rPr>
        <w:t>be </w:t>
      </w:r>
      <w:r>
        <w:rPr>
          <w:color w:val="3F5F78"/>
          <w:w w:val="120"/>
          <w:sz w:val="20"/>
        </w:rPr>
        <w:t>limited to the following:</w:t>
      </w:r>
    </w:p>
    <w:p>
      <w:pPr>
        <w:pStyle w:val="ListParagraph"/>
        <w:numPr>
          <w:ilvl w:val="0"/>
          <w:numId w:val="22"/>
        </w:numPr>
        <w:tabs>
          <w:tab w:pos="1138" w:val="left" w:leader="none"/>
          <w:tab w:pos="1140" w:val="left" w:leader="none"/>
        </w:tabs>
        <w:spacing w:line="302" w:lineRule="auto" w:before="110" w:after="0"/>
        <w:ind w:left="1140" w:right="0" w:hanging="341"/>
        <w:jc w:val="both"/>
        <w:rPr>
          <w:sz w:val="18"/>
        </w:rPr>
      </w:pPr>
      <w:r>
        <w:rPr>
          <w:color w:val="231F20"/>
          <w:sz w:val="18"/>
        </w:rPr>
        <w:t>Procedures</w:t>
      </w:r>
      <w:r>
        <w:rPr>
          <w:color w:val="231F20"/>
          <w:spacing w:val="-3"/>
          <w:sz w:val="18"/>
        </w:rPr>
        <w:t> </w:t>
      </w:r>
      <w:r>
        <w:rPr>
          <w:color w:val="231F20"/>
          <w:sz w:val="18"/>
        </w:rPr>
        <w:t>ensuring</w:t>
      </w:r>
      <w:r>
        <w:rPr>
          <w:color w:val="231F20"/>
          <w:spacing w:val="-3"/>
          <w:sz w:val="18"/>
        </w:rPr>
        <w:t> </w:t>
      </w:r>
      <w:r>
        <w:rPr>
          <w:color w:val="231F20"/>
          <w:sz w:val="18"/>
        </w:rPr>
        <w:t>compliance</w:t>
      </w:r>
      <w:r>
        <w:rPr>
          <w:color w:val="231F20"/>
          <w:spacing w:val="-3"/>
          <w:sz w:val="18"/>
        </w:rPr>
        <w:t> </w:t>
      </w:r>
      <w:r>
        <w:rPr>
          <w:color w:val="231F20"/>
          <w:sz w:val="18"/>
        </w:rPr>
        <w:t>with</w:t>
      </w:r>
      <w:r>
        <w:rPr>
          <w:color w:val="231F20"/>
          <w:spacing w:val="-3"/>
          <w:sz w:val="18"/>
        </w:rPr>
        <w:t> </w:t>
      </w:r>
      <w:r>
        <w:rPr>
          <w:color w:val="231F20"/>
          <w:sz w:val="18"/>
        </w:rPr>
        <w:t>identified</w:t>
      </w:r>
      <w:r>
        <w:rPr>
          <w:color w:val="231F20"/>
          <w:spacing w:val="-3"/>
          <w:sz w:val="18"/>
        </w:rPr>
        <w:t> </w:t>
      </w:r>
      <w:r>
        <w:rPr>
          <w:color w:val="231F20"/>
          <w:sz w:val="18"/>
        </w:rPr>
        <w:t>legislative, </w:t>
      </w:r>
      <w:r>
        <w:rPr>
          <w:color w:val="231F20"/>
          <w:w w:val="105"/>
          <w:sz w:val="18"/>
        </w:rPr>
        <w:t>regulatory,</w:t>
      </w:r>
      <w:r>
        <w:rPr>
          <w:color w:val="231F20"/>
          <w:w w:val="105"/>
          <w:sz w:val="18"/>
        </w:rPr>
        <w:t> and</w:t>
      </w:r>
      <w:r>
        <w:rPr>
          <w:color w:val="231F20"/>
          <w:w w:val="105"/>
          <w:sz w:val="18"/>
        </w:rPr>
        <w:t> contractual</w:t>
      </w:r>
      <w:r>
        <w:rPr>
          <w:color w:val="231F20"/>
          <w:w w:val="105"/>
          <w:sz w:val="18"/>
        </w:rPr>
        <w:t> requirements</w:t>
      </w:r>
      <w:r>
        <w:rPr>
          <w:color w:val="231F20"/>
          <w:w w:val="105"/>
          <w:sz w:val="18"/>
        </w:rPr>
        <w:t> related</w:t>
      </w:r>
      <w:r>
        <w:rPr>
          <w:color w:val="231F20"/>
          <w:w w:val="105"/>
          <w:sz w:val="18"/>
        </w:rPr>
        <w:t> to intellectual</w:t>
      </w:r>
      <w:r>
        <w:rPr>
          <w:color w:val="231F20"/>
          <w:w w:val="105"/>
          <w:sz w:val="18"/>
        </w:rPr>
        <w:t> property</w:t>
      </w:r>
      <w:r>
        <w:rPr>
          <w:color w:val="231F20"/>
          <w:w w:val="105"/>
          <w:sz w:val="18"/>
        </w:rPr>
        <w:t> rights</w:t>
      </w:r>
      <w:r>
        <w:rPr>
          <w:color w:val="231F20"/>
          <w:w w:val="105"/>
          <w:sz w:val="18"/>
        </w:rPr>
        <w:t> and</w:t>
      </w:r>
      <w:r>
        <w:rPr>
          <w:color w:val="231F20"/>
          <w:w w:val="105"/>
          <w:sz w:val="18"/>
        </w:rPr>
        <w:t> protection</w:t>
      </w:r>
      <w:r>
        <w:rPr>
          <w:color w:val="231F20"/>
          <w:w w:val="105"/>
          <w:sz w:val="18"/>
        </w:rPr>
        <w:t> of</w:t>
      </w:r>
      <w:r>
        <w:rPr>
          <w:color w:val="231F20"/>
          <w:w w:val="105"/>
          <w:sz w:val="18"/>
        </w:rPr>
        <w:t> personal </w:t>
      </w:r>
      <w:r>
        <w:rPr>
          <w:color w:val="231F20"/>
          <w:spacing w:val="-2"/>
          <w:w w:val="105"/>
          <w:sz w:val="18"/>
        </w:rPr>
        <w:t>information.</w:t>
      </w:r>
    </w:p>
    <w:p>
      <w:pPr>
        <w:pStyle w:val="ListParagraph"/>
        <w:numPr>
          <w:ilvl w:val="0"/>
          <w:numId w:val="22"/>
        </w:numPr>
        <w:tabs>
          <w:tab w:pos="1138" w:val="left" w:leader="none"/>
          <w:tab w:pos="1140" w:val="left" w:leader="none"/>
        </w:tabs>
        <w:spacing w:line="302" w:lineRule="auto" w:before="111" w:after="0"/>
        <w:ind w:left="1140" w:right="0" w:hanging="341"/>
        <w:jc w:val="both"/>
        <w:rPr>
          <w:sz w:val="18"/>
        </w:rPr>
      </w:pPr>
      <w:r>
        <w:rPr>
          <w:color w:val="231F20"/>
          <w:sz w:val="18"/>
        </w:rPr>
        <w:t>Background verification policies and procedures of all new employees (including remote employees, contractors, </w:t>
      </w:r>
      <w:r>
        <w:rPr>
          <w:color w:val="231F20"/>
          <w:sz w:val="18"/>
        </w:rPr>
        <w:t>and third parties) established proportional to the type of data</w:t>
      </w:r>
      <w:r>
        <w:rPr>
          <w:color w:val="231F20"/>
          <w:spacing w:val="80"/>
          <w:sz w:val="18"/>
        </w:rPr>
        <w:t> </w:t>
      </w:r>
      <w:r>
        <w:rPr>
          <w:color w:val="231F20"/>
          <w:sz w:val="18"/>
        </w:rPr>
        <w:t>to be accessed.</w:t>
      </w:r>
    </w:p>
    <w:p>
      <w:pPr>
        <w:pStyle w:val="ListParagraph"/>
        <w:numPr>
          <w:ilvl w:val="0"/>
          <w:numId w:val="22"/>
        </w:numPr>
        <w:tabs>
          <w:tab w:pos="580" w:val="left" w:leader="none"/>
          <w:tab w:pos="582" w:val="left" w:leader="none"/>
        </w:tabs>
        <w:spacing w:line="324" w:lineRule="auto" w:before="123" w:after="0"/>
        <w:ind w:left="582" w:right="783" w:hanging="341"/>
        <w:jc w:val="both"/>
        <w:rPr>
          <w:sz w:val="18"/>
        </w:rPr>
      </w:pPr>
      <w:r>
        <w:rPr/>
        <w:br w:type="column"/>
      </w:r>
      <w:r>
        <w:rPr>
          <w:color w:val="231F20"/>
          <w:w w:val="105"/>
          <w:sz w:val="18"/>
        </w:rPr>
        <w:t>Written</w:t>
      </w:r>
      <w:r>
        <w:rPr>
          <w:color w:val="231F20"/>
          <w:w w:val="105"/>
          <w:sz w:val="18"/>
        </w:rPr>
        <w:t> job</w:t>
      </w:r>
      <w:r>
        <w:rPr>
          <w:color w:val="231F20"/>
          <w:w w:val="105"/>
          <w:sz w:val="18"/>
        </w:rPr>
        <w:t> descriptions</w:t>
      </w:r>
      <w:r>
        <w:rPr>
          <w:color w:val="231F20"/>
          <w:w w:val="105"/>
          <w:sz w:val="18"/>
        </w:rPr>
        <w:t> for</w:t>
      </w:r>
      <w:r>
        <w:rPr>
          <w:color w:val="231F20"/>
          <w:w w:val="105"/>
          <w:sz w:val="18"/>
        </w:rPr>
        <w:t> employees</w:t>
      </w:r>
      <w:r>
        <w:rPr>
          <w:color w:val="231F20"/>
          <w:w w:val="105"/>
          <w:sz w:val="18"/>
        </w:rPr>
        <w:t> with</w:t>
      </w:r>
      <w:r>
        <w:rPr>
          <w:color w:val="231F20"/>
          <w:w w:val="105"/>
          <w:sz w:val="18"/>
        </w:rPr>
        <w:t> access</w:t>
      </w:r>
      <w:r>
        <w:rPr>
          <w:color w:val="231F20"/>
          <w:w w:val="105"/>
          <w:sz w:val="18"/>
        </w:rPr>
        <w:t> to confidential</w:t>
      </w:r>
      <w:r>
        <w:rPr>
          <w:color w:val="231F20"/>
          <w:w w:val="105"/>
          <w:sz w:val="18"/>
        </w:rPr>
        <w:t> or</w:t>
      </w:r>
      <w:r>
        <w:rPr>
          <w:color w:val="231F20"/>
          <w:w w:val="105"/>
          <w:sz w:val="18"/>
        </w:rPr>
        <w:t> sensitive</w:t>
      </w:r>
      <w:r>
        <w:rPr>
          <w:color w:val="231F20"/>
          <w:w w:val="105"/>
          <w:sz w:val="18"/>
        </w:rPr>
        <w:t> information</w:t>
      </w:r>
      <w:r>
        <w:rPr>
          <w:color w:val="231F20"/>
          <w:w w:val="105"/>
          <w:sz w:val="18"/>
        </w:rPr>
        <w:t> with</w:t>
      </w:r>
      <w:r>
        <w:rPr>
          <w:color w:val="231F20"/>
          <w:w w:val="105"/>
          <w:sz w:val="18"/>
        </w:rPr>
        <w:t> processes</w:t>
      </w:r>
      <w:r>
        <w:rPr>
          <w:color w:val="231F20"/>
          <w:w w:val="105"/>
          <w:sz w:val="18"/>
        </w:rPr>
        <w:t> in place</w:t>
      </w:r>
      <w:r>
        <w:rPr>
          <w:color w:val="231F20"/>
          <w:spacing w:val="-12"/>
          <w:w w:val="105"/>
          <w:sz w:val="18"/>
        </w:rPr>
        <w:t> </w:t>
      </w:r>
      <w:r>
        <w:rPr>
          <w:color w:val="231F20"/>
          <w:w w:val="105"/>
          <w:sz w:val="18"/>
        </w:rPr>
        <w:t>to</w:t>
      </w:r>
      <w:r>
        <w:rPr>
          <w:color w:val="231F20"/>
          <w:spacing w:val="-12"/>
          <w:w w:val="105"/>
          <w:sz w:val="18"/>
        </w:rPr>
        <w:t> </w:t>
      </w:r>
      <w:r>
        <w:rPr>
          <w:color w:val="231F20"/>
          <w:w w:val="105"/>
          <w:sz w:val="18"/>
        </w:rPr>
        <w:t>ensure</w:t>
      </w:r>
      <w:r>
        <w:rPr>
          <w:color w:val="231F20"/>
          <w:spacing w:val="-12"/>
          <w:w w:val="105"/>
          <w:sz w:val="18"/>
        </w:rPr>
        <w:t> </w:t>
      </w:r>
      <w:r>
        <w:rPr>
          <w:color w:val="231F20"/>
          <w:w w:val="105"/>
          <w:sz w:val="18"/>
        </w:rPr>
        <w:t>that</w:t>
      </w:r>
      <w:r>
        <w:rPr>
          <w:color w:val="231F20"/>
          <w:spacing w:val="-12"/>
          <w:w w:val="105"/>
          <w:sz w:val="18"/>
        </w:rPr>
        <w:t> </w:t>
      </w:r>
      <w:r>
        <w:rPr>
          <w:color w:val="231F20"/>
          <w:w w:val="105"/>
          <w:sz w:val="18"/>
        </w:rPr>
        <w:t>access</w:t>
      </w:r>
      <w:r>
        <w:rPr>
          <w:color w:val="231F20"/>
          <w:spacing w:val="-12"/>
          <w:w w:val="105"/>
          <w:sz w:val="18"/>
        </w:rPr>
        <w:t> </w:t>
      </w:r>
      <w:r>
        <w:rPr>
          <w:color w:val="231F20"/>
          <w:w w:val="105"/>
          <w:sz w:val="18"/>
        </w:rPr>
        <w:t>to</w:t>
      </w:r>
      <w:r>
        <w:rPr>
          <w:color w:val="231F20"/>
          <w:spacing w:val="-12"/>
          <w:w w:val="105"/>
          <w:sz w:val="18"/>
        </w:rPr>
        <w:t> </w:t>
      </w:r>
      <w:r>
        <w:rPr>
          <w:color w:val="231F20"/>
          <w:w w:val="105"/>
          <w:sz w:val="18"/>
        </w:rPr>
        <w:t>data</w:t>
      </w:r>
      <w:r>
        <w:rPr>
          <w:color w:val="231F20"/>
          <w:spacing w:val="-12"/>
          <w:w w:val="105"/>
          <w:sz w:val="18"/>
        </w:rPr>
        <w:t> </w:t>
      </w:r>
      <w:r>
        <w:rPr>
          <w:color w:val="231F20"/>
          <w:w w:val="105"/>
          <w:sz w:val="18"/>
        </w:rPr>
        <w:t>is</w:t>
      </w:r>
      <w:r>
        <w:rPr>
          <w:color w:val="231F20"/>
          <w:spacing w:val="-12"/>
          <w:w w:val="105"/>
          <w:sz w:val="18"/>
        </w:rPr>
        <w:t> </w:t>
      </w:r>
      <w:r>
        <w:rPr>
          <w:color w:val="231F20"/>
          <w:w w:val="105"/>
          <w:sz w:val="18"/>
        </w:rPr>
        <w:t>granted</w:t>
      </w:r>
      <w:r>
        <w:rPr>
          <w:color w:val="231F20"/>
          <w:spacing w:val="-12"/>
          <w:w w:val="105"/>
          <w:sz w:val="18"/>
        </w:rPr>
        <w:t> </w:t>
      </w:r>
      <w:r>
        <w:rPr>
          <w:color w:val="231F20"/>
          <w:w w:val="105"/>
          <w:sz w:val="18"/>
        </w:rPr>
        <w:t>solely</w:t>
      </w:r>
      <w:r>
        <w:rPr>
          <w:color w:val="231F20"/>
          <w:spacing w:val="-12"/>
          <w:w w:val="105"/>
          <w:sz w:val="18"/>
        </w:rPr>
        <w:t> </w:t>
      </w:r>
      <w:r>
        <w:rPr>
          <w:color w:val="231F20"/>
          <w:w w:val="105"/>
          <w:sz w:val="18"/>
        </w:rPr>
        <w:t>on</w:t>
      </w:r>
      <w:r>
        <w:rPr>
          <w:color w:val="231F20"/>
          <w:spacing w:val="-12"/>
          <w:w w:val="105"/>
          <w:sz w:val="18"/>
        </w:rPr>
        <w:t> </w:t>
      </w:r>
      <w:r>
        <w:rPr>
          <w:color w:val="231F20"/>
          <w:w w:val="105"/>
          <w:sz w:val="18"/>
        </w:rPr>
        <w:t>a “need-to-know”</w:t>
      </w:r>
      <w:r>
        <w:rPr>
          <w:color w:val="231F20"/>
          <w:spacing w:val="-1"/>
          <w:w w:val="105"/>
          <w:sz w:val="18"/>
        </w:rPr>
        <w:t> </w:t>
      </w:r>
      <w:r>
        <w:rPr>
          <w:color w:val="231F20"/>
          <w:w w:val="105"/>
          <w:sz w:val="18"/>
        </w:rPr>
        <w:t>basis.</w:t>
      </w:r>
    </w:p>
    <w:p>
      <w:pPr>
        <w:pStyle w:val="ListParagraph"/>
        <w:numPr>
          <w:ilvl w:val="0"/>
          <w:numId w:val="22"/>
        </w:numPr>
        <w:tabs>
          <w:tab w:pos="580" w:val="left" w:leader="none"/>
          <w:tab w:pos="582" w:val="left" w:leader="none"/>
        </w:tabs>
        <w:spacing w:line="324" w:lineRule="auto" w:before="116" w:after="0"/>
        <w:ind w:left="582" w:right="784" w:hanging="341"/>
        <w:jc w:val="both"/>
        <w:rPr>
          <w:sz w:val="18"/>
        </w:rPr>
      </w:pPr>
      <w:r>
        <w:rPr>
          <w:color w:val="231F20"/>
          <w:sz w:val="18"/>
        </w:rPr>
        <w:t>Assigned roles and responsibilities of maintaining information security in your organisation clearly defined, documented, and widely communicated to all staff, contractors, and third parties.</w:t>
      </w:r>
    </w:p>
    <w:p>
      <w:pPr>
        <w:pStyle w:val="ListParagraph"/>
        <w:numPr>
          <w:ilvl w:val="0"/>
          <w:numId w:val="22"/>
        </w:numPr>
        <w:tabs>
          <w:tab w:pos="580" w:val="left" w:leader="none"/>
          <w:tab w:pos="582" w:val="left" w:leader="none"/>
        </w:tabs>
        <w:spacing w:line="324" w:lineRule="auto" w:before="116" w:after="0"/>
        <w:ind w:left="582" w:right="783" w:hanging="341"/>
        <w:jc w:val="both"/>
        <w:rPr>
          <w:sz w:val="18"/>
        </w:rPr>
      </w:pPr>
      <w:r>
        <w:rPr>
          <w:color w:val="231F20"/>
          <w:sz w:val="18"/>
        </w:rPr>
        <w:t>Security and privacy trainings for all employees, including temporary</w:t>
      </w:r>
      <w:r>
        <w:rPr>
          <w:color w:val="231F20"/>
          <w:spacing w:val="40"/>
          <w:sz w:val="18"/>
        </w:rPr>
        <w:t> </w:t>
      </w:r>
      <w:r>
        <w:rPr>
          <w:color w:val="231F20"/>
          <w:sz w:val="18"/>
        </w:rPr>
        <w:t>and</w:t>
      </w:r>
      <w:r>
        <w:rPr>
          <w:color w:val="231F20"/>
          <w:spacing w:val="40"/>
          <w:sz w:val="18"/>
        </w:rPr>
        <w:t> </w:t>
      </w:r>
      <w:r>
        <w:rPr>
          <w:color w:val="231F20"/>
          <w:sz w:val="18"/>
        </w:rPr>
        <w:t>volunteer</w:t>
      </w:r>
      <w:r>
        <w:rPr>
          <w:color w:val="231F20"/>
          <w:spacing w:val="40"/>
          <w:sz w:val="18"/>
        </w:rPr>
        <w:t> </w:t>
      </w:r>
      <w:r>
        <w:rPr>
          <w:color w:val="231F20"/>
          <w:sz w:val="18"/>
        </w:rPr>
        <w:t>staff</w:t>
      </w:r>
      <w:r>
        <w:rPr>
          <w:color w:val="231F20"/>
          <w:spacing w:val="40"/>
          <w:sz w:val="18"/>
        </w:rPr>
        <w:t> </w:t>
      </w:r>
      <w:r>
        <w:rPr>
          <w:color w:val="231F20"/>
          <w:sz w:val="18"/>
        </w:rPr>
        <w:t>as</w:t>
      </w:r>
      <w:r>
        <w:rPr>
          <w:color w:val="231F20"/>
          <w:spacing w:val="40"/>
          <w:sz w:val="18"/>
        </w:rPr>
        <w:t> </w:t>
      </w:r>
      <w:r>
        <w:rPr>
          <w:color w:val="231F20"/>
          <w:sz w:val="18"/>
        </w:rPr>
        <w:t>well</w:t>
      </w:r>
      <w:r>
        <w:rPr>
          <w:color w:val="231F20"/>
          <w:spacing w:val="40"/>
          <w:sz w:val="18"/>
        </w:rPr>
        <w:t> </w:t>
      </w:r>
      <w:r>
        <w:rPr>
          <w:color w:val="231F20"/>
          <w:sz w:val="18"/>
        </w:rPr>
        <w:t>as</w:t>
      </w:r>
      <w:r>
        <w:rPr>
          <w:color w:val="231F20"/>
          <w:spacing w:val="40"/>
          <w:sz w:val="18"/>
        </w:rPr>
        <w:t> </w:t>
      </w:r>
      <w:r>
        <w:rPr>
          <w:color w:val="231F20"/>
          <w:sz w:val="18"/>
        </w:rPr>
        <w:t>contractors, who</w:t>
      </w:r>
      <w:r>
        <w:rPr>
          <w:color w:val="231F20"/>
          <w:spacing w:val="40"/>
          <w:sz w:val="18"/>
        </w:rPr>
        <w:t> </w:t>
      </w:r>
      <w:r>
        <w:rPr>
          <w:color w:val="231F20"/>
          <w:sz w:val="18"/>
        </w:rPr>
        <w:t>will</w:t>
      </w:r>
      <w:r>
        <w:rPr>
          <w:color w:val="231F20"/>
          <w:spacing w:val="40"/>
          <w:sz w:val="18"/>
        </w:rPr>
        <w:t> </w:t>
      </w:r>
      <w:r>
        <w:rPr>
          <w:color w:val="231F20"/>
          <w:sz w:val="18"/>
        </w:rPr>
        <w:t>have</w:t>
      </w:r>
      <w:r>
        <w:rPr>
          <w:color w:val="231F20"/>
          <w:spacing w:val="40"/>
          <w:sz w:val="18"/>
        </w:rPr>
        <w:t> </w:t>
      </w:r>
      <w:r>
        <w:rPr>
          <w:color w:val="231F20"/>
          <w:sz w:val="18"/>
        </w:rPr>
        <w:t>access</w:t>
      </w:r>
      <w:r>
        <w:rPr>
          <w:color w:val="231F20"/>
          <w:spacing w:val="40"/>
          <w:sz w:val="18"/>
        </w:rPr>
        <w:t> </w:t>
      </w:r>
      <w:r>
        <w:rPr>
          <w:color w:val="231F20"/>
          <w:sz w:val="18"/>
        </w:rPr>
        <w:t>to</w:t>
      </w:r>
      <w:r>
        <w:rPr>
          <w:color w:val="231F20"/>
          <w:spacing w:val="40"/>
          <w:sz w:val="18"/>
        </w:rPr>
        <w:t> </w:t>
      </w:r>
      <w:r>
        <w:rPr>
          <w:color w:val="231F20"/>
          <w:sz w:val="18"/>
        </w:rPr>
        <w:t>sensitive</w:t>
      </w:r>
      <w:r>
        <w:rPr>
          <w:color w:val="231F20"/>
          <w:spacing w:val="40"/>
          <w:sz w:val="18"/>
        </w:rPr>
        <w:t> </w:t>
      </w:r>
      <w:r>
        <w:rPr>
          <w:color w:val="231F20"/>
          <w:sz w:val="18"/>
        </w:rPr>
        <w:t>information</w:t>
      </w:r>
      <w:r>
        <w:rPr>
          <w:color w:val="231F20"/>
          <w:spacing w:val="40"/>
          <w:sz w:val="18"/>
        </w:rPr>
        <w:t> </w:t>
      </w:r>
      <w:r>
        <w:rPr>
          <w:color w:val="231F20"/>
          <w:sz w:val="18"/>
        </w:rPr>
        <w:t>covering at minimum the practices mentioned in this annex in addition to protection against phishing, social engineering, ransomware, and other cyber-attacks.</w:t>
      </w:r>
    </w:p>
    <w:p>
      <w:pPr>
        <w:pStyle w:val="ListParagraph"/>
        <w:numPr>
          <w:ilvl w:val="0"/>
          <w:numId w:val="22"/>
        </w:numPr>
        <w:tabs>
          <w:tab w:pos="580" w:val="left" w:leader="none"/>
          <w:tab w:pos="582" w:val="left" w:leader="none"/>
        </w:tabs>
        <w:spacing w:line="324" w:lineRule="auto" w:before="117" w:after="0"/>
        <w:ind w:left="582" w:right="784" w:hanging="341"/>
        <w:jc w:val="both"/>
        <w:rPr>
          <w:sz w:val="18"/>
        </w:rPr>
      </w:pPr>
      <w:r>
        <w:rPr>
          <w:color w:val="231F20"/>
          <w:w w:val="105"/>
          <w:sz w:val="18"/>
        </w:rPr>
        <w:t>Processes</w:t>
      </w:r>
      <w:r>
        <w:rPr>
          <w:color w:val="231F20"/>
          <w:w w:val="105"/>
          <w:sz w:val="18"/>
        </w:rPr>
        <w:t> and</w:t>
      </w:r>
      <w:r>
        <w:rPr>
          <w:color w:val="231F20"/>
          <w:w w:val="105"/>
          <w:sz w:val="18"/>
        </w:rPr>
        <w:t> procedures</w:t>
      </w:r>
      <w:r>
        <w:rPr>
          <w:color w:val="231F20"/>
          <w:w w:val="105"/>
          <w:sz w:val="18"/>
        </w:rPr>
        <w:t> to</w:t>
      </w:r>
      <w:r>
        <w:rPr>
          <w:color w:val="231F20"/>
          <w:w w:val="105"/>
          <w:sz w:val="18"/>
        </w:rPr>
        <w:t> discover</w:t>
      </w:r>
      <w:r>
        <w:rPr>
          <w:color w:val="231F20"/>
          <w:w w:val="105"/>
          <w:sz w:val="18"/>
        </w:rPr>
        <w:t> and</w:t>
      </w:r>
      <w:r>
        <w:rPr>
          <w:color w:val="231F20"/>
          <w:w w:val="105"/>
          <w:sz w:val="18"/>
        </w:rPr>
        <w:t> respond</w:t>
      </w:r>
      <w:r>
        <w:rPr>
          <w:color w:val="231F20"/>
          <w:w w:val="105"/>
          <w:sz w:val="18"/>
        </w:rPr>
        <w:t> to information</w:t>
      </w:r>
      <w:r>
        <w:rPr>
          <w:color w:val="231F20"/>
          <w:w w:val="105"/>
          <w:sz w:val="18"/>
        </w:rPr>
        <w:t> security</w:t>
      </w:r>
      <w:r>
        <w:rPr>
          <w:color w:val="231F20"/>
          <w:w w:val="105"/>
          <w:sz w:val="18"/>
        </w:rPr>
        <w:t> incidents</w:t>
      </w:r>
      <w:r>
        <w:rPr>
          <w:color w:val="231F20"/>
          <w:w w:val="105"/>
          <w:sz w:val="18"/>
        </w:rPr>
        <w:t> in</w:t>
      </w:r>
      <w:r>
        <w:rPr>
          <w:color w:val="231F20"/>
          <w:w w:val="105"/>
          <w:sz w:val="18"/>
        </w:rPr>
        <w:t> a</w:t>
      </w:r>
      <w:r>
        <w:rPr>
          <w:color w:val="231F20"/>
          <w:w w:val="105"/>
          <w:sz w:val="18"/>
        </w:rPr>
        <w:t> timely</w:t>
      </w:r>
      <w:r>
        <w:rPr>
          <w:color w:val="231F20"/>
          <w:w w:val="105"/>
          <w:sz w:val="18"/>
        </w:rPr>
        <w:t> manner</w:t>
      </w:r>
      <w:r>
        <w:rPr>
          <w:color w:val="231F20"/>
          <w:w w:val="105"/>
          <w:sz w:val="18"/>
        </w:rPr>
        <w:t> and include stakeholder notification.</w:t>
      </w:r>
    </w:p>
    <w:p>
      <w:pPr>
        <w:pStyle w:val="ListParagraph"/>
        <w:numPr>
          <w:ilvl w:val="0"/>
          <w:numId w:val="22"/>
        </w:numPr>
        <w:tabs>
          <w:tab w:pos="580" w:val="left" w:leader="none"/>
          <w:tab w:pos="582" w:val="left" w:leader="none"/>
        </w:tabs>
        <w:spacing w:line="324" w:lineRule="auto" w:before="115" w:after="0"/>
        <w:ind w:left="582" w:right="784" w:hanging="341"/>
        <w:jc w:val="both"/>
        <w:rPr>
          <w:sz w:val="18"/>
        </w:rPr>
      </w:pPr>
      <w:r>
        <w:rPr>
          <w:color w:val="231F20"/>
          <w:sz w:val="18"/>
        </w:rPr>
        <w:t>If applicable and organization manages their own systems and applications, the program should include baseline requirements to secure systems and applications</w:t>
      </w:r>
    </w:p>
    <w:p>
      <w:pPr>
        <w:pStyle w:val="BodyText"/>
      </w:pPr>
    </w:p>
    <w:p>
      <w:pPr>
        <w:pStyle w:val="BodyText"/>
        <w:spacing w:before="6"/>
      </w:pPr>
    </w:p>
    <w:p>
      <w:pPr>
        <w:pStyle w:val="Heading3"/>
        <w:numPr>
          <w:ilvl w:val="0"/>
          <w:numId w:val="21"/>
        </w:numPr>
        <w:tabs>
          <w:tab w:pos="542" w:val="left" w:leader="none"/>
        </w:tabs>
        <w:spacing w:line="240" w:lineRule="auto" w:before="0" w:after="0"/>
        <w:ind w:left="542" w:right="0" w:hanging="300"/>
        <w:jc w:val="left"/>
      </w:pPr>
      <w:r>
        <w:rPr>
          <w:color w:val="3F5F78"/>
          <w:w w:val="115"/>
        </w:rPr>
        <w:t>Measures</w:t>
      </w:r>
      <w:r>
        <w:rPr>
          <w:color w:val="3F5F78"/>
          <w:spacing w:val="-12"/>
          <w:w w:val="115"/>
        </w:rPr>
        <w:t> </w:t>
      </w:r>
      <w:r>
        <w:rPr>
          <w:color w:val="3F5F78"/>
          <w:w w:val="115"/>
        </w:rPr>
        <w:t>relating</w:t>
      </w:r>
      <w:r>
        <w:rPr>
          <w:color w:val="3F5F78"/>
          <w:spacing w:val="-12"/>
          <w:w w:val="115"/>
        </w:rPr>
        <w:t> </w:t>
      </w:r>
      <w:r>
        <w:rPr>
          <w:color w:val="3F5F78"/>
          <w:w w:val="115"/>
        </w:rPr>
        <w:t>to</w:t>
      </w:r>
      <w:r>
        <w:rPr>
          <w:color w:val="3F5F78"/>
          <w:spacing w:val="-12"/>
          <w:w w:val="115"/>
        </w:rPr>
        <w:t> </w:t>
      </w:r>
      <w:r>
        <w:rPr>
          <w:color w:val="3F5F78"/>
          <w:w w:val="115"/>
        </w:rPr>
        <w:t>data</w:t>
      </w:r>
      <w:r>
        <w:rPr>
          <w:color w:val="3F5F78"/>
          <w:spacing w:val="-12"/>
          <w:w w:val="115"/>
        </w:rPr>
        <w:t> </w:t>
      </w:r>
      <w:r>
        <w:rPr>
          <w:color w:val="3F5F78"/>
          <w:spacing w:val="-2"/>
          <w:w w:val="115"/>
        </w:rPr>
        <w:t>collection</w:t>
      </w:r>
    </w:p>
    <w:p>
      <w:pPr>
        <w:spacing w:before="21"/>
        <w:ind w:left="242" w:right="0" w:firstLine="0"/>
        <w:jc w:val="left"/>
        <w:rPr>
          <w:sz w:val="26"/>
        </w:rPr>
      </w:pPr>
      <w:r>
        <w:rPr>
          <w:color w:val="3F5F78"/>
          <w:w w:val="115"/>
          <w:sz w:val="26"/>
        </w:rPr>
        <w:t>/</w:t>
      </w:r>
      <w:r>
        <w:rPr>
          <w:color w:val="3F5F78"/>
          <w:spacing w:val="-2"/>
          <w:w w:val="115"/>
          <w:sz w:val="26"/>
        </w:rPr>
        <w:t> </w:t>
      </w:r>
      <w:r>
        <w:rPr>
          <w:color w:val="3F5F78"/>
          <w:w w:val="115"/>
          <w:sz w:val="26"/>
        </w:rPr>
        <w:t>processing</w:t>
      </w:r>
      <w:r>
        <w:rPr>
          <w:color w:val="3F5F78"/>
          <w:spacing w:val="-1"/>
          <w:w w:val="115"/>
          <w:sz w:val="26"/>
        </w:rPr>
        <w:t> </w:t>
      </w:r>
      <w:r>
        <w:rPr>
          <w:color w:val="3F5F78"/>
          <w:w w:val="115"/>
          <w:sz w:val="26"/>
        </w:rPr>
        <w:t>through</w:t>
      </w:r>
      <w:r>
        <w:rPr>
          <w:color w:val="3F5F78"/>
          <w:spacing w:val="-2"/>
          <w:w w:val="115"/>
          <w:sz w:val="26"/>
        </w:rPr>
        <w:t> </w:t>
      </w:r>
      <w:r>
        <w:rPr>
          <w:color w:val="3F5F78"/>
          <w:w w:val="115"/>
          <w:sz w:val="26"/>
        </w:rPr>
        <w:t>a</w:t>
      </w:r>
      <w:r>
        <w:rPr>
          <w:color w:val="3F5F78"/>
          <w:spacing w:val="-1"/>
          <w:w w:val="115"/>
          <w:sz w:val="26"/>
        </w:rPr>
        <w:t> </w:t>
      </w:r>
      <w:r>
        <w:rPr>
          <w:color w:val="3F5F78"/>
          <w:spacing w:val="-2"/>
          <w:w w:val="115"/>
          <w:sz w:val="26"/>
        </w:rPr>
        <w:t>system</w:t>
      </w:r>
    </w:p>
    <w:p>
      <w:pPr>
        <w:pStyle w:val="BodyText"/>
        <w:spacing w:before="22"/>
        <w:rPr>
          <w:sz w:val="26"/>
        </w:rPr>
      </w:pPr>
    </w:p>
    <w:p>
      <w:pPr>
        <w:pStyle w:val="ListParagraph"/>
        <w:numPr>
          <w:ilvl w:val="1"/>
          <w:numId w:val="21"/>
        </w:numPr>
        <w:tabs>
          <w:tab w:pos="550" w:val="left" w:leader="none"/>
        </w:tabs>
        <w:spacing w:line="240" w:lineRule="auto" w:before="0" w:after="0"/>
        <w:ind w:left="550" w:right="0" w:hanging="308"/>
        <w:jc w:val="left"/>
        <w:rPr>
          <w:sz w:val="20"/>
        </w:rPr>
      </w:pPr>
      <w:r>
        <w:rPr>
          <w:color w:val="3F5F78"/>
          <w:w w:val="115"/>
          <w:sz w:val="20"/>
        </w:rPr>
        <w:t>Some</w:t>
      </w:r>
      <w:r>
        <w:rPr>
          <w:color w:val="3F5F78"/>
          <w:spacing w:val="20"/>
          <w:w w:val="115"/>
          <w:sz w:val="20"/>
        </w:rPr>
        <w:t> </w:t>
      </w:r>
      <w:r>
        <w:rPr>
          <w:color w:val="3F5F78"/>
          <w:w w:val="115"/>
          <w:sz w:val="20"/>
        </w:rPr>
        <w:t>minimum</w:t>
      </w:r>
      <w:r>
        <w:rPr>
          <w:color w:val="3F5F78"/>
          <w:spacing w:val="22"/>
          <w:w w:val="115"/>
          <w:sz w:val="20"/>
        </w:rPr>
        <w:t> </w:t>
      </w:r>
      <w:r>
        <w:rPr>
          <w:color w:val="3F5F78"/>
          <w:w w:val="115"/>
          <w:sz w:val="20"/>
        </w:rPr>
        <w:t>requirements</w:t>
      </w:r>
      <w:r>
        <w:rPr>
          <w:color w:val="3F5F78"/>
          <w:spacing w:val="23"/>
          <w:w w:val="115"/>
          <w:sz w:val="20"/>
        </w:rPr>
        <w:t> </w:t>
      </w:r>
      <w:r>
        <w:rPr>
          <w:color w:val="3F5F78"/>
          <w:spacing w:val="-4"/>
          <w:w w:val="115"/>
          <w:sz w:val="20"/>
        </w:rPr>
        <w:t>are:</w:t>
      </w:r>
    </w:p>
    <w:p>
      <w:pPr>
        <w:pStyle w:val="ListParagraph"/>
        <w:numPr>
          <w:ilvl w:val="0"/>
          <w:numId w:val="23"/>
        </w:numPr>
        <w:tabs>
          <w:tab w:pos="580" w:val="left" w:leader="none"/>
          <w:tab w:pos="582" w:val="left" w:leader="none"/>
        </w:tabs>
        <w:spacing w:line="314" w:lineRule="auto" w:before="174" w:after="0"/>
        <w:ind w:left="582" w:right="784" w:hanging="341"/>
        <w:jc w:val="both"/>
        <w:rPr>
          <w:sz w:val="18"/>
        </w:rPr>
      </w:pPr>
      <w:r>
        <w:rPr>
          <w:color w:val="231F20"/>
          <w:sz w:val="18"/>
        </w:rPr>
        <w:t>System</w:t>
      </w:r>
      <w:r>
        <w:rPr>
          <w:color w:val="231F20"/>
          <w:spacing w:val="-10"/>
          <w:sz w:val="18"/>
        </w:rPr>
        <w:t> </w:t>
      </w:r>
      <w:r>
        <w:rPr>
          <w:color w:val="231F20"/>
          <w:sz w:val="18"/>
        </w:rPr>
        <w:t>requires</w:t>
      </w:r>
      <w:r>
        <w:rPr>
          <w:color w:val="231F20"/>
          <w:spacing w:val="-10"/>
          <w:sz w:val="18"/>
        </w:rPr>
        <w:t> </w:t>
      </w:r>
      <w:r>
        <w:rPr>
          <w:color w:val="231F20"/>
          <w:sz w:val="18"/>
        </w:rPr>
        <w:t>login</w:t>
      </w:r>
      <w:r>
        <w:rPr>
          <w:color w:val="231F20"/>
          <w:spacing w:val="-10"/>
          <w:sz w:val="18"/>
        </w:rPr>
        <w:t> </w:t>
      </w:r>
      <w:r>
        <w:rPr>
          <w:color w:val="231F20"/>
          <w:sz w:val="18"/>
        </w:rPr>
        <w:t>for</w:t>
      </w:r>
      <w:r>
        <w:rPr>
          <w:color w:val="231F20"/>
          <w:spacing w:val="-10"/>
          <w:sz w:val="18"/>
        </w:rPr>
        <w:t> </w:t>
      </w:r>
      <w:r>
        <w:rPr>
          <w:color w:val="231F20"/>
          <w:sz w:val="18"/>
        </w:rPr>
        <w:t>all</w:t>
      </w:r>
      <w:r>
        <w:rPr>
          <w:color w:val="231F20"/>
          <w:spacing w:val="-10"/>
          <w:sz w:val="18"/>
        </w:rPr>
        <w:t> </w:t>
      </w:r>
      <w:r>
        <w:rPr>
          <w:color w:val="231F20"/>
          <w:sz w:val="18"/>
        </w:rPr>
        <w:t>features</w:t>
      </w:r>
      <w:r>
        <w:rPr>
          <w:color w:val="231F20"/>
          <w:spacing w:val="-10"/>
          <w:sz w:val="18"/>
        </w:rPr>
        <w:t> </w:t>
      </w:r>
      <w:r>
        <w:rPr>
          <w:color w:val="231F20"/>
          <w:sz w:val="18"/>
        </w:rPr>
        <w:t>that</w:t>
      </w:r>
      <w:r>
        <w:rPr>
          <w:color w:val="231F20"/>
          <w:spacing w:val="-10"/>
          <w:sz w:val="18"/>
        </w:rPr>
        <w:t> </w:t>
      </w:r>
      <w:r>
        <w:rPr>
          <w:color w:val="231F20"/>
          <w:sz w:val="18"/>
        </w:rPr>
        <w:t>manage</w:t>
      </w:r>
      <w:r>
        <w:rPr>
          <w:color w:val="231F20"/>
          <w:spacing w:val="-10"/>
          <w:sz w:val="18"/>
        </w:rPr>
        <w:t> </w:t>
      </w:r>
      <w:r>
        <w:rPr>
          <w:color w:val="231F20"/>
          <w:sz w:val="18"/>
        </w:rPr>
        <w:t>sensitive </w:t>
      </w:r>
      <w:r>
        <w:rPr>
          <w:color w:val="231F20"/>
          <w:spacing w:val="-2"/>
          <w:w w:val="105"/>
          <w:sz w:val="18"/>
        </w:rPr>
        <w:t>information.</w:t>
      </w:r>
    </w:p>
    <w:p>
      <w:pPr>
        <w:pStyle w:val="ListParagraph"/>
        <w:numPr>
          <w:ilvl w:val="0"/>
          <w:numId w:val="23"/>
        </w:numPr>
        <w:tabs>
          <w:tab w:pos="580" w:val="left" w:leader="none"/>
          <w:tab w:pos="582" w:val="left" w:leader="none"/>
        </w:tabs>
        <w:spacing w:line="314" w:lineRule="auto" w:before="115" w:after="0"/>
        <w:ind w:left="582" w:right="784" w:hanging="341"/>
        <w:jc w:val="both"/>
        <w:rPr>
          <w:sz w:val="18"/>
        </w:rPr>
      </w:pPr>
      <w:r>
        <w:rPr>
          <w:color w:val="231F20"/>
          <w:w w:val="105"/>
          <w:sz w:val="18"/>
        </w:rPr>
        <w:t>Hosted</w:t>
      </w:r>
      <w:r>
        <w:rPr>
          <w:color w:val="231F20"/>
          <w:w w:val="105"/>
          <w:sz w:val="18"/>
        </w:rPr>
        <w:t> information</w:t>
      </w:r>
      <w:r>
        <w:rPr>
          <w:color w:val="231F20"/>
          <w:w w:val="105"/>
          <w:sz w:val="18"/>
        </w:rPr>
        <w:t> is</w:t>
      </w:r>
      <w:r>
        <w:rPr>
          <w:color w:val="231F20"/>
          <w:w w:val="105"/>
          <w:sz w:val="18"/>
        </w:rPr>
        <w:t> not</w:t>
      </w:r>
      <w:r>
        <w:rPr>
          <w:color w:val="231F20"/>
          <w:w w:val="105"/>
          <w:sz w:val="18"/>
        </w:rPr>
        <w:t> publicly</w:t>
      </w:r>
      <w:r>
        <w:rPr>
          <w:color w:val="231F20"/>
          <w:w w:val="105"/>
          <w:sz w:val="18"/>
        </w:rPr>
        <w:t> available</w:t>
      </w:r>
      <w:r>
        <w:rPr>
          <w:color w:val="231F20"/>
          <w:w w:val="105"/>
          <w:sz w:val="18"/>
        </w:rPr>
        <w:t> and</w:t>
      </w:r>
      <w:r>
        <w:rPr>
          <w:color w:val="231F20"/>
          <w:w w:val="105"/>
          <w:sz w:val="18"/>
        </w:rPr>
        <w:t> is</w:t>
      </w:r>
      <w:r>
        <w:rPr>
          <w:color w:val="231F20"/>
          <w:w w:val="105"/>
          <w:sz w:val="18"/>
        </w:rPr>
        <w:t> only accessible</w:t>
      </w:r>
      <w:r>
        <w:rPr>
          <w:color w:val="231F20"/>
          <w:spacing w:val="-5"/>
          <w:w w:val="105"/>
          <w:sz w:val="18"/>
        </w:rPr>
        <w:t> </w:t>
      </w:r>
      <w:r>
        <w:rPr>
          <w:color w:val="231F20"/>
          <w:w w:val="105"/>
          <w:sz w:val="18"/>
        </w:rPr>
        <w:t>by</w:t>
      </w:r>
      <w:r>
        <w:rPr>
          <w:color w:val="231F20"/>
          <w:spacing w:val="-5"/>
          <w:w w:val="105"/>
          <w:sz w:val="18"/>
        </w:rPr>
        <w:t> </w:t>
      </w:r>
      <w:r>
        <w:rPr>
          <w:color w:val="231F20"/>
          <w:w w:val="105"/>
          <w:sz w:val="18"/>
        </w:rPr>
        <w:t>authorized</w:t>
      </w:r>
      <w:r>
        <w:rPr>
          <w:color w:val="231F20"/>
          <w:spacing w:val="-5"/>
          <w:w w:val="105"/>
          <w:sz w:val="18"/>
        </w:rPr>
        <w:t> </w:t>
      </w:r>
      <w:r>
        <w:rPr>
          <w:color w:val="231F20"/>
          <w:w w:val="105"/>
          <w:sz w:val="18"/>
        </w:rPr>
        <w:t>logged</w:t>
      </w:r>
      <w:r>
        <w:rPr>
          <w:color w:val="231F20"/>
          <w:spacing w:val="-5"/>
          <w:w w:val="105"/>
          <w:sz w:val="18"/>
        </w:rPr>
        <w:t> </w:t>
      </w:r>
      <w:r>
        <w:rPr>
          <w:color w:val="231F20"/>
          <w:w w:val="105"/>
          <w:sz w:val="18"/>
        </w:rPr>
        <w:t>in</w:t>
      </w:r>
      <w:r>
        <w:rPr>
          <w:color w:val="231F20"/>
          <w:spacing w:val="-5"/>
          <w:w w:val="105"/>
          <w:sz w:val="18"/>
        </w:rPr>
        <w:t> </w:t>
      </w:r>
      <w:r>
        <w:rPr>
          <w:color w:val="231F20"/>
          <w:w w:val="105"/>
          <w:sz w:val="18"/>
        </w:rPr>
        <w:t>users.</w:t>
      </w:r>
    </w:p>
    <w:p>
      <w:pPr>
        <w:pStyle w:val="ListParagraph"/>
        <w:numPr>
          <w:ilvl w:val="0"/>
          <w:numId w:val="23"/>
        </w:numPr>
        <w:tabs>
          <w:tab w:pos="580" w:val="left" w:leader="none"/>
          <w:tab w:pos="582" w:val="left" w:leader="none"/>
        </w:tabs>
        <w:spacing w:line="307" w:lineRule="auto" w:before="115" w:after="0"/>
        <w:ind w:left="582" w:right="783" w:hanging="341"/>
        <w:jc w:val="both"/>
        <w:rPr>
          <w:sz w:val="18"/>
        </w:rPr>
      </w:pPr>
      <w:r>
        <w:rPr>
          <w:color w:val="231F20"/>
          <w:sz w:val="18"/>
        </w:rPr>
        <w:t>Appropriate authentication and authorization </w:t>
      </w:r>
      <w:r>
        <w:rPr>
          <w:color w:val="231F20"/>
          <w:sz w:val="18"/>
        </w:rPr>
        <w:t>mechanism implemented such as integration with single-sign on mechanisms, automatic session timeout, and/or MFA (multi-factor authentication).</w:t>
      </w:r>
    </w:p>
    <w:p>
      <w:pPr>
        <w:pStyle w:val="ListParagraph"/>
        <w:numPr>
          <w:ilvl w:val="0"/>
          <w:numId w:val="23"/>
        </w:numPr>
        <w:tabs>
          <w:tab w:pos="580" w:val="left" w:leader="none"/>
          <w:tab w:pos="582" w:val="left" w:leader="none"/>
        </w:tabs>
        <w:spacing w:line="302" w:lineRule="auto" w:before="106" w:after="0"/>
        <w:ind w:left="582" w:right="784" w:hanging="341"/>
        <w:jc w:val="both"/>
        <w:rPr>
          <w:sz w:val="18"/>
        </w:rPr>
      </w:pPr>
      <w:r>
        <w:rPr>
          <w:color w:val="231F20"/>
          <w:spacing w:val="-2"/>
          <w:sz w:val="18"/>
        </w:rPr>
        <w:t>The</w:t>
      </w:r>
      <w:r>
        <w:rPr>
          <w:color w:val="231F20"/>
          <w:spacing w:val="-5"/>
          <w:sz w:val="18"/>
        </w:rPr>
        <w:t> </w:t>
      </w:r>
      <w:r>
        <w:rPr>
          <w:color w:val="231F20"/>
          <w:spacing w:val="-2"/>
          <w:sz w:val="18"/>
        </w:rPr>
        <w:t>web</w:t>
      </w:r>
      <w:r>
        <w:rPr>
          <w:color w:val="231F20"/>
          <w:spacing w:val="-5"/>
          <w:sz w:val="18"/>
        </w:rPr>
        <w:t> </w:t>
      </w:r>
      <w:r>
        <w:rPr>
          <w:color w:val="231F20"/>
          <w:spacing w:val="-2"/>
          <w:sz w:val="18"/>
        </w:rPr>
        <w:t>application</w:t>
      </w:r>
      <w:r>
        <w:rPr>
          <w:color w:val="231F20"/>
          <w:spacing w:val="-5"/>
          <w:sz w:val="18"/>
        </w:rPr>
        <w:t> </w:t>
      </w:r>
      <w:r>
        <w:rPr>
          <w:color w:val="231F20"/>
          <w:spacing w:val="-2"/>
          <w:sz w:val="18"/>
        </w:rPr>
        <w:t>is</w:t>
      </w:r>
      <w:r>
        <w:rPr>
          <w:color w:val="231F20"/>
          <w:spacing w:val="-5"/>
          <w:sz w:val="18"/>
        </w:rPr>
        <w:t> </w:t>
      </w:r>
      <w:r>
        <w:rPr>
          <w:color w:val="231F20"/>
          <w:spacing w:val="-2"/>
          <w:sz w:val="18"/>
        </w:rPr>
        <w:t>reachable</w:t>
      </w:r>
      <w:r>
        <w:rPr>
          <w:color w:val="231F20"/>
          <w:spacing w:val="-5"/>
          <w:sz w:val="18"/>
        </w:rPr>
        <w:t> </w:t>
      </w:r>
      <w:r>
        <w:rPr>
          <w:color w:val="231F20"/>
          <w:spacing w:val="-2"/>
          <w:sz w:val="18"/>
        </w:rPr>
        <w:t>exclusively</w:t>
      </w:r>
      <w:r>
        <w:rPr>
          <w:color w:val="231F20"/>
          <w:spacing w:val="-5"/>
          <w:sz w:val="18"/>
        </w:rPr>
        <w:t> </w:t>
      </w:r>
      <w:r>
        <w:rPr>
          <w:color w:val="231F20"/>
          <w:spacing w:val="-2"/>
          <w:sz w:val="18"/>
        </w:rPr>
        <w:t>over</w:t>
      </w:r>
      <w:r>
        <w:rPr>
          <w:color w:val="231F20"/>
          <w:spacing w:val="-5"/>
          <w:sz w:val="18"/>
        </w:rPr>
        <w:t> </w:t>
      </w:r>
      <w:r>
        <w:rPr>
          <w:color w:val="231F20"/>
          <w:spacing w:val="-2"/>
          <w:sz w:val="18"/>
        </w:rPr>
        <w:t>HTTPS.</w:t>
      </w:r>
      <w:r>
        <w:rPr>
          <w:color w:val="231F20"/>
          <w:spacing w:val="-5"/>
          <w:sz w:val="18"/>
        </w:rPr>
        <w:t> </w:t>
      </w:r>
      <w:r>
        <w:rPr>
          <w:color w:val="231F20"/>
          <w:spacing w:val="-2"/>
          <w:sz w:val="18"/>
        </w:rPr>
        <w:t>If </w:t>
      </w:r>
      <w:r>
        <w:rPr>
          <w:color w:val="231F20"/>
          <w:sz w:val="18"/>
        </w:rPr>
        <w:t>the user manually edits the URL to start with http://, it will redirect to https://.</w:t>
      </w:r>
    </w:p>
    <w:p>
      <w:pPr>
        <w:spacing w:after="0" w:line="302" w:lineRule="auto"/>
        <w:jc w:val="both"/>
        <w:rPr>
          <w:sz w:val="18"/>
        </w:rPr>
        <w:sectPr>
          <w:type w:val="continuous"/>
          <w:pgSz w:w="11910" w:h="16840"/>
          <w:pgMar w:header="0" w:footer="586" w:top="1920" w:bottom="280" w:left="0" w:right="0"/>
          <w:cols w:num="2" w:equalWidth="0">
            <w:col w:w="5820" w:space="40"/>
            <w:col w:w="6050"/>
          </w:cols>
        </w:sectPr>
      </w:pPr>
    </w:p>
    <w:p>
      <w:pPr>
        <w:pStyle w:val="BodyText"/>
        <w:spacing w:before="123"/>
        <w:rPr>
          <w:sz w:val="20"/>
        </w:rPr>
      </w:pPr>
    </w:p>
    <w:p>
      <w:pPr>
        <w:spacing w:after="0"/>
        <w:rPr>
          <w:sz w:val="20"/>
        </w:rPr>
        <w:sectPr>
          <w:headerReference w:type="even" r:id="rId125"/>
          <w:headerReference w:type="default" r:id="rId126"/>
          <w:footerReference w:type="even" r:id="rId127"/>
          <w:footerReference w:type="default" r:id="rId128"/>
          <w:pgSz w:w="11910" w:h="16840"/>
          <w:pgMar w:header="692" w:footer="579" w:top="900" w:bottom="760" w:left="0" w:right="0"/>
          <w:pgNumType w:start="30"/>
        </w:sectPr>
      </w:pPr>
    </w:p>
    <w:p>
      <w:pPr>
        <w:pStyle w:val="ListParagraph"/>
        <w:numPr>
          <w:ilvl w:val="0"/>
          <w:numId w:val="23"/>
        </w:numPr>
        <w:tabs>
          <w:tab w:pos="1131" w:val="left" w:leader="none"/>
          <w:tab w:pos="1133" w:val="left" w:leader="none"/>
        </w:tabs>
        <w:spacing w:line="312" w:lineRule="auto" w:before="124" w:after="0"/>
        <w:ind w:left="1133" w:right="0" w:hanging="341"/>
        <w:jc w:val="both"/>
        <w:rPr>
          <w:sz w:val="18"/>
        </w:rPr>
      </w:pPr>
      <w:r>
        <w:rPr>
          <w:color w:val="231F20"/>
          <w:sz w:val="18"/>
        </w:rPr>
        <w:t>System</w:t>
      </w:r>
      <w:r>
        <w:rPr>
          <w:color w:val="231F20"/>
          <w:spacing w:val="-13"/>
          <w:sz w:val="18"/>
        </w:rPr>
        <w:t> </w:t>
      </w:r>
      <w:r>
        <w:rPr>
          <w:color w:val="231F20"/>
          <w:sz w:val="18"/>
        </w:rPr>
        <w:t>provides</w:t>
      </w:r>
      <w:r>
        <w:rPr>
          <w:color w:val="231F20"/>
          <w:spacing w:val="-12"/>
          <w:sz w:val="18"/>
        </w:rPr>
        <w:t> </w:t>
      </w:r>
      <w:r>
        <w:rPr>
          <w:color w:val="231F20"/>
          <w:sz w:val="18"/>
        </w:rPr>
        <w:t>reliable</w:t>
      </w:r>
      <w:r>
        <w:rPr>
          <w:color w:val="231F20"/>
          <w:spacing w:val="-13"/>
          <w:sz w:val="18"/>
        </w:rPr>
        <w:t> </w:t>
      </w:r>
      <w:r>
        <w:rPr>
          <w:color w:val="231F20"/>
          <w:sz w:val="18"/>
        </w:rPr>
        <w:t>services</w:t>
      </w:r>
      <w:r>
        <w:rPr>
          <w:color w:val="231F20"/>
          <w:spacing w:val="-12"/>
          <w:sz w:val="18"/>
        </w:rPr>
        <w:t> </w:t>
      </w:r>
      <w:r>
        <w:rPr>
          <w:color w:val="231F20"/>
          <w:sz w:val="18"/>
        </w:rPr>
        <w:t>and</w:t>
      </w:r>
      <w:r>
        <w:rPr>
          <w:color w:val="231F20"/>
          <w:spacing w:val="-13"/>
          <w:sz w:val="18"/>
        </w:rPr>
        <w:t> </w:t>
      </w:r>
      <w:r>
        <w:rPr>
          <w:color w:val="231F20"/>
          <w:sz w:val="18"/>
        </w:rPr>
        <w:t>system</w:t>
      </w:r>
      <w:r>
        <w:rPr>
          <w:color w:val="231F20"/>
          <w:spacing w:val="-13"/>
          <w:sz w:val="18"/>
        </w:rPr>
        <w:t> </w:t>
      </w:r>
      <w:r>
        <w:rPr>
          <w:color w:val="231F20"/>
          <w:sz w:val="18"/>
        </w:rPr>
        <w:t>maintenance is effectively managed, communicated to users and downtime is limited.</w:t>
      </w:r>
    </w:p>
    <w:p>
      <w:pPr>
        <w:pStyle w:val="ListParagraph"/>
        <w:numPr>
          <w:ilvl w:val="0"/>
          <w:numId w:val="23"/>
        </w:numPr>
        <w:tabs>
          <w:tab w:pos="1132" w:val="left" w:leader="none"/>
        </w:tabs>
        <w:spacing w:line="240" w:lineRule="auto" w:before="116" w:after="0"/>
        <w:ind w:left="1132" w:right="0" w:hanging="339"/>
        <w:jc w:val="both"/>
        <w:rPr>
          <w:sz w:val="18"/>
        </w:rPr>
      </w:pPr>
      <w:r>
        <w:rPr>
          <w:color w:val="231F20"/>
          <w:sz w:val="18"/>
        </w:rPr>
        <w:t>System</w:t>
      </w:r>
      <w:r>
        <w:rPr>
          <w:color w:val="231F20"/>
          <w:spacing w:val="-3"/>
          <w:sz w:val="18"/>
        </w:rPr>
        <w:t> </w:t>
      </w:r>
      <w:r>
        <w:rPr>
          <w:color w:val="231F20"/>
          <w:sz w:val="18"/>
        </w:rPr>
        <w:t>provides</w:t>
      </w:r>
      <w:r>
        <w:rPr>
          <w:color w:val="231F20"/>
          <w:spacing w:val="-3"/>
          <w:sz w:val="18"/>
        </w:rPr>
        <w:t> </w:t>
      </w:r>
      <w:r>
        <w:rPr>
          <w:color w:val="231F20"/>
          <w:sz w:val="18"/>
        </w:rPr>
        <w:t>automatic</w:t>
      </w:r>
      <w:r>
        <w:rPr>
          <w:color w:val="231F20"/>
          <w:spacing w:val="-3"/>
          <w:sz w:val="18"/>
        </w:rPr>
        <w:t> </w:t>
      </w:r>
      <w:r>
        <w:rPr>
          <w:color w:val="231F20"/>
          <w:sz w:val="18"/>
        </w:rPr>
        <w:t>backups</w:t>
      </w:r>
      <w:r>
        <w:rPr>
          <w:color w:val="231F20"/>
          <w:spacing w:val="-3"/>
          <w:sz w:val="18"/>
        </w:rPr>
        <w:t> </w:t>
      </w:r>
      <w:r>
        <w:rPr>
          <w:color w:val="231F20"/>
          <w:sz w:val="18"/>
        </w:rPr>
        <w:t>or</w:t>
      </w:r>
      <w:r>
        <w:rPr>
          <w:color w:val="231F20"/>
          <w:spacing w:val="-3"/>
          <w:sz w:val="18"/>
        </w:rPr>
        <w:t> </w:t>
      </w:r>
      <w:r>
        <w:rPr>
          <w:color w:val="231F20"/>
          <w:sz w:val="18"/>
        </w:rPr>
        <w:t>archiving</w:t>
      </w:r>
      <w:r>
        <w:rPr>
          <w:color w:val="231F20"/>
          <w:spacing w:val="-3"/>
          <w:sz w:val="18"/>
        </w:rPr>
        <w:t> </w:t>
      </w:r>
      <w:r>
        <w:rPr>
          <w:color w:val="231F20"/>
          <w:sz w:val="18"/>
        </w:rPr>
        <w:t>of</w:t>
      </w:r>
      <w:r>
        <w:rPr>
          <w:color w:val="231F20"/>
          <w:spacing w:val="-3"/>
          <w:sz w:val="18"/>
        </w:rPr>
        <w:t> </w:t>
      </w:r>
      <w:r>
        <w:rPr>
          <w:color w:val="231F20"/>
          <w:sz w:val="18"/>
        </w:rPr>
        <w:t>data</w:t>
      </w:r>
      <w:r>
        <w:rPr>
          <w:color w:val="231F20"/>
          <w:spacing w:val="-3"/>
          <w:sz w:val="18"/>
        </w:rPr>
        <w:t> </w:t>
      </w:r>
      <w:r>
        <w:rPr>
          <w:color w:val="231F20"/>
          <w:spacing w:val="-5"/>
          <w:sz w:val="18"/>
        </w:rPr>
        <w:t>to</w:t>
      </w:r>
    </w:p>
    <w:p>
      <w:pPr>
        <w:pStyle w:val="BodyText"/>
        <w:spacing w:before="63"/>
        <w:ind w:left="1133"/>
        <w:jc w:val="both"/>
      </w:pPr>
      <w:r>
        <w:rPr>
          <w:color w:val="231F20"/>
        </w:rPr>
        <w:t>prevent</w:t>
      </w:r>
      <w:r>
        <w:rPr>
          <w:color w:val="231F20"/>
          <w:spacing w:val="2"/>
        </w:rPr>
        <w:t> </w:t>
      </w:r>
      <w:r>
        <w:rPr>
          <w:color w:val="231F20"/>
        </w:rPr>
        <w:t>data</w:t>
      </w:r>
      <w:r>
        <w:rPr>
          <w:color w:val="231F20"/>
          <w:spacing w:val="3"/>
        </w:rPr>
        <w:t> </w:t>
      </w:r>
      <w:r>
        <w:rPr>
          <w:color w:val="231F20"/>
        </w:rPr>
        <w:t>loss</w:t>
      </w:r>
      <w:r>
        <w:rPr>
          <w:color w:val="231F20"/>
          <w:spacing w:val="2"/>
        </w:rPr>
        <w:t> </w:t>
      </w:r>
      <w:r>
        <w:rPr>
          <w:color w:val="231F20"/>
        </w:rPr>
        <w:t>in</w:t>
      </w:r>
      <w:r>
        <w:rPr>
          <w:color w:val="231F20"/>
          <w:spacing w:val="3"/>
        </w:rPr>
        <w:t> </w:t>
      </w:r>
      <w:r>
        <w:rPr>
          <w:color w:val="231F20"/>
        </w:rPr>
        <w:t>the</w:t>
      </w:r>
      <w:r>
        <w:rPr>
          <w:color w:val="231F20"/>
          <w:spacing w:val="2"/>
        </w:rPr>
        <w:t> </w:t>
      </w:r>
      <w:r>
        <w:rPr>
          <w:color w:val="231F20"/>
        </w:rPr>
        <w:t>event</w:t>
      </w:r>
      <w:r>
        <w:rPr>
          <w:color w:val="231F20"/>
          <w:spacing w:val="3"/>
        </w:rPr>
        <w:t> </w:t>
      </w:r>
      <w:r>
        <w:rPr>
          <w:color w:val="231F20"/>
        </w:rPr>
        <w:t>of</w:t>
      </w:r>
      <w:r>
        <w:rPr>
          <w:color w:val="231F20"/>
          <w:spacing w:val="3"/>
        </w:rPr>
        <w:t> </w:t>
      </w:r>
      <w:r>
        <w:rPr>
          <w:color w:val="231F20"/>
        </w:rPr>
        <w:t>an</w:t>
      </w:r>
      <w:r>
        <w:rPr>
          <w:color w:val="231F20"/>
          <w:spacing w:val="2"/>
        </w:rPr>
        <w:t> </w:t>
      </w:r>
      <w:r>
        <w:rPr>
          <w:color w:val="231F20"/>
          <w:spacing w:val="-2"/>
        </w:rPr>
        <w:t>incident.</w:t>
      </w:r>
    </w:p>
    <w:p>
      <w:pPr>
        <w:pStyle w:val="ListParagraph"/>
        <w:numPr>
          <w:ilvl w:val="0"/>
          <w:numId w:val="23"/>
        </w:numPr>
        <w:tabs>
          <w:tab w:pos="1131" w:val="left" w:leader="none"/>
          <w:tab w:pos="1133" w:val="left" w:leader="none"/>
        </w:tabs>
        <w:spacing w:line="309" w:lineRule="auto" w:before="176" w:after="0"/>
        <w:ind w:left="1133" w:right="0" w:hanging="341"/>
        <w:jc w:val="both"/>
        <w:rPr>
          <w:sz w:val="18"/>
        </w:rPr>
      </w:pPr>
      <w:r>
        <w:rPr>
          <w:color w:val="231F20"/>
          <w:sz w:val="18"/>
        </w:rPr>
        <w:t>System</w:t>
      </w:r>
      <w:r>
        <w:rPr>
          <w:color w:val="231F20"/>
          <w:spacing w:val="40"/>
          <w:sz w:val="18"/>
        </w:rPr>
        <w:t> </w:t>
      </w:r>
      <w:r>
        <w:rPr>
          <w:color w:val="231F20"/>
          <w:sz w:val="18"/>
        </w:rPr>
        <w:t>provides</w:t>
      </w:r>
      <w:r>
        <w:rPr>
          <w:color w:val="231F20"/>
          <w:spacing w:val="40"/>
          <w:sz w:val="18"/>
        </w:rPr>
        <w:t> </w:t>
      </w:r>
      <w:r>
        <w:rPr>
          <w:color w:val="231F20"/>
          <w:sz w:val="18"/>
        </w:rPr>
        <w:t>guarantees</w:t>
      </w:r>
      <w:r>
        <w:rPr>
          <w:color w:val="231F20"/>
          <w:spacing w:val="40"/>
          <w:sz w:val="18"/>
        </w:rPr>
        <w:t> </w:t>
      </w:r>
      <w:r>
        <w:rPr>
          <w:color w:val="231F20"/>
          <w:sz w:val="18"/>
        </w:rPr>
        <w:t>of</w:t>
      </w:r>
      <w:r>
        <w:rPr>
          <w:color w:val="231F20"/>
          <w:spacing w:val="40"/>
          <w:sz w:val="18"/>
        </w:rPr>
        <w:t> </w:t>
      </w:r>
      <w:r>
        <w:rPr>
          <w:color w:val="231F20"/>
          <w:sz w:val="18"/>
        </w:rPr>
        <w:t>permanently</w:t>
      </w:r>
      <w:r>
        <w:rPr>
          <w:color w:val="231F20"/>
          <w:spacing w:val="40"/>
          <w:sz w:val="18"/>
        </w:rPr>
        <w:t> </w:t>
      </w:r>
      <w:r>
        <w:rPr>
          <w:color w:val="231F20"/>
          <w:sz w:val="18"/>
        </w:rPr>
        <w:t>removing all associated resources and information as part of decommissioning when engagement / use of system has </w:t>
      </w:r>
      <w:r>
        <w:rPr>
          <w:color w:val="231F20"/>
          <w:spacing w:val="-2"/>
          <w:sz w:val="18"/>
        </w:rPr>
        <w:t>terminated.</w:t>
      </w:r>
    </w:p>
    <w:p>
      <w:pPr>
        <w:pStyle w:val="BodyText"/>
        <w:spacing w:before="50"/>
      </w:pPr>
    </w:p>
    <w:p>
      <w:pPr>
        <w:pStyle w:val="ListParagraph"/>
        <w:numPr>
          <w:ilvl w:val="1"/>
          <w:numId w:val="21"/>
        </w:numPr>
        <w:tabs>
          <w:tab w:pos="1150" w:val="left" w:leader="none"/>
        </w:tabs>
        <w:spacing w:line="271" w:lineRule="auto" w:before="0" w:after="0"/>
        <w:ind w:left="793" w:right="524" w:firstLine="0"/>
        <w:jc w:val="left"/>
        <w:rPr>
          <w:sz w:val="20"/>
        </w:rPr>
      </w:pPr>
      <w:r>
        <w:rPr>
          <w:color w:val="3F5F78"/>
          <w:w w:val="115"/>
          <w:sz w:val="20"/>
        </w:rPr>
        <w:t>Use</w:t>
      </w:r>
      <w:r>
        <w:rPr>
          <w:color w:val="3F5F78"/>
          <w:spacing w:val="-3"/>
          <w:w w:val="115"/>
          <w:sz w:val="20"/>
        </w:rPr>
        <w:t> </w:t>
      </w:r>
      <w:r>
        <w:rPr>
          <w:color w:val="3F5F78"/>
          <w:w w:val="115"/>
          <w:sz w:val="20"/>
        </w:rPr>
        <w:t>only</w:t>
      </w:r>
      <w:r>
        <w:rPr>
          <w:color w:val="3F5F78"/>
          <w:spacing w:val="-3"/>
          <w:w w:val="115"/>
          <w:sz w:val="20"/>
        </w:rPr>
        <w:t> </w:t>
      </w:r>
      <w:r>
        <w:rPr>
          <w:color w:val="3F5F78"/>
          <w:w w:val="115"/>
          <w:sz w:val="20"/>
        </w:rPr>
        <w:t>systems</w:t>
      </w:r>
      <w:r>
        <w:rPr>
          <w:color w:val="3F5F78"/>
          <w:spacing w:val="-3"/>
          <w:w w:val="115"/>
          <w:sz w:val="20"/>
        </w:rPr>
        <w:t> </w:t>
      </w:r>
      <w:r>
        <w:rPr>
          <w:color w:val="3F5F78"/>
          <w:w w:val="115"/>
          <w:sz w:val="20"/>
        </w:rPr>
        <w:t>for</w:t>
      </w:r>
      <w:r>
        <w:rPr>
          <w:color w:val="3F5F78"/>
          <w:spacing w:val="-3"/>
          <w:w w:val="115"/>
          <w:sz w:val="20"/>
        </w:rPr>
        <w:t> </w:t>
      </w:r>
      <w:r>
        <w:rPr>
          <w:color w:val="3F5F78"/>
          <w:w w:val="115"/>
          <w:sz w:val="20"/>
        </w:rPr>
        <w:t>data</w:t>
      </w:r>
      <w:r>
        <w:rPr>
          <w:color w:val="3F5F78"/>
          <w:spacing w:val="-3"/>
          <w:w w:val="115"/>
          <w:sz w:val="20"/>
        </w:rPr>
        <w:t> </w:t>
      </w:r>
      <w:r>
        <w:rPr>
          <w:color w:val="3F5F78"/>
          <w:w w:val="115"/>
          <w:sz w:val="20"/>
        </w:rPr>
        <w:t>collection</w:t>
      </w:r>
      <w:r>
        <w:rPr>
          <w:color w:val="3F5F78"/>
          <w:spacing w:val="-3"/>
          <w:w w:val="115"/>
          <w:sz w:val="20"/>
        </w:rPr>
        <w:t> </w:t>
      </w:r>
      <w:r>
        <w:rPr>
          <w:color w:val="3F5F78"/>
          <w:w w:val="115"/>
          <w:sz w:val="20"/>
        </w:rPr>
        <w:t>and </w:t>
      </w:r>
      <w:r>
        <w:rPr>
          <w:color w:val="3F5F78"/>
          <w:spacing w:val="-2"/>
          <w:w w:val="120"/>
          <w:sz w:val="20"/>
        </w:rPr>
        <w:t>hosting</w:t>
      </w:r>
      <w:r>
        <w:rPr>
          <w:color w:val="3F5F78"/>
          <w:spacing w:val="-10"/>
          <w:w w:val="120"/>
          <w:sz w:val="20"/>
        </w:rPr>
        <w:t> </w:t>
      </w:r>
      <w:r>
        <w:rPr>
          <w:color w:val="3F5F78"/>
          <w:spacing w:val="-2"/>
          <w:w w:val="120"/>
          <w:sz w:val="20"/>
        </w:rPr>
        <w:t>that</w:t>
      </w:r>
      <w:r>
        <w:rPr>
          <w:color w:val="3F5F78"/>
          <w:spacing w:val="-10"/>
          <w:w w:val="120"/>
          <w:sz w:val="20"/>
        </w:rPr>
        <w:t> </w:t>
      </w:r>
      <w:r>
        <w:rPr>
          <w:color w:val="3F5F78"/>
          <w:spacing w:val="-2"/>
          <w:w w:val="120"/>
          <w:sz w:val="20"/>
        </w:rPr>
        <w:t>offers</w:t>
      </w:r>
      <w:r>
        <w:rPr>
          <w:color w:val="3F5F78"/>
          <w:spacing w:val="-10"/>
          <w:w w:val="120"/>
          <w:sz w:val="20"/>
        </w:rPr>
        <w:t> </w:t>
      </w:r>
      <w:r>
        <w:rPr>
          <w:color w:val="3F5F78"/>
          <w:spacing w:val="-2"/>
          <w:w w:val="120"/>
          <w:sz w:val="20"/>
        </w:rPr>
        <w:t>functionality</w:t>
      </w:r>
      <w:r>
        <w:rPr>
          <w:color w:val="3F5F78"/>
          <w:spacing w:val="-10"/>
          <w:w w:val="120"/>
          <w:sz w:val="20"/>
        </w:rPr>
        <w:t> </w:t>
      </w:r>
      <w:r>
        <w:rPr>
          <w:color w:val="3F5F78"/>
          <w:spacing w:val="-2"/>
          <w:w w:val="120"/>
          <w:sz w:val="20"/>
        </w:rPr>
        <w:t>that</w:t>
      </w:r>
      <w:r>
        <w:rPr>
          <w:color w:val="3F5F78"/>
          <w:spacing w:val="-10"/>
          <w:w w:val="120"/>
          <w:sz w:val="20"/>
        </w:rPr>
        <w:t> </w:t>
      </w:r>
      <w:r>
        <w:rPr>
          <w:color w:val="3F5F78"/>
          <w:spacing w:val="-2"/>
          <w:w w:val="120"/>
          <w:sz w:val="20"/>
        </w:rPr>
        <w:t>assigns </w:t>
      </w:r>
      <w:r>
        <w:rPr>
          <w:color w:val="3F5F78"/>
          <w:w w:val="120"/>
          <w:sz w:val="20"/>
        </w:rPr>
        <w:t>a</w:t>
      </w:r>
      <w:r>
        <w:rPr>
          <w:color w:val="3F5F78"/>
          <w:spacing w:val="-10"/>
          <w:w w:val="120"/>
          <w:sz w:val="20"/>
        </w:rPr>
        <w:t> </w:t>
      </w:r>
      <w:r>
        <w:rPr>
          <w:color w:val="3F5F78"/>
          <w:w w:val="120"/>
          <w:sz w:val="20"/>
        </w:rPr>
        <w:t>unique</w:t>
      </w:r>
      <w:r>
        <w:rPr>
          <w:color w:val="3F5F78"/>
          <w:spacing w:val="-10"/>
          <w:w w:val="120"/>
          <w:sz w:val="20"/>
        </w:rPr>
        <w:t> </w:t>
      </w:r>
      <w:r>
        <w:rPr>
          <w:color w:val="3F5F78"/>
          <w:w w:val="120"/>
          <w:sz w:val="20"/>
        </w:rPr>
        <w:t>case</w:t>
      </w:r>
      <w:r>
        <w:rPr>
          <w:color w:val="3F5F78"/>
          <w:spacing w:val="-10"/>
          <w:w w:val="120"/>
          <w:sz w:val="20"/>
        </w:rPr>
        <w:t> </w:t>
      </w:r>
      <w:r>
        <w:rPr>
          <w:color w:val="3F5F78"/>
          <w:w w:val="120"/>
          <w:sz w:val="20"/>
        </w:rPr>
        <w:t>code</w:t>
      </w:r>
      <w:r>
        <w:rPr>
          <w:color w:val="3F5F78"/>
          <w:spacing w:val="-10"/>
          <w:w w:val="120"/>
          <w:sz w:val="20"/>
        </w:rPr>
        <w:t> </w:t>
      </w:r>
      <w:r>
        <w:rPr>
          <w:color w:val="3F5F78"/>
          <w:w w:val="120"/>
          <w:sz w:val="20"/>
        </w:rPr>
        <w:t>to</w:t>
      </w:r>
      <w:r>
        <w:rPr>
          <w:color w:val="3F5F78"/>
          <w:spacing w:val="-10"/>
          <w:w w:val="120"/>
          <w:sz w:val="20"/>
        </w:rPr>
        <w:t> </w:t>
      </w:r>
      <w:r>
        <w:rPr>
          <w:color w:val="3F5F78"/>
          <w:w w:val="120"/>
          <w:sz w:val="20"/>
        </w:rPr>
        <w:t>all</w:t>
      </w:r>
      <w:r>
        <w:rPr>
          <w:color w:val="3F5F78"/>
          <w:spacing w:val="-10"/>
          <w:w w:val="120"/>
          <w:sz w:val="20"/>
        </w:rPr>
        <w:t> </w:t>
      </w:r>
      <w:r>
        <w:rPr>
          <w:color w:val="3F5F78"/>
          <w:w w:val="120"/>
          <w:sz w:val="20"/>
        </w:rPr>
        <w:t>children</w:t>
      </w:r>
      <w:r>
        <w:rPr>
          <w:color w:val="3F5F78"/>
          <w:spacing w:val="-10"/>
          <w:w w:val="120"/>
          <w:sz w:val="20"/>
        </w:rPr>
        <w:t> </w:t>
      </w:r>
      <w:r>
        <w:rPr>
          <w:color w:val="3F5F78"/>
          <w:w w:val="120"/>
          <w:sz w:val="20"/>
        </w:rPr>
        <w:t>of</w:t>
      </w:r>
      <w:r>
        <w:rPr>
          <w:color w:val="3F5F78"/>
          <w:spacing w:val="-10"/>
          <w:w w:val="120"/>
          <w:sz w:val="20"/>
        </w:rPr>
        <w:t> </w:t>
      </w:r>
      <w:r>
        <w:rPr>
          <w:color w:val="3F5F78"/>
          <w:w w:val="120"/>
          <w:sz w:val="20"/>
        </w:rPr>
        <w:t>whom information is gathered.</w:t>
      </w:r>
    </w:p>
    <w:p>
      <w:pPr>
        <w:pStyle w:val="ListParagraph"/>
        <w:numPr>
          <w:ilvl w:val="0"/>
          <w:numId w:val="24"/>
        </w:numPr>
        <w:tabs>
          <w:tab w:pos="1131" w:val="left" w:leader="none"/>
          <w:tab w:pos="1133" w:val="left" w:leader="none"/>
        </w:tabs>
        <w:spacing w:line="312" w:lineRule="auto" w:before="142" w:after="0"/>
        <w:ind w:left="1133" w:right="0" w:hanging="341"/>
        <w:jc w:val="both"/>
        <w:rPr>
          <w:sz w:val="18"/>
        </w:rPr>
      </w:pPr>
      <w:r>
        <w:rPr>
          <w:color w:val="231F20"/>
          <w:sz w:val="18"/>
        </w:rPr>
        <w:t>The</w:t>
      </w:r>
      <w:r>
        <w:rPr>
          <w:color w:val="231F20"/>
          <w:spacing w:val="24"/>
          <w:sz w:val="18"/>
        </w:rPr>
        <w:t> </w:t>
      </w:r>
      <w:r>
        <w:rPr>
          <w:color w:val="231F20"/>
          <w:sz w:val="18"/>
        </w:rPr>
        <w:t>system</w:t>
      </w:r>
      <w:r>
        <w:rPr>
          <w:color w:val="231F20"/>
          <w:spacing w:val="24"/>
          <w:sz w:val="18"/>
        </w:rPr>
        <w:t> </w:t>
      </w:r>
      <w:r>
        <w:rPr>
          <w:color w:val="231F20"/>
          <w:sz w:val="18"/>
        </w:rPr>
        <w:t>should</w:t>
      </w:r>
      <w:r>
        <w:rPr>
          <w:color w:val="231F20"/>
          <w:spacing w:val="24"/>
          <w:sz w:val="18"/>
        </w:rPr>
        <w:t> </w:t>
      </w:r>
      <w:r>
        <w:rPr>
          <w:color w:val="231F20"/>
          <w:sz w:val="18"/>
        </w:rPr>
        <w:t>keep</w:t>
      </w:r>
      <w:r>
        <w:rPr>
          <w:color w:val="231F20"/>
          <w:spacing w:val="24"/>
          <w:sz w:val="18"/>
        </w:rPr>
        <w:t> </w:t>
      </w:r>
      <w:r>
        <w:rPr>
          <w:color w:val="231F20"/>
          <w:sz w:val="18"/>
        </w:rPr>
        <w:t>an</w:t>
      </w:r>
      <w:r>
        <w:rPr>
          <w:color w:val="231F20"/>
          <w:spacing w:val="24"/>
          <w:sz w:val="18"/>
        </w:rPr>
        <w:t> </w:t>
      </w:r>
      <w:r>
        <w:rPr>
          <w:color w:val="231F20"/>
          <w:sz w:val="18"/>
        </w:rPr>
        <w:t>“action</w:t>
      </w:r>
      <w:r>
        <w:rPr>
          <w:color w:val="231F20"/>
          <w:spacing w:val="24"/>
          <w:sz w:val="18"/>
        </w:rPr>
        <w:t> </w:t>
      </w:r>
      <w:r>
        <w:rPr>
          <w:color w:val="231F20"/>
          <w:sz w:val="18"/>
        </w:rPr>
        <w:t>log”</w:t>
      </w:r>
      <w:r>
        <w:rPr>
          <w:color w:val="231F20"/>
          <w:spacing w:val="24"/>
          <w:sz w:val="18"/>
        </w:rPr>
        <w:t> </w:t>
      </w:r>
      <w:r>
        <w:rPr>
          <w:color w:val="231F20"/>
          <w:sz w:val="18"/>
        </w:rPr>
        <w:t>or</w:t>
      </w:r>
      <w:r>
        <w:rPr>
          <w:color w:val="231F20"/>
          <w:spacing w:val="24"/>
          <w:sz w:val="18"/>
        </w:rPr>
        <w:t> </w:t>
      </w:r>
      <w:r>
        <w:rPr>
          <w:color w:val="231F20"/>
          <w:sz w:val="18"/>
        </w:rPr>
        <w:t>“audit</w:t>
      </w:r>
      <w:r>
        <w:rPr>
          <w:color w:val="231F20"/>
          <w:spacing w:val="24"/>
          <w:sz w:val="18"/>
        </w:rPr>
        <w:t> </w:t>
      </w:r>
      <w:r>
        <w:rPr>
          <w:color w:val="231F20"/>
          <w:sz w:val="18"/>
        </w:rPr>
        <w:t>log”</w:t>
      </w:r>
      <w:r>
        <w:rPr>
          <w:color w:val="231F20"/>
          <w:spacing w:val="24"/>
          <w:sz w:val="18"/>
        </w:rPr>
        <w:t> </w:t>
      </w:r>
      <w:r>
        <w:rPr>
          <w:color w:val="231F20"/>
          <w:sz w:val="18"/>
        </w:rPr>
        <w:t>of all updates made to a case, and should include what was the change, when was the change made, and who made the change.</w:t>
      </w:r>
    </w:p>
    <w:p>
      <w:pPr>
        <w:pStyle w:val="ListParagraph"/>
        <w:numPr>
          <w:ilvl w:val="0"/>
          <w:numId w:val="24"/>
        </w:numPr>
        <w:tabs>
          <w:tab w:pos="1131" w:val="left" w:leader="none"/>
          <w:tab w:pos="1133" w:val="left" w:leader="none"/>
        </w:tabs>
        <w:spacing w:line="312" w:lineRule="auto" w:before="117" w:after="0"/>
        <w:ind w:left="1133" w:right="0" w:hanging="341"/>
        <w:jc w:val="both"/>
        <w:rPr>
          <w:sz w:val="18"/>
        </w:rPr>
      </w:pPr>
      <w:r>
        <w:rPr>
          <w:color w:val="231F20"/>
          <w:sz w:val="18"/>
        </w:rPr>
        <w:t>The</w:t>
      </w:r>
      <w:r>
        <w:rPr>
          <w:color w:val="231F20"/>
          <w:spacing w:val="-8"/>
          <w:sz w:val="18"/>
        </w:rPr>
        <w:t> </w:t>
      </w:r>
      <w:r>
        <w:rPr>
          <w:color w:val="231F20"/>
          <w:sz w:val="18"/>
        </w:rPr>
        <w:t>case</w:t>
      </w:r>
      <w:r>
        <w:rPr>
          <w:color w:val="231F20"/>
          <w:spacing w:val="-8"/>
          <w:sz w:val="18"/>
        </w:rPr>
        <w:t> </w:t>
      </w:r>
      <w:r>
        <w:rPr>
          <w:color w:val="231F20"/>
          <w:sz w:val="18"/>
        </w:rPr>
        <w:t>code</w:t>
      </w:r>
      <w:r>
        <w:rPr>
          <w:color w:val="231F20"/>
          <w:spacing w:val="-8"/>
          <w:sz w:val="18"/>
        </w:rPr>
        <w:t> </w:t>
      </w:r>
      <w:r>
        <w:rPr>
          <w:color w:val="231F20"/>
          <w:sz w:val="18"/>
        </w:rPr>
        <w:t>should</w:t>
      </w:r>
      <w:r>
        <w:rPr>
          <w:color w:val="231F20"/>
          <w:spacing w:val="-8"/>
          <w:sz w:val="18"/>
        </w:rPr>
        <w:t> </w:t>
      </w:r>
      <w:r>
        <w:rPr>
          <w:color w:val="231F20"/>
          <w:sz w:val="18"/>
        </w:rPr>
        <w:t>be</w:t>
      </w:r>
      <w:r>
        <w:rPr>
          <w:color w:val="231F20"/>
          <w:spacing w:val="-8"/>
          <w:sz w:val="18"/>
        </w:rPr>
        <w:t> </w:t>
      </w:r>
      <w:r>
        <w:rPr>
          <w:color w:val="231F20"/>
          <w:sz w:val="18"/>
        </w:rPr>
        <w:t>used</w:t>
      </w:r>
      <w:r>
        <w:rPr>
          <w:color w:val="231F20"/>
          <w:spacing w:val="-8"/>
          <w:sz w:val="18"/>
        </w:rPr>
        <w:t> </w:t>
      </w:r>
      <w:r>
        <w:rPr>
          <w:color w:val="231F20"/>
          <w:sz w:val="18"/>
        </w:rPr>
        <w:t>to</w:t>
      </w:r>
      <w:r>
        <w:rPr>
          <w:color w:val="231F20"/>
          <w:spacing w:val="-8"/>
          <w:sz w:val="18"/>
        </w:rPr>
        <w:t> </w:t>
      </w:r>
      <w:r>
        <w:rPr>
          <w:color w:val="231F20"/>
          <w:sz w:val="18"/>
        </w:rPr>
        <w:t>refer</w:t>
      </w:r>
      <w:r>
        <w:rPr>
          <w:color w:val="231F20"/>
          <w:spacing w:val="-8"/>
          <w:sz w:val="18"/>
        </w:rPr>
        <w:t> </w:t>
      </w:r>
      <w:r>
        <w:rPr>
          <w:color w:val="231F20"/>
          <w:sz w:val="18"/>
        </w:rPr>
        <w:t>to</w:t>
      </w:r>
      <w:r>
        <w:rPr>
          <w:color w:val="231F20"/>
          <w:spacing w:val="-8"/>
          <w:sz w:val="18"/>
        </w:rPr>
        <w:t> </w:t>
      </w:r>
      <w:r>
        <w:rPr>
          <w:color w:val="231F20"/>
          <w:sz w:val="18"/>
        </w:rPr>
        <w:t>the</w:t>
      </w:r>
      <w:r>
        <w:rPr>
          <w:color w:val="231F20"/>
          <w:spacing w:val="-8"/>
          <w:sz w:val="18"/>
        </w:rPr>
        <w:t> </w:t>
      </w:r>
      <w:r>
        <w:rPr>
          <w:color w:val="231F20"/>
          <w:sz w:val="18"/>
        </w:rPr>
        <w:t>case</w:t>
      </w:r>
      <w:r>
        <w:rPr>
          <w:color w:val="231F20"/>
          <w:spacing w:val="-8"/>
          <w:sz w:val="18"/>
        </w:rPr>
        <w:t> </w:t>
      </w:r>
      <w:r>
        <w:rPr>
          <w:color w:val="231F20"/>
          <w:sz w:val="18"/>
        </w:rPr>
        <w:t>verbally, electronically, or on paper instead of referring to personal data as defined in the Protocol.</w:t>
      </w:r>
    </w:p>
    <w:p>
      <w:pPr>
        <w:pStyle w:val="BodyText"/>
        <w:spacing w:before="57"/>
      </w:pPr>
    </w:p>
    <w:p>
      <w:pPr>
        <w:pStyle w:val="ListParagraph"/>
        <w:numPr>
          <w:ilvl w:val="1"/>
          <w:numId w:val="21"/>
        </w:numPr>
        <w:tabs>
          <w:tab w:pos="1147" w:val="left" w:leader="none"/>
        </w:tabs>
        <w:spacing w:line="278" w:lineRule="auto" w:before="0" w:after="0"/>
        <w:ind w:left="793" w:right="710" w:firstLine="0"/>
        <w:jc w:val="left"/>
        <w:rPr>
          <w:sz w:val="20"/>
        </w:rPr>
      </w:pPr>
      <w:r>
        <w:rPr>
          <w:color w:val="3F5F78"/>
          <w:w w:val="115"/>
          <w:sz w:val="20"/>
        </w:rPr>
        <w:t>Spreadsheet programs such as Excel or Google Docs are not recommended for data</w:t>
      </w:r>
      <w:r>
        <w:rPr>
          <w:color w:val="3F5F78"/>
          <w:spacing w:val="-7"/>
          <w:w w:val="115"/>
          <w:sz w:val="20"/>
        </w:rPr>
        <w:t> </w:t>
      </w:r>
      <w:r>
        <w:rPr>
          <w:color w:val="3F5F78"/>
          <w:w w:val="115"/>
          <w:sz w:val="20"/>
        </w:rPr>
        <w:t>collection</w:t>
      </w:r>
      <w:r>
        <w:rPr>
          <w:color w:val="3F5F78"/>
          <w:spacing w:val="-7"/>
          <w:w w:val="115"/>
          <w:sz w:val="20"/>
        </w:rPr>
        <w:t> </w:t>
      </w:r>
      <w:r>
        <w:rPr>
          <w:color w:val="3F5F78"/>
          <w:w w:val="115"/>
          <w:sz w:val="20"/>
        </w:rPr>
        <w:t>or</w:t>
      </w:r>
      <w:r>
        <w:rPr>
          <w:color w:val="3F5F78"/>
          <w:spacing w:val="-7"/>
          <w:w w:val="115"/>
          <w:sz w:val="20"/>
        </w:rPr>
        <w:t> </w:t>
      </w:r>
      <w:r>
        <w:rPr>
          <w:color w:val="3F5F78"/>
          <w:w w:val="115"/>
          <w:sz w:val="20"/>
        </w:rPr>
        <w:t>data</w:t>
      </w:r>
      <w:r>
        <w:rPr>
          <w:color w:val="3F5F78"/>
          <w:spacing w:val="-6"/>
          <w:w w:val="115"/>
          <w:sz w:val="20"/>
        </w:rPr>
        <w:t> </w:t>
      </w:r>
      <w:r>
        <w:rPr>
          <w:color w:val="3F5F78"/>
          <w:w w:val="115"/>
          <w:sz w:val="20"/>
        </w:rPr>
        <w:t>processing.</w:t>
      </w:r>
      <w:r>
        <w:rPr>
          <w:color w:val="3F5F78"/>
          <w:spacing w:val="-7"/>
          <w:w w:val="115"/>
          <w:sz w:val="20"/>
        </w:rPr>
        <w:t> </w:t>
      </w:r>
      <w:r>
        <w:rPr>
          <w:color w:val="3F5F78"/>
          <w:spacing w:val="-2"/>
          <w:w w:val="115"/>
          <w:sz w:val="20"/>
        </w:rPr>
        <w:t>Further</w:t>
      </w:r>
    </w:p>
    <w:p>
      <w:pPr>
        <w:spacing w:line="278" w:lineRule="auto" w:before="0"/>
        <w:ind w:left="793" w:right="0" w:firstLine="0"/>
        <w:jc w:val="left"/>
        <w:rPr>
          <w:sz w:val="20"/>
        </w:rPr>
      </w:pPr>
      <w:r>
        <w:rPr>
          <w:color w:val="3F5F78"/>
          <w:w w:val="115"/>
          <w:sz w:val="20"/>
        </w:rPr>
        <w:t>information and guidance about the use of </w:t>
      </w:r>
      <w:r>
        <w:rPr>
          <w:color w:val="3F5F78"/>
          <w:w w:val="115"/>
          <w:sz w:val="20"/>
        </w:rPr>
        <w:t>these </w:t>
      </w:r>
      <w:r>
        <w:rPr>
          <w:color w:val="3F5F78"/>
          <w:w w:val="120"/>
          <w:sz w:val="20"/>
        </w:rPr>
        <w:t>programs</w:t>
      </w:r>
      <w:r>
        <w:rPr>
          <w:color w:val="3F5F78"/>
          <w:spacing w:val="-3"/>
          <w:w w:val="120"/>
          <w:sz w:val="20"/>
        </w:rPr>
        <w:t> </w:t>
      </w:r>
      <w:r>
        <w:rPr>
          <w:color w:val="3F5F78"/>
          <w:w w:val="120"/>
          <w:sz w:val="20"/>
        </w:rPr>
        <w:t>can</w:t>
      </w:r>
      <w:r>
        <w:rPr>
          <w:color w:val="3F5F78"/>
          <w:spacing w:val="-3"/>
          <w:w w:val="120"/>
          <w:sz w:val="20"/>
        </w:rPr>
        <w:t> </w:t>
      </w:r>
      <w:r>
        <w:rPr>
          <w:color w:val="3F5F78"/>
          <w:w w:val="120"/>
          <w:sz w:val="20"/>
        </w:rPr>
        <w:t>be</w:t>
      </w:r>
      <w:r>
        <w:rPr>
          <w:color w:val="3F5F78"/>
          <w:spacing w:val="-3"/>
          <w:w w:val="120"/>
          <w:sz w:val="20"/>
        </w:rPr>
        <w:t> </w:t>
      </w:r>
      <w:r>
        <w:rPr>
          <w:color w:val="3F5F78"/>
          <w:w w:val="120"/>
          <w:sz w:val="20"/>
        </w:rPr>
        <w:t>found</w:t>
      </w:r>
      <w:r>
        <w:rPr>
          <w:color w:val="3F5F78"/>
          <w:spacing w:val="-3"/>
          <w:w w:val="120"/>
          <w:sz w:val="20"/>
        </w:rPr>
        <w:t> </w:t>
      </w:r>
      <w:r>
        <w:rPr>
          <w:color w:val="3F5F78"/>
          <w:w w:val="120"/>
          <w:sz w:val="20"/>
        </w:rPr>
        <w:t>on</w:t>
      </w:r>
      <w:r>
        <w:rPr>
          <w:color w:val="3F5F78"/>
          <w:spacing w:val="-3"/>
          <w:w w:val="120"/>
          <w:sz w:val="20"/>
        </w:rPr>
        <w:t> </w:t>
      </w:r>
      <w:r>
        <w:rPr>
          <w:color w:val="3F5F78"/>
          <w:w w:val="120"/>
          <w:sz w:val="20"/>
        </w:rPr>
        <w:t>this</w:t>
      </w:r>
      <w:r>
        <w:rPr>
          <w:color w:val="3F5F78"/>
          <w:spacing w:val="-3"/>
          <w:w w:val="120"/>
          <w:sz w:val="20"/>
        </w:rPr>
        <w:t> </w:t>
      </w:r>
      <w:r>
        <w:rPr>
          <w:color w:val="3F5F78"/>
          <w:w w:val="120"/>
          <w:sz w:val="20"/>
        </w:rPr>
        <w:t>annex</w:t>
      </w:r>
      <w:r>
        <w:rPr>
          <w:color w:val="3F5F78"/>
          <w:spacing w:val="-3"/>
          <w:w w:val="120"/>
          <w:sz w:val="20"/>
        </w:rPr>
        <w:t> </w:t>
      </w:r>
      <w:r>
        <w:rPr>
          <w:color w:val="3F5F78"/>
          <w:w w:val="120"/>
          <w:sz w:val="20"/>
        </w:rPr>
        <w:t>on</w:t>
      </w:r>
      <w:r>
        <w:rPr>
          <w:color w:val="3F5F78"/>
          <w:spacing w:val="-3"/>
          <w:w w:val="120"/>
          <w:sz w:val="20"/>
        </w:rPr>
        <w:t> </w:t>
      </w:r>
      <w:r>
        <w:rPr>
          <w:color w:val="3F5F78"/>
          <w:w w:val="120"/>
          <w:sz w:val="20"/>
        </w:rPr>
        <w:t>the </w:t>
      </w:r>
      <w:r>
        <w:rPr>
          <w:color w:val="3F5F78"/>
          <w:w w:val="115"/>
          <w:sz w:val="20"/>
        </w:rPr>
        <w:t>“</w:t>
      </w:r>
      <w:r>
        <w:rPr>
          <w:b/>
          <w:color w:val="3F5F78"/>
          <w:w w:val="115"/>
          <w:sz w:val="20"/>
        </w:rPr>
        <w:t>Out of system activities</w:t>
      </w:r>
      <w:r>
        <w:rPr>
          <w:color w:val="3F5F78"/>
          <w:w w:val="115"/>
          <w:sz w:val="20"/>
        </w:rPr>
        <w:t>” section.</w:t>
      </w:r>
    </w:p>
    <w:p>
      <w:pPr>
        <w:pStyle w:val="BodyText"/>
        <w:spacing w:before="49"/>
        <w:rPr>
          <w:sz w:val="20"/>
        </w:rPr>
      </w:pPr>
    </w:p>
    <w:p>
      <w:pPr>
        <w:pStyle w:val="ListParagraph"/>
        <w:numPr>
          <w:ilvl w:val="1"/>
          <w:numId w:val="21"/>
        </w:numPr>
        <w:tabs>
          <w:tab w:pos="1165" w:val="left" w:leader="none"/>
        </w:tabs>
        <w:spacing w:line="278" w:lineRule="auto" w:before="0" w:after="0"/>
        <w:ind w:left="793" w:right="276" w:firstLine="0"/>
        <w:jc w:val="left"/>
        <w:rPr>
          <w:sz w:val="20"/>
        </w:rPr>
      </w:pPr>
      <w:r>
        <w:rPr>
          <w:color w:val="3F5F78"/>
          <w:w w:val="120"/>
          <w:sz w:val="20"/>
        </w:rPr>
        <w:t>Social</w:t>
      </w:r>
      <w:r>
        <w:rPr>
          <w:color w:val="3F5F78"/>
          <w:spacing w:val="-17"/>
          <w:w w:val="120"/>
          <w:sz w:val="20"/>
        </w:rPr>
        <w:t> </w:t>
      </w:r>
      <w:r>
        <w:rPr>
          <w:color w:val="3F5F78"/>
          <w:w w:val="120"/>
          <w:sz w:val="20"/>
        </w:rPr>
        <w:t>media,</w:t>
      </w:r>
      <w:r>
        <w:rPr>
          <w:color w:val="3F5F78"/>
          <w:spacing w:val="-17"/>
          <w:w w:val="120"/>
          <w:sz w:val="20"/>
        </w:rPr>
        <w:t> </w:t>
      </w:r>
      <w:r>
        <w:rPr>
          <w:color w:val="3F5F78"/>
          <w:w w:val="120"/>
          <w:sz w:val="20"/>
        </w:rPr>
        <w:t>chat</w:t>
      </w:r>
      <w:r>
        <w:rPr>
          <w:color w:val="3F5F78"/>
          <w:spacing w:val="-16"/>
          <w:w w:val="120"/>
          <w:sz w:val="20"/>
        </w:rPr>
        <w:t> </w:t>
      </w:r>
      <w:r>
        <w:rPr>
          <w:color w:val="3F5F78"/>
          <w:w w:val="120"/>
          <w:sz w:val="20"/>
        </w:rPr>
        <w:t>groups</w:t>
      </w:r>
      <w:r>
        <w:rPr>
          <w:color w:val="3F5F78"/>
          <w:spacing w:val="-17"/>
          <w:w w:val="120"/>
          <w:sz w:val="20"/>
        </w:rPr>
        <w:t> </w:t>
      </w:r>
      <w:r>
        <w:rPr>
          <w:color w:val="3F5F78"/>
          <w:w w:val="120"/>
          <w:sz w:val="20"/>
        </w:rPr>
        <w:t>or</w:t>
      </w:r>
      <w:r>
        <w:rPr>
          <w:color w:val="3F5F78"/>
          <w:spacing w:val="-17"/>
          <w:w w:val="120"/>
          <w:sz w:val="20"/>
        </w:rPr>
        <w:t> </w:t>
      </w:r>
      <w:r>
        <w:rPr>
          <w:color w:val="3F5F78"/>
          <w:w w:val="120"/>
          <w:sz w:val="20"/>
        </w:rPr>
        <w:t>email</w:t>
      </w:r>
      <w:r>
        <w:rPr>
          <w:color w:val="3F5F78"/>
          <w:spacing w:val="-17"/>
          <w:w w:val="120"/>
          <w:sz w:val="20"/>
        </w:rPr>
        <w:t> </w:t>
      </w:r>
      <w:r>
        <w:rPr>
          <w:color w:val="3F5F78"/>
          <w:w w:val="120"/>
          <w:sz w:val="20"/>
        </w:rPr>
        <w:t>should </w:t>
      </w:r>
      <w:r>
        <w:rPr>
          <w:color w:val="3F5F78"/>
          <w:w w:val="115"/>
          <w:sz w:val="20"/>
        </w:rPr>
        <w:t>not</w:t>
      </w:r>
      <w:r>
        <w:rPr>
          <w:color w:val="3F5F78"/>
          <w:spacing w:val="-8"/>
          <w:w w:val="115"/>
          <w:sz w:val="20"/>
        </w:rPr>
        <w:t> </w:t>
      </w:r>
      <w:r>
        <w:rPr>
          <w:color w:val="3F5F78"/>
          <w:w w:val="115"/>
          <w:sz w:val="20"/>
        </w:rPr>
        <w:t>be</w:t>
      </w:r>
      <w:r>
        <w:rPr>
          <w:color w:val="3F5F78"/>
          <w:spacing w:val="-8"/>
          <w:w w:val="115"/>
          <w:sz w:val="20"/>
        </w:rPr>
        <w:t> </w:t>
      </w:r>
      <w:r>
        <w:rPr>
          <w:color w:val="3F5F78"/>
          <w:w w:val="115"/>
          <w:sz w:val="20"/>
        </w:rPr>
        <w:t>used</w:t>
      </w:r>
      <w:r>
        <w:rPr>
          <w:color w:val="3F5F78"/>
          <w:spacing w:val="-8"/>
          <w:w w:val="115"/>
          <w:sz w:val="20"/>
        </w:rPr>
        <w:t> </w:t>
      </w:r>
      <w:r>
        <w:rPr>
          <w:color w:val="3F5F78"/>
          <w:w w:val="115"/>
          <w:sz w:val="20"/>
        </w:rPr>
        <w:t>to</w:t>
      </w:r>
      <w:r>
        <w:rPr>
          <w:color w:val="3F5F78"/>
          <w:spacing w:val="-8"/>
          <w:w w:val="115"/>
          <w:sz w:val="20"/>
        </w:rPr>
        <w:t> </w:t>
      </w:r>
      <w:r>
        <w:rPr>
          <w:color w:val="3F5F78"/>
          <w:w w:val="115"/>
          <w:sz w:val="20"/>
        </w:rPr>
        <w:t>share</w:t>
      </w:r>
      <w:r>
        <w:rPr>
          <w:color w:val="3F5F78"/>
          <w:spacing w:val="-8"/>
          <w:w w:val="115"/>
          <w:sz w:val="20"/>
        </w:rPr>
        <w:t> </w:t>
      </w:r>
      <w:r>
        <w:rPr>
          <w:color w:val="3F5F78"/>
          <w:w w:val="115"/>
          <w:sz w:val="20"/>
        </w:rPr>
        <w:t>case</w:t>
      </w:r>
      <w:r>
        <w:rPr>
          <w:color w:val="3F5F78"/>
          <w:spacing w:val="-8"/>
          <w:w w:val="115"/>
          <w:sz w:val="20"/>
        </w:rPr>
        <w:t> </w:t>
      </w:r>
      <w:r>
        <w:rPr>
          <w:color w:val="3F5F78"/>
          <w:w w:val="115"/>
          <w:sz w:val="20"/>
        </w:rPr>
        <w:t>personal</w:t>
      </w:r>
      <w:r>
        <w:rPr>
          <w:color w:val="3F5F78"/>
          <w:spacing w:val="-8"/>
          <w:w w:val="115"/>
          <w:sz w:val="20"/>
        </w:rPr>
        <w:t> </w:t>
      </w:r>
      <w:r>
        <w:rPr>
          <w:color w:val="3F5F78"/>
          <w:w w:val="115"/>
          <w:sz w:val="20"/>
        </w:rPr>
        <w:t>identifiable </w:t>
      </w:r>
      <w:r>
        <w:rPr>
          <w:color w:val="3F5F78"/>
          <w:spacing w:val="-2"/>
          <w:w w:val="120"/>
          <w:sz w:val="20"/>
        </w:rPr>
        <w:t>information.</w:t>
      </w:r>
    </w:p>
    <w:p>
      <w:pPr>
        <w:pStyle w:val="BodyText"/>
        <w:spacing w:before="45"/>
        <w:rPr>
          <w:sz w:val="20"/>
        </w:rPr>
      </w:pPr>
    </w:p>
    <w:p>
      <w:pPr>
        <w:pStyle w:val="ListParagraph"/>
        <w:numPr>
          <w:ilvl w:val="1"/>
          <w:numId w:val="21"/>
        </w:numPr>
        <w:tabs>
          <w:tab w:pos="1140" w:val="left" w:leader="none"/>
        </w:tabs>
        <w:spacing w:line="240" w:lineRule="auto" w:before="0" w:after="0"/>
        <w:ind w:left="1140" w:right="0" w:hanging="347"/>
        <w:jc w:val="both"/>
        <w:rPr>
          <w:sz w:val="20"/>
        </w:rPr>
      </w:pPr>
      <w:r>
        <w:rPr>
          <w:color w:val="3F5F78"/>
          <w:spacing w:val="-2"/>
          <w:w w:val="115"/>
          <w:sz w:val="20"/>
        </w:rPr>
        <w:t>Apply</w:t>
      </w:r>
      <w:r>
        <w:rPr>
          <w:color w:val="3F5F78"/>
          <w:spacing w:val="-11"/>
          <w:w w:val="115"/>
          <w:sz w:val="20"/>
        </w:rPr>
        <w:t> </w:t>
      </w:r>
      <w:r>
        <w:rPr>
          <w:color w:val="3F5F78"/>
          <w:spacing w:val="-2"/>
          <w:w w:val="115"/>
          <w:sz w:val="20"/>
        </w:rPr>
        <w:t>the</w:t>
      </w:r>
      <w:r>
        <w:rPr>
          <w:color w:val="3F5F78"/>
          <w:spacing w:val="-10"/>
          <w:w w:val="115"/>
          <w:sz w:val="20"/>
        </w:rPr>
        <w:t> </w:t>
      </w:r>
      <w:r>
        <w:rPr>
          <w:color w:val="3F5F78"/>
          <w:spacing w:val="-2"/>
          <w:w w:val="115"/>
          <w:sz w:val="20"/>
        </w:rPr>
        <w:t>following</w:t>
      </w:r>
      <w:r>
        <w:rPr>
          <w:color w:val="3F5F78"/>
          <w:spacing w:val="-10"/>
          <w:w w:val="115"/>
          <w:sz w:val="20"/>
        </w:rPr>
        <w:t> </w:t>
      </w:r>
      <w:r>
        <w:rPr>
          <w:color w:val="3F5F78"/>
          <w:spacing w:val="-2"/>
          <w:w w:val="115"/>
          <w:sz w:val="20"/>
        </w:rPr>
        <w:t>system</w:t>
      </w:r>
      <w:r>
        <w:rPr>
          <w:color w:val="3F5F78"/>
          <w:spacing w:val="-10"/>
          <w:w w:val="115"/>
          <w:sz w:val="20"/>
        </w:rPr>
        <w:t> </w:t>
      </w:r>
      <w:r>
        <w:rPr>
          <w:color w:val="3F5F78"/>
          <w:spacing w:val="-2"/>
          <w:w w:val="115"/>
          <w:sz w:val="20"/>
        </w:rPr>
        <w:t>access</w:t>
      </w:r>
      <w:r>
        <w:rPr>
          <w:color w:val="3F5F78"/>
          <w:spacing w:val="-10"/>
          <w:w w:val="115"/>
          <w:sz w:val="20"/>
        </w:rPr>
        <w:t> </w:t>
      </w:r>
      <w:r>
        <w:rPr>
          <w:color w:val="3F5F78"/>
          <w:spacing w:val="-2"/>
          <w:w w:val="115"/>
          <w:sz w:val="20"/>
        </w:rPr>
        <w:t>procedures:</w:t>
      </w:r>
    </w:p>
    <w:p>
      <w:pPr>
        <w:pStyle w:val="ListParagraph"/>
        <w:numPr>
          <w:ilvl w:val="0"/>
          <w:numId w:val="25"/>
        </w:numPr>
        <w:tabs>
          <w:tab w:pos="1132" w:val="left" w:leader="none"/>
        </w:tabs>
        <w:spacing w:line="240" w:lineRule="auto" w:before="172" w:after="0"/>
        <w:ind w:left="1132" w:right="0" w:hanging="339"/>
        <w:jc w:val="both"/>
        <w:rPr>
          <w:sz w:val="18"/>
        </w:rPr>
      </w:pPr>
      <w:r>
        <w:rPr>
          <w:color w:val="231F20"/>
          <w:sz w:val="18"/>
        </w:rPr>
        <w:t>Credentials</w:t>
      </w:r>
      <w:r>
        <w:rPr>
          <w:color w:val="231F20"/>
          <w:spacing w:val="56"/>
          <w:sz w:val="18"/>
        </w:rPr>
        <w:t> </w:t>
      </w:r>
      <w:r>
        <w:rPr>
          <w:color w:val="231F20"/>
          <w:sz w:val="18"/>
        </w:rPr>
        <w:t>(username</w:t>
      </w:r>
      <w:r>
        <w:rPr>
          <w:color w:val="231F20"/>
          <w:spacing w:val="57"/>
          <w:sz w:val="18"/>
        </w:rPr>
        <w:t> </w:t>
      </w:r>
      <w:r>
        <w:rPr>
          <w:color w:val="231F20"/>
          <w:sz w:val="18"/>
        </w:rPr>
        <w:t>and</w:t>
      </w:r>
      <w:r>
        <w:rPr>
          <w:color w:val="231F20"/>
          <w:spacing w:val="57"/>
          <w:sz w:val="18"/>
        </w:rPr>
        <w:t> </w:t>
      </w:r>
      <w:r>
        <w:rPr>
          <w:color w:val="231F20"/>
          <w:sz w:val="18"/>
        </w:rPr>
        <w:t>password)</w:t>
      </w:r>
      <w:r>
        <w:rPr>
          <w:color w:val="231F20"/>
          <w:spacing w:val="57"/>
          <w:sz w:val="18"/>
        </w:rPr>
        <w:t> </w:t>
      </w:r>
      <w:r>
        <w:rPr>
          <w:color w:val="231F20"/>
          <w:sz w:val="18"/>
        </w:rPr>
        <w:t>are</w:t>
      </w:r>
      <w:r>
        <w:rPr>
          <w:color w:val="231F20"/>
          <w:spacing w:val="56"/>
          <w:sz w:val="18"/>
        </w:rPr>
        <w:t> </w:t>
      </w:r>
      <w:r>
        <w:rPr>
          <w:color w:val="231F20"/>
          <w:sz w:val="18"/>
        </w:rPr>
        <w:t>unique</w:t>
      </w:r>
      <w:r>
        <w:rPr>
          <w:color w:val="231F20"/>
          <w:spacing w:val="57"/>
          <w:sz w:val="18"/>
        </w:rPr>
        <w:t> </w:t>
      </w:r>
      <w:r>
        <w:rPr>
          <w:color w:val="231F20"/>
          <w:spacing w:val="-5"/>
          <w:sz w:val="18"/>
        </w:rPr>
        <w:t>and</w:t>
      </w:r>
    </w:p>
    <w:p>
      <w:pPr>
        <w:pStyle w:val="BodyText"/>
        <w:spacing w:before="63"/>
        <w:ind w:left="1133"/>
        <w:jc w:val="both"/>
      </w:pPr>
      <w:r>
        <w:rPr>
          <w:color w:val="231F20"/>
        </w:rPr>
        <w:t>must</w:t>
      </w:r>
      <w:r>
        <w:rPr>
          <w:color w:val="231F20"/>
          <w:spacing w:val="6"/>
        </w:rPr>
        <w:t> </w:t>
      </w:r>
      <w:r>
        <w:rPr>
          <w:color w:val="231F20"/>
        </w:rPr>
        <w:t>not</w:t>
      </w:r>
      <w:r>
        <w:rPr>
          <w:color w:val="231F20"/>
          <w:spacing w:val="7"/>
        </w:rPr>
        <w:t> </w:t>
      </w:r>
      <w:r>
        <w:rPr>
          <w:color w:val="231F20"/>
        </w:rPr>
        <w:t>be</w:t>
      </w:r>
      <w:r>
        <w:rPr>
          <w:color w:val="231F20"/>
          <w:spacing w:val="7"/>
        </w:rPr>
        <w:t> </w:t>
      </w:r>
      <w:r>
        <w:rPr>
          <w:color w:val="231F20"/>
        </w:rPr>
        <w:t>shared</w:t>
      </w:r>
      <w:r>
        <w:rPr>
          <w:color w:val="231F20"/>
          <w:spacing w:val="7"/>
        </w:rPr>
        <w:t> </w:t>
      </w:r>
      <w:r>
        <w:rPr>
          <w:color w:val="231F20"/>
        </w:rPr>
        <w:t>between</w:t>
      </w:r>
      <w:r>
        <w:rPr>
          <w:color w:val="231F20"/>
          <w:spacing w:val="6"/>
        </w:rPr>
        <w:t> </w:t>
      </w:r>
      <w:r>
        <w:rPr>
          <w:color w:val="231F20"/>
          <w:spacing w:val="-2"/>
        </w:rPr>
        <w:t>individuals.</w:t>
      </w:r>
    </w:p>
    <w:p>
      <w:pPr>
        <w:pStyle w:val="ListParagraph"/>
        <w:numPr>
          <w:ilvl w:val="0"/>
          <w:numId w:val="25"/>
        </w:numPr>
        <w:tabs>
          <w:tab w:pos="1131" w:val="left" w:leader="none"/>
          <w:tab w:pos="1133" w:val="left" w:leader="none"/>
        </w:tabs>
        <w:spacing w:line="312" w:lineRule="auto" w:before="177" w:after="0"/>
        <w:ind w:left="1133" w:right="0" w:hanging="341"/>
        <w:jc w:val="both"/>
        <w:rPr>
          <w:sz w:val="18"/>
        </w:rPr>
      </w:pPr>
      <w:r>
        <w:rPr>
          <w:color w:val="231F20"/>
          <w:sz w:val="18"/>
        </w:rPr>
        <w:t>When user self-registration is granted, individuals should follow the minimum requirements ensure that passwords </w:t>
      </w:r>
      <w:r>
        <w:rPr>
          <w:color w:val="231F20"/>
          <w:w w:val="105"/>
          <w:sz w:val="18"/>
        </w:rPr>
        <w:t>are not similar to their usernames, at least 8 characters in length and do not contain sequential characters (i.e., 123, ABC)</w:t>
      </w:r>
    </w:p>
    <w:p>
      <w:pPr>
        <w:pStyle w:val="ListParagraph"/>
        <w:numPr>
          <w:ilvl w:val="0"/>
          <w:numId w:val="25"/>
        </w:numPr>
        <w:tabs>
          <w:tab w:pos="1131" w:val="left" w:leader="none"/>
          <w:tab w:pos="1133" w:val="left" w:leader="none"/>
        </w:tabs>
        <w:spacing w:line="312" w:lineRule="auto" w:before="118" w:after="0"/>
        <w:ind w:left="1133" w:right="2" w:hanging="341"/>
        <w:jc w:val="both"/>
        <w:rPr>
          <w:sz w:val="18"/>
        </w:rPr>
      </w:pPr>
      <w:r>
        <w:rPr>
          <w:color w:val="231F20"/>
          <w:sz w:val="18"/>
        </w:rPr>
        <w:t>Authorization</w:t>
      </w:r>
      <w:r>
        <w:rPr>
          <w:color w:val="231F20"/>
          <w:spacing w:val="-7"/>
          <w:sz w:val="18"/>
        </w:rPr>
        <w:t> </w:t>
      </w:r>
      <w:r>
        <w:rPr>
          <w:color w:val="231F20"/>
          <w:sz w:val="18"/>
        </w:rPr>
        <w:t>and</w:t>
      </w:r>
      <w:r>
        <w:rPr>
          <w:color w:val="231F20"/>
          <w:spacing w:val="-7"/>
          <w:sz w:val="18"/>
        </w:rPr>
        <w:t> </w:t>
      </w:r>
      <w:r>
        <w:rPr>
          <w:color w:val="231F20"/>
          <w:sz w:val="18"/>
        </w:rPr>
        <w:t>authentication</w:t>
      </w:r>
      <w:r>
        <w:rPr>
          <w:color w:val="231F20"/>
          <w:spacing w:val="-7"/>
          <w:sz w:val="18"/>
        </w:rPr>
        <w:t> </w:t>
      </w:r>
      <w:r>
        <w:rPr>
          <w:color w:val="231F20"/>
          <w:sz w:val="18"/>
        </w:rPr>
        <w:t>should</w:t>
      </w:r>
      <w:r>
        <w:rPr>
          <w:color w:val="231F20"/>
          <w:spacing w:val="-7"/>
          <w:sz w:val="18"/>
        </w:rPr>
        <w:t> </w:t>
      </w:r>
      <w:r>
        <w:rPr>
          <w:color w:val="231F20"/>
          <w:sz w:val="18"/>
        </w:rPr>
        <w:t>follow</w:t>
      </w:r>
      <w:r>
        <w:rPr>
          <w:color w:val="231F20"/>
          <w:spacing w:val="-7"/>
          <w:sz w:val="18"/>
        </w:rPr>
        <w:t> </w:t>
      </w:r>
      <w:r>
        <w:rPr>
          <w:color w:val="231F20"/>
          <w:sz w:val="18"/>
        </w:rPr>
        <w:t>the</w:t>
      </w:r>
      <w:r>
        <w:rPr>
          <w:color w:val="231F20"/>
          <w:spacing w:val="-7"/>
          <w:sz w:val="18"/>
        </w:rPr>
        <w:t> </w:t>
      </w:r>
      <w:r>
        <w:rPr>
          <w:color w:val="231F20"/>
          <w:sz w:val="18"/>
        </w:rPr>
        <w:t>principle </w:t>
      </w:r>
      <w:r>
        <w:rPr>
          <w:color w:val="231F20"/>
          <w:w w:val="105"/>
          <w:sz w:val="18"/>
        </w:rPr>
        <w:t>of</w:t>
      </w:r>
      <w:r>
        <w:rPr>
          <w:color w:val="231F20"/>
          <w:w w:val="105"/>
          <w:sz w:val="18"/>
        </w:rPr>
        <w:t> least</w:t>
      </w:r>
      <w:r>
        <w:rPr>
          <w:color w:val="231F20"/>
          <w:w w:val="105"/>
          <w:sz w:val="18"/>
        </w:rPr>
        <w:t> privilege,</w:t>
      </w:r>
      <w:r>
        <w:rPr>
          <w:color w:val="231F20"/>
          <w:w w:val="105"/>
          <w:sz w:val="18"/>
        </w:rPr>
        <w:t> which</w:t>
      </w:r>
      <w:r>
        <w:rPr>
          <w:color w:val="231F20"/>
          <w:w w:val="105"/>
          <w:sz w:val="18"/>
        </w:rPr>
        <w:t> maintains</w:t>
      </w:r>
      <w:r>
        <w:rPr>
          <w:color w:val="231F20"/>
          <w:w w:val="105"/>
          <w:sz w:val="18"/>
        </w:rPr>
        <w:t> that</w:t>
      </w:r>
      <w:r>
        <w:rPr>
          <w:color w:val="231F20"/>
          <w:w w:val="105"/>
          <w:sz w:val="18"/>
        </w:rPr>
        <w:t> a</w:t>
      </w:r>
      <w:r>
        <w:rPr>
          <w:color w:val="231F20"/>
          <w:w w:val="105"/>
          <w:sz w:val="18"/>
        </w:rPr>
        <w:t> user</w:t>
      </w:r>
      <w:r>
        <w:rPr>
          <w:color w:val="231F20"/>
          <w:w w:val="105"/>
          <w:sz w:val="18"/>
        </w:rPr>
        <w:t> or</w:t>
      </w:r>
      <w:r>
        <w:rPr>
          <w:color w:val="231F20"/>
          <w:w w:val="105"/>
          <w:sz w:val="18"/>
        </w:rPr>
        <w:t> entity </w:t>
      </w:r>
      <w:r>
        <w:rPr>
          <w:color w:val="231F20"/>
          <w:sz w:val="18"/>
        </w:rPr>
        <w:t>should</w:t>
      </w:r>
      <w:r>
        <w:rPr>
          <w:color w:val="231F20"/>
          <w:spacing w:val="-13"/>
          <w:sz w:val="18"/>
        </w:rPr>
        <w:t> </w:t>
      </w:r>
      <w:r>
        <w:rPr>
          <w:color w:val="231F20"/>
          <w:sz w:val="18"/>
        </w:rPr>
        <w:t>only</w:t>
      </w:r>
      <w:r>
        <w:rPr>
          <w:color w:val="231F20"/>
          <w:spacing w:val="-12"/>
          <w:sz w:val="18"/>
        </w:rPr>
        <w:t> </w:t>
      </w:r>
      <w:r>
        <w:rPr>
          <w:color w:val="231F20"/>
          <w:sz w:val="18"/>
        </w:rPr>
        <w:t>have</w:t>
      </w:r>
      <w:r>
        <w:rPr>
          <w:color w:val="231F20"/>
          <w:spacing w:val="-13"/>
          <w:sz w:val="18"/>
        </w:rPr>
        <w:t> </w:t>
      </w:r>
      <w:r>
        <w:rPr>
          <w:color w:val="231F20"/>
          <w:sz w:val="18"/>
        </w:rPr>
        <w:t>access</w:t>
      </w:r>
      <w:r>
        <w:rPr>
          <w:color w:val="231F20"/>
          <w:spacing w:val="-12"/>
          <w:sz w:val="18"/>
        </w:rPr>
        <w:t> </w:t>
      </w:r>
      <w:r>
        <w:rPr>
          <w:color w:val="231F20"/>
          <w:sz w:val="18"/>
        </w:rPr>
        <w:t>to</w:t>
      </w:r>
      <w:r>
        <w:rPr>
          <w:color w:val="231F20"/>
          <w:spacing w:val="-13"/>
          <w:sz w:val="18"/>
        </w:rPr>
        <w:t> </w:t>
      </w:r>
      <w:r>
        <w:rPr>
          <w:color w:val="231F20"/>
          <w:sz w:val="18"/>
        </w:rPr>
        <w:t>the</w:t>
      </w:r>
      <w:r>
        <w:rPr>
          <w:color w:val="231F20"/>
          <w:spacing w:val="-13"/>
          <w:sz w:val="18"/>
        </w:rPr>
        <w:t> </w:t>
      </w:r>
      <w:r>
        <w:rPr>
          <w:color w:val="231F20"/>
          <w:sz w:val="18"/>
        </w:rPr>
        <w:t>specific</w:t>
      </w:r>
      <w:r>
        <w:rPr>
          <w:color w:val="231F20"/>
          <w:spacing w:val="-12"/>
          <w:sz w:val="18"/>
        </w:rPr>
        <w:t> </w:t>
      </w:r>
      <w:r>
        <w:rPr>
          <w:color w:val="231F20"/>
          <w:sz w:val="18"/>
        </w:rPr>
        <w:t>data,</w:t>
      </w:r>
      <w:r>
        <w:rPr>
          <w:color w:val="231F20"/>
          <w:spacing w:val="-13"/>
          <w:sz w:val="18"/>
        </w:rPr>
        <w:t> </w:t>
      </w:r>
      <w:r>
        <w:rPr>
          <w:color w:val="231F20"/>
          <w:sz w:val="18"/>
        </w:rPr>
        <w:t>resources</w:t>
      </w:r>
      <w:r>
        <w:rPr>
          <w:color w:val="231F20"/>
          <w:spacing w:val="-12"/>
          <w:sz w:val="18"/>
        </w:rPr>
        <w:t> </w:t>
      </w:r>
      <w:r>
        <w:rPr>
          <w:color w:val="231F20"/>
          <w:sz w:val="18"/>
        </w:rPr>
        <w:t>and </w:t>
      </w:r>
      <w:r>
        <w:rPr>
          <w:color w:val="231F20"/>
          <w:w w:val="105"/>
          <w:sz w:val="18"/>
        </w:rPr>
        <w:t>applications</w:t>
      </w:r>
      <w:r>
        <w:rPr>
          <w:color w:val="231F20"/>
          <w:spacing w:val="-9"/>
          <w:w w:val="105"/>
          <w:sz w:val="18"/>
        </w:rPr>
        <w:t> </w:t>
      </w:r>
      <w:r>
        <w:rPr>
          <w:color w:val="231F20"/>
          <w:w w:val="105"/>
          <w:sz w:val="18"/>
        </w:rPr>
        <w:t>needed</w:t>
      </w:r>
      <w:r>
        <w:rPr>
          <w:color w:val="231F20"/>
          <w:spacing w:val="-9"/>
          <w:w w:val="105"/>
          <w:sz w:val="18"/>
        </w:rPr>
        <w:t> </w:t>
      </w:r>
      <w:r>
        <w:rPr>
          <w:color w:val="231F20"/>
          <w:w w:val="105"/>
          <w:sz w:val="18"/>
        </w:rPr>
        <w:t>to</w:t>
      </w:r>
      <w:r>
        <w:rPr>
          <w:color w:val="231F20"/>
          <w:spacing w:val="-9"/>
          <w:w w:val="105"/>
          <w:sz w:val="18"/>
        </w:rPr>
        <w:t> </w:t>
      </w:r>
      <w:r>
        <w:rPr>
          <w:color w:val="231F20"/>
          <w:w w:val="105"/>
          <w:sz w:val="18"/>
        </w:rPr>
        <w:t>complete</w:t>
      </w:r>
      <w:r>
        <w:rPr>
          <w:color w:val="231F20"/>
          <w:spacing w:val="-9"/>
          <w:w w:val="105"/>
          <w:sz w:val="18"/>
        </w:rPr>
        <w:t> </w:t>
      </w:r>
      <w:r>
        <w:rPr>
          <w:color w:val="231F20"/>
          <w:w w:val="105"/>
          <w:sz w:val="18"/>
        </w:rPr>
        <w:t>a</w:t>
      </w:r>
      <w:r>
        <w:rPr>
          <w:color w:val="231F20"/>
          <w:spacing w:val="-9"/>
          <w:w w:val="105"/>
          <w:sz w:val="18"/>
        </w:rPr>
        <w:t> </w:t>
      </w:r>
      <w:r>
        <w:rPr>
          <w:color w:val="231F20"/>
          <w:w w:val="105"/>
          <w:sz w:val="18"/>
        </w:rPr>
        <w:t>required</w:t>
      </w:r>
      <w:r>
        <w:rPr>
          <w:color w:val="231F20"/>
          <w:spacing w:val="-9"/>
          <w:w w:val="105"/>
          <w:sz w:val="18"/>
        </w:rPr>
        <w:t> </w:t>
      </w:r>
      <w:r>
        <w:rPr>
          <w:color w:val="231F20"/>
          <w:w w:val="105"/>
          <w:sz w:val="18"/>
        </w:rPr>
        <w:t>task.</w:t>
      </w:r>
    </w:p>
    <w:p>
      <w:pPr>
        <w:pStyle w:val="ListParagraph"/>
        <w:numPr>
          <w:ilvl w:val="1"/>
          <w:numId w:val="25"/>
        </w:numPr>
        <w:tabs>
          <w:tab w:pos="1472" w:val="left" w:leader="none"/>
          <w:tab w:pos="1474" w:val="left" w:leader="none"/>
        </w:tabs>
        <w:spacing w:line="312" w:lineRule="auto" w:before="117" w:after="0"/>
        <w:ind w:left="1474" w:right="0" w:hanging="341"/>
        <w:jc w:val="both"/>
        <w:rPr>
          <w:sz w:val="18"/>
        </w:rPr>
      </w:pPr>
      <w:r>
        <w:rPr>
          <w:color w:val="231F20"/>
          <w:sz w:val="18"/>
        </w:rPr>
        <w:t>Users</w:t>
      </w:r>
      <w:r>
        <w:rPr>
          <w:color w:val="231F20"/>
          <w:spacing w:val="-3"/>
          <w:sz w:val="18"/>
        </w:rPr>
        <w:t> </w:t>
      </w:r>
      <w:r>
        <w:rPr>
          <w:color w:val="231F20"/>
          <w:sz w:val="18"/>
        </w:rPr>
        <w:t>should</w:t>
      </w:r>
      <w:r>
        <w:rPr>
          <w:color w:val="231F20"/>
          <w:spacing w:val="-4"/>
          <w:sz w:val="18"/>
        </w:rPr>
        <w:t> </w:t>
      </w:r>
      <w:r>
        <w:rPr>
          <w:color w:val="231F20"/>
          <w:sz w:val="18"/>
        </w:rPr>
        <w:t>be</w:t>
      </w:r>
      <w:r>
        <w:rPr>
          <w:color w:val="231F20"/>
          <w:spacing w:val="-3"/>
          <w:sz w:val="18"/>
        </w:rPr>
        <w:t> </w:t>
      </w:r>
      <w:r>
        <w:rPr>
          <w:color w:val="231F20"/>
          <w:sz w:val="18"/>
        </w:rPr>
        <w:t>granted</w:t>
      </w:r>
      <w:r>
        <w:rPr>
          <w:color w:val="231F20"/>
          <w:spacing w:val="-4"/>
          <w:sz w:val="18"/>
        </w:rPr>
        <w:t> </w:t>
      </w:r>
      <w:r>
        <w:rPr>
          <w:color w:val="231F20"/>
          <w:sz w:val="18"/>
        </w:rPr>
        <w:t>access</w:t>
      </w:r>
      <w:r>
        <w:rPr>
          <w:color w:val="231F20"/>
          <w:spacing w:val="-4"/>
          <w:sz w:val="18"/>
        </w:rPr>
        <w:t> </w:t>
      </w:r>
      <w:r>
        <w:rPr>
          <w:color w:val="231F20"/>
          <w:sz w:val="18"/>
        </w:rPr>
        <w:t>to</w:t>
      </w:r>
      <w:r>
        <w:rPr>
          <w:color w:val="231F20"/>
          <w:spacing w:val="-4"/>
          <w:sz w:val="18"/>
        </w:rPr>
        <w:t> </w:t>
      </w:r>
      <w:r>
        <w:rPr>
          <w:color w:val="231F20"/>
          <w:sz w:val="18"/>
        </w:rPr>
        <w:t>the</w:t>
      </w:r>
      <w:r>
        <w:rPr>
          <w:color w:val="231F20"/>
          <w:spacing w:val="-4"/>
          <w:sz w:val="18"/>
        </w:rPr>
        <w:t> </w:t>
      </w:r>
      <w:r>
        <w:rPr>
          <w:color w:val="231F20"/>
          <w:sz w:val="18"/>
        </w:rPr>
        <w:t>system</w:t>
      </w:r>
      <w:r>
        <w:rPr>
          <w:color w:val="231F20"/>
          <w:spacing w:val="-4"/>
          <w:sz w:val="18"/>
        </w:rPr>
        <w:t> </w:t>
      </w:r>
      <w:r>
        <w:rPr>
          <w:color w:val="231F20"/>
          <w:sz w:val="18"/>
        </w:rPr>
        <w:t>only</w:t>
      </w:r>
      <w:r>
        <w:rPr>
          <w:color w:val="231F20"/>
          <w:spacing w:val="-4"/>
          <w:sz w:val="18"/>
        </w:rPr>
        <w:t> </w:t>
      </w:r>
      <w:r>
        <w:rPr>
          <w:color w:val="231F20"/>
          <w:sz w:val="18"/>
        </w:rPr>
        <w:t>for the duration of their engagement with the programme, </w:t>
      </w:r>
      <w:r>
        <w:rPr>
          <w:color w:val="231F20"/>
          <w:w w:val="105"/>
          <w:sz w:val="18"/>
        </w:rPr>
        <w:t>employment contract or role in case management.</w:t>
      </w:r>
    </w:p>
    <w:p>
      <w:pPr>
        <w:pStyle w:val="ListParagraph"/>
        <w:numPr>
          <w:ilvl w:val="1"/>
          <w:numId w:val="25"/>
        </w:numPr>
        <w:tabs>
          <w:tab w:pos="918" w:val="left" w:leader="none"/>
          <w:tab w:pos="920" w:val="left" w:leader="none"/>
        </w:tabs>
        <w:spacing w:line="309" w:lineRule="auto" w:before="124" w:after="0"/>
        <w:ind w:left="920" w:right="791" w:hanging="341"/>
        <w:jc w:val="both"/>
        <w:rPr>
          <w:sz w:val="18"/>
        </w:rPr>
      </w:pPr>
      <w:r>
        <w:rPr/>
        <w:br w:type="column"/>
      </w:r>
      <w:r>
        <w:rPr>
          <w:color w:val="231F20"/>
          <w:sz w:val="18"/>
        </w:rPr>
        <w:t>If user has finished their required tasks or terminated their engagement with the programme, access to </w:t>
      </w:r>
      <w:r>
        <w:rPr>
          <w:color w:val="231F20"/>
          <w:sz w:val="18"/>
        </w:rPr>
        <w:t>the system should be revoked.</w:t>
      </w:r>
    </w:p>
    <w:p>
      <w:pPr>
        <w:pStyle w:val="ListParagraph"/>
        <w:numPr>
          <w:ilvl w:val="1"/>
          <w:numId w:val="25"/>
        </w:numPr>
        <w:tabs>
          <w:tab w:pos="918" w:val="left" w:leader="none"/>
          <w:tab w:pos="920" w:val="left" w:leader="none"/>
        </w:tabs>
        <w:spacing w:line="309" w:lineRule="auto" w:before="110" w:after="0"/>
        <w:ind w:left="920" w:right="791" w:hanging="341"/>
        <w:jc w:val="both"/>
        <w:rPr>
          <w:sz w:val="18"/>
        </w:rPr>
      </w:pPr>
      <w:r>
        <w:rPr>
          <w:color w:val="231F20"/>
          <w:w w:val="105"/>
          <w:sz w:val="18"/>
        </w:rPr>
        <w:t>The</w:t>
      </w:r>
      <w:r>
        <w:rPr>
          <w:color w:val="231F20"/>
          <w:w w:val="105"/>
          <w:sz w:val="18"/>
        </w:rPr>
        <w:t> authorization</w:t>
      </w:r>
      <w:r>
        <w:rPr>
          <w:color w:val="231F20"/>
          <w:w w:val="105"/>
          <w:sz w:val="18"/>
        </w:rPr>
        <w:t> to</w:t>
      </w:r>
      <w:r>
        <w:rPr>
          <w:color w:val="231F20"/>
          <w:w w:val="105"/>
          <w:sz w:val="18"/>
        </w:rPr>
        <w:t> the</w:t>
      </w:r>
      <w:r>
        <w:rPr>
          <w:color w:val="231F20"/>
          <w:w w:val="105"/>
          <w:sz w:val="18"/>
        </w:rPr>
        <w:t> system</w:t>
      </w:r>
      <w:r>
        <w:rPr>
          <w:color w:val="231F20"/>
          <w:w w:val="105"/>
          <w:sz w:val="18"/>
        </w:rPr>
        <w:t> to</w:t>
      </w:r>
      <w:r>
        <w:rPr>
          <w:color w:val="231F20"/>
          <w:w w:val="105"/>
          <w:sz w:val="18"/>
        </w:rPr>
        <w:t> be</w:t>
      </w:r>
      <w:r>
        <w:rPr>
          <w:color w:val="231F20"/>
          <w:w w:val="105"/>
          <w:sz w:val="18"/>
        </w:rPr>
        <w:t> granted</w:t>
      </w:r>
      <w:r>
        <w:rPr>
          <w:color w:val="231F20"/>
          <w:w w:val="105"/>
          <w:sz w:val="18"/>
        </w:rPr>
        <w:t> to individuals</w:t>
      </w:r>
      <w:r>
        <w:rPr>
          <w:color w:val="231F20"/>
          <w:w w:val="105"/>
          <w:sz w:val="18"/>
        </w:rPr>
        <w:t> based</w:t>
      </w:r>
      <w:r>
        <w:rPr>
          <w:color w:val="231F20"/>
          <w:w w:val="105"/>
          <w:sz w:val="18"/>
        </w:rPr>
        <w:t> on</w:t>
      </w:r>
      <w:r>
        <w:rPr>
          <w:color w:val="231F20"/>
          <w:w w:val="105"/>
          <w:sz w:val="18"/>
        </w:rPr>
        <w:t> their</w:t>
      </w:r>
      <w:r>
        <w:rPr>
          <w:color w:val="231F20"/>
          <w:w w:val="105"/>
          <w:sz w:val="18"/>
        </w:rPr>
        <w:t> roles</w:t>
      </w:r>
      <w:r>
        <w:rPr>
          <w:color w:val="231F20"/>
          <w:w w:val="105"/>
          <w:sz w:val="18"/>
        </w:rPr>
        <w:t> and</w:t>
      </w:r>
      <w:r>
        <w:rPr>
          <w:color w:val="231F20"/>
          <w:w w:val="105"/>
          <w:sz w:val="18"/>
        </w:rPr>
        <w:t> responsibilities using the principle of least privilege.</w:t>
      </w:r>
    </w:p>
    <w:p>
      <w:pPr>
        <w:pStyle w:val="BodyText"/>
        <w:spacing w:before="37"/>
      </w:pPr>
    </w:p>
    <w:p>
      <w:pPr>
        <w:pStyle w:val="ListParagraph"/>
        <w:numPr>
          <w:ilvl w:val="1"/>
          <w:numId w:val="21"/>
        </w:numPr>
        <w:tabs>
          <w:tab w:pos="592" w:val="left" w:leader="none"/>
        </w:tabs>
        <w:spacing w:line="278" w:lineRule="auto" w:before="0" w:after="0"/>
        <w:ind w:left="240" w:right="899" w:firstLine="0"/>
        <w:jc w:val="left"/>
        <w:rPr>
          <w:sz w:val="20"/>
        </w:rPr>
      </w:pPr>
      <w:r>
        <w:rPr>
          <w:color w:val="3F5F78"/>
          <w:w w:val="115"/>
          <w:sz w:val="20"/>
        </w:rPr>
        <w:t>If applicable and organization manages </w:t>
      </w:r>
      <w:r>
        <w:rPr>
          <w:color w:val="3F5F78"/>
          <w:w w:val="115"/>
          <w:sz w:val="20"/>
        </w:rPr>
        <w:t>their own systems and applications to host, collect and manage information, the system should meet baseline requirements to secure systems and</w:t>
      </w:r>
      <w:r>
        <w:rPr>
          <w:color w:val="3F5F78"/>
          <w:spacing w:val="-14"/>
          <w:w w:val="115"/>
          <w:sz w:val="20"/>
        </w:rPr>
        <w:t> </w:t>
      </w:r>
      <w:r>
        <w:rPr>
          <w:color w:val="3F5F78"/>
          <w:w w:val="115"/>
          <w:sz w:val="20"/>
        </w:rPr>
        <w:t>applications</w:t>
      </w:r>
      <w:r>
        <w:rPr>
          <w:color w:val="3F5F78"/>
          <w:spacing w:val="-14"/>
          <w:w w:val="115"/>
          <w:sz w:val="20"/>
        </w:rPr>
        <w:t> </w:t>
      </w:r>
      <w:r>
        <w:rPr>
          <w:color w:val="3F5F78"/>
          <w:w w:val="115"/>
          <w:sz w:val="20"/>
        </w:rPr>
        <w:t>such</w:t>
      </w:r>
      <w:r>
        <w:rPr>
          <w:color w:val="3F5F78"/>
          <w:spacing w:val="-14"/>
          <w:w w:val="115"/>
          <w:sz w:val="20"/>
        </w:rPr>
        <w:t> </w:t>
      </w:r>
      <w:r>
        <w:rPr>
          <w:color w:val="3F5F78"/>
          <w:w w:val="115"/>
          <w:sz w:val="20"/>
        </w:rPr>
        <w:t>as</w:t>
      </w:r>
      <w:r>
        <w:rPr>
          <w:color w:val="3F5F78"/>
          <w:spacing w:val="-14"/>
          <w:w w:val="115"/>
          <w:sz w:val="20"/>
        </w:rPr>
        <w:t> </w:t>
      </w:r>
      <w:hyperlink r:id="rId129">
        <w:r>
          <w:rPr>
            <w:b/>
            <w:color w:val="3F5F78"/>
            <w:w w:val="115"/>
            <w:sz w:val="20"/>
            <w:u w:val="single" w:color="3F5F78"/>
          </w:rPr>
          <w:t>OWASP</w:t>
        </w:r>
        <w:r>
          <w:rPr>
            <w:b/>
            <w:color w:val="3F5F78"/>
            <w:spacing w:val="-13"/>
            <w:w w:val="115"/>
            <w:sz w:val="20"/>
            <w:u w:val="single" w:color="3F5F78"/>
          </w:rPr>
          <w:t> </w:t>
        </w:r>
        <w:r>
          <w:rPr>
            <w:b/>
            <w:color w:val="3F5F78"/>
            <w:w w:val="115"/>
            <w:sz w:val="20"/>
            <w:u w:val="single" w:color="3F5F78"/>
          </w:rPr>
          <w:t>Proactive</w:t>
        </w:r>
        <w:r>
          <w:rPr>
            <w:b/>
            <w:color w:val="3F5F78"/>
            <w:spacing w:val="-13"/>
            <w:w w:val="115"/>
            <w:sz w:val="20"/>
            <w:u w:val="single" w:color="3F5F78"/>
          </w:rPr>
          <w:t> </w:t>
        </w:r>
      </w:hyperlink>
      <w:r>
        <w:rPr>
          <w:b/>
          <w:color w:val="3F5F78"/>
          <w:spacing w:val="-13"/>
          <w:w w:val="115"/>
          <w:sz w:val="20"/>
        </w:rPr>
        <w:t> </w:t>
      </w:r>
      <w:hyperlink r:id="rId129">
        <w:r>
          <w:rPr>
            <w:b/>
            <w:color w:val="3F5F78"/>
            <w:w w:val="110"/>
            <w:sz w:val="20"/>
            <w:u w:val="single" w:color="3F5F78"/>
          </w:rPr>
          <w:t>controls</w:t>
        </w:r>
      </w:hyperlink>
      <w:r>
        <w:rPr>
          <w:b/>
          <w:color w:val="3F5F78"/>
          <w:w w:val="110"/>
          <w:sz w:val="20"/>
        </w:rPr>
        <w:t> </w:t>
      </w:r>
      <w:r>
        <w:rPr>
          <w:color w:val="3F5F78"/>
          <w:w w:val="110"/>
          <w:sz w:val="20"/>
        </w:rPr>
        <w:t>or </w:t>
      </w:r>
      <w:hyperlink r:id="rId130">
        <w:r>
          <w:rPr>
            <w:b/>
            <w:color w:val="3F5F78"/>
            <w:w w:val="110"/>
            <w:sz w:val="20"/>
            <w:u w:val="single" w:color="3F5F78"/>
          </w:rPr>
          <w:t>Application Security Verificati</w:t>
        </w:r>
        <w:r>
          <w:rPr>
            <w:b/>
            <w:color w:val="3F5F78"/>
            <w:w w:val="110"/>
            <w:sz w:val="20"/>
          </w:rPr>
          <w:t>o</w:t>
        </w:r>
        <w:r>
          <w:rPr>
            <w:b/>
            <w:color w:val="3F5F78"/>
            <w:w w:val="110"/>
            <w:sz w:val="20"/>
            <w:u w:val="single" w:color="3F5F78"/>
          </w:rPr>
          <w:t>n </w:t>
        </w:r>
      </w:hyperlink>
      <w:r>
        <w:rPr>
          <w:b/>
          <w:color w:val="3F5F78"/>
          <w:w w:val="110"/>
          <w:sz w:val="20"/>
        </w:rPr>
        <w:t> </w:t>
      </w:r>
      <w:hyperlink r:id="rId130">
        <w:r>
          <w:rPr>
            <w:b/>
            <w:color w:val="3F5F78"/>
            <w:w w:val="115"/>
            <w:sz w:val="20"/>
            <w:u w:val="single" w:color="3F5F78"/>
          </w:rPr>
          <w:t>Standard</w:t>
        </w:r>
        <w:r>
          <w:rPr>
            <w:b/>
            <w:color w:val="3F5F78"/>
            <w:spacing w:val="-13"/>
            <w:w w:val="115"/>
            <w:sz w:val="20"/>
            <w:u w:val="single" w:color="3F5F78"/>
          </w:rPr>
          <w:t> </w:t>
        </w:r>
        <w:r>
          <w:rPr>
            <w:b/>
            <w:color w:val="3F5F78"/>
            <w:w w:val="115"/>
            <w:sz w:val="20"/>
            <w:u w:val="single" w:color="3F5F78"/>
          </w:rPr>
          <w:t>(ASVS)</w:t>
        </w:r>
      </w:hyperlink>
      <w:r>
        <w:rPr>
          <w:color w:val="3F5F78"/>
          <w:w w:val="115"/>
          <w:sz w:val="20"/>
        </w:rPr>
        <w:t>,</w:t>
      </w:r>
      <w:r>
        <w:rPr>
          <w:color w:val="3F5F78"/>
          <w:spacing w:val="-14"/>
          <w:w w:val="115"/>
          <w:sz w:val="20"/>
        </w:rPr>
        <w:t> </w:t>
      </w:r>
      <w:r>
        <w:rPr>
          <w:color w:val="3F5F78"/>
          <w:w w:val="115"/>
          <w:sz w:val="20"/>
        </w:rPr>
        <w:t>for</w:t>
      </w:r>
      <w:r>
        <w:rPr>
          <w:color w:val="3F5F78"/>
          <w:spacing w:val="-14"/>
          <w:w w:val="115"/>
          <w:sz w:val="20"/>
        </w:rPr>
        <w:t> </w:t>
      </w:r>
      <w:r>
        <w:rPr>
          <w:color w:val="3F5F78"/>
          <w:w w:val="115"/>
          <w:sz w:val="20"/>
        </w:rPr>
        <w:t>example.</w:t>
      </w:r>
    </w:p>
    <w:p>
      <w:pPr>
        <w:pStyle w:val="BodyText"/>
        <w:rPr>
          <w:sz w:val="20"/>
        </w:rPr>
      </w:pPr>
    </w:p>
    <w:p>
      <w:pPr>
        <w:pStyle w:val="BodyText"/>
        <w:spacing w:before="45"/>
        <w:rPr>
          <w:sz w:val="20"/>
        </w:rPr>
      </w:pPr>
    </w:p>
    <w:p>
      <w:pPr>
        <w:pStyle w:val="Heading3"/>
        <w:numPr>
          <w:ilvl w:val="0"/>
          <w:numId w:val="21"/>
        </w:numPr>
        <w:tabs>
          <w:tab w:pos="539" w:val="left" w:leader="none"/>
        </w:tabs>
        <w:spacing w:line="240" w:lineRule="auto" w:before="0" w:after="0"/>
        <w:ind w:left="539" w:right="0" w:hanging="299"/>
        <w:jc w:val="left"/>
      </w:pPr>
      <w:r>
        <w:rPr>
          <w:color w:val="3F5F78"/>
          <w:w w:val="110"/>
        </w:rPr>
        <w:t>Device</w:t>
      </w:r>
      <w:r>
        <w:rPr>
          <w:color w:val="3F5F78"/>
          <w:spacing w:val="2"/>
          <w:w w:val="115"/>
        </w:rPr>
        <w:t> </w:t>
      </w:r>
      <w:r>
        <w:rPr>
          <w:color w:val="3F5F78"/>
          <w:spacing w:val="-2"/>
          <w:w w:val="115"/>
        </w:rPr>
        <w:t>management</w:t>
      </w:r>
    </w:p>
    <w:p>
      <w:pPr>
        <w:pStyle w:val="BodyText"/>
        <w:spacing w:before="8"/>
        <w:rPr>
          <w:sz w:val="26"/>
        </w:rPr>
      </w:pPr>
    </w:p>
    <w:p>
      <w:pPr>
        <w:pStyle w:val="ListParagraph"/>
        <w:numPr>
          <w:ilvl w:val="1"/>
          <w:numId w:val="21"/>
        </w:numPr>
        <w:tabs>
          <w:tab w:pos="547" w:val="left" w:leader="none"/>
        </w:tabs>
        <w:spacing w:line="278" w:lineRule="auto" w:before="0" w:after="0"/>
        <w:ind w:left="240" w:right="942" w:firstLine="0"/>
        <w:jc w:val="left"/>
        <w:rPr>
          <w:sz w:val="20"/>
        </w:rPr>
      </w:pPr>
      <w:r>
        <w:rPr>
          <w:color w:val="3F5F78"/>
          <w:w w:val="115"/>
          <w:sz w:val="20"/>
        </w:rPr>
        <w:t>Ensure that organization-owned devices (mobile phones, tablets, laptops, and desktop computers) used for any data collection,</w:t>
      </w:r>
      <w:r>
        <w:rPr>
          <w:color w:val="3F5F78"/>
          <w:spacing w:val="40"/>
          <w:w w:val="115"/>
          <w:sz w:val="20"/>
        </w:rPr>
        <w:t> </w:t>
      </w:r>
      <w:r>
        <w:rPr>
          <w:color w:val="3F5F78"/>
          <w:w w:val="115"/>
          <w:sz w:val="20"/>
        </w:rPr>
        <w:t>storing,</w:t>
      </w:r>
      <w:r>
        <w:rPr>
          <w:color w:val="3F5F78"/>
          <w:spacing w:val="-16"/>
          <w:w w:val="115"/>
          <w:sz w:val="20"/>
        </w:rPr>
        <w:t> </w:t>
      </w:r>
      <w:r>
        <w:rPr>
          <w:color w:val="3F5F78"/>
          <w:w w:val="115"/>
          <w:sz w:val="20"/>
        </w:rPr>
        <w:t>and/or</w:t>
      </w:r>
      <w:r>
        <w:rPr>
          <w:color w:val="3F5F78"/>
          <w:spacing w:val="-16"/>
          <w:w w:val="115"/>
          <w:sz w:val="20"/>
        </w:rPr>
        <w:t> </w:t>
      </w:r>
      <w:r>
        <w:rPr>
          <w:color w:val="3F5F78"/>
          <w:w w:val="115"/>
          <w:sz w:val="20"/>
        </w:rPr>
        <w:t>processing</w:t>
      </w:r>
      <w:r>
        <w:rPr>
          <w:color w:val="3F5F78"/>
          <w:spacing w:val="-16"/>
          <w:w w:val="115"/>
          <w:sz w:val="20"/>
        </w:rPr>
        <w:t> </w:t>
      </w:r>
      <w:r>
        <w:rPr>
          <w:color w:val="3F5F78"/>
          <w:w w:val="115"/>
          <w:sz w:val="20"/>
        </w:rPr>
        <w:t>activities</w:t>
      </w:r>
      <w:r>
        <w:rPr>
          <w:color w:val="3F5F78"/>
          <w:spacing w:val="-16"/>
          <w:w w:val="115"/>
          <w:sz w:val="20"/>
        </w:rPr>
        <w:t> </w:t>
      </w:r>
      <w:r>
        <w:rPr>
          <w:color w:val="3F5F78"/>
          <w:w w:val="115"/>
          <w:sz w:val="20"/>
        </w:rPr>
        <w:t>are</w:t>
      </w:r>
      <w:r>
        <w:rPr>
          <w:color w:val="3F5F78"/>
          <w:spacing w:val="-16"/>
          <w:w w:val="115"/>
          <w:sz w:val="20"/>
        </w:rPr>
        <w:t> </w:t>
      </w:r>
      <w:r>
        <w:rPr>
          <w:color w:val="3F5F78"/>
          <w:w w:val="115"/>
          <w:sz w:val="20"/>
        </w:rPr>
        <w:t>securely </w:t>
      </w:r>
      <w:r>
        <w:rPr>
          <w:color w:val="3F5F78"/>
          <w:spacing w:val="-2"/>
          <w:w w:val="115"/>
          <w:sz w:val="20"/>
        </w:rPr>
        <w:t>managed.</w:t>
      </w:r>
    </w:p>
    <w:p>
      <w:pPr>
        <w:pStyle w:val="BodyText"/>
        <w:spacing w:before="68"/>
        <w:rPr>
          <w:sz w:val="20"/>
        </w:rPr>
      </w:pPr>
    </w:p>
    <w:p>
      <w:pPr>
        <w:pStyle w:val="ListParagraph"/>
        <w:numPr>
          <w:ilvl w:val="0"/>
          <w:numId w:val="26"/>
        </w:numPr>
        <w:tabs>
          <w:tab w:pos="578" w:val="left" w:leader="none"/>
          <w:tab w:pos="580" w:val="left" w:leader="none"/>
        </w:tabs>
        <w:spacing w:line="309" w:lineRule="auto" w:before="1" w:after="0"/>
        <w:ind w:left="580" w:right="791" w:hanging="341"/>
        <w:jc w:val="both"/>
        <w:rPr>
          <w:sz w:val="18"/>
        </w:rPr>
      </w:pPr>
      <w:r>
        <w:rPr>
          <w:color w:val="231F20"/>
          <w:sz w:val="18"/>
        </w:rPr>
        <w:t>Devices should have an antivirus and licensed software/ applications. Users should not be allowed to install unsanctioned applications.</w:t>
      </w:r>
    </w:p>
    <w:p>
      <w:pPr>
        <w:pStyle w:val="ListParagraph"/>
        <w:numPr>
          <w:ilvl w:val="0"/>
          <w:numId w:val="26"/>
        </w:numPr>
        <w:tabs>
          <w:tab w:pos="578" w:val="left" w:leader="none"/>
          <w:tab w:pos="580" w:val="left" w:leader="none"/>
        </w:tabs>
        <w:spacing w:line="309" w:lineRule="auto" w:before="110" w:after="0"/>
        <w:ind w:left="580" w:right="793" w:hanging="341"/>
        <w:jc w:val="both"/>
        <w:rPr>
          <w:sz w:val="18"/>
        </w:rPr>
      </w:pPr>
      <w:r>
        <w:rPr>
          <w:color w:val="231F20"/>
          <w:sz w:val="18"/>
        </w:rPr>
        <w:t>Operating</w:t>
      </w:r>
      <w:r>
        <w:rPr>
          <w:color w:val="231F20"/>
          <w:spacing w:val="-7"/>
          <w:sz w:val="18"/>
        </w:rPr>
        <w:t> </w:t>
      </w:r>
      <w:r>
        <w:rPr>
          <w:color w:val="231F20"/>
          <w:sz w:val="18"/>
        </w:rPr>
        <w:t>system</w:t>
      </w:r>
      <w:r>
        <w:rPr>
          <w:color w:val="231F20"/>
          <w:spacing w:val="-7"/>
          <w:sz w:val="18"/>
        </w:rPr>
        <w:t> </w:t>
      </w:r>
      <w:r>
        <w:rPr>
          <w:color w:val="231F20"/>
          <w:sz w:val="18"/>
        </w:rPr>
        <w:t>and</w:t>
      </w:r>
      <w:r>
        <w:rPr>
          <w:color w:val="231F20"/>
          <w:spacing w:val="-7"/>
          <w:sz w:val="18"/>
        </w:rPr>
        <w:t> </w:t>
      </w:r>
      <w:r>
        <w:rPr>
          <w:color w:val="231F20"/>
          <w:sz w:val="18"/>
        </w:rPr>
        <w:t>software</w:t>
      </w:r>
      <w:r>
        <w:rPr>
          <w:color w:val="231F20"/>
          <w:spacing w:val="-7"/>
          <w:sz w:val="18"/>
        </w:rPr>
        <w:t> </w:t>
      </w:r>
      <w:r>
        <w:rPr>
          <w:color w:val="231F20"/>
          <w:sz w:val="18"/>
        </w:rPr>
        <w:t>installed</w:t>
      </w:r>
      <w:r>
        <w:rPr>
          <w:color w:val="231F20"/>
          <w:spacing w:val="-7"/>
          <w:sz w:val="18"/>
        </w:rPr>
        <w:t> </w:t>
      </w:r>
      <w:r>
        <w:rPr>
          <w:color w:val="231F20"/>
          <w:sz w:val="18"/>
        </w:rPr>
        <w:t>on</w:t>
      </w:r>
      <w:r>
        <w:rPr>
          <w:color w:val="231F20"/>
          <w:spacing w:val="-7"/>
          <w:sz w:val="18"/>
        </w:rPr>
        <w:t> </w:t>
      </w:r>
      <w:r>
        <w:rPr>
          <w:color w:val="231F20"/>
          <w:sz w:val="18"/>
        </w:rPr>
        <w:t>devices</w:t>
      </w:r>
      <w:r>
        <w:rPr>
          <w:color w:val="231F20"/>
          <w:spacing w:val="-7"/>
          <w:sz w:val="18"/>
        </w:rPr>
        <w:t> </w:t>
      </w:r>
      <w:r>
        <w:rPr>
          <w:color w:val="231F20"/>
          <w:sz w:val="18"/>
        </w:rPr>
        <w:t>should be regularly updated.</w:t>
      </w:r>
    </w:p>
    <w:p>
      <w:pPr>
        <w:pStyle w:val="ListParagraph"/>
        <w:numPr>
          <w:ilvl w:val="0"/>
          <w:numId w:val="26"/>
        </w:numPr>
        <w:tabs>
          <w:tab w:pos="579" w:val="left" w:leader="none"/>
        </w:tabs>
        <w:spacing w:line="240" w:lineRule="auto" w:before="111" w:after="0"/>
        <w:ind w:left="579" w:right="0" w:hanging="339"/>
        <w:jc w:val="both"/>
        <w:rPr>
          <w:sz w:val="18"/>
        </w:rPr>
      </w:pPr>
      <w:r>
        <w:rPr>
          <w:color w:val="231F20"/>
          <w:sz w:val="18"/>
        </w:rPr>
        <w:t>Devices</w:t>
      </w:r>
      <w:r>
        <w:rPr>
          <w:color w:val="231F20"/>
          <w:spacing w:val="-7"/>
          <w:sz w:val="18"/>
        </w:rPr>
        <w:t> </w:t>
      </w:r>
      <w:r>
        <w:rPr>
          <w:color w:val="231F20"/>
          <w:sz w:val="18"/>
        </w:rPr>
        <w:t>should</w:t>
      </w:r>
      <w:r>
        <w:rPr>
          <w:color w:val="231F20"/>
          <w:spacing w:val="-6"/>
          <w:sz w:val="18"/>
        </w:rPr>
        <w:t> </w:t>
      </w:r>
      <w:r>
        <w:rPr>
          <w:color w:val="231F20"/>
          <w:sz w:val="18"/>
        </w:rPr>
        <w:t>be</w:t>
      </w:r>
      <w:r>
        <w:rPr>
          <w:color w:val="231F20"/>
          <w:spacing w:val="-7"/>
          <w:sz w:val="18"/>
        </w:rPr>
        <w:t> </w:t>
      </w:r>
      <w:r>
        <w:rPr>
          <w:color w:val="231F20"/>
          <w:sz w:val="18"/>
        </w:rPr>
        <w:t>password</w:t>
      </w:r>
      <w:r>
        <w:rPr>
          <w:color w:val="231F20"/>
          <w:spacing w:val="-6"/>
          <w:sz w:val="18"/>
        </w:rPr>
        <w:t> </w:t>
      </w:r>
      <w:r>
        <w:rPr>
          <w:color w:val="231F20"/>
          <w:spacing w:val="-2"/>
          <w:sz w:val="18"/>
        </w:rPr>
        <w:t>protected.</w:t>
      </w:r>
    </w:p>
    <w:p>
      <w:pPr>
        <w:pStyle w:val="ListParagraph"/>
        <w:numPr>
          <w:ilvl w:val="0"/>
          <w:numId w:val="26"/>
        </w:numPr>
        <w:tabs>
          <w:tab w:pos="579" w:val="left" w:leader="none"/>
        </w:tabs>
        <w:spacing w:line="240" w:lineRule="auto" w:before="173" w:after="0"/>
        <w:ind w:left="579" w:right="0" w:hanging="339"/>
        <w:jc w:val="both"/>
        <w:rPr>
          <w:sz w:val="18"/>
        </w:rPr>
      </w:pPr>
      <w:r>
        <w:rPr>
          <w:color w:val="231F20"/>
          <w:sz w:val="18"/>
        </w:rPr>
        <w:t>Devices should</w:t>
      </w:r>
      <w:r>
        <w:rPr>
          <w:color w:val="231F20"/>
          <w:spacing w:val="1"/>
          <w:sz w:val="18"/>
        </w:rPr>
        <w:t> </w:t>
      </w:r>
      <w:r>
        <w:rPr>
          <w:color w:val="231F20"/>
          <w:sz w:val="18"/>
        </w:rPr>
        <w:t>not</w:t>
      </w:r>
      <w:r>
        <w:rPr>
          <w:color w:val="231F20"/>
          <w:spacing w:val="1"/>
          <w:sz w:val="18"/>
        </w:rPr>
        <w:t> </w:t>
      </w:r>
      <w:r>
        <w:rPr>
          <w:color w:val="231F20"/>
          <w:sz w:val="18"/>
        </w:rPr>
        <w:t>be</w:t>
      </w:r>
      <w:r>
        <w:rPr>
          <w:color w:val="231F20"/>
          <w:spacing w:val="1"/>
          <w:sz w:val="18"/>
        </w:rPr>
        <w:t> </w:t>
      </w:r>
      <w:r>
        <w:rPr>
          <w:color w:val="231F20"/>
          <w:sz w:val="18"/>
        </w:rPr>
        <w:t>used</w:t>
      </w:r>
      <w:r>
        <w:rPr>
          <w:color w:val="231F20"/>
          <w:spacing w:val="1"/>
          <w:sz w:val="18"/>
        </w:rPr>
        <w:t> </w:t>
      </w:r>
      <w:r>
        <w:rPr>
          <w:color w:val="231F20"/>
          <w:sz w:val="18"/>
        </w:rPr>
        <w:t>for</w:t>
      </w:r>
      <w:r>
        <w:rPr>
          <w:color w:val="231F20"/>
          <w:spacing w:val="1"/>
          <w:sz w:val="18"/>
        </w:rPr>
        <w:t> </w:t>
      </w:r>
      <w:r>
        <w:rPr>
          <w:color w:val="231F20"/>
          <w:sz w:val="18"/>
        </w:rPr>
        <w:t>personal </w:t>
      </w:r>
      <w:r>
        <w:rPr>
          <w:color w:val="231F20"/>
          <w:spacing w:val="-2"/>
          <w:sz w:val="18"/>
        </w:rPr>
        <w:t>activities.</w:t>
      </w:r>
    </w:p>
    <w:p>
      <w:pPr>
        <w:pStyle w:val="BodyText"/>
        <w:spacing w:before="99"/>
      </w:pPr>
    </w:p>
    <w:p>
      <w:pPr>
        <w:pStyle w:val="ListParagraph"/>
        <w:numPr>
          <w:ilvl w:val="1"/>
          <w:numId w:val="21"/>
        </w:numPr>
        <w:tabs>
          <w:tab w:pos="592" w:val="left" w:leader="none"/>
        </w:tabs>
        <w:spacing w:line="240" w:lineRule="auto" w:before="0" w:after="0"/>
        <w:ind w:left="592" w:right="0" w:hanging="352"/>
        <w:jc w:val="left"/>
        <w:rPr>
          <w:sz w:val="20"/>
        </w:rPr>
      </w:pPr>
      <w:r>
        <w:rPr>
          <w:color w:val="3F5F78"/>
          <w:w w:val="115"/>
          <w:sz w:val="20"/>
        </w:rPr>
        <w:t>Deletion</w:t>
      </w:r>
      <w:r>
        <w:rPr>
          <w:color w:val="3F5F78"/>
          <w:spacing w:val="1"/>
          <w:w w:val="115"/>
          <w:sz w:val="20"/>
        </w:rPr>
        <w:t> </w:t>
      </w:r>
      <w:r>
        <w:rPr>
          <w:color w:val="3F5F78"/>
          <w:w w:val="115"/>
          <w:sz w:val="20"/>
        </w:rPr>
        <w:t>of</w:t>
      </w:r>
      <w:r>
        <w:rPr>
          <w:color w:val="3F5F78"/>
          <w:spacing w:val="1"/>
          <w:w w:val="115"/>
          <w:sz w:val="20"/>
        </w:rPr>
        <w:t> </w:t>
      </w:r>
      <w:r>
        <w:rPr>
          <w:color w:val="3F5F78"/>
          <w:w w:val="115"/>
          <w:sz w:val="20"/>
        </w:rPr>
        <w:t>data</w:t>
      </w:r>
      <w:r>
        <w:rPr>
          <w:color w:val="3F5F78"/>
          <w:spacing w:val="1"/>
          <w:w w:val="115"/>
          <w:sz w:val="20"/>
        </w:rPr>
        <w:t> </w:t>
      </w:r>
      <w:r>
        <w:rPr>
          <w:color w:val="3F5F78"/>
          <w:w w:val="115"/>
          <w:sz w:val="20"/>
        </w:rPr>
        <w:t>should</w:t>
      </w:r>
      <w:r>
        <w:rPr>
          <w:color w:val="3F5F78"/>
          <w:spacing w:val="1"/>
          <w:w w:val="115"/>
          <w:sz w:val="20"/>
        </w:rPr>
        <w:t> </w:t>
      </w:r>
      <w:r>
        <w:rPr>
          <w:color w:val="3F5F78"/>
          <w:w w:val="115"/>
          <w:sz w:val="20"/>
        </w:rPr>
        <w:t>be</w:t>
      </w:r>
      <w:r>
        <w:rPr>
          <w:color w:val="3F5F78"/>
          <w:spacing w:val="1"/>
          <w:w w:val="115"/>
          <w:sz w:val="20"/>
        </w:rPr>
        <w:t> </w:t>
      </w:r>
      <w:r>
        <w:rPr>
          <w:color w:val="3F5F78"/>
          <w:w w:val="115"/>
          <w:sz w:val="20"/>
        </w:rPr>
        <w:t>done</w:t>
      </w:r>
      <w:r>
        <w:rPr>
          <w:color w:val="3F5F78"/>
          <w:spacing w:val="1"/>
          <w:w w:val="115"/>
          <w:sz w:val="20"/>
        </w:rPr>
        <w:t> </w:t>
      </w:r>
      <w:r>
        <w:rPr>
          <w:color w:val="3F5F78"/>
          <w:w w:val="115"/>
          <w:sz w:val="20"/>
        </w:rPr>
        <w:t>not</w:t>
      </w:r>
      <w:r>
        <w:rPr>
          <w:color w:val="3F5F78"/>
          <w:spacing w:val="1"/>
          <w:w w:val="115"/>
          <w:sz w:val="20"/>
        </w:rPr>
        <w:t> </w:t>
      </w:r>
      <w:r>
        <w:rPr>
          <w:color w:val="3F5F78"/>
          <w:spacing w:val="-4"/>
          <w:w w:val="115"/>
          <w:sz w:val="20"/>
        </w:rPr>
        <w:t>only</w:t>
      </w:r>
    </w:p>
    <w:p>
      <w:pPr>
        <w:spacing w:line="278" w:lineRule="auto" w:before="36"/>
        <w:ind w:left="240" w:right="1104" w:firstLine="0"/>
        <w:jc w:val="left"/>
        <w:rPr>
          <w:sz w:val="20"/>
        </w:rPr>
      </w:pPr>
      <w:r>
        <w:rPr>
          <w:color w:val="3F5F78"/>
          <w:w w:val="115"/>
          <w:sz w:val="20"/>
        </w:rPr>
        <w:t>from a mobile device used for data collection, but</w:t>
      </w:r>
      <w:r>
        <w:rPr>
          <w:color w:val="3F5F78"/>
          <w:spacing w:val="-2"/>
          <w:w w:val="115"/>
          <w:sz w:val="20"/>
        </w:rPr>
        <w:t> </w:t>
      </w:r>
      <w:r>
        <w:rPr>
          <w:color w:val="3F5F78"/>
          <w:w w:val="115"/>
          <w:sz w:val="20"/>
        </w:rPr>
        <w:t>also</w:t>
      </w:r>
      <w:r>
        <w:rPr>
          <w:color w:val="3F5F78"/>
          <w:spacing w:val="-2"/>
          <w:w w:val="115"/>
          <w:sz w:val="20"/>
        </w:rPr>
        <w:t> </w:t>
      </w:r>
      <w:r>
        <w:rPr>
          <w:color w:val="3F5F78"/>
          <w:w w:val="115"/>
          <w:sz w:val="20"/>
        </w:rPr>
        <w:t>from</w:t>
      </w:r>
      <w:r>
        <w:rPr>
          <w:color w:val="3F5F78"/>
          <w:spacing w:val="-2"/>
          <w:w w:val="115"/>
          <w:sz w:val="20"/>
        </w:rPr>
        <w:t> </w:t>
      </w:r>
      <w:r>
        <w:rPr>
          <w:color w:val="3F5F78"/>
          <w:w w:val="115"/>
          <w:sz w:val="20"/>
        </w:rPr>
        <w:t>any</w:t>
      </w:r>
      <w:r>
        <w:rPr>
          <w:color w:val="3F5F78"/>
          <w:spacing w:val="-2"/>
          <w:w w:val="115"/>
          <w:sz w:val="20"/>
        </w:rPr>
        <w:t> </w:t>
      </w:r>
      <w:r>
        <w:rPr>
          <w:color w:val="3F5F78"/>
          <w:w w:val="115"/>
          <w:sz w:val="20"/>
        </w:rPr>
        <w:t>cloud</w:t>
      </w:r>
      <w:r>
        <w:rPr>
          <w:color w:val="3F5F78"/>
          <w:spacing w:val="-2"/>
          <w:w w:val="115"/>
          <w:sz w:val="20"/>
        </w:rPr>
        <w:t> </w:t>
      </w:r>
      <w:r>
        <w:rPr>
          <w:color w:val="3F5F78"/>
          <w:w w:val="115"/>
          <w:sz w:val="20"/>
        </w:rPr>
        <w:t>provider</w:t>
      </w:r>
      <w:r>
        <w:rPr>
          <w:color w:val="3F5F78"/>
          <w:spacing w:val="-2"/>
          <w:w w:val="115"/>
          <w:sz w:val="20"/>
        </w:rPr>
        <w:t> </w:t>
      </w:r>
      <w:r>
        <w:rPr>
          <w:color w:val="3F5F78"/>
          <w:w w:val="115"/>
          <w:sz w:val="20"/>
        </w:rPr>
        <w:t>used</w:t>
      </w:r>
      <w:r>
        <w:rPr>
          <w:color w:val="3F5F78"/>
          <w:spacing w:val="-2"/>
          <w:w w:val="115"/>
          <w:sz w:val="20"/>
        </w:rPr>
        <w:t> </w:t>
      </w:r>
      <w:r>
        <w:rPr>
          <w:color w:val="3F5F78"/>
          <w:w w:val="115"/>
          <w:sz w:val="20"/>
        </w:rPr>
        <w:t>for</w:t>
      </w:r>
      <w:r>
        <w:rPr>
          <w:color w:val="3F5F78"/>
          <w:spacing w:val="-2"/>
          <w:w w:val="115"/>
          <w:sz w:val="20"/>
        </w:rPr>
        <w:t> </w:t>
      </w:r>
      <w:r>
        <w:rPr>
          <w:color w:val="3F5F78"/>
          <w:w w:val="115"/>
          <w:sz w:val="20"/>
        </w:rPr>
        <w:t>data backup</w:t>
      </w:r>
      <w:r>
        <w:rPr>
          <w:color w:val="3F5F78"/>
          <w:spacing w:val="-10"/>
          <w:w w:val="115"/>
          <w:sz w:val="20"/>
        </w:rPr>
        <w:t> </w:t>
      </w:r>
      <w:r>
        <w:rPr>
          <w:color w:val="3F5F78"/>
          <w:w w:val="115"/>
          <w:sz w:val="20"/>
        </w:rPr>
        <w:t>(i.e.,</w:t>
      </w:r>
      <w:r>
        <w:rPr>
          <w:color w:val="3F5F78"/>
          <w:spacing w:val="-10"/>
          <w:w w:val="115"/>
          <w:sz w:val="20"/>
        </w:rPr>
        <w:t> </w:t>
      </w:r>
      <w:r>
        <w:rPr>
          <w:color w:val="3F5F78"/>
          <w:w w:val="115"/>
          <w:sz w:val="20"/>
        </w:rPr>
        <w:t>OneDrive,</w:t>
      </w:r>
      <w:r>
        <w:rPr>
          <w:color w:val="3F5F78"/>
          <w:spacing w:val="-10"/>
          <w:w w:val="115"/>
          <w:sz w:val="20"/>
        </w:rPr>
        <w:t> </w:t>
      </w:r>
      <w:r>
        <w:rPr>
          <w:color w:val="3F5F78"/>
          <w:w w:val="115"/>
          <w:sz w:val="20"/>
        </w:rPr>
        <w:t>Google</w:t>
      </w:r>
      <w:r>
        <w:rPr>
          <w:color w:val="3F5F78"/>
          <w:spacing w:val="-10"/>
          <w:w w:val="115"/>
          <w:sz w:val="20"/>
        </w:rPr>
        <w:t> </w:t>
      </w:r>
      <w:r>
        <w:rPr>
          <w:color w:val="3F5F78"/>
          <w:w w:val="115"/>
          <w:sz w:val="20"/>
        </w:rPr>
        <w:t>One,</w:t>
      </w:r>
      <w:r>
        <w:rPr>
          <w:color w:val="3F5F78"/>
          <w:spacing w:val="-10"/>
          <w:w w:val="115"/>
          <w:sz w:val="20"/>
        </w:rPr>
        <w:t> </w:t>
      </w:r>
      <w:r>
        <w:rPr>
          <w:color w:val="3F5F78"/>
          <w:w w:val="115"/>
          <w:sz w:val="20"/>
        </w:rPr>
        <w:t>Dropbox, iCloud, etc.)</w:t>
      </w:r>
    </w:p>
    <w:p>
      <w:pPr>
        <w:pStyle w:val="BodyText"/>
        <w:spacing w:before="50"/>
        <w:rPr>
          <w:sz w:val="20"/>
        </w:rPr>
      </w:pPr>
    </w:p>
    <w:p>
      <w:pPr>
        <w:pStyle w:val="ListParagraph"/>
        <w:numPr>
          <w:ilvl w:val="1"/>
          <w:numId w:val="21"/>
        </w:numPr>
        <w:tabs>
          <w:tab w:pos="593" w:val="left" w:leader="none"/>
        </w:tabs>
        <w:spacing w:line="240" w:lineRule="auto" w:before="0" w:after="0"/>
        <w:ind w:left="593" w:right="0" w:hanging="353"/>
        <w:jc w:val="left"/>
        <w:rPr>
          <w:sz w:val="20"/>
        </w:rPr>
      </w:pPr>
      <w:r>
        <w:rPr>
          <w:color w:val="3F5F78"/>
          <w:w w:val="115"/>
          <w:sz w:val="20"/>
        </w:rPr>
        <w:t>Participants</w:t>
      </w:r>
      <w:r>
        <w:rPr>
          <w:color w:val="3F5F78"/>
          <w:spacing w:val="7"/>
          <w:w w:val="115"/>
          <w:sz w:val="20"/>
        </w:rPr>
        <w:t> </w:t>
      </w:r>
      <w:r>
        <w:rPr>
          <w:color w:val="3F5F78"/>
          <w:w w:val="115"/>
          <w:sz w:val="20"/>
        </w:rPr>
        <w:t>should</w:t>
      </w:r>
      <w:r>
        <w:rPr>
          <w:color w:val="3F5F78"/>
          <w:spacing w:val="7"/>
          <w:w w:val="115"/>
          <w:sz w:val="20"/>
        </w:rPr>
        <w:t> </w:t>
      </w:r>
      <w:r>
        <w:rPr>
          <w:color w:val="3F5F78"/>
          <w:spacing w:val="-2"/>
          <w:w w:val="115"/>
          <w:sz w:val="20"/>
        </w:rPr>
        <w:t>provide</w:t>
      </w:r>
    </w:p>
    <w:p>
      <w:pPr>
        <w:spacing w:line="280" w:lineRule="auto" w:before="36"/>
        <w:ind w:left="240" w:right="876" w:firstLine="0"/>
        <w:jc w:val="left"/>
        <w:rPr>
          <w:sz w:val="20"/>
        </w:rPr>
      </w:pPr>
      <w:r>
        <w:rPr>
          <w:color w:val="3F5F78"/>
          <w:w w:val="115"/>
          <w:sz w:val="20"/>
        </w:rPr>
        <w:t>organization-owned devices and avoid the use</w:t>
      </w:r>
      <w:r>
        <w:rPr>
          <w:color w:val="3F5F78"/>
          <w:spacing w:val="40"/>
          <w:w w:val="115"/>
          <w:sz w:val="20"/>
        </w:rPr>
        <w:t> </w:t>
      </w:r>
      <w:r>
        <w:rPr>
          <w:color w:val="3F5F78"/>
          <w:spacing w:val="-2"/>
          <w:w w:val="115"/>
          <w:sz w:val="20"/>
        </w:rPr>
        <w:t>of</w:t>
      </w:r>
      <w:r>
        <w:rPr>
          <w:color w:val="3F5F78"/>
          <w:spacing w:val="-9"/>
          <w:w w:val="115"/>
          <w:sz w:val="20"/>
        </w:rPr>
        <w:t> </w:t>
      </w:r>
      <w:r>
        <w:rPr>
          <w:color w:val="3F5F78"/>
          <w:spacing w:val="-2"/>
          <w:w w:val="115"/>
          <w:sz w:val="20"/>
        </w:rPr>
        <w:t>personal</w:t>
      </w:r>
      <w:r>
        <w:rPr>
          <w:color w:val="3F5F78"/>
          <w:spacing w:val="-9"/>
          <w:w w:val="115"/>
          <w:sz w:val="20"/>
        </w:rPr>
        <w:t> </w:t>
      </w:r>
      <w:r>
        <w:rPr>
          <w:color w:val="3F5F78"/>
          <w:spacing w:val="-2"/>
          <w:w w:val="115"/>
          <w:sz w:val="20"/>
        </w:rPr>
        <w:t>devices.</w:t>
      </w:r>
      <w:r>
        <w:rPr>
          <w:color w:val="3F5F78"/>
          <w:spacing w:val="-9"/>
          <w:w w:val="115"/>
          <w:sz w:val="20"/>
        </w:rPr>
        <w:t> </w:t>
      </w:r>
      <w:r>
        <w:rPr>
          <w:color w:val="3F5F78"/>
          <w:spacing w:val="-2"/>
          <w:w w:val="115"/>
          <w:sz w:val="20"/>
        </w:rPr>
        <w:t>If</w:t>
      </w:r>
      <w:r>
        <w:rPr>
          <w:color w:val="3F5F78"/>
          <w:spacing w:val="-9"/>
          <w:w w:val="115"/>
          <w:sz w:val="20"/>
        </w:rPr>
        <w:t> </w:t>
      </w:r>
      <w:r>
        <w:rPr>
          <w:color w:val="3F5F78"/>
          <w:spacing w:val="-2"/>
          <w:w w:val="115"/>
          <w:sz w:val="20"/>
        </w:rPr>
        <w:t>personal</w:t>
      </w:r>
      <w:r>
        <w:rPr>
          <w:color w:val="3F5F78"/>
          <w:spacing w:val="-9"/>
          <w:w w:val="115"/>
          <w:sz w:val="20"/>
        </w:rPr>
        <w:t> </w:t>
      </w:r>
      <w:r>
        <w:rPr>
          <w:color w:val="3F5F78"/>
          <w:spacing w:val="-2"/>
          <w:w w:val="115"/>
          <w:sz w:val="20"/>
        </w:rPr>
        <w:t>devices</w:t>
      </w:r>
      <w:r>
        <w:rPr>
          <w:color w:val="3F5F78"/>
          <w:spacing w:val="-9"/>
          <w:w w:val="115"/>
          <w:sz w:val="20"/>
        </w:rPr>
        <w:t> </w:t>
      </w:r>
      <w:r>
        <w:rPr>
          <w:color w:val="3F5F78"/>
          <w:spacing w:val="-2"/>
          <w:w w:val="115"/>
          <w:sz w:val="20"/>
        </w:rPr>
        <w:t>are</w:t>
      </w:r>
      <w:r>
        <w:rPr>
          <w:color w:val="3F5F78"/>
          <w:spacing w:val="-9"/>
          <w:w w:val="115"/>
          <w:sz w:val="20"/>
        </w:rPr>
        <w:t> </w:t>
      </w:r>
      <w:r>
        <w:rPr>
          <w:color w:val="3F5F78"/>
          <w:spacing w:val="-2"/>
          <w:w w:val="115"/>
          <w:sz w:val="20"/>
        </w:rPr>
        <w:t>being </w:t>
      </w:r>
      <w:r>
        <w:rPr>
          <w:color w:val="3F5F78"/>
          <w:w w:val="115"/>
          <w:sz w:val="20"/>
        </w:rPr>
        <w:t>used for this engagement, in addition to the guidelines specified on point </w:t>
      </w:r>
      <w:r>
        <w:rPr>
          <w:color w:val="3F5F78"/>
          <w:sz w:val="20"/>
        </w:rPr>
        <w:t>1, </w:t>
      </w:r>
      <w:r>
        <w:rPr>
          <w:color w:val="3F5F78"/>
          <w:w w:val="115"/>
          <w:sz w:val="20"/>
        </w:rPr>
        <w:t>the following should also be applied:</w:t>
      </w:r>
    </w:p>
    <w:p>
      <w:pPr>
        <w:pStyle w:val="ListParagraph"/>
        <w:numPr>
          <w:ilvl w:val="0"/>
          <w:numId w:val="27"/>
        </w:numPr>
        <w:tabs>
          <w:tab w:pos="578" w:val="left" w:leader="none"/>
          <w:tab w:pos="580" w:val="left" w:leader="none"/>
        </w:tabs>
        <w:spacing w:line="309" w:lineRule="auto" w:before="133" w:after="0"/>
        <w:ind w:left="580" w:right="791" w:hanging="341"/>
        <w:jc w:val="both"/>
        <w:rPr>
          <w:sz w:val="18"/>
        </w:rPr>
      </w:pPr>
      <w:r>
        <w:rPr>
          <w:color w:val="231F20"/>
          <w:sz w:val="18"/>
        </w:rPr>
        <w:t>Users should only have the bare minimum level of access to organization’s systems or data.</w:t>
      </w:r>
    </w:p>
    <w:p>
      <w:pPr>
        <w:pStyle w:val="ListParagraph"/>
        <w:numPr>
          <w:ilvl w:val="0"/>
          <w:numId w:val="27"/>
        </w:numPr>
        <w:tabs>
          <w:tab w:pos="578" w:val="left" w:leader="none"/>
          <w:tab w:pos="580" w:val="left" w:leader="none"/>
        </w:tabs>
        <w:spacing w:line="309" w:lineRule="auto" w:before="115" w:after="0"/>
        <w:ind w:left="580" w:right="791" w:hanging="341"/>
        <w:jc w:val="both"/>
        <w:rPr>
          <w:sz w:val="18"/>
        </w:rPr>
      </w:pPr>
      <w:r>
        <w:rPr>
          <w:color w:val="231F20"/>
          <w:sz w:val="18"/>
        </w:rPr>
        <w:t>If</w:t>
      </w:r>
      <w:r>
        <w:rPr>
          <w:color w:val="231F20"/>
          <w:spacing w:val="-6"/>
          <w:sz w:val="18"/>
        </w:rPr>
        <w:t> </w:t>
      </w:r>
      <w:r>
        <w:rPr>
          <w:color w:val="231F20"/>
          <w:sz w:val="18"/>
        </w:rPr>
        <w:t>user</w:t>
      </w:r>
      <w:r>
        <w:rPr>
          <w:color w:val="231F20"/>
          <w:spacing w:val="-6"/>
          <w:sz w:val="18"/>
        </w:rPr>
        <w:t> </w:t>
      </w:r>
      <w:r>
        <w:rPr>
          <w:color w:val="231F20"/>
          <w:sz w:val="18"/>
        </w:rPr>
        <w:t>will</w:t>
      </w:r>
      <w:r>
        <w:rPr>
          <w:color w:val="231F20"/>
          <w:spacing w:val="-6"/>
          <w:sz w:val="18"/>
        </w:rPr>
        <w:t> </w:t>
      </w:r>
      <w:r>
        <w:rPr>
          <w:color w:val="231F20"/>
          <w:sz w:val="18"/>
        </w:rPr>
        <w:t>not</w:t>
      </w:r>
      <w:r>
        <w:rPr>
          <w:color w:val="231F20"/>
          <w:spacing w:val="-6"/>
          <w:sz w:val="18"/>
        </w:rPr>
        <w:t> </w:t>
      </w:r>
      <w:r>
        <w:rPr>
          <w:color w:val="231F20"/>
          <w:sz w:val="18"/>
        </w:rPr>
        <w:t>participate</w:t>
      </w:r>
      <w:r>
        <w:rPr>
          <w:color w:val="231F20"/>
          <w:spacing w:val="-6"/>
          <w:sz w:val="18"/>
        </w:rPr>
        <w:t> </w:t>
      </w:r>
      <w:r>
        <w:rPr>
          <w:color w:val="231F20"/>
          <w:sz w:val="18"/>
        </w:rPr>
        <w:t>in</w:t>
      </w:r>
      <w:r>
        <w:rPr>
          <w:color w:val="231F20"/>
          <w:spacing w:val="-6"/>
          <w:sz w:val="18"/>
        </w:rPr>
        <w:t> </w:t>
      </w:r>
      <w:r>
        <w:rPr>
          <w:color w:val="231F20"/>
          <w:sz w:val="18"/>
        </w:rPr>
        <w:t>planned</w:t>
      </w:r>
      <w:r>
        <w:rPr>
          <w:color w:val="231F20"/>
          <w:spacing w:val="-6"/>
          <w:sz w:val="18"/>
        </w:rPr>
        <w:t> </w:t>
      </w:r>
      <w:r>
        <w:rPr>
          <w:color w:val="231F20"/>
          <w:sz w:val="18"/>
        </w:rPr>
        <w:t>activities,</w:t>
      </w:r>
      <w:r>
        <w:rPr>
          <w:color w:val="231F20"/>
          <w:spacing w:val="-6"/>
          <w:sz w:val="18"/>
        </w:rPr>
        <w:t> </w:t>
      </w:r>
      <w:r>
        <w:rPr>
          <w:color w:val="231F20"/>
          <w:sz w:val="18"/>
        </w:rPr>
        <w:t>all</w:t>
      </w:r>
      <w:r>
        <w:rPr>
          <w:color w:val="231F20"/>
          <w:spacing w:val="-6"/>
          <w:sz w:val="18"/>
        </w:rPr>
        <w:t> </w:t>
      </w:r>
      <w:r>
        <w:rPr>
          <w:color w:val="231F20"/>
          <w:sz w:val="18"/>
        </w:rPr>
        <w:t>collected, processed data should be handed over and permanently deleted from personal devices.</w:t>
      </w:r>
    </w:p>
    <w:p>
      <w:pPr>
        <w:spacing w:after="0" w:line="309" w:lineRule="auto"/>
        <w:jc w:val="both"/>
        <w:rPr>
          <w:sz w:val="18"/>
        </w:rPr>
        <w:sectPr>
          <w:type w:val="continuous"/>
          <w:pgSz w:w="11910" w:h="16840"/>
          <w:pgMar w:header="692" w:footer="579" w:top="1920" w:bottom="280" w:left="0" w:right="0"/>
          <w:cols w:num="2" w:equalWidth="0">
            <w:col w:w="5815" w:space="40"/>
            <w:col w:w="6055"/>
          </w:cols>
        </w:sectPr>
      </w:pPr>
    </w:p>
    <w:p>
      <w:pPr>
        <w:pStyle w:val="BodyText"/>
        <w:spacing w:before="6"/>
        <w:rPr>
          <w:sz w:val="11"/>
        </w:rPr>
      </w:pPr>
    </w:p>
    <w:p>
      <w:pPr>
        <w:spacing w:after="0"/>
        <w:rPr>
          <w:sz w:val="11"/>
        </w:rPr>
        <w:sectPr>
          <w:pgSz w:w="11910" w:h="16840"/>
          <w:pgMar w:header="692" w:footer="586" w:top="1120" w:bottom="780" w:left="0" w:right="0"/>
        </w:sectPr>
      </w:pPr>
    </w:p>
    <w:p>
      <w:pPr>
        <w:pStyle w:val="ListParagraph"/>
        <w:numPr>
          <w:ilvl w:val="0"/>
          <w:numId w:val="27"/>
        </w:numPr>
        <w:tabs>
          <w:tab w:pos="1132" w:val="left" w:leader="none"/>
        </w:tabs>
        <w:spacing w:line="240" w:lineRule="auto" w:before="124" w:after="0"/>
        <w:ind w:left="1132" w:right="0" w:hanging="339"/>
        <w:jc w:val="both"/>
        <w:rPr>
          <w:sz w:val="18"/>
        </w:rPr>
      </w:pPr>
      <w:r>
        <w:rPr>
          <w:color w:val="231F20"/>
          <w:sz w:val="18"/>
        </w:rPr>
        <w:t>Users</w:t>
      </w:r>
      <w:r>
        <w:rPr>
          <w:color w:val="231F20"/>
          <w:spacing w:val="12"/>
          <w:sz w:val="18"/>
        </w:rPr>
        <w:t> </w:t>
      </w:r>
      <w:r>
        <w:rPr>
          <w:color w:val="231F20"/>
          <w:sz w:val="18"/>
        </w:rPr>
        <w:t>should</w:t>
      </w:r>
      <w:r>
        <w:rPr>
          <w:color w:val="231F20"/>
          <w:spacing w:val="12"/>
          <w:sz w:val="18"/>
        </w:rPr>
        <w:t> </w:t>
      </w:r>
      <w:r>
        <w:rPr>
          <w:color w:val="231F20"/>
          <w:sz w:val="18"/>
        </w:rPr>
        <w:t>be</w:t>
      </w:r>
      <w:r>
        <w:rPr>
          <w:color w:val="231F20"/>
          <w:spacing w:val="13"/>
          <w:sz w:val="18"/>
        </w:rPr>
        <w:t> </w:t>
      </w:r>
      <w:r>
        <w:rPr>
          <w:color w:val="231F20"/>
          <w:sz w:val="18"/>
        </w:rPr>
        <w:t>made</w:t>
      </w:r>
      <w:r>
        <w:rPr>
          <w:color w:val="231F20"/>
          <w:spacing w:val="12"/>
          <w:sz w:val="18"/>
        </w:rPr>
        <w:t> </w:t>
      </w:r>
      <w:r>
        <w:rPr>
          <w:color w:val="231F20"/>
          <w:sz w:val="18"/>
        </w:rPr>
        <w:t>aware</w:t>
      </w:r>
      <w:r>
        <w:rPr>
          <w:color w:val="231F20"/>
          <w:spacing w:val="13"/>
          <w:sz w:val="18"/>
        </w:rPr>
        <w:t> </w:t>
      </w:r>
      <w:r>
        <w:rPr>
          <w:color w:val="231F20"/>
          <w:sz w:val="18"/>
        </w:rPr>
        <w:t>of</w:t>
      </w:r>
      <w:r>
        <w:rPr>
          <w:color w:val="231F20"/>
          <w:spacing w:val="12"/>
          <w:sz w:val="18"/>
        </w:rPr>
        <w:t> </w:t>
      </w:r>
      <w:r>
        <w:rPr>
          <w:color w:val="231F20"/>
          <w:sz w:val="18"/>
        </w:rPr>
        <w:t>the</w:t>
      </w:r>
      <w:r>
        <w:rPr>
          <w:color w:val="231F20"/>
          <w:spacing w:val="13"/>
          <w:sz w:val="18"/>
        </w:rPr>
        <w:t> </w:t>
      </w:r>
      <w:r>
        <w:rPr>
          <w:color w:val="231F20"/>
          <w:sz w:val="18"/>
        </w:rPr>
        <w:t>risks</w:t>
      </w:r>
      <w:r>
        <w:rPr>
          <w:color w:val="231F20"/>
          <w:spacing w:val="12"/>
          <w:sz w:val="18"/>
        </w:rPr>
        <w:t> </w:t>
      </w:r>
      <w:r>
        <w:rPr>
          <w:color w:val="231F20"/>
          <w:sz w:val="18"/>
        </w:rPr>
        <w:t>associated</w:t>
      </w:r>
      <w:r>
        <w:rPr>
          <w:color w:val="231F20"/>
          <w:spacing w:val="13"/>
          <w:sz w:val="18"/>
        </w:rPr>
        <w:t> </w:t>
      </w:r>
      <w:r>
        <w:rPr>
          <w:color w:val="231F20"/>
          <w:spacing w:val="-5"/>
          <w:sz w:val="18"/>
        </w:rPr>
        <w:t>and</w:t>
      </w:r>
    </w:p>
    <w:p>
      <w:pPr>
        <w:pStyle w:val="BodyText"/>
        <w:spacing w:before="61"/>
        <w:ind w:left="1133"/>
        <w:jc w:val="both"/>
      </w:pPr>
      <w:r>
        <w:rPr>
          <w:color w:val="231F20"/>
          <w:w w:val="105"/>
        </w:rPr>
        <w:t>the</w:t>
      </w:r>
      <w:r>
        <w:rPr>
          <w:color w:val="231F20"/>
          <w:spacing w:val="-10"/>
          <w:w w:val="105"/>
        </w:rPr>
        <w:t> </w:t>
      </w:r>
      <w:r>
        <w:rPr>
          <w:color w:val="231F20"/>
          <w:w w:val="105"/>
        </w:rPr>
        <w:t>importance</w:t>
      </w:r>
      <w:r>
        <w:rPr>
          <w:color w:val="231F20"/>
          <w:spacing w:val="-9"/>
          <w:w w:val="105"/>
        </w:rPr>
        <w:t> </w:t>
      </w:r>
      <w:r>
        <w:rPr>
          <w:color w:val="231F20"/>
          <w:w w:val="105"/>
        </w:rPr>
        <w:t>of</w:t>
      </w:r>
      <w:r>
        <w:rPr>
          <w:color w:val="231F20"/>
          <w:spacing w:val="-10"/>
          <w:w w:val="105"/>
        </w:rPr>
        <w:t> </w:t>
      </w:r>
      <w:r>
        <w:rPr>
          <w:color w:val="231F20"/>
          <w:w w:val="105"/>
        </w:rPr>
        <w:t>protecting</w:t>
      </w:r>
      <w:r>
        <w:rPr>
          <w:color w:val="231F20"/>
          <w:spacing w:val="-10"/>
          <w:w w:val="105"/>
        </w:rPr>
        <w:t> </w:t>
      </w:r>
      <w:r>
        <w:rPr>
          <w:color w:val="231F20"/>
          <w:w w:val="105"/>
        </w:rPr>
        <w:t>the</w:t>
      </w:r>
      <w:r>
        <w:rPr>
          <w:color w:val="231F20"/>
          <w:spacing w:val="-9"/>
          <w:w w:val="105"/>
        </w:rPr>
        <w:t> </w:t>
      </w:r>
      <w:r>
        <w:rPr>
          <w:color w:val="231F20"/>
          <w:spacing w:val="-2"/>
          <w:w w:val="105"/>
        </w:rPr>
        <w:t>data.</w:t>
      </w:r>
    </w:p>
    <w:p>
      <w:pPr>
        <w:pStyle w:val="BodyText"/>
      </w:pPr>
    </w:p>
    <w:p>
      <w:pPr>
        <w:pStyle w:val="BodyText"/>
        <w:spacing w:before="77"/>
      </w:pPr>
    </w:p>
    <w:p>
      <w:pPr>
        <w:pStyle w:val="Heading3"/>
        <w:numPr>
          <w:ilvl w:val="0"/>
          <w:numId w:val="21"/>
        </w:numPr>
        <w:tabs>
          <w:tab w:pos="1128" w:val="left" w:leader="none"/>
        </w:tabs>
        <w:spacing w:line="256" w:lineRule="auto" w:before="1" w:after="0"/>
        <w:ind w:left="793" w:right="268" w:firstLine="0"/>
        <w:jc w:val="left"/>
      </w:pPr>
      <w:r>
        <w:rPr>
          <w:color w:val="3F5F78"/>
          <w:w w:val="115"/>
        </w:rPr>
        <w:t>Paper-based</w:t>
      </w:r>
      <w:r>
        <w:rPr>
          <w:color w:val="3F5F78"/>
          <w:spacing w:val="-21"/>
          <w:w w:val="115"/>
        </w:rPr>
        <w:t> </w:t>
      </w:r>
      <w:r>
        <w:rPr>
          <w:color w:val="3F5F78"/>
          <w:w w:val="115"/>
        </w:rPr>
        <w:t>and</w:t>
      </w:r>
      <w:r>
        <w:rPr>
          <w:color w:val="3F5F78"/>
          <w:spacing w:val="-21"/>
          <w:w w:val="115"/>
        </w:rPr>
        <w:t> </w:t>
      </w:r>
      <w:r>
        <w:rPr>
          <w:color w:val="3F5F78"/>
          <w:w w:val="115"/>
        </w:rPr>
        <w:t>“Out</w:t>
      </w:r>
      <w:r>
        <w:rPr>
          <w:color w:val="3F5F78"/>
          <w:spacing w:val="-21"/>
          <w:w w:val="115"/>
        </w:rPr>
        <w:t> </w:t>
      </w:r>
      <w:r>
        <w:rPr>
          <w:color w:val="3F5F78"/>
          <w:w w:val="115"/>
        </w:rPr>
        <w:t>of</w:t>
      </w:r>
      <w:r>
        <w:rPr>
          <w:color w:val="3F5F78"/>
          <w:spacing w:val="-21"/>
          <w:w w:val="115"/>
        </w:rPr>
        <w:t> </w:t>
      </w:r>
      <w:r>
        <w:rPr>
          <w:color w:val="3F5F78"/>
          <w:w w:val="115"/>
        </w:rPr>
        <w:t>System” </w:t>
      </w:r>
      <w:r>
        <w:rPr>
          <w:color w:val="3F5F78"/>
          <w:spacing w:val="-2"/>
          <w:w w:val="115"/>
        </w:rPr>
        <w:t>Activities:</w:t>
      </w:r>
    </w:p>
    <w:p>
      <w:pPr>
        <w:pStyle w:val="BodyText"/>
        <w:spacing w:before="6"/>
        <w:rPr>
          <w:sz w:val="26"/>
        </w:rPr>
      </w:pPr>
    </w:p>
    <w:p>
      <w:pPr>
        <w:pStyle w:val="ListParagraph"/>
        <w:numPr>
          <w:ilvl w:val="1"/>
          <w:numId w:val="21"/>
        </w:numPr>
        <w:tabs>
          <w:tab w:pos="1124" w:val="left" w:leader="none"/>
        </w:tabs>
        <w:spacing w:line="297" w:lineRule="auto" w:before="1" w:after="0"/>
        <w:ind w:left="793" w:right="154" w:firstLine="0"/>
        <w:jc w:val="left"/>
        <w:rPr>
          <w:sz w:val="20"/>
        </w:rPr>
      </w:pPr>
      <w:r>
        <w:rPr>
          <w:color w:val="3F5F78"/>
          <w:w w:val="115"/>
          <w:sz w:val="20"/>
        </w:rPr>
        <w:t>In addition to the computer itself, all electronic files </w:t>
      </w:r>
      <w:r>
        <w:rPr>
          <w:color w:val="3F5F78"/>
          <w:w w:val="110"/>
          <w:sz w:val="20"/>
        </w:rPr>
        <w:t>(e.g., </w:t>
      </w:r>
      <w:r>
        <w:rPr>
          <w:color w:val="3F5F78"/>
          <w:w w:val="115"/>
          <w:sz w:val="20"/>
        </w:rPr>
        <w:t>Word, Excel) must be password protected. Passwords should follow the minimum requirements: ensure that passwords</w:t>
      </w:r>
      <w:r>
        <w:rPr>
          <w:color w:val="3F5F78"/>
          <w:spacing w:val="-11"/>
          <w:w w:val="115"/>
          <w:sz w:val="20"/>
        </w:rPr>
        <w:t> </w:t>
      </w:r>
      <w:r>
        <w:rPr>
          <w:color w:val="3F5F78"/>
          <w:w w:val="115"/>
          <w:sz w:val="20"/>
        </w:rPr>
        <w:t>are</w:t>
      </w:r>
      <w:r>
        <w:rPr>
          <w:color w:val="3F5F78"/>
          <w:spacing w:val="-11"/>
          <w:w w:val="115"/>
          <w:sz w:val="20"/>
        </w:rPr>
        <w:t> </w:t>
      </w:r>
      <w:r>
        <w:rPr>
          <w:color w:val="3F5F78"/>
          <w:w w:val="115"/>
          <w:sz w:val="20"/>
        </w:rPr>
        <w:t>not</w:t>
      </w:r>
      <w:r>
        <w:rPr>
          <w:color w:val="3F5F78"/>
          <w:spacing w:val="-11"/>
          <w:w w:val="115"/>
          <w:sz w:val="20"/>
        </w:rPr>
        <w:t> </w:t>
      </w:r>
      <w:r>
        <w:rPr>
          <w:color w:val="3F5F78"/>
          <w:w w:val="115"/>
          <w:sz w:val="20"/>
        </w:rPr>
        <w:t>similar</w:t>
      </w:r>
      <w:r>
        <w:rPr>
          <w:color w:val="3F5F78"/>
          <w:spacing w:val="-11"/>
          <w:w w:val="115"/>
          <w:sz w:val="20"/>
        </w:rPr>
        <w:t> </w:t>
      </w:r>
      <w:r>
        <w:rPr>
          <w:color w:val="3F5F78"/>
          <w:w w:val="115"/>
          <w:sz w:val="20"/>
        </w:rPr>
        <w:t>to</w:t>
      </w:r>
      <w:r>
        <w:rPr>
          <w:color w:val="3F5F78"/>
          <w:spacing w:val="-11"/>
          <w:w w:val="115"/>
          <w:sz w:val="20"/>
        </w:rPr>
        <w:t> </w:t>
      </w:r>
      <w:r>
        <w:rPr>
          <w:color w:val="3F5F78"/>
          <w:w w:val="115"/>
          <w:sz w:val="20"/>
        </w:rPr>
        <w:t>their</w:t>
      </w:r>
      <w:r>
        <w:rPr>
          <w:color w:val="3F5F78"/>
          <w:spacing w:val="-11"/>
          <w:w w:val="115"/>
          <w:sz w:val="20"/>
        </w:rPr>
        <w:t> </w:t>
      </w:r>
      <w:r>
        <w:rPr>
          <w:color w:val="3F5F78"/>
          <w:w w:val="115"/>
          <w:sz w:val="20"/>
        </w:rPr>
        <w:t>usernames,</w:t>
      </w:r>
      <w:r>
        <w:rPr>
          <w:color w:val="3F5F78"/>
          <w:spacing w:val="-11"/>
          <w:w w:val="115"/>
          <w:sz w:val="20"/>
        </w:rPr>
        <w:t> </w:t>
      </w:r>
      <w:r>
        <w:rPr>
          <w:color w:val="3F5F78"/>
          <w:w w:val="115"/>
          <w:sz w:val="20"/>
        </w:rPr>
        <w:t>at least 8 characters in length and do not contain sequential</w:t>
      </w:r>
      <w:r>
        <w:rPr>
          <w:color w:val="3F5F78"/>
          <w:spacing w:val="-15"/>
          <w:w w:val="115"/>
          <w:sz w:val="20"/>
        </w:rPr>
        <w:t> </w:t>
      </w:r>
      <w:r>
        <w:rPr>
          <w:color w:val="3F5F78"/>
          <w:w w:val="115"/>
          <w:sz w:val="20"/>
        </w:rPr>
        <w:t>characters</w:t>
      </w:r>
      <w:r>
        <w:rPr>
          <w:color w:val="3F5F78"/>
          <w:spacing w:val="-15"/>
          <w:w w:val="115"/>
          <w:sz w:val="20"/>
        </w:rPr>
        <w:t> </w:t>
      </w:r>
      <w:r>
        <w:rPr>
          <w:color w:val="3F5F78"/>
          <w:w w:val="110"/>
          <w:sz w:val="20"/>
        </w:rPr>
        <w:t>(i.e.,</w:t>
      </w:r>
      <w:r>
        <w:rPr>
          <w:color w:val="3F5F78"/>
          <w:spacing w:val="-12"/>
          <w:w w:val="110"/>
          <w:sz w:val="20"/>
        </w:rPr>
        <w:t> </w:t>
      </w:r>
      <w:r>
        <w:rPr>
          <w:color w:val="3F5F78"/>
          <w:w w:val="115"/>
          <w:sz w:val="20"/>
        </w:rPr>
        <w:t>123,</w:t>
      </w:r>
      <w:r>
        <w:rPr>
          <w:color w:val="3F5F78"/>
          <w:spacing w:val="-15"/>
          <w:w w:val="115"/>
          <w:sz w:val="20"/>
        </w:rPr>
        <w:t> </w:t>
      </w:r>
      <w:r>
        <w:rPr>
          <w:color w:val="3F5F78"/>
          <w:w w:val="115"/>
          <w:sz w:val="20"/>
        </w:rPr>
        <w:t>ABC)]</w:t>
      </w:r>
    </w:p>
    <w:p>
      <w:pPr>
        <w:pStyle w:val="BodyText"/>
        <w:spacing w:before="59"/>
        <w:rPr>
          <w:sz w:val="20"/>
        </w:rPr>
      </w:pPr>
    </w:p>
    <w:p>
      <w:pPr>
        <w:pStyle w:val="ListParagraph"/>
        <w:numPr>
          <w:ilvl w:val="1"/>
          <w:numId w:val="21"/>
        </w:numPr>
        <w:tabs>
          <w:tab w:pos="1168" w:val="left" w:leader="none"/>
        </w:tabs>
        <w:spacing w:line="297" w:lineRule="auto" w:before="0" w:after="0"/>
        <w:ind w:left="793" w:right="16" w:firstLine="0"/>
        <w:jc w:val="left"/>
        <w:rPr>
          <w:sz w:val="20"/>
        </w:rPr>
      </w:pPr>
      <w:r>
        <w:rPr>
          <w:color w:val="3F5F78"/>
          <w:w w:val="120"/>
          <w:sz w:val="20"/>
        </w:rPr>
        <w:t>Electronic files with personal information </w:t>
      </w:r>
      <w:r>
        <w:rPr>
          <w:color w:val="3F5F78"/>
          <w:w w:val="115"/>
          <w:sz w:val="20"/>
        </w:rPr>
        <w:t>should be stored on a Cloud storage service that automatically creates backups of the information and maintain a version control which keeps track </w:t>
      </w:r>
      <w:r>
        <w:rPr>
          <w:color w:val="3F5F78"/>
          <w:w w:val="120"/>
          <w:sz w:val="20"/>
        </w:rPr>
        <w:t>of</w:t>
      </w:r>
      <w:r>
        <w:rPr>
          <w:color w:val="3F5F78"/>
          <w:spacing w:val="-4"/>
          <w:w w:val="120"/>
          <w:sz w:val="20"/>
        </w:rPr>
        <w:t> </w:t>
      </w:r>
      <w:r>
        <w:rPr>
          <w:color w:val="3F5F78"/>
          <w:w w:val="120"/>
          <w:sz w:val="20"/>
        </w:rPr>
        <w:t>all</w:t>
      </w:r>
      <w:r>
        <w:rPr>
          <w:color w:val="3F5F78"/>
          <w:spacing w:val="-4"/>
          <w:w w:val="120"/>
          <w:sz w:val="20"/>
        </w:rPr>
        <w:t> </w:t>
      </w:r>
      <w:r>
        <w:rPr>
          <w:color w:val="3F5F78"/>
          <w:w w:val="120"/>
          <w:sz w:val="20"/>
        </w:rPr>
        <w:t>the</w:t>
      </w:r>
      <w:r>
        <w:rPr>
          <w:color w:val="3F5F78"/>
          <w:spacing w:val="-4"/>
          <w:w w:val="120"/>
          <w:sz w:val="20"/>
        </w:rPr>
        <w:t> </w:t>
      </w:r>
      <w:r>
        <w:rPr>
          <w:color w:val="3F5F78"/>
          <w:w w:val="120"/>
          <w:sz w:val="20"/>
        </w:rPr>
        <w:t>changes</w:t>
      </w:r>
      <w:r>
        <w:rPr>
          <w:color w:val="3F5F78"/>
          <w:spacing w:val="-4"/>
          <w:w w:val="120"/>
          <w:sz w:val="20"/>
        </w:rPr>
        <w:t> </w:t>
      </w:r>
      <w:r>
        <w:rPr>
          <w:color w:val="3F5F78"/>
          <w:w w:val="120"/>
          <w:sz w:val="20"/>
        </w:rPr>
        <w:t>that</w:t>
      </w:r>
      <w:r>
        <w:rPr>
          <w:color w:val="3F5F78"/>
          <w:spacing w:val="-4"/>
          <w:w w:val="120"/>
          <w:sz w:val="20"/>
        </w:rPr>
        <w:t> </w:t>
      </w:r>
      <w:r>
        <w:rPr>
          <w:color w:val="3F5F78"/>
          <w:w w:val="120"/>
          <w:sz w:val="20"/>
        </w:rPr>
        <w:t>have</w:t>
      </w:r>
      <w:r>
        <w:rPr>
          <w:color w:val="3F5F78"/>
          <w:spacing w:val="-4"/>
          <w:w w:val="120"/>
          <w:sz w:val="20"/>
        </w:rPr>
        <w:t> </w:t>
      </w:r>
      <w:r>
        <w:rPr>
          <w:color w:val="3F5F78"/>
          <w:w w:val="120"/>
          <w:sz w:val="20"/>
        </w:rPr>
        <w:t>been</w:t>
      </w:r>
      <w:r>
        <w:rPr>
          <w:color w:val="3F5F78"/>
          <w:spacing w:val="-4"/>
          <w:w w:val="120"/>
          <w:sz w:val="20"/>
        </w:rPr>
        <w:t> </w:t>
      </w:r>
      <w:r>
        <w:rPr>
          <w:color w:val="3F5F78"/>
          <w:w w:val="120"/>
          <w:sz w:val="20"/>
        </w:rPr>
        <w:t>done</w:t>
      </w:r>
      <w:r>
        <w:rPr>
          <w:color w:val="3F5F78"/>
          <w:spacing w:val="-4"/>
          <w:w w:val="120"/>
          <w:sz w:val="20"/>
        </w:rPr>
        <w:t> </w:t>
      </w:r>
      <w:r>
        <w:rPr>
          <w:color w:val="3F5F78"/>
          <w:w w:val="120"/>
          <w:sz w:val="20"/>
        </w:rPr>
        <w:t>to</w:t>
      </w:r>
      <w:r>
        <w:rPr>
          <w:color w:val="3F5F78"/>
          <w:spacing w:val="-4"/>
          <w:w w:val="120"/>
          <w:sz w:val="20"/>
        </w:rPr>
        <w:t> </w:t>
      </w:r>
      <w:r>
        <w:rPr>
          <w:color w:val="3F5F78"/>
          <w:w w:val="120"/>
          <w:sz w:val="20"/>
        </w:rPr>
        <w:t>the </w:t>
      </w:r>
      <w:r>
        <w:rPr>
          <w:color w:val="3F5F78"/>
          <w:spacing w:val="-2"/>
          <w:w w:val="120"/>
          <w:sz w:val="20"/>
        </w:rPr>
        <w:t>documents.</w:t>
      </w:r>
    </w:p>
    <w:p>
      <w:pPr>
        <w:pStyle w:val="BodyText"/>
        <w:spacing w:before="51"/>
        <w:rPr>
          <w:sz w:val="20"/>
        </w:rPr>
      </w:pPr>
    </w:p>
    <w:p>
      <w:pPr>
        <w:pStyle w:val="ListParagraph"/>
        <w:numPr>
          <w:ilvl w:val="0"/>
          <w:numId w:val="28"/>
        </w:numPr>
        <w:tabs>
          <w:tab w:pos="1131" w:val="left" w:leader="none"/>
          <w:tab w:pos="1133" w:val="left" w:leader="none"/>
        </w:tabs>
        <w:spacing w:line="302" w:lineRule="auto" w:before="0" w:after="0"/>
        <w:ind w:left="1133" w:right="0" w:hanging="341"/>
        <w:jc w:val="both"/>
        <w:rPr>
          <w:sz w:val="18"/>
        </w:rPr>
      </w:pPr>
      <w:r>
        <w:rPr>
          <w:color w:val="231F20"/>
          <w:sz w:val="18"/>
        </w:rPr>
        <w:t>Some popular Cloud storage services are OneDrive, Dropbox, Google Drive, or Citrix.</w:t>
      </w:r>
    </w:p>
    <w:p>
      <w:pPr>
        <w:pStyle w:val="ListParagraph"/>
        <w:numPr>
          <w:ilvl w:val="0"/>
          <w:numId w:val="28"/>
        </w:numPr>
        <w:tabs>
          <w:tab w:pos="1131" w:val="left" w:leader="none"/>
          <w:tab w:pos="1133" w:val="left" w:leader="none"/>
        </w:tabs>
        <w:spacing w:line="302" w:lineRule="auto" w:before="112" w:after="0"/>
        <w:ind w:left="1133" w:right="0" w:hanging="341"/>
        <w:jc w:val="both"/>
        <w:rPr>
          <w:sz w:val="18"/>
        </w:rPr>
      </w:pPr>
      <w:r>
        <w:rPr>
          <w:color w:val="231F20"/>
          <w:sz w:val="18"/>
        </w:rPr>
        <w:t>The</w:t>
      </w:r>
      <w:r>
        <w:rPr>
          <w:color w:val="231F20"/>
          <w:spacing w:val="-2"/>
          <w:sz w:val="18"/>
        </w:rPr>
        <w:t> </w:t>
      </w:r>
      <w:r>
        <w:rPr>
          <w:color w:val="231F20"/>
          <w:sz w:val="18"/>
        </w:rPr>
        <w:t>tier</w:t>
      </w:r>
      <w:r>
        <w:rPr>
          <w:color w:val="231F20"/>
          <w:spacing w:val="-2"/>
          <w:sz w:val="18"/>
        </w:rPr>
        <w:t> </w:t>
      </w:r>
      <w:r>
        <w:rPr>
          <w:color w:val="231F20"/>
          <w:sz w:val="18"/>
        </w:rPr>
        <w:t>selected</w:t>
      </w:r>
      <w:r>
        <w:rPr>
          <w:color w:val="231F20"/>
          <w:spacing w:val="-2"/>
          <w:sz w:val="18"/>
        </w:rPr>
        <w:t> </w:t>
      </w:r>
      <w:r>
        <w:rPr>
          <w:color w:val="231F20"/>
          <w:sz w:val="18"/>
        </w:rPr>
        <w:t>from</w:t>
      </w:r>
      <w:r>
        <w:rPr>
          <w:color w:val="231F20"/>
          <w:spacing w:val="-2"/>
          <w:sz w:val="18"/>
        </w:rPr>
        <w:t> </w:t>
      </w:r>
      <w:r>
        <w:rPr>
          <w:color w:val="231F20"/>
          <w:sz w:val="18"/>
        </w:rPr>
        <w:t>these</w:t>
      </w:r>
      <w:r>
        <w:rPr>
          <w:color w:val="231F20"/>
          <w:spacing w:val="-2"/>
          <w:sz w:val="18"/>
        </w:rPr>
        <w:t> </w:t>
      </w:r>
      <w:r>
        <w:rPr>
          <w:color w:val="231F20"/>
          <w:sz w:val="18"/>
        </w:rPr>
        <w:t>cloud</w:t>
      </w:r>
      <w:r>
        <w:rPr>
          <w:color w:val="231F20"/>
          <w:spacing w:val="-2"/>
          <w:sz w:val="18"/>
        </w:rPr>
        <w:t> </w:t>
      </w:r>
      <w:r>
        <w:rPr>
          <w:color w:val="231F20"/>
          <w:sz w:val="18"/>
        </w:rPr>
        <w:t>storage</w:t>
      </w:r>
      <w:r>
        <w:rPr>
          <w:color w:val="231F20"/>
          <w:spacing w:val="-2"/>
          <w:sz w:val="18"/>
        </w:rPr>
        <w:t> </w:t>
      </w:r>
      <w:r>
        <w:rPr>
          <w:color w:val="231F20"/>
          <w:sz w:val="18"/>
        </w:rPr>
        <w:t>services</w:t>
      </w:r>
      <w:r>
        <w:rPr>
          <w:color w:val="231F20"/>
          <w:spacing w:val="-2"/>
          <w:sz w:val="18"/>
        </w:rPr>
        <w:t> </w:t>
      </w:r>
      <w:r>
        <w:rPr>
          <w:color w:val="231F20"/>
          <w:sz w:val="18"/>
        </w:rPr>
        <w:t>should </w:t>
      </w:r>
      <w:r>
        <w:rPr>
          <w:color w:val="231F20"/>
          <w:w w:val="105"/>
          <w:sz w:val="18"/>
        </w:rPr>
        <w:t>be private and not make the hosted information publicly </w:t>
      </w:r>
      <w:r>
        <w:rPr>
          <w:color w:val="231F20"/>
          <w:spacing w:val="-2"/>
          <w:w w:val="105"/>
          <w:sz w:val="18"/>
        </w:rPr>
        <w:t>available.</w:t>
      </w:r>
    </w:p>
    <w:p>
      <w:pPr>
        <w:pStyle w:val="ListParagraph"/>
        <w:numPr>
          <w:ilvl w:val="0"/>
          <w:numId w:val="28"/>
        </w:numPr>
        <w:tabs>
          <w:tab w:pos="1132" w:val="left" w:leader="none"/>
        </w:tabs>
        <w:spacing w:line="240" w:lineRule="auto" w:before="111" w:after="0"/>
        <w:ind w:left="1132" w:right="0" w:hanging="339"/>
        <w:jc w:val="both"/>
        <w:rPr>
          <w:sz w:val="18"/>
        </w:rPr>
      </w:pPr>
      <w:r>
        <w:rPr>
          <w:color w:val="231F20"/>
          <w:sz w:val="18"/>
        </w:rPr>
        <w:t>All</w:t>
      </w:r>
      <w:r>
        <w:rPr>
          <w:color w:val="231F20"/>
          <w:spacing w:val="53"/>
          <w:sz w:val="18"/>
        </w:rPr>
        <w:t> </w:t>
      </w:r>
      <w:r>
        <w:rPr>
          <w:color w:val="231F20"/>
          <w:sz w:val="18"/>
        </w:rPr>
        <w:t>electronic</w:t>
      </w:r>
      <w:r>
        <w:rPr>
          <w:color w:val="231F20"/>
          <w:spacing w:val="54"/>
          <w:sz w:val="18"/>
        </w:rPr>
        <w:t> </w:t>
      </w:r>
      <w:r>
        <w:rPr>
          <w:color w:val="231F20"/>
          <w:sz w:val="18"/>
        </w:rPr>
        <w:t>files</w:t>
      </w:r>
      <w:r>
        <w:rPr>
          <w:color w:val="231F20"/>
          <w:spacing w:val="54"/>
          <w:sz w:val="18"/>
        </w:rPr>
        <w:t> </w:t>
      </w:r>
      <w:r>
        <w:rPr>
          <w:color w:val="231F20"/>
          <w:sz w:val="18"/>
        </w:rPr>
        <w:t>with</w:t>
      </w:r>
      <w:r>
        <w:rPr>
          <w:color w:val="231F20"/>
          <w:spacing w:val="54"/>
          <w:sz w:val="18"/>
        </w:rPr>
        <w:t> </w:t>
      </w:r>
      <w:r>
        <w:rPr>
          <w:color w:val="231F20"/>
          <w:sz w:val="18"/>
        </w:rPr>
        <w:t>personal</w:t>
      </w:r>
      <w:r>
        <w:rPr>
          <w:color w:val="231F20"/>
          <w:spacing w:val="54"/>
          <w:sz w:val="18"/>
        </w:rPr>
        <w:t> </w:t>
      </w:r>
      <w:r>
        <w:rPr>
          <w:color w:val="231F20"/>
          <w:sz w:val="18"/>
        </w:rPr>
        <w:t>information</w:t>
      </w:r>
      <w:r>
        <w:rPr>
          <w:color w:val="231F20"/>
          <w:spacing w:val="54"/>
          <w:sz w:val="18"/>
        </w:rPr>
        <w:t> </w:t>
      </w:r>
      <w:r>
        <w:rPr>
          <w:color w:val="231F20"/>
          <w:sz w:val="18"/>
        </w:rPr>
        <w:t>stored</w:t>
      </w:r>
      <w:r>
        <w:rPr>
          <w:color w:val="231F20"/>
          <w:spacing w:val="54"/>
          <w:sz w:val="18"/>
        </w:rPr>
        <w:t> </w:t>
      </w:r>
      <w:r>
        <w:rPr>
          <w:color w:val="231F20"/>
          <w:spacing w:val="-5"/>
          <w:sz w:val="18"/>
        </w:rPr>
        <w:t>on</w:t>
      </w:r>
    </w:p>
    <w:p>
      <w:pPr>
        <w:pStyle w:val="BodyText"/>
        <w:spacing w:before="53"/>
        <w:ind w:left="1133"/>
        <w:jc w:val="both"/>
      </w:pPr>
      <w:r>
        <w:rPr>
          <w:color w:val="231F20"/>
        </w:rPr>
        <w:t>these</w:t>
      </w:r>
      <w:r>
        <w:rPr>
          <w:color w:val="231F20"/>
          <w:spacing w:val="-2"/>
        </w:rPr>
        <w:t> </w:t>
      </w:r>
      <w:r>
        <w:rPr>
          <w:color w:val="231F20"/>
        </w:rPr>
        <w:t>Cloud</w:t>
      </w:r>
      <w:r>
        <w:rPr>
          <w:color w:val="231F20"/>
          <w:spacing w:val="-2"/>
        </w:rPr>
        <w:t> </w:t>
      </w:r>
      <w:r>
        <w:rPr>
          <w:color w:val="231F20"/>
        </w:rPr>
        <w:t>storage</w:t>
      </w:r>
      <w:r>
        <w:rPr>
          <w:color w:val="231F20"/>
          <w:spacing w:val="-2"/>
        </w:rPr>
        <w:t> </w:t>
      </w:r>
      <w:r>
        <w:rPr>
          <w:color w:val="231F20"/>
        </w:rPr>
        <w:t>service</w:t>
      </w:r>
      <w:r>
        <w:rPr>
          <w:color w:val="231F20"/>
          <w:spacing w:val="-2"/>
        </w:rPr>
        <w:t> </w:t>
      </w:r>
      <w:r>
        <w:rPr>
          <w:color w:val="231F20"/>
        </w:rPr>
        <w:t>must</w:t>
      </w:r>
      <w:r>
        <w:rPr>
          <w:color w:val="231F20"/>
          <w:spacing w:val="-2"/>
        </w:rPr>
        <w:t> </w:t>
      </w:r>
      <w:r>
        <w:rPr>
          <w:color w:val="231F20"/>
        </w:rPr>
        <w:t>be</w:t>
      </w:r>
      <w:r>
        <w:rPr>
          <w:color w:val="231F20"/>
          <w:spacing w:val="-1"/>
        </w:rPr>
        <w:t> </w:t>
      </w:r>
      <w:r>
        <w:rPr>
          <w:color w:val="231F20"/>
        </w:rPr>
        <w:t>password</w:t>
      </w:r>
      <w:r>
        <w:rPr>
          <w:color w:val="231F20"/>
          <w:spacing w:val="-2"/>
        </w:rPr>
        <w:t> protected.</w:t>
      </w:r>
    </w:p>
    <w:p>
      <w:pPr>
        <w:pStyle w:val="ListParagraph"/>
        <w:numPr>
          <w:ilvl w:val="0"/>
          <w:numId w:val="28"/>
        </w:numPr>
        <w:tabs>
          <w:tab w:pos="1131" w:val="left" w:leader="none"/>
          <w:tab w:pos="1133" w:val="left" w:leader="none"/>
        </w:tabs>
        <w:spacing w:line="302" w:lineRule="auto" w:before="166" w:after="0"/>
        <w:ind w:left="1133" w:right="0" w:hanging="341"/>
        <w:jc w:val="both"/>
        <w:rPr>
          <w:sz w:val="18"/>
        </w:rPr>
      </w:pPr>
      <w:r>
        <w:rPr>
          <w:color w:val="231F20"/>
          <w:sz w:val="18"/>
        </w:rPr>
        <w:t>If</w:t>
      </w:r>
      <w:r>
        <w:rPr>
          <w:color w:val="231F20"/>
          <w:spacing w:val="-5"/>
          <w:sz w:val="18"/>
        </w:rPr>
        <w:t> </w:t>
      </w:r>
      <w:r>
        <w:rPr>
          <w:color w:val="231F20"/>
          <w:sz w:val="18"/>
        </w:rPr>
        <w:t>other</w:t>
      </w:r>
      <w:r>
        <w:rPr>
          <w:color w:val="231F20"/>
          <w:spacing w:val="-5"/>
          <w:sz w:val="18"/>
        </w:rPr>
        <w:t> </w:t>
      </w:r>
      <w:r>
        <w:rPr>
          <w:color w:val="231F20"/>
          <w:sz w:val="18"/>
        </w:rPr>
        <w:t>type</w:t>
      </w:r>
      <w:r>
        <w:rPr>
          <w:color w:val="231F20"/>
          <w:spacing w:val="-4"/>
          <w:sz w:val="18"/>
        </w:rPr>
        <w:t> </w:t>
      </w:r>
      <w:r>
        <w:rPr>
          <w:color w:val="231F20"/>
          <w:sz w:val="18"/>
        </w:rPr>
        <w:t>of</w:t>
      </w:r>
      <w:r>
        <w:rPr>
          <w:color w:val="231F20"/>
          <w:spacing w:val="-5"/>
          <w:sz w:val="18"/>
        </w:rPr>
        <w:t> </w:t>
      </w:r>
      <w:r>
        <w:rPr>
          <w:color w:val="231F20"/>
          <w:sz w:val="18"/>
        </w:rPr>
        <w:t>files</w:t>
      </w:r>
      <w:r>
        <w:rPr>
          <w:color w:val="231F20"/>
          <w:spacing w:val="-5"/>
          <w:sz w:val="18"/>
        </w:rPr>
        <w:t> </w:t>
      </w:r>
      <w:r>
        <w:rPr>
          <w:color w:val="231F20"/>
          <w:sz w:val="18"/>
        </w:rPr>
        <w:t>such</w:t>
      </w:r>
      <w:r>
        <w:rPr>
          <w:color w:val="231F20"/>
          <w:spacing w:val="-5"/>
          <w:sz w:val="18"/>
        </w:rPr>
        <w:t> </w:t>
      </w:r>
      <w:r>
        <w:rPr>
          <w:color w:val="231F20"/>
          <w:sz w:val="18"/>
        </w:rPr>
        <w:t>as</w:t>
      </w:r>
      <w:r>
        <w:rPr>
          <w:color w:val="231F20"/>
          <w:spacing w:val="-5"/>
          <w:sz w:val="18"/>
        </w:rPr>
        <w:t> </w:t>
      </w:r>
      <w:r>
        <w:rPr>
          <w:color w:val="231F20"/>
          <w:sz w:val="18"/>
        </w:rPr>
        <w:t>photos,</w:t>
      </w:r>
      <w:r>
        <w:rPr>
          <w:color w:val="231F20"/>
          <w:spacing w:val="-5"/>
          <w:sz w:val="18"/>
        </w:rPr>
        <w:t> </w:t>
      </w:r>
      <w:r>
        <w:rPr>
          <w:color w:val="231F20"/>
          <w:sz w:val="18"/>
        </w:rPr>
        <w:t>emails,</w:t>
      </w:r>
      <w:r>
        <w:rPr>
          <w:color w:val="231F20"/>
          <w:spacing w:val="-5"/>
          <w:sz w:val="18"/>
        </w:rPr>
        <w:t> </w:t>
      </w:r>
      <w:r>
        <w:rPr>
          <w:color w:val="231F20"/>
          <w:sz w:val="18"/>
        </w:rPr>
        <w:t>etc.</w:t>
      </w:r>
      <w:r>
        <w:rPr>
          <w:color w:val="231F20"/>
          <w:spacing w:val="-5"/>
          <w:sz w:val="18"/>
        </w:rPr>
        <w:t> </w:t>
      </w:r>
      <w:r>
        <w:rPr>
          <w:color w:val="231F20"/>
          <w:sz w:val="18"/>
        </w:rPr>
        <w:t>need</w:t>
      </w:r>
      <w:r>
        <w:rPr>
          <w:color w:val="231F20"/>
          <w:spacing w:val="-5"/>
          <w:sz w:val="18"/>
        </w:rPr>
        <w:t> </w:t>
      </w:r>
      <w:r>
        <w:rPr>
          <w:color w:val="231F20"/>
          <w:sz w:val="18"/>
        </w:rPr>
        <w:t>to</w:t>
      </w:r>
      <w:r>
        <w:rPr>
          <w:color w:val="231F20"/>
          <w:spacing w:val="-5"/>
          <w:sz w:val="18"/>
        </w:rPr>
        <w:t> </w:t>
      </w:r>
      <w:r>
        <w:rPr>
          <w:color w:val="231F20"/>
          <w:sz w:val="18"/>
        </w:rPr>
        <w:t>be stored,</w:t>
      </w:r>
      <w:r>
        <w:rPr>
          <w:color w:val="231F20"/>
          <w:spacing w:val="-10"/>
          <w:sz w:val="18"/>
        </w:rPr>
        <w:t> </w:t>
      </w:r>
      <w:r>
        <w:rPr>
          <w:color w:val="231F20"/>
          <w:sz w:val="18"/>
        </w:rPr>
        <w:t>these</w:t>
      </w:r>
      <w:r>
        <w:rPr>
          <w:color w:val="231F20"/>
          <w:spacing w:val="-10"/>
          <w:sz w:val="18"/>
        </w:rPr>
        <w:t> </w:t>
      </w:r>
      <w:r>
        <w:rPr>
          <w:color w:val="231F20"/>
          <w:sz w:val="18"/>
        </w:rPr>
        <w:t>can</w:t>
      </w:r>
      <w:r>
        <w:rPr>
          <w:color w:val="231F20"/>
          <w:spacing w:val="-10"/>
          <w:sz w:val="18"/>
        </w:rPr>
        <w:t> </w:t>
      </w:r>
      <w:r>
        <w:rPr>
          <w:color w:val="231F20"/>
          <w:sz w:val="18"/>
        </w:rPr>
        <w:t>be</w:t>
      </w:r>
      <w:r>
        <w:rPr>
          <w:color w:val="231F20"/>
          <w:spacing w:val="-10"/>
          <w:sz w:val="18"/>
        </w:rPr>
        <w:t> </w:t>
      </w:r>
      <w:r>
        <w:rPr>
          <w:color w:val="231F20"/>
          <w:sz w:val="18"/>
        </w:rPr>
        <w:t>saved</w:t>
      </w:r>
      <w:r>
        <w:rPr>
          <w:color w:val="231F20"/>
          <w:spacing w:val="-10"/>
          <w:sz w:val="18"/>
        </w:rPr>
        <w:t> </w:t>
      </w:r>
      <w:r>
        <w:rPr>
          <w:color w:val="231F20"/>
          <w:sz w:val="18"/>
        </w:rPr>
        <w:t>in</w:t>
      </w:r>
      <w:r>
        <w:rPr>
          <w:color w:val="231F20"/>
          <w:spacing w:val="-10"/>
          <w:sz w:val="18"/>
        </w:rPr>
        <w:t> </w:t>
      </w:r>
      <w:r>
        <w:rPr>
          <w:color w:val="231F20"/>
          <w:sz w:val="18"/>
        </w:rPr>
        <w:t>a</w:t>
      </w:r>
      <w:r>
        <w:rPr>
          <w:color w:val="231F20"/>
          <w:spacing w:val="-10"/>
          <w:sz w:val="18"/>
        </w:rPr>
        <w:t> </w:t>
      </w:r>
      <w:r>
        <w:rPr>
          <w:color w:val="231F20"/>
          <w:sz w:val="18"/>
        </w:rPr>
        <w:t>password</w:t>
      </w:r>
      <w:r>
        <w:rPr>
          <w:color w:val="231F20"/>
          <w:spacing w:val="-10"/>
          <w:sz w:val="18"/>
        </w:rPr>
        <w:t> </w:t>
      </w:r>
      <w:r>
        <w:rPr>
          <w:color w:val="231F20"/>
          <w:sz w:val="18"/>
        </w:rPr>
        <w:t>protected</w:t>
      </w:r>
      <w:r>
        <w:rPr>
          <w:color w:val="231F20"/>
          <w:spacing w:val="-10"/>
          <w:sz w:val="18"/>
        </w:rPr>
        <w:t> </w:t>
      </w:r>
      <w:r>
        <w:rPr>
          <w:color w:val="231F20"/>
          <w:sz w:val="18"/>
        </w:rPr>
        <w:t>zip</w:t>
      </w:r>
      <w:r>
        <w:rPr>
          <w:color w:val="231F20"/>
          <w:spacing w:val="-10"/>
          <w:sz w:val="18"/>
        </w:rPr>
        <w:t> </w:t>
      </w:r>
      <w:r>
        <w:rPr>
          <w:color w:val="231F20"/>
          <w:sz w:val="18"/>
        </w:rPr>
        <w:t>file.</w:t>
      </w:r>
    </w:p>
    <w:p>
      <w:pPr>
        <w:pStyle w:val="ListParagraph"/>
        <w:numPr>
          <w:ilvl w:val="0"/>
          <w:numId w:val="28"/>
        </w:numPr>
        <w:tabs>
          <w:tab w:pos="1131" w:val="left" w:leader="none"/>
          <w:tab w:pos="1133" w:val="left" w:leader="none"/>
        </w:tabs>
        <w:spacing w:line="302" w:lineRule="auto" w:before="112" w:after="0"/>
        <w:ind w:left="1133" w:right="0" w:hanging="341"/>
        <w:jc w:val="both"/>
        <w:rPr>
          <w:sz w:val="18"/>
        </w:rPr>
      </w:pPr>
      <w:r>
        <w:rPr>
          <w:color w:val="231F20"/>
          <w:w w:val="105"/>
          <w:sz w:val="18"/>
        </w:rPr>
        <w:t>A</w:t>
      </w:r>
      <w:r>
        <w:rPr>
          <w:color w:val="231F20"/>
          <w:spacing w:val="-7"/>
          <w:w w:val="105"/>
          <w:sz w:val="18"/>
        </w:rPr>
        <w:t> </w:t>
      </w:r>
      <w:r>
        <w:rPr>
          <w:color w:val="231F20"/>
          <w:w w:val="105"/>
          <w:sz w:val="18"/>
        </w:rPr>
        <w:t>password</w:t>
      </w:r>
      <w:r>
        <w:rPr>
          <w:color w:val="231F20"/>
          <w:spacing w:val="-7"/>
          <w:w w:val="105"/>
          <w:sz w:val="18"/>
        </w:rPr>
        <w:t> </w:t>
      </w:r>
      <w:r>
        <w:rPr>
          <w:color w:val="231F20"/>
          <w:w w:val="105"/>
          <w:sz w:val="18"/>
        </w:rPr>
        <w:t>management</w:t>
      </w:r>
      <w:r>
        <w:rPr>
          <w:color w:val="231F20"/>
          <w:spacing w:val="-7"/>
          <w:w w:val="105"/>
          <w:sz w:val="18"/>
        </w:rPr>
        <w:t> </w:t>
      </w:r>
      <w:r>
        <w:rPr>
          <w:color w:val="231F20"/>
          <w:w w:val="105"/>
          <w:sz w:val="18"/>
        </w:rPr>
        <w:t>tool</w:t>
      </w:r>
      <w:r>
        <w:rPr>
          <w:color w:val="231F20"/>
          <w:spacing w:val="-7"/>
          <w:w w:val="105"/>
          <w:sz w:val="18"/>
        </w:rPr>
        <w:t> </w:t>
      </w:r>
      <w:r>
        <w:rPr>
          <w:color w:val="231F20"/>
          <w:w w:val="105"/>
          <w:sz w:val="18"/>
        </w:rPr>
        <w:t>is</w:t>
      </w:r>
      <w:r>
        <w:rPr>
          <w:color w:val="231F20"/>
          <w:spacing w:val="-7"/>
          <w:w w:val="105"/>
          <w:sz w:val="18"/>
        </w:rPr>
        <w:t> </w:t>
      </w:r>
      <w:r>
        <w:rPr>
          <w:color w:val="231F20"/>
          <w:w w:val="105"/>
          <w:sz w:val="18"/>
        </w:rPr>
        <w:t>recommended</w:t>
      </w:r>
      <w:r>
        <w:rPr>
          <w:color w:val="231F20"/>
          <w:spacing w:val="-7"/>
          <w:w w:val="105"/>
          <w:sz w:val="18"/>
        </w:rPr>
        <w:t> </w:t>
      </w:r>
      <w:r>
        <w:rPr>
          <w:color w:val="231F20"/>
          <w:w w:val="105"/>
          <w:sz w:val="18"/>
        </w:rPr>
        <w:t>to</w:t>
      </w:r>
      <w:r>
        <w:rPr>
          <w:color w:val="231F20"/>
          <w:spacing w:val="-7"/>
          <w:w w:val="105"/>
          <w:sz w:val="18"/>
        </w:rPr>
        <w:t> </w:t>
      </w:r>
      <w:r>
        <w:rPr>
          <w:color w:val="231F20"/>
          <w:w w:val="105"/>
          <w:sz w:val="18"/>
        </w:rPr>
        <w:t>store/ manage</w:t>
      </w:r>
      <w:r>
        <w:rPr>
          <w:color w:val="231F20"/>
          <w:w w:val="105"/>
          <w:sz w:val="18"/>
        </w:rPr>
        <w:t> passwords</w:t>
      </w:r>
      <w:r>
        <w:rPr>
          <w:color w:val="231F20"/>
          <w:w w:val="105"/>
          <w:sz w:val="18"/>
        </w:rPr>
        <w:t> and</w:t>
      </w:r>
      <w:r>
        <w:rPr>
          <w:color w:val="231F20"/>
          <w:w w:val="105"/>
          <w:sz w:val="18"/>
        </w:rPr>
        <w:t> prevent</w:t>
      </w:r>
      <w:r>
        <w:rPr>
          <w:color w:val="231F20"/>
          <w:w w:val="105"/>
          <w:sz w:val="18"/>
        </w:rPr>
        <w:t> loss</w:t>
      </w:r>
      <w:r>
        <w:rPr>
          <w:color w:val="231F20"/>
          <w:w w:val="105"/>
          <w:sz w:val="18"/>
        </w:rPr>
        <w:t> of</w:t>
      </w:r>
      <w:r>
        <w:rPr>
          <w:color w:val="231F20"/>
          <w:w w:val="105"/>
          <w:sz w:val="18"/>
        </w:rPr>
        <w:t> access</w:t>
      </w:r>
      <w:r>
        <w:rPr>
          <w:color w:val="231F20"/>
          <w:w w:val="105"/>
          <w:sz w:val="18"/>
        </w:rPr>
        <w:t> to</w:t>
      </w:r>
      <w:r>
        <w:rPr>
          <w:color w:val="231F20"/>
          <w:w w:val="105"/>
          <w:sz w:val="18"/>
        </w:rPr>
        <w:t> </w:t>
      </w:r>
      <w:r>
        <w:rPr>
          <w:color w:val="231F20"/>
          <w:w w:val="105"/>
          <w:sz w:val="18"/>
        </w:rPr>
        <w:t>the encrypted</w:t>
      </w:r>
      <w:r>
        <w:rPr>
          <w:color w:val="231F20"/>
          <w:spacing w:val="-1"/>
          <w:w w:val="105"/>
          <w:sz w:val="18"/>
        </w:rPr>
        <w:t> </w:t>
      </w:r>
      <w:r>
        <w:rPr>
          <w:color w:val="231F20"/>
          <w:w w:val="105"/>
          <w:sz w:val="18"/>
        </w:rPr>
        <w:t>files.</w:t>
      </w:r>
    </w:p>
    <w:p>
      <w:pPr>
        <w:pStyle w:val="ListParagraph"/>
        <w:numPr>
          <w:ilvl w:val="0"/>
          <w:numId w:val="28"/>
        </w:numPr>
        <w:tabs>
          <w:tab w:pos="1131" w:val="left" w:leader="none"/>
          <w:tab w:pos="1133" w:val="left" w:leader="none"/>
        </w:tabs>
        <w:spacing w:line="302" w:lineRule="auto" w:before="111" w:after="0"/>
        <w:ind w:left="1133" w:right="0" w:hanging="341"/>
        <w:jc w:val="both"/>
        <w:rPr>
          <w:sz w:val="18"/>
        </w:rPr>
      </w:pPr>
      <w:r>
        <w:rPr>
          <w:color w:val="231F20"/>
          <w:w w:val="105"/>
          <w:sz w:val="18"/>
        </w:rPr>
        <w:t>Data must be deleted from public cloud storage on the termination</w:t>
      </w:r>
      <w:r>
        <w:rPr>
          <w:color w:val="231F20"/>
          <w:w w:val="105"/>
          <w:sz w:val="18"/>
        </w:rPr>
        <w:t> or</w:t>
      </w:r>
      <w:r>
        <w:rPr>
          <w:color w:val="231F20"/>
          <w:w w:val="105"/>
          <w:sz w:val="18"/>
        </w:rPr>
        <w:t> conclusion</w:t>
      </w:r>
      <w:r>
        <w:rPr>
          <w:color w:val="231F20"/>
          <w:w w:val="105"/>
          <w:sz w:val="18"/>
        </w:rPr>
        <w:t> of</w:t>
      </w:r>
      <w:r>
        <w:rPr>
          <w:color w:val="231F20"/>
          <w:w w:val="105"/>
          <w:sz w:val="18"/>
        </w:rPr>
        <w:t> activities</w:t>
      </w:r>
      <w:r>
        <w:rPr>
          <w:color w:val="231F20"/>
          <w:w w:val="105"/>
          <w:sz w:val="18"/>
        </w:rPr>
        <w:t> for</w:t>
      </w:r>
      <w:r>
        <w:rPr>
          <w:color w:val="231F20"/>
          <w:w w:val="105"/>
          <w:sz w:val="18"/>
        </w:rPr>
        <w:t> which</w:t>
      </w:r>
      <w:r>
        <w:rPr>
          <w:color w:val="231F20"/>
          <w:w w:val="105"/>
          <w:sz w:val="18"/>
        </w:rPr>
        <w:t> the information was retained or otherwise processed.</w:t>
      </w:r>
    </w:p>
    <w:p>
      <w:pPr>
        <w:pStyle w:val="BodyText"/>
        <w:spacing w:before="52"/>
      </w:pPr>
    </w:p>
    <w:p>
      <w:pPr>
        <w:pStyle w:val="ListParagraph"/>
        <w:numPr>
          <w:ilvl w:val="1"/>
          <w:numId w:val="21"/>
        </w:numPr>
        <w:tabs>
          <w:tab w:pos="1169" w:val="left" w:leader="none"/>
        </w:tabs>
        <w:spacing w:line="292" w:lineRule="auto" w:before="0" w:after="0"/>
        <w:ind w:left="793" w:right="288" w:firstLine="0"/>
        <w:jc w:val="left"/>
        <w:rPr>
          <w:sz w:val="20"/>
        </w:rPr>
      </w:pPr>
      <w:r>
        <w:rPr>
          <w:color w:val="3F5F78"/>
          <w:w w:val="115"/>
          <w:sz w:val="20"/>
        </w:rPr>
        <w:t>Manage</w:t>
      </w:r>
      <w:r>
        <w:rPr>
          <w:color w:val="3F5F78"/>
          <w:spacing w:val="-12"/>
          <w:w w:val="115"/>
          <w:sz w:val="20"/>
        </w:rPr>
        <w:t> </w:t>
      </w:r>
      <w:r>
        <w:rPr>
          <w:color w:val="3F5F78"/>
          <w:w w:val="115"/>
          <w:sz w:val="20"/>
        </w:rPr>
        <w:t>hard</w:t>
      </w:r>
      <w:r>
        <w:rPr>
          <w:color w:val="3F5F78"/>
          <w:spacing w:val="-12"/>
          <w:w w:val="115"/>
          <w:sz w:val="20"/>
        </w:rPr>
        <w:t> </w:t>
      </w:r>
      <w:r>
        <w:rPr>
          <w:color w:val="3F5F78"/>
          <w:w w:val="115"/>
          <w:sz w:val="20"/>
        </w:rPr>
        <w:t>copy</w:t>
      </w:r>
      <w:r>
        <w:rPr>
          <w:color w:val="3F5F78"/>
          <w:spacing w:val="-12"/>
          <w:w w:val="115"/>
          <w:sz w:val="20"/>
        </w:rPr>
        <w:t> </w:t>
      </w:r>
      <w:r>
        <w:rPr>
          <w:color w:val="3F5F78"/>
          <w:w w:val="115"/>
          <w:sz w:val="20"/>
        </w:rPr>
        <w:t>forms</w:t>
      </w:r>
      <w:r>
        <w:rPr>
          <w:color w:val="3F5F78"/>
          <w:spacing w:val="-12"/>
          <w:w w:val="115"/>
          <w:sz w:val="20"/>
        </w:rPr>
        <w:t> </w:t>
      </w:r>
      <w:r>
        <w:rPr>
          <w:color w:val="3F5F78"/>
          <w:w w:val="115"/>
          <w:sz w:val="20"/>
        </w:rPr>
        <w:t>and</w:t>
      </w:r>
      <w:r>
        <w:rPr>
          <w:color w:val="3F5F78"/>
          <w:spacing w:val="-12"/>
          <w:w w:val="115"/>
          <w:sz w:val="20"/>
        </w:rPr>
        <w:t> </w:t>
      </w:r>
      <w:r>
        <w:rPr>
          <w:color w:val="3F5F78"/>
          <w:w w:val="115"/>
          <w:sz w:val="20"/>
        </w:rPr>
        <w:t>files</w:t>
      </w:r>
      <w:r>
        <w:rPr>
          <w:color w:val="3F5F78"/>
          <w:spacing w:val="-12"/>
          <w:w w:val="115"/>
          <w:sz w:val="20"/>
        </w:rPr>
        <w:t> </w:t>
      </w:r>
      <w:r>
        <w:rPr>
          <w:color w:val="3F5F78"/>
          <w:w w:val="115"/>
          <w:sz w:val="20"/>
        </w:rPr>
        <w:t>securely and should consider the following minimum </w:t>
      </w:r>
      <w:r>
        <w:rPr>
          <w:color w:val="3F5F78"/>
          <w:spacing w:val="-2"/>
          <w:w w:val="115"/>
          <w:sz w:val="20"/>
        </w:rPr>
        <w:t>recommendations:</w:t>
      </w:r>
    </w:p>
    <w:p>
      <w:pPr>
        <w:pStyle w:val="ListParagraph"/>
        <w:numPr>
          <w:ilvl w:val="0"/>
          <w:numId w:val="29"/>
        </w:numPr>
        <w:tabs>
          <w:tab w:pos="1131" w:val="left" w:leader="none"/>
          <w:tab w:pos="1133" w:val="left" w:leader="none"/>
        </w:tabs>
        <w:spacing w:line="302" w:lineRule="auto" w:before="110" w:after="0"/>
        <w:ind w:left="1133" w:right="0" w:hanging="341"/>
        <w:jc w:val="both"/>
        <w:rPr>
          <w:sz w:val="18"/>
        </w:rPr>
      </w:pPr>
      <w:r>
        <w:rPr>
          <w:color w:val="231F20"/>
          <w:sz w:val="18"/>
        </w:rPr>
        <w:t>Each case and all related forms and paperwork should be stored in its own individual file, clearly labelled with the individual case code on the outside of the file.</w:t>
      </w:r>
    </w:p>
    <w:p>
      <w:pPr>
        <w:pStyle w:val="ListParagraph"/>
        <w:numPr>
          <w:ilvl w:val="0"/>
          <w:numId w:val="29"/>
        </w:numPr>
        <w:tabs>
          <w:tab w:pos="580" w:val="left" w:leader="none"/>
          <w:tab w:pos="582" w:val="left" w:leader="none"/>
        </w:tabs>
        <w:spacing w:line="316" w:lineRule="auto" w:before="124" w:after="0"/>
        <w:ind w:left="582" w:right="791" w:hanging="341"/>
        <w:jc w:val="both"/>
        <w:rPr>
          <w:sz w:val="18"/>
        </w:rPr>
      </w:pPr>
      <w:r>
        <w:rPr/>
        <w:br w:type="column"/>
      </w:r>
      <w:r>
        <w:rPr>
          <w:color w:val="231F20"/>
          <w:sz w:val="18"/>
        </w:rPr>
        <w:t>Paper files should be stored and labelled according to the allocated case code. It is imperative that the child’s name does not appear on the outside of the file.</w:t>
      </w:r>
    </w:p>
    <w:p>
      <w:pPr>
        <w:pStyle w:val="ListParagraph"/>
        <w:numPr>
          <w:ilvl w:val="0"/>
          <w:numId w:val="29"/>
        </w:numPr>
        <w:tabs>
          <w:tab w:pos="580" w:val="left" w:leader="none"/>
          <w:tab w:pos="582" w:val="left" w:leader="none"/>
        </w:tabs>
        <w:spacing w:line="316" w:lineRule="auto" w:before="116" w:after="0"/>
        <w:ind w:left="582" w:right="790" w:hanging="341"/>
        <w:jc w:val="both"/>
        <w:rPr>
          <w:sz w:val="18"/>
        </w:rPr>
      </w:pPr>
      <w:r>
        <w:rPr>
          <w:color w:val="231F20"/>
          <w:sz w:val="18"/>
        </w:rPr>
        <w:t>Paper</w:t>
      </w:r>
      <w:r>
        <w:rPr>
          <w:color w:val="231F20"/>
          <w:spacing w:val="-13"/>
          <w:sz w:val="18"/>
        </w:rPr>
        <w:t> </w:t>
      </w:r>
      <w:r>
        <w:rPr>
          <w:color w:val="231F20"/>
          <w:sz w:val="18"/>
        </w:rPr>
        <w:t>files</w:t>
      </w:r>
      <w:r>
        <w:rPr>
          <w:color w:val="231F20"/>
          <w:spacing w:val="-12"/>
          <w:sz w:val="18"/>
        </w:rPr>
        <w:t> </w:t>
      </w:r>
      <w:r>
        <w:rPr>
          <w:color w:val="231F20"/>
          <w:sz w:val="18"/>
        </w:rPr>
        <w:t>should</w:t>
      </w:r>
      <w:r>
        <w:rPr>
          <w:color w:val="231F20"/>
          <w:spacing w:val="-13"/>
          <w:sz w:val="18"/>
        </w:rPr>
        <w:t> </w:t>
      </w:r>
      <w:r>
        <w:rPr>
          <w:color w:val="231F20"/>
          <w:sz w:val="18"/>
        </w:rPr>
        <w:t>be</w:t>
      </w:r>
      <w:r>
        <w:rPr>
          <w:color w:val="231F20"/>
          <w:spacing w:val="-12"/>
          <w:sz w:val="18"/>
        </w:rPr>
        <w:t> </w:t>
      </w:r>
      <w:r>
        <w:rPr>
          <w:color w:val="231F20"/>
          <w:sz w:val="18"/>
        </w:rPr>
        <w:t>kept</w:t>
      </w:r>
      <w:r>
        <w:rPr>
          <w:color w:val="231F20"/>
          <w:spacing w:val="-13"/>
          <w:sz w:val="18"/>
        </w:rPr>
        <w:t> </w:t>
      </w:r>
      <w:r>
        <w:rPr>
          <w:color w:val="231F20"/>
          <w:sz w:val="18"/>
        </w:rPr>
        <w:t>in</w:t>
      </w:r>
      <w:r>
        <w:rPr>
          <w:color w:val="231F20"/>
          <w:spacing w:val="-13"/>
          <w:sz w:val="18"/>
        </w:rPr>
        <w:t> </w:t>
      </w:r>
      <w:r>
        <w:rPr>
          <w:color w:val="231F20"/>
          <w:sz w:val="18"/>
        </w:rPr>
        <w:t>a</w:t>
      </w:r>
      <w:r>
        <w:rPr>
          <w:color w:val="231F20"/>
          <w:spacing w:val="-12"/>
          <w:sz w:val="18"/>
        </w:rPr>
        <w:t> </w:t>
      </w:r>
      <w:r>
        <w:rPr>
          <w:color w:val="231F20"/>
          <w:sz w:val="18"/>
        </w:rPr>
        <w:t>secure</w:t>
      </w:r>
      <w:r>
        <w:rPr>
          <w:color w:val="231F20"/>
          <w:spacing w:val="-13"/>
          <w:sz w:val="18"/>
        </w:rPr>
        <w:t> </w:t>
      </w:r>
      <w:r>
        <w:rPr>
          <w:color w:val="231F20"/>
          <w:sz w:val="18"/>
        </w:rPr>
        <w:t>place,</w:t>
      </w:r>
      <w:r>
        <w:rPr>
          <w:color w:val="231F20"/>
          <w:spacing w:val="-12"/>
          <w:sz w:val="18"/>
        </w:rPr>
        <w:t> </w:t>
      </w:r>
      <w:r>
        <w:rPr>
          <w:color w:val="231F20"/>
          <w:sz w:val="18"/>
        </w:rPr>
        <w:t>accessible</w:t>
      </w:r>
      <w:r>
        <w:rPr>
          <w:color w:val="231F20"/>
          <w:spacing w:val="-13"/>
          <w:sz w:val="18"/>
        </w:rPr>
        <w:t> </w:t>
      </w:r>
      <w:r>
        <w:rPr>
          <w:color w:val="231F20"/>
          <w:sz w:val="18"/>
        </w:rPr>
        <w:t>only to the caseworker(s) and supervisor(s) responsible for the information. This requires a secure lockable filing </w:t>
      </w:r>
      <w:r>
        <w:rPr>
          <w:color w:val="231F20"/>
          <w:sz w:val="18"/>
        </w:rPr>
        <w:t>cabinet, with arrangements for the keys to be kept with the person with responsibility for the information. No one else should be given independent access, unless on a need-to-know basis and permission is provided.</w:t>
      </w:r>
    </w:p>
    <w:p>
      <w:pPr>
        <w:pStyle w:val="ListParagraph"/>
        <w:numPr>
          <w:ilvl w:val="0"/>
          <w:numId w:val="29"/>
        </w:numPr>
        <w:tabs>
          <w:tab w:pos="580" w:val="left" w:leader="none"/>
          <w:tab w:pos="582" w:val="left" w:leader="none"/>
        </w:tabs>
        <w:spacing w:line="316" w:lineRule="auto" w:before="119" w:after="0"/>
        <w:ind w:left="582" w:right="791" w:hanging="341"/>
        <w:jc w:val="both"/>
        <w:rPr>
          <w:sz w:val="18"/>
        </w:rPr>
      </w:pPr>
      <w:r>
        <w:rPr>
          <w:color w:val="231F20"/>
          <w:sz w:val="18"/>
        </w:rPr>
        <w:t>Paper files should be transferred by hand between only</w:t>
      </w:r>
      <w:r>
        <w:rPr>
          <w:color w:val="231F20"/>
          <w:spacing w:val="40"/>
          <w:sz w:val="18"/>
        </w:rPr>
        <w:t> </w:t>
      </w:r>
      <w:r>
        <w:rPr>
          <w:color w:val="231F20"/>
          <w:sz w:val="18"/>
        </w:rPr>
        <w:t>the people responsible for the information (for example when</w:t>
      </w:r>
      <w:r>
        <w:rPr>
          <w:color w:val="231F20"/>
          <w:spacing w:val="-11"/>
          <w:sz w:val="18"/>
        </w:rPr>
        <w:t> </w:t>
      </w:r>
      <w:r>
        <w:rPr>
          <w:color w:val="231F20"/>
          <w:sz w:val="18"/>
        </w:rPr>
        <w:t>required</w:t>
      </w:r>
      <w:r>
        <w:rPr>
          <w:color w:val="231F20"/>
          <w:spacing w:val="-11"/>
          <w:sz w:val="18"/>
        </w:rPr>
        <w:t> </w:t>
      </w:r>
      <w:r>
        <w:rPr>
          <w:color w:val="231F20"/>
          <w:sz w:val="18"/>
        </w:rPr>
        <w:t>for</w:t>
      </w:r>
      <w:r>
        <w:rPr>
          <w:color w:val="231F20"/>
          <w:spacing w:val="-11"/>
          <w:sz w:val="18"/>
        </w:rPr>
        <w:t> </w:t>
      </w:r>
      <w:r>
        <w:rPr>
          <w:color w:val="231F20"/>
          <w:sz w:val="18"/>
        </w:rPr>
        <w:t>use</w:t>
      </w:r>
      <w:r>
        <w:rPr>
          <w:color w:val="231F20"/>
          <w:spacing w:val="-11"/>
          <w:sz w:val="18"/>
        </w:rPr>
        <w:t> </w:t>
      </w:r>
      <w:r>
        <w:rPr>
          <w:color w:val="231F20"/>
          <w:sz w:val="18"/>
        </w:rPr>
        <w:t>in</w:t>
      </w:r>
      <w:r>
        <w:rPr>
          <w:color w:val="231F20"/>
          <w:spacing w:val="-11"/>
          <w:sz w:val="18"/>
        </w:rPr>
        <w:t> </w:t>
      </w:r>
      <w:r>
        <w:rPr>
          <w:color w:val="231F20"/>
          <w:sz w:val="18"/>
        </w:rPr>
        <w:t>case</w:t>
      </w:r>
      <w:r>
        <w:rPr>
          <w:color w:val="231F20"/>
          <w:spacing w:val="-11"/>
          <w:sz w:val="18"/>
        </w:rPr>
        <w:t> </w:t>
      </w:r>
      <w:r>
        <w:rPr>
          <w:color w:val="231F20"/>
          <w:sz w:val="18"/>
        </w:rPr>
        <w:t>conferences</w:t>
      </w:r>
      <w:r>
        <w:rPr>
          <w:color w:val="231F20"/>
          <w:spacing w:val="-11"/>
          <w:sz w:val="18"/>
        </w:rPr>
        <w:t> </w:t>
      </w:r>
      <w:r>
        <w:rPr>
          <w:color w:val="231F20"/>
          <w:sz w:val="18"/>
        </w:rPr>
        <w:t>and</w:t>
      </w:r>
      <w:r>
        <w:rPr>
          <w:color w:val="231F20"/>
          <w:spacing w:val="-11"/>
          <w:sz w:val="18"/>
        </w:rPr>
        <w:t> </w:t>
      </w:r>
      <w:r>
        <w:rPr>
          <w:color w:val="231F20"/>
          <w:sz w:val="18"/>
        </w:rPr>
        <w:t>case</w:t>
      </w:r>
      <w:r>
        <w:rPr>
          <w:color w:val="231F20"/>
          <w:spacing w:val="-11"/>
          <w:sz w:val="18"/>
        </w:rPr>
        <w:t> </w:t>
      </w:r>
      <w:r>
        <w:rPr>
          <w:color w:val="231F20"/>
          <w:sz w:val="18"/>
        </w:rPr>
        <w:t>review meetings).</w:t>
      </w:r>
      <w:r>
        <w:rPr>
          <w:color w:val="231F20"/>
          <w:spacing w:val="40"/>
          <w:sz w:val="18"/>
        </w:rPr>
        <w:t> </w:t>
      </w:r>
      <w:r>
        <w:rPr>
          <w:color w:val="231F20"/>
          <w:sz w:val="18"/>
        </w:rPr>
        <w:t>During transit and transfer, the files should be stored in a sealed box or sealed envelope.</w:t>
      </w:r>
    </w:p>
    <w:p>
      <w:pPr>
        <w:pStyle w:val="ListParagraph"/>
        <w:numPr>
          <w:ilvl w:val="0"/>
          <w:numId w:val="29"/>
        </w:numPr>
        <w:tabs>
          <w:tab w:pos="580" w:val="left" w:leader="none"/>
          <w:tab w:pos="582" w:val="left" w:leader="none"/>
        </w:tabs>
        <w:spacing w:line="316" w:lineRule="auto" w:before="117" w:after="0"/>
        <w:ind w:left="582" w:right="791" w:hanging="341"/>
        <w:jc w:val="both"/>
        <w:rPr>
          <w:sz w:val="18"/>
        </w:rPr>
      </w:pPr>
      <w:r>
        <w:rPr>
          <w:color w:val="231F20"/>
          <w:w w:val="105"/>
          <w:sz w:val="18"/>
        </w:rPr>
        <w:t>original</w:t>
      </w:r>
      <w:r>
        <w:rPr>
          <w:color w:val="231F20"/>
          <w:spacing w:val="-3"/>
          <w:w w:val="105"/>
          <w:sz w:val="18"/>
        </w:rPr>
        <w:t> </w:t>
      </w:r>
      <w:r>
        <w:rPr>
          <w:color w:val="231F20"/>
          <w:w w:val="105"/>
          <w:sz w:val="18"/>
        </w:rPr>
        <w:t>documents</w:t>
      </w:r>
      <w:r>
        <w:rPr>
          <w:color w:val="231F20"/>
          <w:spacing w:val="-3"/>
          <w:w w:val="105"/>
          <w:sz w:val="18"/>
        </w:rPr>
        <w:t> </w:t>
      </w:r>
      <w:r>
        <w:rPr>
          <w:color w:val="231F20"/>
          <w:w w:val="105"/>
          <w:sz w:val="18"/>
        </w:rPr>
        <w:t>such</w:t>
      </w:r>
      <w:r>
        <w:rPr>
          <w:color w:val="231F20"/>
          <w:spacing w:val="-3"/>
          <w:w w:val="105"/>
          <w:sz w:val="18"/>
        </w:rPr>
        <w:t> </w:t>
      </w:r>
      <w:r>
        <w:rPr>
          <w:color w:val="231F20"/>
          <w:w w:val="105"/>
          <w:sz w:val="18"/>
        </w:rPr>
        <w:t>as</w:t>
      </w:r>
      <w:r>
        <w:rPr>
          <w:color w:val="231F20"/>
          <w:spacing w:val="-3"/>
          <w:w w:val="105"/>
          <w:sz w:val="18"/>
        </w:rPr>
        <w:t> </w:t>
      </w:r>
      <w:r>
        <w:rPr>
          <w:color w:val="231F20"/>
          <w:w w:val="105"/>
          <w:sz w:val="18"/>
        </w:rPr>
        <w:t>ID</w:t>
      </w:r>
      <w:r>
        <w:rPr>
          <w:color w:val="231F20"/>
          <w:spacing w:val="-3"/>
          <w:w w:val="105"/>
          <w:sz w:val="18"/>
        </w:rPr>
        <w:t> </w:t>
      </w:r>
      <w:r>
        <w:rPr>
          <w:color w:val="231F20"/>
          <w:w w:val="105"/>
          <w:sz w:val="18"/>
        </w:rPr>
        <w:t>cards</w:t>
      </w:r>
      <w:r>
        <w:rPr>
          <w:color w:val="231F20"/>
          <w:spacing w:val="-3"/>
          <w:w w:val="105"/>
          <w:sz w:val="18"/>
        </w:rPr>
        <w:t> </w:t>
      </w:r>
      <w:r>
        <w:rPr>
          <w:color w:val="231F20"/>
          <w:w w:val="105"/>
          <w:sz w:val="18"/>
        </w:rPr>
        <w:t>or</w:t>
      </w:r>
      <w:r>
        <w:rPr>
          <w:color w:val="231F20"/>
          <w:spacing w:val="-3"/>
          <w:w w:val="105"/>
          <w:sz w:val="18"/>
        </w:rPr>
        <w:t> </w:t>
      </w:r>
      <w:r>
        <w:rPr>
          <w:color w:val="231F20"/>
          <w:w w:val="105"/>
          <w:sz w:val="18"/>
        </w:rPr>
        <w:t>medical</w:t>
      </w:r>
      <w:r>
        <w:rPr>
          <w:color w:val="231F20"/>
          <w:spacing w:val="-3"/>
          <w:w w:val="105"/>
          <w:sz w:val="18"/>
        </w:rPr>
        <w:t> </w:t>
      </w:r>
      <w:r>
        <w:rPr>
          <w:color w:val="231F20"/>
          <w:w w:val="105"/>
          <w:sz w:val="18"/>
        </w:rPr>
        <w:t>reports. </w:t>
      </w:r>
      <w:r>
        <w:rPr>
          <w:color w:val="231F20"/>
          <w:spacing w:val="-2"/>
          <w:w w:val="105"/>
          <w:sz w:val="18"/>
        </w:rPr>
        <w:t>Instead,</w:t>
      </w:r>
      <w:r>
        <w:rPr>
          <w:color w:val="231F20"/>
          <w:spacing w:val="-7"/>
          <w:w w:val="105"/>
          <w:sz w:val="18"/>
        </w:rPr>
        <w:t> </w:t>
      </w:r>
      <w:r>
        <w:rPr>
          <w:color w:val="231F20"/>
          <w:spacing w:val="-2"/>
          <w:w w:val="105"/>
          <w:sz w:val="18"/>
        </w:rPr>
        <w:t>original</w:t>
      </w:r>
      <w:r>
        <w:rPr>
          <w:color w:val="231F20"/>
          <w:spacing w:val="-7"/>
          <w:w w:val="105"/>
          <w:sz w:val="18"/>
        </w:rPr>
        <w:t> </w:t>
      </w:r>
      <w:r>
        <w:rPr>
          <w:color w:val="231F20"/>
          <w:spacing w:val="-2"/>
          <w:w w:val="105"/>
          <w:sz w:val="18"/>
        </w:rPr>
        <w:t>documents</w:t>
      </w:r>
      <w:r>
        <w:rPr>
          <w:color w:val="231F20"/>
          <w:spacing w:val="-7"/>
          <w:w w:val="105"/>
          <w:sz w:val="18"/>
        </w:rPr>
        <w:t> </w:t>
      </w:r>
      <w:r>
        <w:rPr>
          <w:color w:val="231F20"/>
          <w:spacing w:val="-2"/>
          <w:w w:val="105"/>
          <w:sz w:val="18"/>
        </w:rPr>
        <w:t>must</w:t>
      </w:r>
      <w:r>
        <w:rPr>
          <w:color w:val="231F20"/>
          <w:spacing w:val="-7"/>
          <w:w w:val="105"/>
          <w:sz w:val="18"/>
        </w:rPr>
        <w:t> </w:t>
      </w:r>
      <w:r>
        <w:rPr>
          <w:color w:val="231F20"/>
          <w:spacing w:val="-2"/>
          <w:w w:val="105"/>
          <w:sz w:val="18"/>
        </w:rPr>
        <w:t>either</w:t>
      </w:r>
      <w:r>
        <w:rPr>
          <w:color w:val="231F20"/>
          <w:spacing w:val="-7"/>
          <w:w w:val="105"/>
          <w:sz w:val="18"/>
        </w:rPr>
        <w:t> </w:t>
      </w:r>
      <w:r>
        <w:rPr>
          <w:color w:val="231F20"/>
          <w:spacing w:val="-2"/>
          <w:w w:val="105"/>
          <w:sz w:val="18"/>
        </w:rPr>
        <w:t>be</w:t>
      </w:r>
      <w:r>
        <w:rPr>
          <w:color w:val="231F20"/>
          <w:spacing w:val="-7"/>
          <w:w w:val="105"/>
          <w:sz w:val="18"/>
        </w:rPr>
        <w:t> </w:t>
      </w:r>
      <w:r>
        <w:rPr>
          <w:color w:val="231F20"/>
          <w:spacing w:val="-2"/>
          <w:w w:val="105"/>
          <w:sz w:val="18"/>
        </w:rPr>
        <w:t>photographed </w:t>
      </w:r>
      <w:r>
        <w:rPr>
          <w:color w:val="231F20"/>
          <w:w w:val="105"/>
          <w:sz w:val="18"/>
        </w:rPr>
        <w:t>or scanned and returned to the child/family.</w:t>
      </w:r>
    </w:p>
    <w:p>
      <w:pPr>
        <w:pStyle w:val="BodyText"/>
      </w:pPr>
    </w:p>
    <w:p>
      <w:pPr>
        <w:pStyle w:val="BodyText"/>
        <w:spacing w:before="13"/>
      </w:pPr>
    </w:p>
    <w:p>
      <w:pPr>
        <w:pStyle w:val="Heading3"/>
        <w:numPr>
          <w:ilvl w:val="0"/>
          <w:numId w:val="21"/>
        </w:numPr>
        <w:tabs>
          <w:tab w:pos="542" w:val="left" w:leader="none"/>
        </w:tabs>
        <w:spacing w:line="256" w:lineRule="auto" w:before="0" w:after="0"/>
        <w:ind w:left="242" w:right="889" w:firstLine="0"/>
        <w:jc w:val="left"/>
      </w:pPr>
      <w:r>
        <w:rPr>
          <w:color w:val="3F5F78"/>
          <w:spacing w:val="-2"/>
          <w:w w:val="115"/>
        </w:rPr>
        <w:t>Measures</w:t>
      </w:r>
      <w:r>
        <w:rPr>
          <w:color w:val="3F5F78"/>
          <w:spacing w:val="-19"/>
          <w:w w:val="115"/>
        </w:rPr>
        <w:t> </w:t>
      </w:r>
      <w:r>
        <w:rPr>
          <w:color w:val="3F5F78"/>
          <w:spacing w:val="-2"/>
          <w:w w:val="115"/>
        </w:rPr>
        <w:t>to</w:t>
      </w:r>
      <w:r>
        <w:rPr>
          <w:color w:val="3F5F78"/>
          <w:spacing w:val="-18"/>
          <w:w w:val="115"/>
        </w:rPr>
        <w:t> </w:t>
      </w:r>
      <w:r>
        <w:rPr>
          <w:color w:val="3F5F78"/>
          <w:spacing w:val="-2"/>
          <w:w w:val="115"/>
        </w:rPr>
        <w:t>ensure</w:t>
      </w:r>
      <w:r>
        <w:rPr>
          <w:color w:val="3F5F78"/>
          <w:spacing w:val="-19"/>
          <w:w w:val="115"/>
        </w:rPr>
        <w:t> </w:t>
      </w:r>
      <w:r>
        <w:rPr>
          <w:color w:val="3F5F78"/>
          <w:spacing w:val="-2"/>
          <w:w w:val="115"/>
        </w:rPr>
        <w:t>secure</w:t>
      </w:r>
      <w:r>
        <w:rPr>
          <w:color w:val="3F5F78"/>
          <w:spacing w:val="-19"/>
          <w:w w:val="115"/>
        </w:rPr>
        <w:t> </w:t>
      </w:r>
      <w:r>
        <w:rPr>
          <w:color w:val="3F5F78"/>
          <w:spacing w:val="-2"/>
          <w:w w:val="115"/>
        </w:rPr>
        <w:t>transfer </w:t>
      </w:r>
      <w:r>
        <w:rPr>
          <w:color w:val="3F5F78"/>
          <w:w w:val="115"/>
        </w:rPr>
        <w:t>of Personal Data:</w:t>
      </w:r>
    </w:p>
    <w:p>
      <w:pPr>
        <w:pStyle w:val="BodyText"/>
        <w:spacing w:before="1"/>
        <w:rPr>
          <w:sz w:val="26"/>
        </w:rPr>
      </w:pPr>
    </w:p>
    <w:p>
      <w:pPr>
        <w:pStyle w:val="ListParagraph"/>
        <w:numPr>
          <w:ilvl w:val="1"/>
          <w:numId w:val="21"/>
        </w:numPr>
        <w:tabs>
          <w:tab w:pos="550" w:val="left" w:leader="none"/>
        </w:tabs>
        <w:spacing w:line="292" w:lineRule="auto" w:before="0" w:after="0"/>
        <w:ind w:left="242" w:right="888" w:firstLine="0"/>
        <w:jc w:val="left"/>
        <w:rPr>
          <w:sz w:val="20"/>
        </w:rPr>
      </w:pPr>
      <w:r>
        <w:rPr>
          <w:color w:val="3F5F78"/>
          <w:w w:val="115"/>
          <w:sz w:val="20"/>
        </w:rPr>
        <w:t>Comply with data encryption measures </w:t>
      </w:r>
      <w:r>
        <w:rPr>
          <w:color w:val="3F5F78"/>
          <w:w w:val="115"/>
          <w:sz w:val="20"/>
        </w:rPr>
        <w:t>while </w:t>
      </w:r>
      <w:r>
        <w:rPr>
          <w:color w:val="3F5F78"/>
          <w:w w:val="120"/>
          <w:sz w:val="20"/>
        </w:rPr>
        <w:t>the information is “in transit” – being sent.</w:t>
      </w:r>
    </w:p>
    <w:p>
      <w:pPr>
        <w:pStyle w:val="BodyText"/>
        <w:spacing w:before="61"/>
        <w:rPr>
          <w:sz w:val="20"/>
        </w:rPr>
      </w:pPr>
    </w:p>
    <w:p>
      <w:pPr>
        <w:pStyle w:val="ListParagraph"/>
        <w:numPr>
          <w:ilvl w:val="0"/>
          <w:numId w:val="30"/>
        </w:numPr>
        <w:tabs>
          <w:tab w:pos="580" w:val="left" w:leader="none"/>
          <w:tab w:pos="582" w:val="left" w:leader="none"/>
        </w:tabs>
        <w:spacing w:line="312" w:lineRule="auto" w:before="0" w:after="0"/>
        <w:ind w:left="582" w:right="791" w:hanging="341"/>
        <w:jc w:val="both"/>
        <w:rPr>
          <w:sz w:val="18"/>
        </w:rPr>
      </w:pPr>
      <w:r>
        <w:rPr>
          <w:color w:val="231F20"/>
          <w:w w:val="105"/>
          <w:sz w:val="18"/>
        </w:rPr>
        <w:t>All</w:t>
      </w:r>
      <w:r>
        <w:rPr>
          <w:color w:val="231F20"/>
          <w:w w:val="105"/>
          <w:sz w:val="18"/>
        </w:rPr>
        <w:t> files</w:t>
      </w:r>
      <w:r>
        <w:rPr>
          <w:color w:val="231F20"/>
          <w:w w:val="105"/>
          <w:sz w:val="18"/>
        </w:rPr>
        <w:t> that</w:t>
      </w:r>
      <w:r>
        <w:rPr>
          <w:color w:val="231F20"/>
          <w:w w:val="105"/>
          <w:sz w:val="18"/>
        </w:rPr>
        <w:t> contain</w:t>
      </w:r>
      <w:r>
        <w:rPr>
          <w:color w:val="231F20"/>
          <w:w w:val="105"/>
          <w:sz w:val="18"/>
        </w:rPr>
        <w:t> sensitive</w:t>
      </w:r>
      <w:r>
        <w:rPr>
          <w:color w:val="231F20"/>
          <w:w w:val="105"/>
          <w:sz w:val="18"/>
        </w:rPr>
        <w:t> information</w:t>
      </w:r>
      <w:r>
        <w:rPr>
          <w:color w:val="231F20"/>
          <w:w w:val="105"/>
          <w:sz w:val="18"/>
        </w:rPr>
        <w:t> should</w:t>
      </w:r>
      <w:r>
        <w:rPr>
          <w:color w:val="231F20"/>
          <w:w w:val="105"/>
          <w:sz w:val="18"/>
        </w:rPr>
        <w:t> be password</w:t>
      </w:r>
      <w:r>
        <w:rPr>
          <w:color w:val="231F20"/>
          <w:spacing w:val="-1"/>
          <w:w w:val="105"/>
          <w:sz w:val="18"/>
        </w:rPr>
        <w:t> </w:t>
      </w:r>
      <w:r>
        <w:rPr>
          <w:color w:val="231F20"/>
          <w:w w:val="105"/>
          <w:sz w:val="18"/>
        </w:rPr>
        <w:t>protected.</w:t>
      </w:r>
    </w:p>
    <w:p>
      <w:pPr>
        <w:pStyle w:val="ListParagraph"/>
        <w:numPr>
          <w:ilvl w:val="0"/>
          <w:numId w:val="30"/>
        </w:numPr>
        <w:tabs>
          <w:tab w:pos="580" w:val="left" w:leader="none"/>
          <w:tab w:pos="582" w:val="left" w:leader="none"/>
        </w:tabs>
        <w:spacing w:line="312" w:lineRule="auto" w:before="115" w:after="0"/>
        <w:ind w:left="582" w:right="791" w:hanging="341"/>
        <w:jc w:val="both"/>
        <w:rPr>
          <w:sz w:val="18"/>
        </w:rPr>
      </w:pPr>
      <w:r>
        <w:rPr>
          <w:color w:val="231F20"/>
          <w:sz w:val="18"/>
        </w:rPr>
        <w:t>Password used to encrypt the file should not be shared using</w:t>
      </w:r>
      <w:r>
        <w:rPr>
          <w:color w:val="231F20"/>
          <w:spacing w:val="-9"/>
          <w:sz w:val="18"/>
        </w:rPr>
        <w:t> </w:t>
      </w:r>
      <w:r>
        <w:rPr>
          <w:color w:val="231F20"/>
          <w:sz w:val="18"/>
        </w:rPr>
        <w:t>the</w:t>
      </w:r>
      <w:r>
        <w:rPr>
          <w:color w:val="231F20"/>
          <w:spacing w:val="-9"/>
          <w:sz w:val="18"/>
        </w:rPr>
        <w:t> </w:t>
      </w:r>
      <w:r>
        <w:rPr>
          <w:color w:val="231F20"/>
          <w:sz w:val="18"/>
        </w:rPr>
        <w:t>same</w:t>
      </w:r>
      <w:r>
        <w:rPr>
          <w:color w:val="231F20"/>
          <w:spacing w:val="-9"/>
          <w:sz w:val="18"/>
        </w:rPr>
        <w:t> </w:t>
      </w:r>
      <w:r>
        <w:rPr>
          <w:color w:val="231F20"/>
          <w:sz w:val="18"/>
        </w:rPr>
        <w:t>channel.</w:t>
      </w:r>
      <w:r>
        <w:rPr>
          <w:color w:val="231F20"/>
          <w:spacing w:val="-9"/>
          <w:sz w:val="18"/>
        </w:rPr>
        <w:t> </w:t>
      </w:r>
      <w:r>
        <w:rPr>
          <w:color w:val="231F20"/>
          <w:sz w:val="18"/>
        </w:rPr>
        <w:t>For</w:t>
      </w:r>
      <w:r>
        <w:rPr>
          <w:color w:val="231F20"/>
          <w:spacing w:val="-9"/>
          <w:sz w:val="18"/>
        </w:rPr>
        <w:t> </w:t>
      </w:r>
      <w:r>
        <w:rPr>
          <w:color w:val="231F20"/>
          <w:sz w:val="18"/>
        </w:rPr>
        <w:t>example,</w:t>
      </w:r>
      <w:r>
        <w:rPr>
          <w:color w:val="231F20"/>
          <w:spacing w:val="-9"/>
          <w:sz w:val="18"/>
        </w:rPr>
        <w:t> </w:t>
      </w:r>
      <w:r>
        <w:rPr>
          <w:color w:val="231F20"/>
          <w:sz w:val="18"/>
        </w:rPr>
        <w:t>if</w:t>
      </w:r>
      <w:r>
        <w:rPr>
          <w:color w:val="231F20"/>
          <w:spacing w:val="-9"/>
          <w:sz w:val="18"/>
        </w:rPr>
        <w:t> </w:t>
      </w:r>
      <w:r>
        <w:rPr>
          <w:color w:val="231F20"/>
          <w:sz w:val="18"/>
        </w:rPr>
        <w:t>file</w:t>
      </w:r>
      <w:r>
        <w:rPr>
          <w:color w:val="231F20"/>
          <w:spacing w:val="-9"/>
          <w:sz w:val="18"/>
        </w:rPr>
        <w:t> </w:t>
      </w:r>
      <w:r>
        <w:rPr>
          <w:color w:val="231F20"/>
          <w:sz w:val="18"/>
        </w:rPr>
        <w:t>is</w:t>
      </w:r>
      <w:r>
        <w:rPr>
          <w:color w:val="231F20"/>
          <w:spacing w:val="-9"/>
          <w:sz w:val="18"/>
        </w:rPr>
        <w:t> </w:t>
      </w:r>
      <w:r>
        <w:rPr>
          <w:color w:val="231F20"/>
          <w:sz w:val="18"/>
        </w:rPr>
        <w:t>shared</w:t>
      </w:r>
      <w:r>
        <w:rPr>
          <w:color w:val="231F20"/>
          <w:spacing w:val="-9"/>
          <w:sz w:val="18"/>
        </w:rPr>
        <w:t> </w:t>
      </w:r>
      <w:r>
        <w:rPr>
          <w:color w:val="231F20"/>
          <w:sz w:val="18"/>
        </w:rPr>
        <w:t>using OneDrive</w:t>
      </w:r>
      <w:r>
        <w:rPr>
          <w:color w:val="231F20"/>
          <w:spacing w:val="-9"/>
          <w:sz w:val="18"/>
        </w:rPr>
        <w:t> </w:t>
      </w:r>
      <w:r>
        <w:rPr>
          <w:color w:val="231F20"/>
          <w:sz w:val="18"/>
        </w:rPr>
        <w:t>and</w:t>
      </w:r>
      <w:r>
        <w:rPr>
          <w:color w:val="231F20"/>
          <w:spacing w:val="-9"/>
          <w:sz w:val="18"/>
        </w:rPr>
        <w:t> </w:t>
      </w:r>
      <w:r>
        <w:rPr>
          <w:color w:val="231F20"/>
          <w:sz w:val="18"/>
        </w:rPr>
        <w:t>link</w:t>
      </w:r>
      <w:r>
        <w:rPr>
          <w:color w:val="231F20"/>
          <w:spacing w:val="-9"/>
          <w:sz w:val="18"/>
        </w:rPr>
        <w:t> </w:t>
      </w:r>
      <w:r>
        <w:rPr>
          <w:color w:val="231F20"/>
          <w:sz w:val="18"/>
        </w:rPr>
        <w:t>is</w:t>
      </w:r>
      <w:r>
        <w:rPr>
          <w:color w:val="231F20"/>
          <w:spacing w:val="-9"/>
          <w:sz w:val="18"/>
        </w:rPr>
        <w:t> </w:t>
      </w:r>
      <w:r>
        <w:rPr>
          <w:color w:val="231F20"/>
          <w:sz w:val="18"/>
        </w:rPr>
        <w:t>shared</w:t>
      </w:r>
      <w:r>
        <w:rPr>
          <w:color w:val="231F20"/>
          <w:spacing w:val="-9"/>
          <w:sz w:val="18"/>
        </w:rPr>
        <w:t> </w:t>
      </w:r>
      <w:r>
        <w:rPr>
          <w:color w:val="231F20"/>
          <w:sz w:val="18"/>
        </w:rPr>
        <w:t>through</w:t>
      </w:r>
      <w:r>
        <w:rPr>
          <w:color w:val="231F20"/>
          <w:spacing w:val="-9"/>
          <w:sz w:val="18"/>
        </w:rPr>
        <w:t> </w:t>
      </w:r>
      <w:r>
        <w:rPr>
          <w:color w:val="231F20"/>
          <w:sz w:val="18"/>
        </w:rPr>
        <w:t>email,</w:t>
      </w:r>
      <w:r>
        <w:rPr>
          <w:color w:val="231F20"/>
          <w:spacing w:val="-9"/>
          <w:sz w:val="18"/>
        </w:rPr>
        <w:t> </w:t>
      </w:r>
      <w:r>
        <w:rPr>
          <w:color w:val="231F20"/>
          <w:sz w:val="18"/>
        </w:rPr>
        <w:t>the</w:t>
      </w:r>
      <w:r>
        <w:rPr>
          <w:color w:val="231F20"/>
          <w:spacing w:val="-9"/>
          <w:sz w:val="18"/>
        </w:rPr>
        <w:t> </w:t>
      </w:r>
      <w:r>
        <w:rPr>
          <w:color w:val="231F20"/>
          <w:sz w:val="18"/>
        </w:rPr>
        <w:t>password</w:t>
      </w:r>
      <w:r>
        <w:rPr>
          <w:color w:val="231F20"/>
          <w:spacing w:val="-9"/>
          <w:sz w:val="18"/>
        </w:rPr>
        <w:t> </w:t>
      </w:r>
      <w:r>
        <w:rPr>
          <w:color w:val="231F20"/>
          <w:sz w:val="18"/>
        </w:rPr>
        <w:t>to the</w:t>
      </w:r>
      <w:r>
        <w:rPr>
          <w:color w:val="231F20"/>
          <w:spacing w:val="-11"/>
          <w:sz w:val="18"/>
        </w:rPr>
        <w:t> </w:t>
      </w:r>
      <w:r>
        <w:rPr>
          <w:color w:val="231F20"/>
          <w:sz w:val="18"/>
        </w:rPr>
        <w:t>file</w:t>
      </w:r>
      <w:r>
        <w:rPr>
          <w:color w:val="231F20"/>
          <w:spacing w:val="-11"/>
          <w:sz w:val="18"/>
        </w:rPr>
        <w:t> </w:t>
      </w:r>
      <w:r>
        <w:rPr>
          <w:color w:val="231F20"/>
          <w:sz w:val="18"/>
        </w:rPr>
        <w:t>can</w:t>
      </w:r>
      <w:r>
        <w:rPr>
          <w:color w:val="231F20"/>
          <w:spacing w:val="-11"/>
          <w:sz w:val="18"/>
        </w:rPr>
        <w:t> </w:t>
      </w:r>
      <w:r>
        <w:rPr>
          <w:color w:val="231F20"/>
          <w:sz w:val="18"/>
        </w:rPr>
        <w:t>be</w:t>
      </w:r>
      <w:r>
        <w:rPr>
          <w:color w:val="231F20"/>
          <w:spacing w:val="-11"/>
          <w:sz w:val="18"/>
        </w:rPr>
        <w:t> </w:t>
      </w:r>
      <w:r>
        <w:rPr>
          <w:color w:val="231F20"/>
          <w:sz w:val="18"/>
        </w:rPr>
        <w:t>shared</w:t>
      </w:r>
      <w:r>
        <w:rPr>
          <w:color w:val="231F20"/>
          <w:spacing w:val="-11"/>
          <w:sz w:val="18"/>
        </w:rPr>
        <w:t> </w:t>
      </w:r>
      <w:r>
        <w:rPr>
          <w:color w:val="231F20"/>
          <w:sz w:val="18"/>
        </w:rPr>
        <w:t>through</w:t>
      </w:r>
      <w:r>
        <w:rPr>
          <w:color w:val="231F20"/>
          <w:spacing w:val="-11"/>
          <w:sz w:val="18"/>
        </w:rPr>
        <w:t> </w:t>
      </w:r>
      <w:r>
        <w:rPr>
          <w:color w:val="231F20"/>
          <w:sz w:val="18"/>
        </w:rPr>
        <w:t>Signal,</w:t>
      </w:r>
      <w:r>
        <w:rPr>
          <w:color w:val="231F20"/>
          <w:spacing w:val="-11"/>
          <w:sz w:val="18"/>
        </w:rPr>
        <w:t> </w:t>
      </w:r>
      <w:r>
        <w:rPr>
          <w:color w:val="231F20"/>
          <w:sz w:val="18"/>
        </w:rPr>
        <w:t>WhatsApp,</w:t>
      </w:r>
      <w:r>
        <w:rPr>
          <w:color w:val="231F20"/>
          <w:spacing w:val="-11"/>
          <w:sz w:val="18"/>
        </w:rPr>
        <w:t> </w:t>
      </w:r>
      <w:r>
        <w:rPr>
          <w:color w:val="231F20"/>
          <w:sz w:val="18"/>
        </w:rPr>
        <w:t>SMS,</w:t>
      </w:r>
      <w:r>
        <w:rPr>
          <w:color w:val="231F20"/>
          <w:spacing w:val="-11"/>
          <w:sz w:val="18"/>
        </w:rPr>
        <w:t> </w:t>
      </w:r>
      <w:r>
        <w:rPr>
          <w:color w:val="231F20"/>
          <w:sz w:val="18"/>
        </w:rPr>
        <w:t>etc.</w:t>
      </w:r>
    </w:p>
    <w:p>
      <w:pPr>
        <w:pStyle w:val="ListParagraph"/>
        <w:numPr>
          <w:ilvl w:val="1"/>
          <w:numId w:val="30"/>
        </w:numPr>
        <w:tabs>
          <w:tab w:pos="921" w:val="left" w:leader="none"/>
        </w:tabs>
        <w:spacing w:line="240" w:lineRule="auto" w:before="117" w:after="0"/>
        <w:ind w:left="921" w:right="0" w:hanging="339"/>
        <w:jc w:val="both"/>
        <w:rPr>
          <w:sz w:val="18"/>
        </w:rPr>
      </w:pPr>
      <w:r>
        <w:rPr>
          <w:color w:val="231F20"/>
          <w:sz w:val="18"/>
        </w:rPr>
        <w:t>The</w:t>
      </w:r>
      <w:r>
        <w:rPr>
          <w:color w:val="231F20"/>
          <w:spacing w:val="12"/>
          <w:sz w:val="18"/>
        </w:rPr>
        <w:t> </w:t>
      </w:r>
      <w:r>
        <w:rPr>
          <w:color w:val="231F20"/>
          <w:sz w:val="18"/>
        </w:rPr>
        <w:t>password</w:t>
      </w:r>
      <w:r>
        <w:rPr>
          <w:color w:val="231F20"/>
          <w:spacing w:val="12"/>
          <w:sz w:val="18"/>
        </w:rPr>
        <w:t> </w:t>
      </w:r>
      <w:r>
        <w:rPr>
          <w:color w:val="231F20"/>
          <w:sz w:val="18"/>
        </w:rPr>
        <w:t>used</w:t>
      </w:r>
      <w:r>
        <w:rPr>
          <w:color w:val="231F20"/>
          <w:spacing w:val="12"/>
          <w:sz w:val="18"/>
        </w:rPr>
        <w:t> </w:t>
      </w:r>
      <w:r>
        <w:rPr>
          <w:color w:val="231F20"/>
          <w:sz w:val="18"/>
        </w:rPr>
        <w:t>to</w:t>
      </w:r>
      <w:r>
        <w:rPr>
          <w:color w:val="231F20"/>
          <w:spacing w:val="13"/>
          <w:sz w:val="18"/>
        </w:rPr>
        <w:t> </w:t>
      </w:r>
      <w:r>
        <w:rPr>
          <w:color w:val="231F20"/>
          <w:sz w:val="18"/>
        </w:rPr>
        <w:t>encrypt</w:t>
      </w:r>
      <w:r>
        <w:rPr>
          <w:color w:val="231F20"/>
          <w:spacing w:val="12"/>
          <w:sz w:val="18"/>
        </w:rPr>
        <w:t> </w:t>
      </w:r>
      <w:r>
        <w:rPr>
          <w:color w:val="231F20"/>
          <w:sz w:val="18"/>
        </w:rPr>
        <w:t>the</w:t>
      </w:r>
      <w:r>
        <w:rPr>
          <w:color w:val="231F20"/>
          <w:spacing w:val="12"/>
          <w:sz w:val="18"/>
        </w:rPr>
        <w:t> </w:t>
      </w:r>
      <w:r>
        <w:rPr>
          <w:color w:val="231F20"/>
          <w:sz w:val="18"/>
        </w:rPr>
        <w:t>file</w:t>
      </w:r>
      <w:r>
        <w:rPr>
          <w:color w:val="231F20"/>
          <w:spacing w:val="12"/>
          <w:sz w:val="18"/>
        </w:rPr>
        <w:t> </w:t>
      </w:r>
      <w:r>
        <w:rPr>
          <w:color w:val="231F20"/>
          <w:sz w:val="18"/>
        </w:rPr>
        <w:t>should</w:t>
      </w:r>
      <w:r>
        <w:rPr>
          <w:color w:val="231F20"/>
          <w:spacing w:val="13"/>
          <w:sz w:val="18"/>
        </w:rPr>
        <w:t> </w:t>
      </w:r>
      <w:r>
        <w:rPr>
          <w:color w:val="231F20"/>
          <w:spacing w:val="-2"/>
          <w:sz w:val="18"/>
        </w:rPr>
        <w:t>comply</w:t>
      </w:r>
    </w:p>
    <w:p>
      <w:pPr>
        <w:pStyle w:val="BodyText"/>
        <w:spacing w:before="63"/>
        <w:ind w:left="923"/>
        <w:jc w:val="both"/>
      </w:pPr>
      <w:r>
        <w:rPr>
          <w:color w:val="231F20"/>
          <w:w w:val="105"/>
        </w:rPr>
        <w:t>with</w:t>
      </w:r>
      <w:r>
        <w:rPr>
          <w:color w:val="231F20"/>
          <w:spacing w:val="-11"/>
          <w:w w:val="105"/>
        </w:rPr>
        <w:t> </w:t>
      </w:r>
      <w:r>
        <w:rPr>
          <w:color w:val="231F20"/>
          <w:w w:val="105"/>
        </w:rPr>
        <w:t>the</w:t>
      </w:r>
      <w:r>
        <w:rPr>
          <w:color w:val="231F20"/>
          <w:spacing w:val="-8"/>
          <w:w w:val="105"/>
        </w:rPr>
        <w:t> </w:t>
      </w:r>
      <w:r>
        <w:rPr>
          <w:color w:val="231F20"/>
          <w:w w:val="105"/>
        </w:rPr>
        <w:t>minimum</w:t>
      </w:r>
      <w:r>
        <w:rPr>
          <w:color w:val="231F20"/>
          <w:spacing w:val="-9"/>
          <w:w w:val="105"/>
        </w:rPr>
        <w:t> </w:t>
      </w:r>
      <w:r>
        <w:rPr>
          <w:color w:val="231F20"/>
          <w:w w:val="105"/>
        </w:rPr>
        <w:t>requirements</w:t>
      </w:r>
      <w:r>
        <w:rPr>
          <w:color w:val="231F20"/>
          <w:spacing w:val="-8"/>
          <w:w w:val="105"/>
        </w:rPr>
        <w:t> </w:t>
      </w:r>
      <w:r>
        <w:rPr>
          <w:color w:val="231F20"/>
          <w:spacing w:val="-2"/>
          <w:w w:val="105"/>
        </w:rPr>
        <w:t>abovementioned.</w:t>
      </w:r>
    </w:p>
    <w:p>
      <w:pPr>
        <w:pStyle w:val="BodyText"/>
      </w:pPr>
    </w:p>
    <w:p>
      <w:pPr>
        <w:pStyle w:val="BodyText"/>
        <w:spacing w:before="104"/>
      </w:pPr>
    </w:p>
    <w:p>
      <w:pPr>
        <w:pStyle w:val="ListParagraph"/>
        <w:numPr>
          <w:ilvl w:val="1"/>
          <w:numId w:val="21"/>
        </w:numPr>
        <w:tabs>
          <w:tab w:pos="595" w:val="left" w:leader="none"/>
        </w:tabs>
        <w:spacing w:line="302" w:lineRule="auto" w:before="0" w:after="0"/>
        <w:ind w:left="242" w:right="794" w:firstLine="0"/>
        <w:jc w:val="left"/>
        <w:rPr>
          <w:sz w:val="20"/>
        </w:rPr>
      </w:pPr>
      <w:r>
        <w:rPr>
          <w:color w:val="3F5F78"/>
          <w:w w:val="115"/>
          <w:sz w:val="20"/>
        </w:rPr>
        <w:t>Personal data should not be shared in attachments or as embedded text in email. Instead, the organization should limit data </w:t>
      </w:r>
      <w:r>
        <w:rPr>
          <w:color w:val="3F5F78"/>
          <w:w w:val="115"/>
          <w:sz w:val="20"/>
        </w:rPr>
        <w:t>transit modalities through tools that allow to create a temporary and limited access. Common Cloud Storage Services with these capabilities are OneDrive,</w:t>
      </w:r>
      <w:r>
        <w:rPr>
          <w:color w:val="3F5F78"/>
          <w:spacing w:val="-3"/>
          <w:w w:val="115"/>
          <w:sz w:val="20"/>
        </w:rPr>
        <w:t> </w:t>
      </w:r>
      <w:r>
        <w:rPr>
          <w:color w:val="3F5F78"/>
          <w:w w:val="115"/>
          <w:sz w:val="20"/>
        </w:rPr>
        <w:t>Dropbox,</w:t>
      </w:r>
      <w:r>
        <w:rPr>
          <w:color w:val="3F5F78"/>
          <w:spacing w:val="-3"/>
          <w:w w:val="115"/>
          <w:sz w:val="20"/>
        </w:rPr>
        <w:t> </w:t>
      </w:r>
      <w:r>
        <w:rPr>
          <w:color w:val="3F5F78"/>
          <w:w w:val="115"/>
          <w:sz w:val="20"/>
        </w:rPr>
        <w:t>Google</w:t>
      </w:r>
      <w:r>
        <w:rPr>
          <w:color w:val="3F5F78"/>
          <w:spacing w:val="-3"/>
          <w:w w:val="115"/>
          <w:sz w:val="20"/>
        </w:rPr>
        <w:t> </w:t>
      </w:r>
      <w:r>
        <w:rPr>
          <w:color w:val="3F5F78"/>
          <w:w w:val="115"/>
          <w:sz w:val="20"/>
        </w:rPr>
        <w:t>Drive,</w:t>
      </w:r>
      <w:r>
        <w:rPr>
          <w:color w:val="3F5F78"/>
          <w:spacing w:val="-3"/>
          <w:w w:val="115"/>
          <w:sz w:val="20"/>
        </w:rPr>
        <w:t> </w:t>
      </w:r>
      <w:r>
        <w:rPr>
          <w:color w:val="3F5F78"/>
          <w:w w:val="115"/>
          <w:sz w:val="20"/>
        </w:rPr>
        <w:t>or</w:t>
      </w:r>
      <w:r>
        <w:rPr>
          <w:color w:val="3F5F78"/>
          <w:spacing w:val="-3"/>
          <w:w w:val="115"/>
          <w:sz w:val="20"/>
        </w:rPr>
        <w:t> </w:t>
      </w:r>
      <w:r>
        <w:rPr>
          <w:color w:val="3F5F78"/>
          <w:w w:val="115"/>
          <w:sz w:val="20"/>
        </w:rPr>
        <w:t>Citrix.</w:t>
      </w:r>
      <w:r>
        <w:rPr>
          <w:color w:val="3F5F78"/>
          <w:spacing w:val="-3"/>
          <w:w w:val="115"/>
          <w:sz w:val="20"/>
        </w:rPr>
        <w:t> </w:t>
      </w:r>
      <w:r>
        <w:rPr>
          <w:color w:val="3F5F78"/>
          <w:w w:val="115"/>
          <w:sz w:val="20"/>
        </w:rPr>
        <w:t>The following steps are recommended:</w:t>
      </w:r>
    </w:p>
    <w:p>
      <w:pPr>
        <w:spacing w:after="0" w:line="302" w:lineRule="auto"/>
        <w:jc w:val="left"/>
        <w:rPr>
          <w:sz w:val="20"/>
        </w:rPr>
        <w:sectPr>
          <w:type w:val="continuous"/>
          <w:pgSz w:w="11910" w:h="16840"/>
          <w:pgMar w:header="692" w:footer="586" w:top="1920" w:bottom="280" w:left="0" w:right="0"/>
          <w:cols w:num="2" w:equalWidth="0">
            <w:col w:w="5812" w:space="40"/>
            <w:col w:w="6058"/>
          </w:cols>
        </w:sectPr>
      </w:pPr>
    </w:p>
    <w:p>
      <w:pPr>
        <w:pStyle w:val="BodyText"/>
      </w:pPr>
    </w:p>
    <w:p>
      <w:pPr>
        <w:pStyle w:val="BodyText"/>
        <w:spacing w:before="62"/>
      </w:pPr>
    </w:p>
    <w:p>
      <w:pPr>
        <w:pStyle w:val="ListParagraph"/>
        <w:numPr>
          <w:ilvl w:val="2"/>
          <w:numId w:val="21"/>
        </w:numPr>
        <w:tabs>
          <w:tab w:pos="1131" w:val="left" w:leader="none"/>
          <w:tab w:pos="1133" w:val="left" w:leader="none"/>
        </w:tabs>
        <w:spacing w:line="302" w:lineRule="auto" w:before="1" w:after="0"/>
        <w:ind w:left="1133" w:right="6091" w:hanging="341"/>
        <w:jc w:val="both"/>
        <w:rPr>
          <w:sz w:val="18"/>
        </w:rPr>
      </w:pPr>
      <w:r>
        <w:rPr>
          <w:color w:val="231F20"/>
          <w:w w:val="105"/>
          <w:sz w:val="18"/>
        </w:rPr>
        <w:t>Sender</w:t>
      </w:r>
      <w:r>
        <w:rPr>
          <w:color w:val="231F20"/>
          <w:w w:val="105"/>
          <w:sz w:val="18"/>
        </w:rPr>
        <w:t> protects</w:t>
      </w:r>
      <w:r>
        <w:rPr>
          <w:color w:val="231F20"/>
          <w:w w:val="105"/>
          <w:sz w:val="18"/>
        </w:rPr>
        <w:t> the</w:t>
      </w:r>
      <w:r>
        <w:rPr>
          <w:color w:val="231F20"/>
          <w:w w:val="105"/>
          <w:sz w:val="18"/>
        </w:rPr>
        <w:t> electronic</w:t>
      </w:r>
      <w:r>
        <w:rPr>
          <w:color w:val="231F20"/>
          <w:w w:val="105"/>
          <w:sz w:val="18"/>
        </w:rPr>
        <w:t> file</w:t>
      </w:r>
      <w:r>
        <w:rPr>
          <w:color w:val="231F20"/>
          <w:w w:val="105"/>
          <w:sz w:val="18"/>
        </w:rPr>
        <w:t> with</w:t>
      </w:r>
      <w:r>
        <w:rPr>
          <w:color w:val="231F20"/>
          <w:w w:val="105"/>
          <w:sz w:val="18"/>
        </w:rPr>
        <w:t> a</w:t>
      </w:r>
      <w:r>
        <w:rPr>
          <w:color w:val="231F20"/>
          <w:w w:val="105"/>
          <w:sz w:val="18"/>
        </w:rPr>
        <w:t> password</w:t>
      </w:r>
      <w:r>
        <w:rPr>
          <w:color w:val="231F20"/>
          <w:w w:val="105"/>
          <w:sz w:val="18"/>
        </w:rPr>
        <w:t> in compliance</w:t>
      </w:r>
      <w:r>
        <w:rPr>
          <w:color w:val="231F20"/>
          <w:w w:val="105"/>
          <w:sz w:val="18"/>
        </w:rPr>
        <w:t> with</w:t>
      </w:r>
      <w:r>
        <w:rPr>
          <w:color w:val="231F20"/>
          <w:w w:val="105"/>
          <w:sz w:val="18"/>
        </w:rPr>
        <w:t> the</w:t>
      </w:r>
      <w:r>
        <w:rPr>
          <w:color w:val="231F20"/>
          <w:w w:val="105"/>
          <w:sz w:val="18"/>
        </w:rPr>
        <w:t> minimum</w:t>
      </w:r>
      <w:r>
        <w:rPr>
          <w:color w:val="231F20"/>
          <w:w w:val="105"/>
          <w:sz w:val="18"/>
        </w:rPr>
        <w:t> password</w:t>
      </w:r>
      <w:r>
        <w:rPr>
          <w:color w:val="231F20"/>
          <w:w w:val="105"/>
          <w:sz w:val="18"/>
        </w:rPr>
        <w:t> requirements previously</w:t>
      </w:r>
      <w:r>
        <w:rPr>
          <w:color w:val="231F20"/>
          <w:spacing w:val="-1"/>
          <w:w w:val="105"/>
          <w:sz w:val="18"/>
        </w:rPr>
        <w:t> </w:t>
      </w:r>
      <w:r>
        <w:rPr>
          <w:color w:val="231F20"/>
          <w:w w:val="105"/>
          <w:sz w:val="18"/>
        </w:rPr>
        <w:t>mentioned.</w:t>
      </w:r>
    </w:p>
    <w:p>
      <w:pPr>
        <w:pStyle w:val="ListParagraph"/>
        <w:numPr>
          <w:ilvl w:val="2"/>
          <w:numId w:val="21"/>
        </w:numPr>
        <w:tabs>
          <w:tab w:pos="1131" w:val="left" w:leader="none"/>
          <w:tab w:pos="1133" w:val="left" w:leader="none"/>
        </w:tabs>
        <w:spacing w:line="302" w:lineRule="auto" w:before="111" w:after="0"/>
        <w:ind w:left="1133" w:right="6092" w:hanging="341"/>
        <w:jc w:val="both"/>
        <w:rPr>
          <w:sz w:val="18"/>
        </w:rPr>
      </w:pPr>
      <w:r>
        <w:rPr>
          <w:color w:val="231F20"/>
          <w:sz w:val="18"/>
        </w:rPr>
        <w:t>Sender uploads the electronic file to OneDrive folder (or other Cloud Storage Service).</w:t>
      </w:r>
    </w:p>
    <w:p>
      <w:pPr>
        <w:pStyle w:val="ListParagraph"/>
        <w:numPr>
          <w:ilvl w:val="2"/>
          <w:numId w:val="21"/>
        </w:numPr>
        <w:tabs>
          <w:tab w:pos="1131" w:val="left" w:leader="none"/>
          <w:tab w:pos="1133" w:val="left" w:leader="none"/>
        </w:tabs>
        <w:spacing w:line="302" w:lineRule="auto" w:before="111" w:after="0"/>
        <w:ind w:left="1133" w:right="6092" w:hanging="341"/>
        <w:jc w:val="both"/>
        <w:rPr>
          <w:sz w:val="18"/>
        </w:rPr>
      </w:pPr>
      <w:r>
        <w:rPr>
          <w:color w:val="231F20"/>
          <w:sz w:val="18"/>
        </w:rPr>
        <w:t>Sender creates a shared link of the electronic file and specifies the email address of only the recipient(s) who should have access to the file.</w:t>
      </w:r>
    </w:p>
    <w:p>
      <w:pPr>
        <w:pStyle w:val="ListParagraph"/>
        <w:numPr>
          <w:ilvl w:val="2"/>
          <w:numId w:val="21"/>
        </w:numPr>
        <w:tabs>
          <w:tab w:pos="1131" w:val="left" w:leader="none"/>
          <w:tab w:pos="1133" w:val="left" w:leader="none"/>
        </w:tabs>
        <w:spacing w:line="302" w:lineRule="auto" w:before="111" w:after="0"/>
        <w:ind w:left="1133" w:right="6092" w:hanging="341"/>
        <w:jc w:val="both"/>
        <w:rPr>
          <w:sz w:val="18"/>
        </w:rPr>
      </w:pPr>
      <w:r>
        <w:rPr>
          <w:color w:val="231F20"/>
          <w:sz w:val="18"/>
        </w:rPr>
        <w:t>Sender sends email to only the recipient(s) with the link to the file.</w:t>
      </w:r>
    </w:p>
    <w:p>
      <w:pPr>
        <w:pStyle w:val="ListParagraph"/>
        <w:numPr>
          <w:ilvl w:val="2"/>
          <w:numId w:val="21"/>
        </w:numPr>
        <w:tabs>
          <w:tab w:pos="1132" w:val="left" w:leader="none"/>
        </w:tabs>
        <w:spacing w:line="240" w:lineRule="auto" w:before="112" w:after="0"/>
        <w:ind w:left="1132" w:right="0" w:hanging="339"/>
        <w:jc w:val="both"/>
        <w:rPr>
          <w:sz w:val="18"/>
        </w:rPr>
      </w:pPr>
      <w:r>
        <w:rPr>
          <w:color w:val="231F20"/>
          <w:spacing w:val="-2"/>
          <w:sz w:val="18"/>
        </w:rPr>
        <w:t>Sender</w:t>
      </w:r>
      <w:r>
        <w:rPr>
          <w:color w:val="231F20"/>
          <w:spacing w:val="-10"/>
          <w:sz w:val="18"/>
        </w:rPr>
        <w:t> </w:t>
      </w:r>
      <w:r>
        <w:rPr>
          <w:color w:val="231F20"/>
          <w:spacing w:val="-2"/>
          <w:sz w:val="18"/>
        </w:rPr>
        <w:t>sends</w:t>
      </w:r>
      <w:r>
        <w:rPr>
          <w:color w:val="231F20"/>
          <w:spacing w:val="-9"/>
          <w:sz w:val="18"/>
        </w:rPr>
        <w:t> </w:t>
      </w:r>
      <w:r>
        <w:rPr>
          <w:color w:val="231F20"/>
          <w:spacing w:val="-2"/>
          <w:sz w:val="18"/>
        </w:rPr>
        <w:t>a</w:t>
      </w:r>
      <w:r>
        <w:rPr>
          <w:color w:val="231F20"/>
          <w:spacing w:val="-10"/>
          <w:sz w:val="18"/>
        </w:rPr>
        <w:t> </w:t>
      </w:r>
      <w:r>
        <w:rPr>
          <w:color w:val="231F20"/>
          <w:spacing w:val="-2"/>
          <w:sz w:val="18"/>
        </w:rPr>
        <w:t>message</w:t>
      </w:r>
      <w:r>
        <w:rPr>
          <w:color w:val="231F20"/>
          <w:spacing w:val="-9"/>
          <w:sz w:val="18"/>
        </w:rPr>
        <w:t> </w:t>
      </w:r>
      <w:r>
        <w:rPr>
          <w:color w:val="231F20"/>
          <w:spacing w:val="-2"/>
          <w:sz w:val="18"/>
        </w:rPr>
        <w:t>through</w:t>
      </w:r>
      <w:r>
        <w:rPr>
          <w:color w:val="231F20"/>
          <w:spacing w:val="-10"/>
          <w:sz w:val="18"/>
        </w:rPr>
        <w:t> </w:t>
      </w:r>
      <w:r>
        <w:rPr>
          <w:color w:val="231F20"/>
          <w:spacing w:val="-2"/>
          <w:sz w:val="18"/>
        </w:rPr>
        <w:t>Signal</w:t>
      </w:r>
      <w:r>
        <w:rPr>
          <w:color w:val="231F20"/>
          <w:spacing w:val="-9"/>
          <w:sz w:val="18"/>
        </w:rPr>
        <w:t> </w:t>
      </w:r>
      <w:r>
        <w:rPr>
          <w:color w:val="231F20"/>
          <w:spacing w:val="-2"/>
          <w:sz w:val="18"/>
        </w:rPr>
        <w:t>with</w:t>
      </w:r>
      <w:r>
        <w:rPr>
          <w:color w:val="231F20"/>
          <w:spacing w:val="-10"/>
          <w:sz w:val="18"/>
        </w:rPr>
        <w:t> </w:t>
      </w:r>
      <w:r>
        <w:rPr>
          <w:color w:val="231F20"/>
          <w:spacing w:val="-2"/>
          <w:sz w:val="18"/>
        </w:rPr>
        <w:t>the</w:t>
      </w:r>
      <w:r>
        <w:rPr>
          <w:color w:val="231F20"/>
          <w:spacing w:val="-9"/>
          <w:sz w:val="18"/>
        </w:rPr>
        <w:t> </w:t>
      </w:r>
      <w:r>
        <w:rPr>
          <w:color w:val="231F20"/>
          <w:spacing w:val="-2"/>
          <w:sz w:val="18"/>
        </w:rPr>
        <w:t>password.</w:t>
      </w:r>
    </w:p>
    <w:p>
      <w:pPr>
        <w:pStyle w:val="ListParagraph"/>
        <w:numPr>
          <w:ilvl w:val="2"/>
          <w:numId w:val="21"/>
        </w:numPr>
        <w:tabs>
          <w:tab w:pos="1131" w:val="left" w:leader="none"/>
          <w:tab w:pos="1133" w:val="left" w:leader="none"/>
        </w:tabs>
        <w:spacing w:line="302" w:lineRule="auto" w:before="166" w:after="0"/>
        <w:ind w:left="1133" w:right="6092" w:hanging="341"/>
        <w:jc w:val="both"/>
        <w:rPr>
          <w:sz w:val="18"/>
        </w:rPr>
      </w:pPr>
      <w:r>
        <w:rPr>
          <w:color w:val="231F20"/>
          <w:w w:val="105"/>
          <w:sz w:val="18"/>
        </w:rPr>
        <w:t>After</w:t>
      </w:r>
      <w:r>
        <w:rPr>
          <w:color w:val="231F20"/>
          <w:w w:val="105"/>
          <w:sz w:val="18"/>
        </w:rPr>
        <w:t> confirmation</w:t>
      </w:r>
      <w:r>
        <w:rPr>
          <w:color w:val="231F20"/>
          <w:w w:val="105"/>
          <w:sz w:val="18"/>
        </w:rPr>
        <w:t> that</w:t>
      </w:r>
      <w:r>
        <w:rPr>
          <w:color w:val="231F20"/>
          <w:w w:val="105"/>
          <w:sz w:val="18"/>
        </w:rPr>
        <w:t> the</w:t>
      </w:r>
      <w:r>
        <w:rPr>
          <w:color w:val="231F20"/>
          <w:w w:val="105"/>
          <w:sz w:val="18"/>
        </w:rPr>
        <w:t> file</w:t>
      </w:r>
      <w:r>
        <w:rPr>
          <w:color w:val="231F20"/>
          <w:w w:val="105"/>
          <w:sz w:val="18"/>
        </w:rPr>
        <w:t> has</w:t>
      </w:r>
      <w:r>
        <w:rPr>
          <w:color w:val="231F20"/>
          <w:w w:val="105"/>
          <w:sz w:val="18"/>
        </w:rPr>
        <w:t> been</w:t>
      </w:r>
      <w:r>
        <w:rPr>
          <w:color w:val="231F20"/>
          <w:w w:val="105"/>
          <w:sz w:val="18"/>
        </w:rPr>
        <w:t> successfully </w:t>
      </w:r>
      <w:r>
        <w:rPr>
          <w:color w:val="231F20"/>
          <w:sz w:val="18"/>
        </w:rPr>
        <w:t>downloaded and safely stored by the recipient, the access </w:t>
      </w:r>
      <w:r>
        <w:rPr>
          <w:color w:val="231F20"/>
          <w:w w:val="105"/>
          <w:sz w:val="18"/>
        </w:rPr>
        <w:t>to the shared link should be revoked.</w:t>
      </w:r>
    </w:p>
    <w:p>
      <w:pPr>
        <w:pStyle w:val="BodyText"/>
      </w:pPr>
    </w:p>
    <w:p>
      <w:pPr>
        <w:pStyle w:val="BodyText"/>
        <w:spacing w:before="39"/>
      </w:pPr>
    </w:p>
    <w:p>
      <w:pPr>
        <w:pStyle w:val="ListParagraph"/>
        <w:numPr>
          <w:ilvl w:val="1"/>
          <w:numId w:val="21"/>
        </w:numPr>
        <w:tabs>
          <w:tab w:pos="1151" w:val="left" w:leader="none"/>
        </w:tabs>
        <w:spacing w:line="292" w:lineRule="auto" w:before="0" w:after="0"/>
        <w:ind w:left="793" w:right="6331" w:firstLine="0"/>
        <w:jc w:val="left"/>
        <w:rPr>
          <w:sz w:val="20"/>
        </w:rPr>
      </w:pPr>
      <w:r>
        <w:rPr>
          <w:color w:val="3F5F78"/>
          <w:w w:val="115"/>
          <w:sz w:val="20"/>
        </w:rPr>
        <w:t>Do</w:t>
      </w:r>
      <w:r>
        <w:rPr>
          <w:color w:val="3F5F78"/>
          <w:spacing w:val="-7"/>
          <w:w w:val="115"/>
          <w:sz w:val="20"/>
        </w:rPr>
        <w:t> </w:t>
      </w:r>
      <w:r>
        <w:rPr>
          <w:color w:val="3F5F78"/>
          <w:w w:val="115"/>
          <w:sz w:val="20"/>
        </w:rPr>
        <w:t>not</w:t>
      </w:r>
      <w:r>
        <w:rPr>
          <w:color w:val="3F5F78"/>
          <w:spacing w:val="-7"/>
          <w:w w:val="115"/>
          <w:sz w:val="20"/>
        </w:rPr>
        <w:t> </w:t>
      </w:r>
      <w:r>
        <w:rPr>
          <w:color w:val="3F5F78"/>
          <w:w w:val="115"/>
          <w:sz w:val="20"/>
        </w:rPr>
        <w:t>store</w:t>
      </w:r>
      <w:r>
        <w:rPr>
          <w:color w:val="3F5F78"/>
          <w:spacing w:val="-7"/>
          <w:w w:val="115"/>
          <w:sz w:val="20"/>
        </w:rPr>
        <w:t> </w:t>
      </w:r>
      <w:r>
        <w:rPr>
          <w:color w:val="3F5F78"/>
          <w:w w:val="115"/>
          <w:sz w:val="20"/>
        </w:rPr>
        <w:t>personal</w:t>
      </w:r>
      <w:r>
        <w:rPr>
          <w:color w:val="3F5F78"/>
          <w:spacing w:val="-7"/>
          <w:w w:val="115"/>
          <w:sz w:val="20"/>
        </w:rPr>
        <w:t> </w:t>
      </w:r>
      <w:r>
        <w:rPr>
          <w:color w:val="3F5F78"/>
          <w:w w:val="115"/>
          <w:sz w:val="20"/>
        </w:rPr>
        <w:t>data</w:t>
      </w:r>
      <w:r>
        <w:rPr>
          <w:color w:val="3F5F78"/>
          <w:spacing w:val="-7"/>
          <w:w w:val="115"/>
          <w:sz w:val="20"/>
        </w:rPr>
        <w:t> </w:t>
      </w:r>
      <w:r>
        <w:rPr>
          <w:color w:val="3F5F78"/>
          <w:w w:val="115"/>
          <w:sz w:val="20"/>
        </w:rPr>
        <w:t>on</w:t>
      </w:r>
      <w:r>
        <w:rPr>
          <w:color w:val="3F5F78"/>
          <w:spacing w:val="-7"/>
          <w:w w:val="115"/>
          <w:sz w:val="20"/>
        </w:rPr>
        <w:t> </w:t>
      </w:r>
      <w:r>
        <w:rPr>
          <w:color w:val="3F5F78"/>
          <w:w w:val="115"/>
          <w:sz w:val="20"/>
        </w:rPr>
        <w:t>external</w:t>
      </w:r>
      <w:r>
        <w:rPr>
          <w:color w:val="3F5F78"/>
          <w:spacing w:val="-7"/>
          <w:w w:val="115"/>
          <w:sz w:val="20"/>
        </w:rPr>
        <w:t> </w:t>
      </w:r>
      <w:r>
        <w:rPr>
          <w:color w:val="3F5F78"/>
          <w:w w:val="115"/>
          <w:sz w:val="20"/>
        </w:rPr>
        <w:t>hard drives, USB or “flash drives”.</w:t>
      </w:r>
    </w:p>
    <w:p>
      <w:pPr>
        <w:pStyle w:val="BodyText"/>
        <w:spacing w:before="36"/>
        <w:rPr>
          <w:sz w:val="20"/>
        </w:rPr>
      </w:pPr>
    </w:p>
    <w:p>
      <w:pPr>
        <w:pStyle w:val="Heading3"/>
        <w:numPr>
          <w:ilvl w:val="0"/>
          <w:numId w:val="21"/>
        </w:numPr>
        <w:tabs>
          <w:tab w:pos="1106" w:val="left" w:leader="none"/>
        </w:tabs>
        <w:spacing w:line="240" w:lineRule="auto" w:before="0" w:after="0"/>
        <w:ind w:left="1106" w:right="0" w:hanging="313"/>
        <w:jc w:val="left"/>
      </w:pPr>
      <w:r>
        <w:rPr>
          <w:color w:val="3F5F78"/>
          <w:w w:val="115"/>
        </w:rPr>
        <w:t>Managing</w:t>
      </w:r>
      <w:r>
        <w:rPr>
          <w:color w:val="3F5F78"/>
          <w:spacing w:val="13"/>
          <w:w w:val="115"/>
        </w:rPr>
        <w:t> </w:t>
      </w:r>
      <w:r>
        <w:rPr>
          <w:color w:val="3F5F78"/>
          <w:spacing w:val="-2"/>
          <w:w w:val="115"/>
        </w:rPr>
        <w:t>Exceptions</w:t>
      </w:r>
    </w:p>
    <w:p>
      <w:pPr>
        <w:pStyle w:val="BodyText"/>
        <w:spacing w:before="30"/>
        <w:rPr>
          <w:sz w:val="26"/>
        </w:rPr>
      </w:pPr>
    </w:p>
    <w:p>
      <w:pPr>
        <w:pStyle w:val="BodyText"/>
        <w:spacing w:line="312" w:lineRule="auto" w:before="1"/>
        <w:ind w:left="793" w:right="6091"/>
        <w:jc w:val="both"/>
      </w:pPr>
      <w:r>
        <w:rPr>
          <w:color w:val="231F20"/>
        </w:rPr>
        <w:t>Communicate</w:t>
      </w:r>
      <w:r>
        <w:rPr>
          <w:color w:val="231F20"/>
          <w:spacing w:val="-3"/>
        </w:rPr>
        <w:t> </w:t>
      </w:r>
      <w:r>
        <w:rPr>
          <w:color w:val="231F20"/>
        </w:rPr>
        <w:t>to</w:t>
      </w:r>
      <w:r>
        <w:rPr>
          <w:color w:val="231F20"/>
          <w:spacing w:val="-3"/>
        </w:rPr>
        <w:t> </w:t>
      </w:r>
      <w:r>
        <w:rPr>
          <w:color w:val="231F20"/>
        </w:rPr>
        <w:t>the</w:t>
      </w:r>
      <w:r>
        <w:rPr>
          <w:color w:val="231F20"/>
          <w:spacing w:val="-3"/>
        </w:rPr>
        <w:t> </w:t>
      </w:r>
      <w:r>
        <w:rPr>
          <w:color w:val="231F20"/>
        </w:rPr>
        <w:t>Coordination</w:t>
      </w:r>
      <w:r>
        <w:rPr>
          <w:color w:val="231F20"/>
          <w:spacing w:val="-3"/>
        </w:rPr>
        <w:t> </w:t>
      </w:r>
      <w:r>
        <w:rPr>
          <w:color w:val="231F20"/>
        </w:rPr>
        <w:t>Group</w:t>
      </w:r>
      <w:r>
        <w:rPr>
          <w:color w:val="231F20"/>
          <w:spacing w:val="-3"/>
        </w:rPr>
        <w:t> </w:t>
      </w:r>
      <w:r>
        <w:rPr>
          <w:color w:val="231F20"/>
        </w:rPr>
        <w:t>the</w:t>
      </w:r>
      <w:r>
        <w:rPr>
          <w:color w:val="231F20"/>
          <w:spacing w:val="-3"/>
        </w:rPr>
        <w:t> </w:t>
      </w:r>
      <w:r>
        <w:rPr>
          <w:color w:val="231F20"/>
        </w:rPr>
        <w:t>inability</w:t>
      </w:r>
      <w:r>
        <w:rPr>
          <w:color w:val="231F20"/>
          <w:spacing w:val="-3"/>
        </w:rPr>
        <w:t> </w:t>
      </w:r>
      <w:r>
        <w:rPr>
          <w:color w:val="231F20"/>
        </w:rPr>
        <w:t>to</w:t>
      </w:r>
      <w:r>
        <w:rPr>
          <w:color w:val="231F20"/>
          <w:spacing w:val="-3"/>
        </w:rPr>
        <w:t> </w:t>
      </w:r>
      <w:r>
        <w:rPr>
          <w:color w:val="231F20"/>
        </w:rPr>
        <w:t>comply with any of these measures due to extenuating </w:t>
      </w:r>
      <w:r>
        <w:rPr>
          <w:color w:val="231F20"/>
        </w:rPr>
        <w:t>circumstances. Exceptions</w:t>
      </w:r>
      <w:r>
        <w:rPr>
          <w:color w:val="231F20"/>
          <w:spacing w:val="-2"/>
        </w:rPr>
        <w:t> </w:t>
      </w:r>
      <w:r>
        <w:rPr>
          <w:color w:val="231F20"/>
        </w:rPr>
        <w:t>to</w:t>
      </w:r>
      <w:r>
        <w:rPr>
          <w:color w:val="231F20"/>
          <w:spacing w:val="-2"/>
        </w:rPr>
        <w:t> </w:t>
      </w:r>
      <w:r>
        <w:rPr>
          <w:color w:val="231F20"/>
        </w:rPr>
        <w:t>any</w:t>
      </w:r>
      <w:r>
        <w:rPr>
          <w:color w:val="231F20"/>
          <w:spacing w:val="-2"/>
        </w:rPr>
        <w:t> </w:t>
      </w:r>
      <w:r>
        <w:rPr>
          <w:color w:val="231F20"/>
        </w:rPr>
        <w:t>of</w:t>
      </w:r>
      <w:r>
        <w:rPr>
          <w:color w:val="231F20"/>
          <w:spacing w:val="-2"/>
        </w:rPr>
        <w:t> </w:t>
      </w:r>
      <w:r>
        <w:rPr>
          <w:color w:val="231F20"/>
        </w:rPr>
        <w:t>these</w:t>
      </w:r>
      <w:r>
        <w:rPr>
          <w:color w:val="231F20"/>
          <w:spacing w:val="-2"/>
        </w:rPr>
        <w:t> </w:t>
      </w:r>
      <w:r>
        <w:rPr>
          <w:color w:val="231F20"/>
        </w:rPr>
        <w:t>guidelines</w:t>
      </w:r>
      <w:r>
        <w:rPr>
          <w:color w:val="231F20"/>
          <w:spacing w:val="-2"/>
        </w:rPr>
        <w:t> </w:t>
      </w:r>
      <w:r>
        <w:rPr>
          <w:color w:val="231F20"/>
        </w:rPr>
        <w:t>must</w:t>
      </w:r>
      <w:r>
        <w:rPr>
          <w:color w:val="231F20"/>
          <w:spacing w:val="-2"/>
        </w:rPr>
        <w:t> </w:t>
      </w:r>
      <w:r>
        <w:rPr>
          <w:color w:val="231F20"/>
        </w:rPr>
        <w:t>be</w:t>
      </w:r>
      <w:r>
        <w:rPr>
          <w:color w:val="231F20"/>
          <w:spacing w:val="-2"/>
        </w:rPr>
        <w:t> </w:t>
      </w:r>
      <w:r>
        <w:rPr>
          <w:color w:val="231F20"/>
        </w:rPr>
        <w:t>approved</w:t>
      </w:r>
      <w:r>
        <w:rPr>
          <w:color w:val="231F20"/>
          <w:spacing w:val="-2"/>
        </w:rPr>
        <w:t> </w:t>
      </w:r>
      <w:r>
        <w:rPr>
          <w:color w:val="231F20"/>
        </w:rPr>
        <w:t>by</w:t>
      </w:r>
      <w:r>
        <w:rPr>
          <w:color w:val="231F20"/>
          <w:spacing w:val="-2"/>
        </w:rPr>
        <w:t> </w:t>
      </w:r>
      <w:r>
        <w:rPr>
          <w:color w:val="231F20"/>
        </w:rPr>
        <w:t>the </w:t>
      </w:r>
      <w:r>
        <w:rPr>
          <w:color w:val="231F20"/>
          <w:w w:val="105"/>
        </w:rPr>
        <w:t>Coordination Group and will prioritize:</w:t>
      </w:r>
    </w:p>
    <w:p>
      <w:pPr>
        <w:pStyle w:val="ListParagraph"/>
        <w:numPr>
          <w:ilvl w:val="0"/>
          <w:numId w:val="31"/>
        </w:numPr>
        <w:tabs>
          <w:tab w:pos="1131" w:val="left" w:leader="none"/>
          <w:tab w:pos="1133" w:val="left" w:leader="none"/>
        </w:tabs>
        <w:spacing w:line="312" w:lineRule="auto" w:before="117" w:after="0"/>
        <w:ind w:left="1133" w:right="6092" w:hanging="341"/>
        <w:jc w:val="both"/>
        <w:rPr>
          <w:sz w:val="18"/>
        </w:rPr>
      </w:pPr>
      <w:r>
        <w:rPr>
          <w:color w:val="231F20"/>
          <w:sz w:val="18"/>
        </w:rPr>
        <w:t>Physical safety of staff and individuals who are operating on behalf of the Participants.</w:t>
      </w:r>
    </w:p>
    <w:p>
      <w:pPr>
        <w:pStyle w:val="ListParagraph"/>
        <w:numPr>
          <w:ilvl w:val="0"/>
          <w:numId w:val="31"/>
        </w:numPr>
        <w:tabs>
          <w:tab w:pos="1131" w:val="left" w:leader="none"/>
          <w:tab w:pos="1133" w:val="left" w:leader="none"/>
        </w:tabs>
        <w:spacing w:line="312" w:lineRule="auto" w:before="115" w:after="0"/>
        <w:ind w:left="1133" w:right="6092" w:hanging="341"/>
        <w:jc w:val="both"/>
        <w:rPr>
          <w:sz w:val="18"/>
        </w:rPr>
      </w:pPr>
      <w:r>
        <w:rPr>
          <w:color w:val="231F20"/>
          <w:w w:val="105"/>
          <w:sz w:val="18"/>
        </w:rPr>
        <w:t>Protection</w:t>
      </w:r>
      <w:r>
        <w:rPr>
          <w:color w:val="231F20"/>
          <w:w w:val="105"/>
          <w:sz w:val="18"/>
        </w:rPr>
        <w:t> of</w:t>
      </w:r>
      <w:r>
        <w:rPr>
          <w:color w:val="231F20"/>
          <w:w w:val="105"/>
          <w:sz w:val="18"/>
        </w:rPr>
        <w:t> critical</w:t>
      </w:r>
      <w:r>
        <w:rPr>
          <w:color w:val="231F20"/>
          <w:w w:val="105"/>
          <w:sz w:val="18"/>
        </w:rPr>
        <w:t> information</w:t>
      </w:r>
      <w:r>
        <w:rPr>
          <w:color w:val="231F20"/>
          <w:w w:val="105"/>
          <w:sz w:val="18"/>
        </w:rPr>
        <w:t> systems</w:t>
      </w:r>
      <w:r>
        <w:rPr>
          <w:color w:val="231F20"/>
          <w:w w:val="105"/>
          <w:sz w:val="18"/>
        </w:rPr>
        <w:t> that</w:t>
      </w:r>
      <w:r>
        <w:rPr>
          <w:color w:val="231F20"/>
          <w:w w:val="105"/>
          <w:sz w:val="18"/>
        </w:rPr>
        <w:t> contain confidential</w:t>
      </w:r>
      <w:r>
        <w:rPr>
          <w:color w:val="231F20"/>
          <w:spacing w:val="-1"/>
          <w:w w:val="105"/>
          <w:sz w:val="18"/>
        </w:rPr>
        <w:t> </w:t>
      </w:r>
      <w:r>
        <w:rPr>
          <w:color w:val="231F20"/>
          <w:w w:val="105"/>
          <w:sz w:val="18"/>
        </w:rPr>
        <w:t>information.</w:t>
      </w:r>
    </w:p>
    <w:p>
      <w:pPr>
        <w:spacing w:after="0" w:line="312" w:lineRule="auto"/>
        <w:jc w:val="both"/>
        <w:rPr>
          <w:sz w:val="18"/>
        </w:rPr>
        <w:sectPr>
          <w:pgSz w:w="11910" w:h="16840"/>
          <w:pgMar w:header="692" w:footer="579" w:top="900" w:bottom="760" w:left="0" w:right="0"/>
        </w:sectPr>
      </w:pPr>
    </w:p>
    <w:p>
      <w:pPr>
        <w:pStyle w:val="Heading2"/>
        <w:spacing w:line="244" w:lineRule="auto" w:before="298"/>
        <w:ind w:right="6714"/>
      </w:pPr>
      <w:r>
        <w:rPr>
          <w:b/>
          <w:color w:val="3F5F78"/>
          <w:spacing w:val="-2"/>
          <w:w w:val="115"/>
        </w:rPr>
        <w:t>Annex</w:t>
      </w:r>
      <w:r>
        <w:rPr>
          <w:b/>
          <w:color w:val="3F5F78"/>
          <w:spacing w:val="-26"/>
          <w:w w:val="115"/>
        </w:rPr>
        <w:t> </w:t>
      </w:r>
      <w:r>
        <w:rPr>
          <w:b/>
          <w:color w:val="3F5F78"/>
          <w:spacing w:val="-2"/>
          <w:w w:val="115"/>
        </w:rPr>
        <w:t>2</w:t>
      </w:r>
      <w:r>
        <w:rPr>
          <w:b/>
          <w:color w:val="3F5F78"/>
          <w:spacing w:val="-25"/>
          <w:w w:val="115"/>
        </w:rPr>
        <w:t> </w:t>
      </w:r>
      <w:r>
        <w:rPr>
          <w:color w:val="3F5F78"/>
          <w:spacing w:val="-2"/>
          <w:w w:val="115"/>
        </w:rPr>
        <w:t>CP</w:t>
      </w:r>
      <w:r>
        <w:rPr>
          <w:color w:val="3F5F78"/>
          <w:spacing w:val="-25"/>
          <w:w w:val="115"/>
        </w:rPr>
        <w:t> </w:t>
      </w:r>
      <w:r>
        <w:rPr>
          <w:color w:val="3F5F78"/>
          <w:spacing w:val="-2"/>
          <w:w w:val="115"/>
        </w:rPr>
        <w:t>Coordination </w:t>
      </w:r>
      <w:r>
        <w:rPr>
          <w:color w:val="3F5F78"/>
          <w:w w:val="115"/>
        </w:rPr>
        <w:t>Group, Coordinators and Consultation Process</w:t>
      </w:r>
    </w:p>
    <w:p>
      <w:pPr>
        <w:pStyle w:val="BodyText"/>
        <w:spacing w:before="4"/>
        <w:rPr>
          <w:sz w:val="20"/>
        </w:rPr>
      </w:pPr>
      <w:r>
        <w:rPr/>
        <mc:AlternateContent>
          <mc:Choice Requires="wps">
            <w:drawing>
              <wp:anchor distT="0" distB="0" distL="0" distR="0" allowOverlap="1" layoutInCell="1" locked="0" behindDoc="1" simplePos="0" relativeHeight="487652352">
                <wp:simplePos x="0" y="0"/>
                <wp:positionH relativeFrom="page">
                  <wp:posOffset>0</wp:posOffset>
                </wp:positionH>
                <wp:positionV relativeFrom="paragraph">
                  <wp:posOffset>164310</wp:posOffset>
                </wp:positionV>
                <wp:extent cx="3789045" cy="5163185"/>
                <wp:effectExtent l="0" t="0" r="0" b="0"/>
                <wp:wrapTopAndBottom/>
                <wp:docPr id="537" name="Group 537"/>
                <wp:cNvGraphicFramePr>
                  <a:graphicFrameLocks/>
                </wp:cNvGraphicFramePr>
                <a:graphic>
                  <a:graphicData uri="http://schemas.microsoft.com/office/word/2010/wordprocessingGroup">
                    <wpg:wgp>
                      <wpg:cNvPr id="537" name="Group 537"/>
                      <wpg:cNvGrpSpPr/>
                      <wpg:grpSpPr>
                        <a:xfrm>
                          <a:off x="0" y="0"/>
                          <a:ext cx="3789045" cy="5163185"/>
                          <a:chExt cx="3789045" cy="5163185"/>
                        </a:xfrm>
                      </wpg:grpSpPr>
                      <wps:wsp>
                        <wps:cNvPr id="538" name="Graphic 538"/>
                        <wps:cNvSpPr/>
                        <wps:spPr>
                          <a:xfrm>
                            <a:off x="0" y="449847"/>
                            <a:ext cx="3690620" cy="4712970"/>
                          </a:xfrm>
                          <a:custGeom>
                            <a:avLst/>
                            <a:gdLst/>
                            <a:ahLst/>
                            <a:cxnLst/>
                            <a:rect l="l" t="t" r="r" b="b"/>
                            <a:pathLst>
                              <a:path w="3690620" h="4712970">
                                <a:moveTo>
                                  <a:pt x="3689997" y="0"/>
                                </a:moveTo>
                                <a:lnTo>
                                  <a:pt x="0" y="0"/>
                                </a:lnTo>
                                <a:lnTo>
                                  <a:pt x="0" y="4712741"/>
                                </a:lnTo>
                                <a:lnTo>
                                  <a:pt x="3689997" y="4712741"/>
                                </a:lnTo>
                                <a:lnTo>
                                  <a:pt x="3689997" y="0"/>
                                </a:lnTo>
                                <a:close/>
                              </a:path>
                            </a:pathLst>
                          </a:custGeom>
                          <a:solidFill>
                            <a:srgbClr val="D6D8DE"/>
                          </a:solidFill>
                        </wps:spPr>
                        <wps:bodyPr wrap="square" lIns="0" tIns="0" rIns="0" bIns="0" rtlCol="0">
                          <a:prstTxWarp prst="textNoShape">
                            <a:avLst/>
                          </a:prstTxWarp>
                          <a:noAutofit/>
                        </wps:bodyPr>
                      </wps:wsp>
                      <wps:wsp>
                        <wps:cNvPr id="539" name="Graphic 539"/>
                        <wps:cNvSpPr/>
                        <wps:spPr>
                          <a:xfrm>
                            <a:off x="0" y="29566"/>
                            <a:ext cx="3783329" cy="381635"/>
                          </a:xfrm>
                          <a:custGeom>
                            <a:avLst/>
                            <a:gdLst/>
                            <a:ahLst/>
                            <a:cxnLst/>
                            <a:rect l="l" t="t" r="r" b="b"/>
                            <a:pathLst>
                              <a:path w="3783329" h="381635">
                                <a:moveTo>
                                  <a:pt x="3783025" y="190601"/>
                                </a:moveTo>
                                <a:lnTo>
                                  <a:pt x="3777767" y="146900"/>
                                </a:lnTo>
                                <a:lnTo>
                                  <a:pt x="3762806" y="106781"/>
                                </a:lnTo>
                                <a:lnTo>
                                  <a:pt x="3739324" y="71386"/>
                                </a:lnTo>
                                <a:lnTo>
                                  <a:pt x="3708514" y="41871"/>
                                </a:lnTo>
                                <a:lnTo>
                                  <a:pt x="3689997" y="30594"/>
                                </a:lnTo>
                                <a:lnTo>
                                  <a:pt x="3689997" y="21729"/>
                                </a:lnTo>
                                <a:lnTo>
                                  <a:pt x="3675456" y="21729"/>
                                </a:lnTo>
                                <a:lnTo>
                                  <a:pt x="3671582" y="19367"/>
                                </a:lnTo>
                                <a:lnTo>
                                  <a:pt x="3629710" y="5029"/>
                                </a:lnTo>
                                <a:lnTo>
                                  <a:pt x="3584092" y="0"/>
                                </a:lnTo>
                                <a:lnTo>
                                  <a:pt x="3538486" y="5029"/>
                                </a:lnTo>
                                <a:lnTo>
                                  <a:pt x="3496614" y="19367"/>
                                </a:lnTo>
                                <a:lnTo>
                                  <a:pt x="3492728" y="21729"/>
                                </a:lnTo>
                                <a:lnTo>
                                  <a:pt x="0" y="21729"/>
                                </a:lnTo>
                                <a:lnTo>
                                  <a:pt x="0" y="361264"/>
                                </a:lnTo>
                                <a:lnTo>
                                  <a:pt x="3495687" y="361264"/>
                                </a:lnTo>
                                <a:lnTo>
                                  <a:pt x="3496614" y="361823"/>
                                </a:lnTo>
                                <a:lnTo>
                                  <a:pt x="3538486" y="376161"/>
                                </a:lnTo>
                                <a:lnTo>
                                  <a:pt x="3584092" y="381190"/>
                                </a:lnTo>
                                <a:lnTo>
                                  <a:pt x="3629710" y="376161"/>
                                </a:lnTo>
                                <a:lnTo>
                                  <a:pt x="3671582" y="361823"/>
                                </a:lnTo>
                                <a:lnTo>
                                  <a:pt x="3672497" y="361264"/>
                                </a:lnTo>
                                <a:lnTo>
                                  <a:pt x="3689997" y="361264"/>
                                </a:lnTo>
                                <a:lnTo>
                                  <a:pt x="3689997" y="350608"/>
                                </a:lnTo>
                                <a:lnTo>
                                  <a:pt x="3708514" y="339318"/>
                                </a:lnTo>
                                <a:lnTo>
                                  <a:pt x="3739324" y="309803"/>
                                </a:lnTo>
                                <a:lnTo>
                                  <a:pt x="3762806" y="274421"/>
                                </a:lnTo>
                                <a:lnTo>
                                  <a:pt x="3777767" y="234302"/>
                                </a:lnTo>
                                <a:lnTo>
                                  <a:pt x="3783025" y="190601"/>
                                </a:lnTo>
                                <a:close/>
                              </a:path>
                            </a:pathLst>
                          </a:custGeom>
                          <a:solidFill>
                            <a:srgbClr val="3F5F78"/>
                          </a:solidFill>
                        </wps:spPr>
                        <wps:bodyPr wrap="square" lIns="0" tIns="0" rIns="0" bIns="0" rtlCol="0">
                          <a:prstTxWarp prst="textNoShape">
                            <a:avLst/>
                          </a:prstTxWarp>
                          <a:noAutofit/>
                        </wps:bodyPr>
                      </wps:wsp>
                      <wps:wsp>
                        <wps:cNvPr id="540" name="Graphic 540"/>
                        <wps:cNvSpPr/>
                        <wps:spPr>
                          <a:xfrm>
                            <a:off x="3385179" y="29561"/>
                            <a:ext cx="398145" cy="381635"/>
                          </a:xfrm>
                          <a:custGeom>
                            <a:avLst/>
                            <a:gdLst/>
                            <a:ahLst/>
                            <a:cxnLst/>
                            <a:rect l="l" t="t" r="r" b="b"/>
                            <a:pathLst>
                              <a:path w="398145" h="381635">
                                <a:moveTo>
                                  <a:pt x="198920" y="381190"/>
                                </a:moveTo>
                                <a:lnTo>
                                  <a:pt x="244533" y="376156"/>
                                </a:lnTo>
                                <a:lnTo>
                                  <a:pt x="286405" y="361818"/>
                                </a:lnTo>
                                <a:lnTo>
                                  <a:pt x="323342" y="339319"/>
                                </a:lnTo>
                                <a:lnTo>
                                  <a:pt x="354149" y="309804"/>
                                </a:lnTo>
                                <a:lnTo>
                                  <a:pt x="377633" y="274417"/>
                                </a:lnTo>
                                <a:lnTo>
                                  <a:pt x="392598" y="234301"/>
                                </a:lnTo>
                                <a:lnTo>
                                  <a:pt x="397852" y="190601"/>
                                </a:lnTo>
                                <a:lnTo>
                                  <a:pt x="392598" y="146897"/>
                                </a:lnTo>
                                <a:lnTo>
                                  <a:pt x="377633" y="106778"/>
                                </a:lnTo>
                                <a:lnTo>
                                  <a:pt x="354149" y="71388"/>
                                </a:lnTo>
                                <a:lnTo>
                                  <a:pt x="323342" y="41871"/>
                                </a:lnTo>
                                <a:lnTo>
                                  <a:pt x="286405" y="19372"/>
                                </a:lnTo>
                                <a:lnTo>
                                  <a:pt x="244533" y="5033"/>
                                </a:lnTo>
                                <a:lnTo>
                                  <a:pt x="198920" y="0"/>
                                </a:lnTo>
                                <a:lnTo>
                                  <a:pt x="153307" y="5033"/>
                                </a:lnTo>
                                <a:lnTo>
                                  <a:pt x="111436" y="19372"/>
                                </a:lnTo>
                                <a:lnTo>
                                  <a:pt x="74502" y="41871"/>
                                </a:lnTo>
                                <a:lnTo>
                                  <a:pt x="43698" y="71388"/>
                                </a:lnTo>
                                <a:lnTo>
                                  <a:pt x="20217" y="106778"/>
                                </a:lnTo>
                                <a:lnTo>
                                  <a:pt x="5253" y="146897"/>
                                </a:lnTo>
                                <a:lnTo>
                                  <a:pt x="0" y="190601"/>
                                </a:lnTo>
                                <a:lnTo>
                                  <a:pt x="5253" y="234301"/>
                                </a:lnTo>
                                <a:lnTo>
                                  <a:pt x="20217" y="274417"/>
                                </a:lnTo>
                                <a:lnTo>
                                  <a:pt x="43698" y="309804"/>
                                </a:lnTo>
                                <a:lnTo>
                                  <a:pt x="74502" y="339319"/>
                                </a:lnTo>
                                <a:lnTo>
                                  <a:pt x="111436" y="361818"/>
                                </a:lnTo>
                                <a:lnTo>
                                  <a:pt x="153307" y="376156"/>
                                </a:lnTo>
                                <a:lnTo>
                                  <a:pt x="198920" y="381190"/>
                                </a:lnTo>
                                <a:close/>
                              </a:path>
                            </a:pathLst>
                          </a:custGeom>
                          <a:ln w="11950">
                            <a:solidFill>
                              <a:srgbClr val="FFFFFF"/>
                            </a:solidFill>
                            <a:prstDash val="solid"/>
                          </a:ln>
                        </wps:spPr>
                        <wps:bodyPr wrap="square" lIns="0" tIns="0" rIns="0" bIns="0" rtlCol="0">
                          <a:prstTxWarp prst="textNoShape">
                            <a:avLst/>
                          </a:prstTxWarp>
                          <a:noAutofit/>
                        </wps:bodyPr>
                      </wps:wsp>
                      <wps:wsp>
                        <wps:cNvPr id="541" name="Graphic 541"/>
                        <wps:cNvSpPr/>
                        <wps:spPr>
                          <a:xfrm>
                            <a:off x="1997989" y="3515602"/>
                            <a:ext cx="1550670" cy="1550670"/>
                          </a:xfrm>
                          <a:custGeom>
                            <a:avLst/>
                            <a:gdLst/>
                            <a:ahLst/>
                            <a:cxnLst/>
                            <a:rect l="l" t="t" r="r" b="b"/>
                            <a:pathLst>
                              <a:path w="1550670" h="1550670">
                                <a:moveTo>
                                  <a:pt x="729792" y="815340"/>
                                </a:moveTo>
                                <a:lnTo>
                                  <a:pt x="681482" y="807872"/>
                                </a:lnTo>
                                <a:lnTo>
                                  <a:pt x="634974" y="795451"/>
                                </a:lnTo>
                                <a:lnTo>
                                  <a:pt x="616242" y="788238"/>
                                </a:lnTo>
                                <a:lnTo>
                                  <a:pt x="616242" y="1065911"/>
                                </a:lnTo>
                                <a:lnTo>
                                  <a:pt x="612673" y="1083602"/>
                                </a:lnTo>
                                <a:lnTo>
                                  <a:pt x="602945" y="1098042"/>
                                </a:lnTo>
                                <a:lnTo>
                                  <a:pt x="588505" y="1107770"/>
                                </a:lnTo>
                                <a:lnTo>
                                  <a:pt x="570814" y="1111338"/>
                                </a:lnTo>
                                <a:lnTo>
                                  <a:pt x="386092" y="1111338"/>
                                </a:lnTo>
                                <a:lnTo>
                                  <a:pt x="368414" y="1107770"/>
                                </a:lnTo>
                                <a:lnTo>
                                  <a:pt x="353974" y="1098042"/>
                                </a:lnTo>
                                <a:lnTo>
                                  <a:pt x="344246" y="1083602"/>
                                </a:lnTo>
                                <a:lnTo>
                                  <a:pt x="340677" y="1065911"/>
                                </a:lnTo>
                                <a:lnTo>
                                  <a:pt x="344246" y="1048232"/>
                                </a:lnTo>
                                <a:lnTo>
                                  <a:pt x="353974" y="1033792"/>
                                </a:lnTo>
                                <a:lnTo>
                                  <a:pt x="368414" y="1024064"/>
                                </a:lnTo>
                                <a:lnTo>
                                  <a:pt x="386092" y="1020483"/>
                                </a:lnTo>
                                <a:lnTo>
                                  <a:pt x="570814" y="1020483"/>
                                </a:lnTo>
                                <a:lnTo>
                                  <a:pt x="588505" y="1024064"/>
                                </a:lnTo>
                                <a:lnTo>
                                  <a:pt x="602945" y="1033792"/>
                                </a:lnTo>
                                <a:lnTo>
                                  <a:pt x="612673" y="1048232"/>
                                </a:lnTo>
                                <a:lnTo>
                                  <a:pt x="616242" y="1065911"/>
                                </a:lnTo>
                                <a:lnTo>
                                  <a:pt x="616242" y="788238"/>
                                </a:lnTo>
                                <a:lnTo>
                                  <a:pt x="590562" y="778344"/>
                                </a:lnTo>
                                <a:lnTo>
                                  <a:pt x="548513" y="756869"/>
                                </a:lnTo>
                                <a:lnTo>
                                  <a:pt x="525399" y="741870"/>
                                </a:lnTo>
                                <a:lnTo>
                                  <a:pt x="525399" y="884224"/>
                                </a:lnTo>
                                <a:lnTo>
                                  <a:pt x="521830" y="901903"/>
                                </a:lnTo>
                                <a:lnTo>
                                  <a:pt x="512089" y="916343"/>
                                </a:lnTo>
                                <a:lnTo>
                                  <a:pt x="497649" y="926071"/>
                                </a:lnTo>
                                <a:lnTo>
                                  <a:pt x="479971" y="929640"/>
                                </a:lnTo>
                                <a:lnTo>
                                  <a:pt x="386092" y="929640"/>
                                </a:lnTo>
                                <a:lnTo>
                                  <a:pt x="368414" y="926071"/>
                                </a:lnTo>
                                <a:lnTo>
                                  <a:pt x="353974" y="916343"/>
                                </a:lnTo>
                                <a:lnTo>
                                  <a:pt x="344246" y="901903"/>
                                </a:lnTo>
                                <a:lnTo>
                                  <a:pt x="340677" y="884224"/>
                                </a:lnTo>
                                <a:lnTo>
                                  <a:pt x="344246" y="866546"/>
                                </a:lnTo>
                                <a:lnTo>
                                  <a:pt x="353974" y="852106"/>
                                </a:lnTo>
                                <a:lnTo>
                                  <a:pt x="368414" y="842365"/>
                                </a:lnTo>
                                <a:lnTo>
                                  <a:pt x="386092" y="838796"/>
                                </a:lnTo>
                                <a:lnTo>
                                  <a:pt x="479971" y="838796"/>
                                </a:lnTo>
                                <a:lnTo>
                                  <a:pt x="497649" y="842365"/>
                                </a:lnTo>
                                <a:lnTo>
                                  <a:pt x="512089" y="852106"/>
                                </a:lnTo>
                                <a:lnTo>
                                  <a:pt x="521830" y="866546"/>
                                </a:lnTo>
                                <a:lnTo>
                                  <a:pt x="525399" y="884224"/>
                                </a:lnTo>
                                <a:lnTo>
                                  <a:pt x="525399" y="741870"/>
                                </a:lnTo>
                                <a:lnTo>
                                  <a:pt x="472668" y="701890"/>
                                </a:lnTo>
                                <a:lnTo>
                                  <a:pt x="439445" y="668959"/>
                                </a:lnTo>
                                <a:lnTo>
                                  <a:pt x="409714" y="632777"/>
                                </a:lnTo>
                                <a:lnTo>
                                  <a:pt x="383794" y="593636"/>
                                </a:lnTo>
                                <a:lnTo>
                                  <a:pt x="361937" y="551802"/>
                                </a:lnTo>
                                <a:lnTo>
                                  <a:pt x="344449" y="507580"/>
                                </a:lnTo>
                                <a:lnTo>
                                  <a:pt x="331609" y="461251"/>
                                </a:lnTo>
                                <a:lnTo>
                                  <a:pt x="323697" y="413080"/>
                                </a:lnTo>
                                <a:lnTo>
                                  <a:pt x="320992" y="363372"/>
                                </a:lnTo>
                                <a:lnTo>
                                  <a:pt x="323850" y="312229"/>
                                </a:lnTo>
                                <a:lnTo>
                                  <a:pt x="332232" y="262724"/>
                                </a:lnTo>
                                <a:lnTo>
                                  <a:pt x="345821" y="215176"/>
                                </a:lnTo>
                                <a:lnTo>
                                  <a:pt x="364299" y="169887"/>
                                </a:lnTo>
                                <a:lnTo>
                                  <a:pt x="387375" y="127177"/>
                                </a:lnTo>
                                <a:lnTo>
                                  <a:pt x="272542" y="127177"/>
                                </a:lnTo>
                                <a:lnTo>
                                  <a:pt x="254863" y="130746"/>
                                </a:lnTo>
                                <a:lnTo>
                                  <a:pt x="240423" y="140487"/>
                                </a:lnTo>
                                <a:lnTo>
                                  <a:pt x="230682" y="154914"/>
                                </a:lnTo>
                                <a:lnTo>
                                  <a:pt x="227114" y="172593"/>
                                </a:lnTo>
                                <a:lnTo>
                                  <a:pt x="227114" y="1202182"/>
                                </a:lnTo>
                                <a:lnTo>
                                  <a:pt x="620077" y="1202182"/>
                                </a:lnTo>
                                <a:lnTo>
                                  <a:pt x="649592" y="1204290"/>
                                </a:lnTo>
                                <a:lnTo>
                                  <a:pt x="677951" y="1210449"/>
                                </a:lnTo>
                                <a:lnTo>
                                  <a:pt x="704786" y="1220393"/>
                                </a:lnTo>
                                <a:lnTo>
                                  <a:pt x="729792" y="1233855"/>
                                </a:lnTo>
                                <a:lnTo>
                                  <a:pt x="729792" y="1111338"/>
                                </a:lnTo>
                                <a:lnTo>
                                  <a:pt x="729792" y="1020483"/>
                                </a:lnTo>
                                <a:lnTo>
                                  <a:pt x="729792" y="929640"/>
                                </a:lnTo>
                                <a:lnTo>
                                  <a:pt x="729792" y="838796"/>
                                </a:lnTo>
                                <a:lnTo>
                                  <a:pt x="729792" y="815340"/>
                                </a:lnTo>
                                <a:close/>
                              </a:path>
                              <a:path w="1550670" h="1550670">
                                <a:moveTo>
                                  <a:pt x="1138605" y="363385"/>
                                </a:moveTo>
                                <a:lnTo>
                                  <a:pt x="1135291" y="314071"/>
                                </a:lnTo>
                                <a:lnTo>
                                  <a:pt x="1129893" y="287680"/>
                                </a:lnTo>
                                <a:lnTo>
                                  <a:pt x="1125626" y="266776"/>
                                </a:lnTo>
                                <a:lnTo>
                                  <a:pt x="1111846" y="227114"/>
                                </a:lnTo>
                                <a:lnTo>
                                  <a:pt x="1088986" y="179971"/>
                                </a:lnTo>
                                <a:lnTo>
                                  <a:pt x="1062888" y="141325"/>
                                </a:lnTo>
                                <a:lnTo>
                                  <a:pt x="1058430" y="136271"/>
                                </a:lnTo>
                                <a:lnTo>
                                  <a:pt x="1032167" y="106426"/>
                                </a:lnTo>
                                <a:lnTo>
                                  <a:pt x="997267" y="75704"/>
                                </a:lnTo>
                                <a:lnTo>
                                  <a:pt x="958621" y="49606"/>
                                </a:lnTo>
                                <a:lnTo>
                                  <a:pt x="916660" y="28549"/>
                                </a:lnTo>
                                <a:lnTo>
                                  <a:pt x="871816" y="12979"/>
                                </a:lnTo>
                                <a:lnTo>
                                  <a:pt x="824534" y="3314"/>
                                </a:lnTo>
                                <a:lnTo>
                                  <a:pt x="820648" y="3060"/>
                                </a:lnTo>
                                <a:lnTo>
                                  <a:pt x="820648" y="181686"/>
                                </a:lnTo>
                                <a:lnTo>
                                  <a:pt x="820648" y="333095"/>
                                </a:lnTo>
                                <a:lnTo>
                                  <a:pt x="820648" y="545071"/>
                                </a:lnTo>
                                <a:lnTo>
                                  <a:pt x="817079" y="562749"/>
                                </a:lnTo>
                                <a:lnTo>
                                  <a:pt x="807339" y="577189"/>
                                </a:lnTo>
                                <a:lnTo>
                                  <a:pt x="792899" y="586917"/>
                                </a:lnTo>
                                <a:lnTo>
                                  <a:pt x="775220" y="590499"/>
                                </a:lnTo>
                                <a:lnTo>
                                  <a:pt x="757542" y="586917"/>
                                </a:lnTo>
                                <a:lnTo>
                                  <a:pt x="743102" y="577189"/>
                                </a:lnTo>
                                <a:lnTo>
                                  <a:pt x="733361" y="562749"/>
                                </a:lnTo>
                                <a:lnTo>
                                  <a:pt x="729792" y="545071"/>
                                </a:lnTo>
                                <a:lnTo>
                                  <a:pt x="729792" y="333095"/>
                                </a:lnTo>
                                <a:lnTo>
                                  <a:pt x="733361" y="315417"/>
                                </a:lnTo>
                                <a:lnTo>
                                  <a:pt x="743102" y="300977"/>
                                </a:lnTo>
                                <a:lnTo>
                                  <a:pt x="757542" y="291249"/>
                                </a:lnTo>
                                <a:lnTo>
                                  <a:pt x="775220" y="287680"/>
                                </a:lnTo>
                                <a:lnTo>
                                  <a:pt x="792899" y="291249"/>
                                </a:lnTo>
                                <a:lnTo>
                                  <a:pt x="807339" y="300977"/>
                                </a:lnTo>
                                <a:lnTo>
                                  <a:pt x="817079" y="315417"/>
                                </a:lnTo>
                                <a:lnTo>
                                  <a:pt x="820648" y="333095"/>
                                </a:lnTo>
                                <a:lnTo>
                                  <a:pt x="820648" y="181686"/>
                                </a:lnTo>
                                <a:lnTo>
                                  <a:pt x="817079" y="199364"/>
                                </a:lnTo>
                                <a:lnTo>
                                  <a:pt x="807339" y="213804"/>
                                </a:lnTo>
                                <a:lnTo>
                                  <a:pt x="792899" y="223545"/>
                                </a:lnTo>
                                <a:lnTo>
                                  <a:pt x="775220" y="227114"/>
                                </a:lnTo>
                                <a:lnTo>
                                  <a:pt x="757542" y="223545"/>
                                </a:lnTo>
                                <a:lnTo>
                                  <a:pt x="743102" y="213804"/>
                                </a:lnTo>
                                <a:lnTo>
                                  <a:pt x="733361" y="199364"/>
                                </a:lnTo>
                                <a:lnTo>
                                  <a:pt x="729792" y="181686"/>
                                </a:lnTo>
                                <a:lnTo>
                                  <a:pt x="733361" y="164007"/>
                                </a:lnTo>
                                <a:lnTo>
                                  <a:pt x="743102" y="149567"/>
                                </a:lnTo>
                                <a:lnTo>
                                  <a:pt x="757542" y="139839"/>
                                </a:lnTo>
                                <a:lnTo>
                                  <a:pt x="775220" y="136271"/>
                                </a:lnTo>
                                <a:lnTo>
                                  <a:pt x="792899" y="139839"/>
                                </a:lnTo>
                                <a:lnTo>
                                  <a:pt x="807339" y="149567"/>
                                </a:lnTo>
                                <a:lnTo>
                                  <a:pt x="817079" y="164007"/>
                                </a:lnTo>
                                <a:lnTo>
                                  <a:pt x="820648" y="181686"/>
                                </a:lnTo>
                                <a:lnTo>
                                  <a:pt x="820648" y="3060"/>
                                </a:lnTo>
                                <a:lnTo>
                                  <a:pt x="775220" y="0"/>
                                </a:lnTo>
                                <a:lnTo>
                                  <a:pt x="725906" y="3314"/>
                                </a:lnTo>
                                <a:lnTo>
                                  <a:pt x="678624" y="12979"/>
                                </a:lnTo>
                                <a:lnTo>
                                  <a:pt x="633780" y="28549"/>
                                </a:lnTo>
                                <a:lnTo>
                                  <a:pt x="591820" y="49606"/>
                                </a:lnTo>
                                <a:lnTo>
                                  <a:pt x="553173" y="75704"/>
                                </a:lnTo>
                                <a:lnTo>
                                  <a:pt x="518274" y="106426"/>
                                </a:lnTo>
                                <a:lnTo>
                                  <a:pt x="487553" y="141325"/>
                                </a:lnTo>
                                <a:lnTo>
                                  <a:pt x="461454" y="179971"/>
                                </a:lnTo>
                                <a:lnTo>
                                  <a:pt x="440397" y="221932"/>
                                </a:lnTo>
                                <a:lnTo>
                                  <a:pt x="424815" y="266776"/>
                                </a:lnTo>
                                <a:lnTo>
                                  <a:pt x="415150" y="314071"/>
                                </a:lnTo>
                                <a:lnTo>
                                  <a:pt x="411835" y="363385"/>
                                </a:lnTo>
                                <a:lnTo>
                                  <a:pt x="415150" y="412686"/>
                                </a:lnTo>
                                <a:lnTo>
                                  <a:pt x="424815" y="459981"/>
                                </a:lnTo>
                                <a:lnTo>
                                  <a:pt x="440397" y="504825"/>
                                </a:lnTo>
                                <a:lnTo>
                                  <a:pt x="461454" y="546785"/>
                                </a:lnTo>
                                <a:lnTo>
                                  <a:pt x="487553" y="585431"/>
                                </a:lnTo>
                                <a:lnTo>
                                  <a:pt x="518274" y="620331"/>
                                </a:lnTo>
                                <a:lnTo>
                                  <a:pt x="553173" y="651052"/>
                                </a:lnTo>
                                <a:lnTo>
                                  <a:pt x="591820" y="677151"/>
                                </a:lnTo>
                                <a:lnTo>
                                  <a:pt x="633780" y="698207"/>
                                </a:lnTo>
                                <a:lnTo>
                                  <a:pt x="678624" y="713778"/>
                                </a:lnTo>
                                <a:lnTo>
                                  <a:pt x="725906" y="723442"/>
                                </a:lnTo>
                                <a:lnTo>
                                  <a:pt x="775220" y="726770"/>
                                </a:lnTo>
                                <a:lnTo>
                                  <a:pt x="824534" y="723442"/>
                                </a:lnTo>
                                <a:lnTo>
                                  <a:pt x="871816" y="713778"/>
                                </a:lnTo>
                                <a:lnTo>
                                  <a:pt x="916660" y="698207"/>
                                </a:lnTo>
                                <a:lnTo>
                                  <a:pt x="958621" y="677151"/>
                                </a:lnTo>
                                <a:lnTo>
                                  <a:pt x="997267" y="651052"/>
                                </a:lnTo>
                                <a:lnTo>
                                  <a:pt x="1032167" y="620331"/>
                                </a:lnTo>
                                <a:lnTo>
                                  <a:pt x="1058430" y="590499"/>
                                </a:lnTo>
                                <a:lnTo>
                                  <a:pt x="1088986" y="546785"/>
                                </a:lnTo>
                                <a:lnTo>
                                  <a:pt x="1110043" y="504825"/>
                                </a:lnTo>
                                <a:lnTo>
                                  <a:pt x="1125626" y="459981"/>
                                </a:lnTo>
                                <a:lnTo>
                                  <a:pt x="1135291" y="412686"/>
                                </a:lnTo>
                                <a:lnTo>
                                  <a:pt x="1138605" y="363385"/>
                                </a:lnTo>
                                <a:close/>
                              </a:path>
                              <a:path w="1550670" h="1550670">
                                <a:moveTo>
                                  <a:pt x="1323327" y="172605"/>
                                </a:moveTo>
                                <a:lnTo>
                                  <a:pt x="1319758" y="154927"/>
                                </a:lnTo>
                                <a:lnTo>
                                  <a:pt x="1310017" y="140487"/>
                                </a:lnTo>
                                <a:lnTo>
                                  <a:pt x="1295577" y="130746"/>
                                </a:lnTo>
                                <a:lnTo>
                                  <a:pt x="1277899" y="127177"/>
                                </a:lnTo>
                                <a:lnTo>
                                  <a:pt x="1163066" y="127177"/>
                                </a:lnTo>
                                <a:lnTo>
                                  <a:pt x="1186141" y="169887"/>
                                </a:lnTo>
                                <a:lnTo>
                                  <a:pt x="1204620" y="215163"/>
                                </a:lnTo>
                                <a:lnTo>
                                  <a:pt x="1218209" y="262724"/>
                                </a:lnTo>
                                <a:lnTo>
                                  <a:pt x="1226591" y="312229"/>
                                </a:lnTo>
                                <a:lnTo>
                                  <a:pt x="1229448" y="363372"/>
                                </a:lnTo>
                                <a:lnTo>
                                  <a:pt x="1226743" y="413080"/>
                                </a:lnTo>
                                <a:lnTo>
                                  <a:pt x="1218831" y="461251"/>
                                </a:lnTo>
                                <a:lnTo>
                                  <a:pt x="1209763" y="493979"/>
                                </a:lnTo>
                                <a:lnTo>
                                  <a:pt x="1209763" y="884224"/>
                                </a:lnTo>
                                <a:lnTo>
                                  <a:pt x="1209763" y="1065911"/>
                                </a:lnTo>
                                <a:lnTo>
                                  <a:pt x="1206195" y="1083602"/>
                                </a:lnTo>
                                <a:lnTo>
                                  <a:pt x="1196467" y="1098042"/>
                                </a:lnTo>
                                <a:lnTo>
                                  <a:pt x="1182027" y="1107770"/>
                                </a:lnTo>
                                <a:lnTo>
                                  <a:pt x="1164348" y="1111338"/>
                                </a:lnTo>
                                <a:lnTo>
                                  <a:pt x="979627" y="1111338"/>
                                </a:lnTo>
                                <a:lnTo>
                                  <a:pt x="961936" y="1107770"/>
                                </a:lnTo>
                                <a:lnTo>
                                  <a:pt x="947508" y="1098042"/>
                                </a:lnTo>
                                <a:lnTo>
                                  <a:pt x="937768" y="1083602"/>
                                </a:lnTo>
                                <a:lnTo>
                                  <a:pt x="934199" y="1065911"/>
                                </a:lnTo>
                                <a:lnTo>
                                  <a:pt x="937768" y="1048232"/>
                                </a:lnTo>
                                <a:lnTo>
                                  <a:pt x="979627" y="1020495"/>
                                </a:lnTo>
                                <a:lnTo>
                                  <a:pt x="1164348" y="1020495"/>
                                </a:lnTo>
                                <a:lnTo>
                                  <a:pt x="1206195" y="1048232"/>
                                </a:lnTo>
                                <a:lnTo>
                                  <a:pt x="1209763" y="1065911"/>
                                </a:lnTo>
                                <a:lnTo>
                                  <a:pt x="1209763" y="884224"/>
                                </a:lnTo>
                                <a:lnTo>
                                  <a:pt x="1206195" y="901903"/>
                                </a:lnTo>
                                <a:lnTo>
                                  <a:pt x="1196467" y="916343"/>
                                </a:lnTo>
                                <a:lnTo>
                                  <a:pt x="1182027" y="926084"/>
                                </a:lnTo>
                                <a:lnTo>
                                  <a:pt x="1164348" y="929652"/>
                                </a:lnTo>
                                <a:lnTo>
                                  <a:pt x="1070470" y="929652"/>
                                </a:lnTo>
                                <a:lnTo>
                                  <a:pt x="1052791" y="926084"/>
                                </a:lnTo>
                                <a:lnTo>
                                  <a:pt x="1038352" y="916343"/>
                                </a:lnTo>
                                <a:lnTo>
                                  <a:pt x="1028611" y="901903"/>
                                </a:lnTo>
                                <a:lnTo>
                                  <a:pt x="1025042" y="884224"/>
                                </a:lnTo>
                                <a:lnTo>
                                  <a:pt x="1028611" y="866546"/>
                                </a:lnTo>
                                <a:lnTo>
                                  <a:pt x="1038352" y="852106"/>
                                </a:lnTo>
                                <a:lnTo>
                                  <a:pt x="1052791" y="842365"/>
                                </a:lnTo>
                                <a:lnTo>
                                  <a:pt x="1070470" y="838796"/>
                                </a:lnTo>
                                <a:lnTo>
                                  <a:pt x="1164348" y="838796"/>
                                </a:lnTo>
                                <a:lnTo>
                                  <a:pt x="1182027" y="842365"/>
                                </a:lnTo>
                                <a:lnTo>
                                  <a:pt x="1196467" y="852106"/>
                                </a:lnTo>
                                <a:lnTo>
                                  <a:pt x="1206195" y="866546"/>
                                </a:lnTo>
                                <a:lnTo>
                                  <a:pt x="1209763" y="884224"/>
                                </a:lnTo>
                                <a:lnTo>
                                  <a:pt x="1209763" y="493979"/>
                                </a:lnTo>
                                <a:lnTo>
                                  <a:pt x="1188504" y="551815"/>
                                </a:lnTo>
                                <a:lnTo>
                                  <a:pt x="1166647" y="593636"/>
                                </a:lnTo>
                                <a:lnTo>
                                  <a:pt x="1140726" y="632777"/>
                                </a:lnTo>
                                <a:lnTo>
                                  <a:pt x="1111008" y="668959"/>
                                </a:lnTo>
                                <a:lnTo>
                                  <a:pt x="1077772" y="701890"/>
                                </a:lnTo>
                                <a:lnTo>
                                  <a:pt x="1041323" y="731291"/>
                                </a:lnTo>
                                <a:lnTo>
                                  <a:pt x="1001928" y="756869"/>
                                </a:lnTo>
                                <a:lnTo>
                                  <a:pt x="959878" y="778357"/>
                                </a:lnTo>
                                <a:lnTo>
                                  <a:pt x="915466" y="795451"/>
                                </a:lnTo>
                                <a:lnTo>
                                  <a:pt x="868959" y="807872"/>
                                </a:lnTo>
                                <a:lnTo>
                                  <a:pt x="820648" y="815340"/>
                                </a:lnTo>
                                <a:lnTo>
                                  <a:pt x="820648" y="1233855"/>
                                </a:lnTo>
                                <a:lnTo>
                                  <a:pt x="845654" y="1220393"/>
                                </a:lnTo>
                                <a:lnTo>
                                  <a:pt x="872490" y="1210449"/>
                                </a:lnTo>
                                <a:lnTo>
                                  <a:pt x="900836" y="1204290"/>
                                </a:lnTo>
                                <a:lnTo>
                                  <a:pt x="930351" y="1202182"/>
                                </a:lnTo>
                                <a:lnTo>
                                  <a:pt x="1323327" y="1202182"/>
                                </a:lnTo>
                                <a:lnTo>
                                  <a:pt x="1323327" y="1111338"/>
                                </a:lnTo>
                                <a:lnTo>
                                  <a:pt x="1323327" y="1020495"/>
                                </a:lnTo>
                                <a:lnTo>
                                  <a:pt x="1323327" y="929652"/>
                                </a:lnTo>
                                <a:lnTo>
                                  <a:pt x="1323327" y="838796"/>
                                </a:lnTo>
                                <a:lnTo>
                                  <a:pt x="1323327" y="172605"/>
                                </a:lnTo>
                                <a:close/>
                              </a:path>
                              <a:path w="1550670" h="1550670">
                                <a:moveTo>
                                  <a:pt x="1550441" y="354291"/>
                                </a:moveTo>
                                <a:lnTo>
                                  <a:pt x="1546872" y="336613"/>
                                </a:lnTo>
                                <a:lnTo>
                                  <a:pt x="1537131" y="322173"/>
                                </a:lnTo>
                                <a:lnTo>
                                  <a:pt x="1522691" y="312445"/>
                                </a:lnTo>
                                <a:lnTo>
                                  <a:pt x="1505013" y="308864"/>
                                </a:lnTo>
                                <a:lnTo>
                                  <a:pt x="1414170" y="308864"/>
                                </a:lnTo>
                                <a:lnTo>
                                  <a:pt x="1414170" y="1247597"/>
                                </a:lnTo>
                                <a:lnTo>
                                  <a:pt x="1410601" y="1265288"/>
                                </a:lnTo>
                                <a:lnTo>
                                  <a:pt x="1400860" y="1279728"/>
                                </a:lnTo>
                                <a:lnTo>
                                  <a:pt x="1386420" y="1289456"/>
                                </a:lnTo>
                                <a:lnTo>
                                  <a:pt x="1368742" y="1293025"/>
                                </a:lnTo>
                                <a:lnTo>
                                  <a:pt x="930351" y="1293025"/>
                                </a:lnTo>
                                <a:lnTo>
                                  <a:pt x="892594" y="1299400"/>
                                </a:lnTo>
                                <a:lnTo>
                                  <a:pt x="859866" y="1317244"/>
                                </a:lnTo>
                                <a:lnTo>
                                  <a:pt x="834618" y="1344663"/>
                                </a:lnTo>
                                <a:lnTo>
                                  <a:pt x="819277" y="1379740"/>
                                </a:lnTo>
                                <a:lnTo>
                                  <a:pt x="814019" y="1392275"/>
                                </a:lnTo>
                                <a:lnTo>
                                  <a:pt x="805459" y="1402600"/>
                                </a:lnTo>
                                <a:lnTo>
                                  <a:pt x="794169" y="1410017"/>
                                </a:lnTo>
                                <a:lnTo>
                                  <a:pt x="780770" y="1413814"/>
                                </a:lnTo>
                                <a:lnTo>
                                  <a:pt x="775182" y="1414157"/>
                                </a:lnTo>
                                <a:lnTo>
                                  <a:pt x="760336" y="1411655"/>
                                </a:lnTo>
                                <a:lnTo>
                                  <a:pt x="747356" y="1404620"/>
                                </a:lnTo>
                                <a:lnTo>
                                  <a:pt x="737285" y="1393748"/>
                                </a:lnTo>
                                <a:lnTo>
                                  <a:pt x="715810" y="1344663"/>
                                </a:lnTo>
                                <a:lnTo>
                                  <a:pt x="690575" y="1317244"/>
                                </a:lnTo>
                                <a:lnTo>
                                  <a:pt x="657847" y="1299400"/>
                                </a:lnTo>
                                <a:lnTo>
                                  <a:pt x="620090" y="1293025"/>
                                </a:lnTo>
                                <a:lnTo>
                                  <a:pt x="181698" y="1293025"/>
                                </a:lnTo>
                                <a:lnTo>
                                  <a:pt x="164007" y="1289456"/>
                                </a:lnTo>
                                <a:lnTo>
                                  <a:pt x="149580" y="1279728"/>
                                </a:lnTo>
                                <a:lnTo>
                                  <a:pt x="139839" y="1265288"/>
                                </a:lnTo>
                                <a:lnTo>
                                  <a:pt x="136271" y="1247597"/>
                                </a:lnTo>
                                <a:lnTo>
                                  <a:pt x="136271" y="308864"/>
                                </a:lnTo>
                                <a:lnTo>
                                  <a:pt x="45427" y="308864"/>
                                </a:lnTo>
                                <a:lnTo>
                                  <a:pt x="27749" y="312445"/>
                                </a:lnTo>
                                <a:lnTo>
                                  <a:pt x="13309" y="322173"/>
                                </a:lnTo>
                                <a:lnTo>
                                  <a:pt x="3568" y="336613"/>
                                </a:lnTo>
                                <a:lnTo>
                                  <a:pt x="0" y="354291"/>
                                </a:lnTo>
                                <a:lnTo>
                                  <a:pt x="0" y="1383868"/>
                                </a:lnTo>
                                <a:lnTo>
                                  <a:pt x="3568" y="1401559"/>
                                </a:lnTo>
                                <a:lnTo>
                                  <a:pt x="13309" y="1415999"/>
                                </a:lnTo>
                                <a:lnTo>
                                  <a:pt x="27749" y="1425727"/>
                                </a:lnTo>
                                <a:lnTo>
                                  <a:pt x="45427" y="1429296"/>
                                </a:lnTo>
                                <a:lnTo>
                                  <a:pt x="554405" y="1429296"/>
                                </a:lnTo>
                                <a:lnTo>
                                  <a:pt x="571373" y="1468716"/>
                                </a:lnTo>
                                <a:lnTo>
                                  <a:pt x="597458" y="1502105"/>
                                </a:lnTo>
                                <a:lnTo>
                                  <a:pt x="631075" y="1527898"/>
                                </a:lnTo>
                                <a:lnTo>
                                  <a:pt x="670674" y="1544523"/>
                                </a:lnTo>
                                <a:lnTo>
                                  <a:pt x="714654" y="1550416"/>
                                </a:lnTo>
                                <a:lnTo>
                                  <a:pt x="835787" y="1550416"/>
                                </a:lnTo>
                                <a:lnTo>
                                  <a:pt x="879767" y="1544523"/>
                                </a:lnTo>
                                <a:lnTo>
                                  <a:pt x="919365" y="1527898"/>
                                </a:lnTo>
                                <a:lnTo>
                                  <a:pt x="952982" y="1502105"/>
                                </a:lnTo>
                                <a:lnTo>
                                  <a:pt x="979068" y="1468716"/>
                                </a:lnTo>
                                <a:lnTo>
                                  <a:pt x="996035" y="1429296"/>
                                </a:lnTo>
                                <a:lnTo>
                                  <a:pt x="1505013" y="1429296"/>
                                </a:lnTo>
                                <a:lnTo>
                                  <a:pt x="1522691" y="1425727"/>
                                </a:lnTo>
                                <a:lnTo>
                                  <a:pt x="1537131" y="1415999"/>
                                </a:lnTo>
                                <a:lnTo>
                                  <a:pt x="1546872" y="1401559"/>
                                </a:lnTo>
                                <a:lnTo>
                                  <a:pt x="1550441" y="1383868"/>
                                </a:lnTo>
                                <a:lnTo>
                                  <a:pt x="1550441" y="354291"/>
                                </a:lnTo>
                                <a:close/>
                              </a:path>
                            </a:pathLst>
                          </a:custGeom>
                          <a:solidFill>
                            <a:srgbClr val="3F5F78">
                              <a:alpha val="9999"/>
                            </a:srgbClr>
                          </a:solidFill>
                        </wps:spPr>
                        <wps:bodyPr wrap="square" lIns="0" tIns="0" rIns="0" bIns="0" rtlCol="0">
                          <a:prstTxWarp prst="textNoShape">
                            <a:avLst/>
                          </a:prstTxWarp>
                          <a:noAutofit/>
                        </wps:bodyPr>
                      </wps:wsp>
                      <wps:wsp>
                        <wps:cNvPr id="542" name="Textbox 542"/>
                        <wps:cNvSpPr txBox="1"/>
                        <wps:spPr>
                          <a:xfrm>
                            <a:off x="503999" y="85314"/>
                            <a:ext cx="1240790" cy="258445"/>
                          </a:xfrm>
                          <a:prstGeom prst="rect">
                            <a:avLst/>
                          </a:prstGeom>
                        </wps:spPr>
                        <wps:txbx>
                          <w:txbxContent>
                            <w:p>
                              <w:pPr>
                                <w:spacing w:before="45"/>
                                <w:ind w:left="0" w:right="0" w:firstLine="0"/>
                                <w:jc w:val="left"/>
                                <w:rPr>
                                  <w:b/>
                                  <w:sz w:val="30"/>
                                </w:rPr>
                              </w:pPr>
                              <w:r>
                                <w:rPr>
                                  <w:b/>
                                  <w:color w:val="FFFFFF"/>
                                  <w:spacing w:val="-2"/>
                                  <w:w w:val="110"/>
                                  <w:sz w:val="30"/>
                                </w:rPr>
                                <w:t>Instructions</w:t>
                              </w:r>
                            </w:p>
                          </w:txbxContent>
                        </wps:txbx>
                        <wps:bodyPr wrap="square" lIns="0" tIns="0" rIns="0" bIns="0" rtlCol="0">
                          <a:noAutofit/>
                        </wps:bodyPr>
                      </wps:wsp>
                      <wps:wsp>
                        <wps:cNvPr id="543" name="Textbox 543"/>
                        <wps:cNvSpPr txBox="1"/>
                        <wps:spPr>
                          <a:xfrm>
                            <a:off x="3524399" y="0"/>
                            <a:ext cx="106680" cy="432434"/>
                          </a:xfrm>
                          <a:prstGeom prst="rect">
                            <a:avLst/>
                          </a:prstGeom>
                        </wps:spPr>
                        <wps:txbx>
                          <w:txbxContent>
                            <w:p>
                              <w:pPr>
                                <w:spacing w:before="66"/>
                                <w:ind w:left="0" w:right="0" w:firstLine="0"/>
                                <w:jc w:val="left"/>
                                <w:rPr>
                                  <w:b/>
                                  <w:sz w:val="51"/>
                                </w:rPr>
                              </w:pPr>
                              <w:r>
                                <w:rPr>
                                  <w:b/>
                                  <w:color w:val="FFFFFF"/>
                                  <w:spacing w:val="-10"/>
                                  <w:w w:val="105"/>
                                  <w:sz w:val="51"/>
                                </w:rPr>
                                <w:t>i</w:t>
                              </w:r>
                            </w:p>
                          </w:txbxContent>
                        </wps:txbx>
                        <wps:bodyPr wrap="square" lIns="0" tIns="0" rIns="0" bIns="0" rtlCol="0">
                          <a:noAutofit/>
                        </wps:bodyPr>
                      </wps:wsp>
                      <wps:wsp>
                        <wps:cNvPr id="544" name="Textbox 544"/>
                        <wps:cNvSpPr txBox="1"/>
                        <wps:spPr>
                          <a:xfrm>
                            <a:off x="0" y="449847"/>
                            <a:ext cx="3690620" cy="4712970"/>
                          </a:xfrm>
                          <a:prstGeom prst="rect">
                            <a:avLst/>
                          </a:prstGeom>
                        </wps:spPr>
                        <wps:txbx>
                          <w:txbxContent>
                            <w:p>
                              <w:pPr>
                                <w:spacing w:line="240" w:lineRule="auto" w:before="0"/>
                                <w:rPr>
                                  <w:sz w:val="18"/>
                                </w:rPr>
                              </w:pPr>
                            </w:p>
                            <w:p>
                              <w:pPr>
                                <w:spacing w:line="240" w:lineRule="auto" w:before="16"/>
                                <w:rPr>
                                  <w:sz w:val="18"/>
                                </w:rPr>
                              </w:pPr>
                            </w:p>
                            <w:p>
                              <w:pPr>
                                <w:spacing w:line="324" w:lineRule="auto" w:before="0"/>
                                <w:ind w:left="793" w:right="30" w:firstLine="0"/>
                                <w:jc w:val="left"/>
                                <w:rPr>
                                  <w:b/>
                                  <w:sz w:val="18"/>
                                </w:rPr>
                              </w:pPr>
                              <w:r>
                                <w:rPr>
                                  <w:b/>
                                  <w:color w:val="3F5F78"/>
                                  <w:w w:val="105"/>
                                  <w:sz w:val="18"/>
                                </w:rPr>
                                <w:t>The description of methodology used for developing the DPISP should describe the following:</w:t>
                              </w:r>
                            </w:p>
                            <w:p>
                              <w:pPr>
                                <w:spacing w:line="240" w:lineRule="auto" w:before="58"/>
                                <w:rPr>
                                  <w:b/>
                                  <w:sz w:val="18"/>
                                </w:rPr>
                              </w:pPr>
                            </w:p>
                            <w:p>
                              <w:pPr>
                                <w:numPr>
                                  <w:ilvl w:val="0"/>
                                  <w:numId w:val="32"/>
                                </w:numPr>
                                <w:tabs>
                                  <w:tab w:pos="1131" w:val="left" w:leader="none"/>
                                  <w:tab w:pos="1133" w:val="left" w:leader="none"/>
                                </w:tabs>
                                <w:spacing w:line="302" w:lineRule="auto" w:before="0"/>
                                <w:ind w:left="1133" w:right="224" w:hanging="341"/>
                                <w:jc w:val="both"/>
                                <w:rPr>
                                  <w:sz w:val="18"/>
                                </w:rPr>
                              </w:pPr>
                              <w:r>
                                <w:rPr>
                                  <w:b/>
                                  <w:color w:val="3F5F78"/>
                                  <w:w w:val="105"/>
                                  <w:sz w:val="18"/>
                                </w:rPr>
                                <w:t>Specify</w:t>
                              </w:r>
                              <w:r>
                                <w:rPr>
                                  <w:b/>
                                  <w:color w:val="3F5F78"/>
                                  <w:w w:val="105"/>
                                  <w:sz w:val="18"/>
                                </w:rPr>
                                <w:t> who</w:t>
                              </w:r>
                              <w:r>
                                <w:rPr>
                                  <w:b/>
                                  <w:color w:val="3F5F78"/>
                                  <w:w w:val="105"/>
                                  <w:sz w:val="18"/>
                                </w:rPr>
                                <w:t> was</w:t>
                              </w:r>
                              <w:r>
                                <w:rPr>
                                  <w:b/>
                                  <w:color w:val="3F5F78"/>
                                  <w:w w:val="105"/>
                                  <w:sz w:val="18"/>
                                </w:rPr>
                                <w:t> consulted</w:t>
                              </w:r>
                              <w:r>
                                <w:rPr>
                                  <w:b/>
                                  <w:color w:val="3F5F78"/>
                                  <w:w w:val="105"/>
                                  <w:sz w:val="18"/>
                                </w:rPr>
                                <w:t> and</w:t>
                              </w:r>
                              <w:r>
                                <w:rPr>
                                  <w:b/>
                                  <w:color w:val="3F5F78"/>
                                  <w:w w:val="105"/>
                                  <w:sz w:val="18"/>
                                </w:rPr>
                                <w:t> how</w:t>
                              </w:r>
                              <w:r>
                                <w:rPr>
                                  <w:b/>
                                  <w:color w:val="3F5F78"/>
                                  <w:w w:val="105"/>
                                  <w:sz w:val="18"/>
                                </w:rPr>
                                <w:t> </w:t>
                              </w:r>
                              <w:r>
                                <w:rPr>
                                  <w:i/>
                                  <w:color w:val="231F20"/>
                                  <w:w w:val="105"/>
                                  <w:sz w:val="18"/>
                                </w:rPr>
                                <w:t>they</w:t>
                              </w:r>
                              <w:r>
                                <w:rPr>
                                  <w:i/>
                                  <w:color w:val="231F20"/>
                                  <w:w w:val="105"/>
                                  <w:sz w:val="18"/>
                                </w:rPr>
                                <w:t> were </w:t>
                              </w:r>
                              <w:r>
                                <w:rPr>
                                  <w:i/>
                                  <w:color w:val="231F20"/>
                                  <w:sz w:val="18"/>
                                </w:rPr>
                                <w:t>informed </w:t>
                              </w:r>
                              <w:r>
                                <w:rPr>
                                  <w:color w:val="231F20"/>
                                  <w:sz w:val="18"/>
                                </w:rPr>
                                <w:t>of the DPISP process and purpose, and what </w:t>
                              </w:r>
                              <w:r>
                                <w:rPr>
                                  <w:color w:val="231F20"/>
                                  <w:w w:val="105"/>
                                  <w:sz w:val="18"/>
                                </w:rPr>
                                <w:t>information materials they were provided with.</w:t>
                              </w:r>
                            </w:p>
                            <w:p>
                              <w:pPr>
                                <w:numPr>
                                  <w:ilvl w:val="0"/>
                                  <w:numId w:val="32"/>
                                </w:numPr>
                                <w:tabs>
                                  <w:tab w:pos="1131" w:val="left" w:leader="none"/>
                                  <w:tab w:pos="1133" w:val="left" w:leader="none"/>
                                </w:tabs>
                                <w:spacing w:line="302" w:lineRule="auto" w:before="111"/>
                                <w:ind w:left="1133" w:right="224" w:hanging="341"/>
                                <w:jc w:val="both"/>
                                <w:rPr>
                                  <w:sz w:val="18"/>
                                </w:rPr>
                              </w:pPr>
                              <w:r>
                                <w:rPr>
                                  <w:b/>
                                  <w:color w:val="3F5F78"/>
                                  <w:sz w:val="18"/>
                                </w:rPr>
                                <w:t>Specify the measures taken to engage with stakeholders and role-players, </w:t>
                              </w:r>
                              <w:r>
                                <w:rPr>
                                  <w:color w:val="231F20"/>
                                  <w:sz w:val="18"/>
                                </w:rPr>
                                <w:t>such as for example working meetings, group or individual consultations. Specify the convener, date, time, and venue of </w:t>
                              </w:r>
                              <w:r>
                                <w:rPr>
                                  <w:color w:val="231F20"/>
                                  <w:sz w:val="18"/>
                                </w:rPr>
                                <w:t>these </w:t>
                              </w:r>
                              <w:r>
                                <w:rPr>
                                  <w:color w:val="231F20"/>
                                  <w:spacing w:val="-2"/>
                                  <w:sz w:val="18"/>
                                </w:rPr>
                                <w:t>consultations.</w:t>
                              </w:r>
                            </w:p>
                            <w:p>
                              <w:pPr>
                                <w:numPr>
                                  <w:ilvl w:val="0"/>
                                  <w:numId w:val="32"/>
                                </w:numPr>
                                <w:tabs>
                                  <w:tab w:pos="1132" w:val="left" w:leader="none"/>
                                </w:tabs>
                                <w:spacing w:before="109"/>
                                <w:ind w:left="1132" w:right="0" w:hanging="339"/>
                                <w:jc w:val="both"/>
                                <w:rPr>
                                  <w:sz w:val="18"/>
                                </w:rPr>
                              </w:pPr>
                              <w:r>
                                <w:rPr>
                                  <w:b/>
                                  <w:color w:val="3F5F78"/>
                                  <w:w w:val="105"/>
                                  <w:sz w:val="18"/>
                                </w:rPr>
                                <w:t>Specify</w:t>
                              </w:r>
                              <w:r>
                                <w:rPr>
                                  <w:b/>
                                  <w:color w:val="3F5F78"/>
                                  <w:spacing w:val="36"/>
                                  <w:w w:val="105"/>
                                  <w:sz w:val="18"/>
                                </w:rPr>
                                <w:t> </w:t>
                              </w:r>
                              <w:r>
                                <w:rPr>
                                  <w:b/>
                                  <w:color w:val="3F5F78"/>
                                  <w:w w:val="105"/>
                                  <w:sz w:val="18"/>
                                </w:rPr>
                                <w:t>any</w:t>
                              </w:r>
                              <w:r>
                                <w:rPr>
                                  <w:b/>
                                  <w:color w:val="3F5F78"/>
                                  <w:spacing w:val="36"/>
                                  <w:w w:val="105"/>
                                  <w:sz w:val="18"/>
                                </w:rPr>
                                <w:t> </w:t>
                              </w:r>
                              <w:r>
                                <w:rPr>
                                  <w:b/>
                                  <w:color w:val="3F5F78"/>
                                  <w:w w:val="105"/>
                                  <w:sz w:val="18"/>
                                </w:rPr>
                                <w:t>limitations</w:t>
                              </w:r>
                              <w:r>
                                <w:rPr>
                                  <w:b/>
                                  <w:color w:val="3F5F78"/>
                                  <w:spacing w:val="36"/>
                                  <w:w w:val="105"/>
                                  <w:sz w:val="18"/>
                                </w:rPr>
                                <w:t> </w:t>
                              </w:r>
                              <w:r>
                                <w:rPr>
                                  <w:color w:val="231F20"/>
                                  <w:w w:val="105"/>
                                  <w:sz w:val="18"/>
                                </w:rPr>
                                <w:t>with</w:t>
                              </w:r>
                              <w:r>
                                <w:rPr>
                                  <w:color w:val="231F20"/>
                                  <w:spacing w:val="37"/>
                                  <w:w w:val="105"/>
                                  <w:sz w:val="18"/>
                                </w:rPr>
                                <w:t> </w:t>
                              </w:r>
                              <w:r>
                                <w:rPr>
                                  <w:color w:val="231F20"/>
                                  <w:w w:val="105"/>
                                  <w:sz w:val="18"/>
                                </w:rPr>
                                <w:t>or</w:t>
                              </w:r>
                              <w:r>
                                <w:rPr>
                                  <w:color w:val="231F20"/>
                                  <w:spacing w:val="36"/>
                                  <w:w w:val="105"/>
                                  <w:sz w:val="18"/>
                                </w:rPr>
                                <w:t> </w:t>
                              </w:r>
                              <w:r>
                                <w:rPr>
                                  <w:color w:val="231F20"/>
                                  <w:w w:val="105"/>
                                  <w:sz w:val="18"/>
                                </w:rPr>
                                <w:t>challenges</w:t>
                              </w:r>
                              <w:r>
                                <w:rPr>
                                  <w:color w:val="231F20"/>
                                  <w:spacing w:val="36"/>
                                  <w:w w:val="105"/>
                                  <w:sz w:val="18"/>
                                </w:rPr>
                                <w:t> </w:t>
                              </w:r>
                              <w:r>
                                <w:rPr>
                                  <w:color w:val="231F20"/>
                                  <w:spacing w:val="-2"/>
                                  <w:w w:val="105"/>
                                  <w:sz w:val="18"/>
                                </w:rPr>
                                <w:t>arising</w:t>
                              </w:r>
                            </w:p>
                            <w:p>
                              <w:pPr>
                                <w:spacing w:before="53"/>
                                <w:ind w:left="1133" w:right="0" w:firstLine="0"/>
                                <w:jc w:val="both"/>
                                <w:rPr>
                                  <w:sz w:val="18"/>
                                </w:rPr>
                              </w:pPr>
                              <w:r>
                                <w:rPr>
                                  <w:color w:val="231F20"/>
                                  <w:w w:val="105"/>
                                  <w:sz w:val="18"/>
                                </w:rPr>
                                <w:t>from</w:t>
                              </w:r>
                              <w:r>
                                <w:rPr>
                                  <w:color w:val="231F20"/>
                                  <w:spacing w:val="-13"/>
                                  <w:w w:val="105"/>
                                  <w:sz w:val="18"/>
                                </w:rPr>
                                <w:t> </w:t>
                              </w:r>
                              <w:r>
                                <w:rPr>
                                  <w:color w:val="231F20"/>
                                  <w:w w:val="105"/>
                                  <w:sz w:val="18"/>
                                </w:rPr>
                                <w:t>the</w:t>
                              </w:r>
                              <w:r>
                                <w:rPr>
                                  <w:color w:val="231F20"/>
                                  <w:spacing w:val="-13"/>
                                  <w:w w:val="105"/>
                                  <w:sz w:val="18"/>
                                </w:rPr>
                                <w:t> </w:t>
                              </w:r>
                              <w:r>
                                <w:rPr>
                                  <w:color w:val="231F20"/>
                                  <w:w w:val="105"/>
                                  <w:sz w:val="18"/>
                                </w:rPr>
                                <w:t>chosen</w:t>
                              </w:r>
                              <w:r>
                                <w:rPr>
                                  <w:color w:val="231F20"/>
                                  <w:spacing w:val="-13"/>
                                  <w:w w:val="105"/>
                                  <w:sz w:val="18"/>
                                </w:rPr>
                                <w:t> </w:t>
                              </w:r>
                              <w:r>
                                <w:rPr>
                                  <w:color w:val="231F20"/>
                                  <w:spacing w:val="-2"/>
                                  <w:w w:val="105"/>
                                  <w:sz w:val="18"/>
                                </w:rPr>
                                <w:t>methodology.</w:t>
                              </w:r>
                            </w:p>
                            <w:p>
                              <w:pPr>
                                <w:numPr>
                                  <w:ilvl w:val="0"/>
                                  <w:numId w:val="32"/>
                                </w:numPr>
                                <w:tabs>
                                  <w:tab w:pos="1131" w:val="left" w:leader="none"/>
                                  <w:tab w:pos="1133" w:val="left" w:leader="none"/>
                                </w:tabs>
                                <w:spacing w:line="302" w:lineRule="auto" w:before="167"/>
                                <w:ind w:left="1133" w:right="224" w:hanging="341"/>
                                <w:jc w:val="both"/>
                                <w:rPr>
                                  <w:b/>
                                  <w:sz w:val="18"/>
                                </w:rPr>
                              </w:pPr>
                              <w:r>
                                <w:rPr>
                                  <w:b/>
                                  <w:color w:val="3F5F78"/>
                                  <w:w w:val="105"/>
                                  <w:sz w:val="18"/>
                                </w:rPr>
                                <w:t>The</w:t>
                              </w:r>
                              <w:r>
                                <w:rPr>
                                  <w:b/>
                                  <w:color w:val="3F5F78"/>
                                  <w:spacing w:val="40"/>
                                  <w:w w:val="105"/>
                                  <w:sz w:val="18"/>
                                </w:rPr>
                                <w:t> </w:t>
                              </w:r>
                              <w:r>
                                <w:rPr>
                                  <w:b/>
                                  <w:color w:val="3F5F78"/>
                                  <w:w w:val="105"/>
                                  <w:sz w:val="18"/>
                                </w:rPr>
                                <w:t>process</w:t>
                              </w:r>
                              <w:r>
                                <w:rPr>
                                  <w:b/>
                                  <w:color w:val="3F5F78"/>
                                  <w:spacing w:val="40"/>
                                  <w:w w:val="105"/>
                                  <w:sz w:val="18"/>
                                </w:rPr>
                                <w:t> </w:t>
                              </w:r>
                              <w:r>
                                <w:rPr>
                                  <w:b/>
                                  <w:color w:val="3F5F78"/>
                                  <w:w w:val="105"/>
                                  <w:sz w:val="18"/>
                                </w:rPr>
                                <w:t>for</w:t>
                              </w:r>
                              <w:r>
                                <w:rPr>
                                  <w:b/>
                                  <w:color w:val="3F5F78"/>
                                  <w:spacing w:val="40"/>
                                  <w:w w:val="105"/>
                                  <w:sz w:val="18"/>
                                </w:rPr>
                                <w:t> </w:t>
                              </w:r>
                              <w:r>
                                <w:rPr>
                                  <w:b/>
                                  <w:color w:val="3F5F78"/>
                                  <w:w w:val="105"/>
                                  <w:sz w:val="18"/>
                                </w:rPr>
                                <w:t>how</w:t>
                              </w:r>
                              <w:r>
                                <w:rPr>
                                  <w:b/>
                                  <w:color w:val="3F5F78"/>
                                  <w:spacing w:val="40"/>
                                  <w:w w:val="105"/>
                                  <w:sz w:val="18"/>
                                </w:rPr>
                                <w:t> </w:t>
                              </w:r>
                              <w:r>
                                <w:rPr>
                                  <w:b/>
                                  <w:color w:val="3F5F78"/>
                                  <w:w w:val="105"/>
                                  <w:sz w:val="18"/>
                                </w:rPr>
                                <w:t>the</w:t>
                              </w:r>
                              <w:r>
                                <w:rPr>
                                  <w:b/>
                                  <w:color w:val="3F5F78"/>
                                  <w:spacing w:val="40"/>
                                  <w:w w:val="105"/>
                                  <w:sz w:val="18"/>
                                </w:rPr>
                                <w:t> </w:t>
                              </w:r>
                              <w:r>
                                <w:rPr>
                                  <w:b/>
                                  <w:color w:val="3F5F78"/>
                                  <w:w w:val="105"/>
                                  <w:sz w:val="18"/>
                                </w:rPr>
                                <w:t>template</w:t>
                              </w:r>
                              <w:r>
                                <w:rPr>
                                  <w:b/>
                                  <w:color w:val="3F5F78"/>
                                  <w:spacing w:val="40"/>
                                  <w:w w:val="105"/>
                                  <w:sz w:val="18"/>
                                </w:rPr>
                                <w:t> </w:t>
                              </w:r>
                              <w:r>
                                <w:rPr>
                                  <w:b/>
                                  <w:color w:val="3F5F78"/>
                                  <w:w w:val="105"/>
                                  <w:sz w:val="18"/>
                                </w:rPr>
                                <w:t>was</w:t>
                              </w:r>
                              <w:r>
                                <w:rPr>
                                  <w:b/>
                                  <w:color w:val="3F5F78"/>
                                  <w:spacing w:val="40"/>
                                  <w:w w:val="105"/>
                                  <w:sz w:val="18"/>
                                </w:rPr>
                                <w:t> </w:t>
                              </w:r>
                              <w:r>
                                <w:rPr>
                                  <w:b/>
                                  <w:color w:val="3F5F78"/>
                                  <w:w w:val="105"/>
                                  <w:sz w:val="18"/>
                                </w:rPr>
                                <w:t>used and</w:t>
                              </w:r>
                              <w:r>
                                <w:rPr>
                                  <w:b/>
                                  <w:color w:val="3F5F78"/>
                                  <w:w w:val="105"/>
                                  <w:sz w:val="18"/>
                                </w:rPr>
                                <w:t> how</w:t>
                              </w:r>
                              <w:r>
                                <w:rPr>
                                  <w:b/>
                                  <w:color w:val="3F5F78"/>
                                  <w:w w:val="105"/>
                                  <w:sz w:val="18"/>
                                </w:rPr>
                                <w:t> the</w:t>
                              </w:r>
                              <w:r>
                                <w:rPr>
                                  <w:b/>
                                  <w:color w:val="3F5F78"/>
                                  <w:w w:val="105"/>
                                  <w:sz w:val="18"/>
                                </w:rPr>
                                <w:t> Protocol</w:t>
                              </w:r>
                              <w:r>
                                <w:rPr>
                                  <w:b/>
                                  <w:color w:val="3F5F78"/>
                                  <w:w w:val="105"/>
                                  <w:sz w:val="18"/>
                                </w:rPr>
                                <w:t> was</w:t>
                              </w:r>
                              <w:r>
                                <w:rPr>
                                  <w:b/>
                                  <w:color w:val="3F5F78"/>
                                  <w:w w:val="105"/>
                                  <w:sz w:val="18"/>
                                </w:rPr>
                                <w:t> developed</w:t>
                              </w:r>
                              <w:r>
                                <w:rPr>
                                  <w:b/>
                                  <w:color w:val="3F5F78"/>
                                  <w:w w:val="105"/>
                                  <w:sz w:val="18"/>
                                </w:rPr>
                                <w:t> and </w:t>
                              </w:r>
                              <w:r>
                                <w:rPr>
                                  <w:b/>
                                  <w:color w:val="3F5F78"/>
                                  <w:spacing w:val="-2"/>
                                  <w:w w:val="105"/>
                                  <w:sz w:val="18"/>
                                </w:rPr>
                                <w:t>contextualised.</w:t>
                              </w:r>
                            </w:p>
                            <w:p>
                              <w:pPr>
                                <w:numPr>
                                  <w:ilvl w:val="0"/>
                                  <w:numId w:val="32"/>
                                </w:numPr>
                                <w:tabs>
                                  <w:tab w:pos="1131" w:val="left" w:leader="none"/>
                                  <w:tab w:pos="1133" w:val="left" w:leader="none"/>
                                </w:tabs>
                                <w:spacing w:line="302" w:lineRule="auto" w:before="111"/>
                                <w:ind w:left="1133" w:right="224" w:hanging="341"/>
                                <w:jc w:val="both"/>
                                <w:rPr>
                                  <w:sz w:val="18"/>
                                </w:rPr>
                              </w:pPr>
                              <w:r>
                                <w:rPr>
                                  <w:b/>
                                  <w:color w:val="3F5F78"/>
                                  <w:w w:val="105"/>
                                  <w:sz w:val="18"/>
                                </w:rPr>
                                <w:t>Note when and why the DPISP has been revised or</w:t>
                              </w:r>
                              <w:r>
                                <w:rPr>
                                  <w:b/>
                                  <w:color w:val="3F5F78"/>
                                  <w:w w:val="105"/>
                                  <w:sz w:val="18"/>
                                </w:rPr>
                                <w:t> updated</w:t>
                              </w:r>
                              <w:r>
                                <w:rPr>
                                  <w:b/>
                                  <w:color w:val="3F5F78"/>
                                  <w:w w:val="105"/>
                                  <w:sz w:val="18"/>
                                </w:rPr>
                                <w:t> due</w:t>
                              </w:r>
                              <w:r>
                                <w:rPr>
                                  <w:b/>
                                  <w:color w:val="3F5F78"/>
                                  <w:w w:val="105"/>
                                  <w:sz w:val="18"/>
                                </w:rPr>
                                <w:t> to</w:t>
                              </w:r>
                              <w:r>
                                <w:rPr>
                                  <w:b/>
                                  <w:color w:val="3F5F78"/>
                                  <w:w w:val="105"/>
                                  <w:sz w:val="18"/>
                                </w:rPr>
                                <w:t> specific</w:t>
                              </w:r>
                              <w:r>
                                <w:rPr>
                                  <w:b/>
                                  <w:color w:val="3F5F78"/>
                                  <w:w w:val="105"/>
                                  <w:sz w:val="18"/>
                                </w:rPr>
                                <w:t> changes,</w:t>
                              </w:r>
                              <w:r>
                                <w:rPr>
                                  <w:b/>
                                  <w:color w:val="3F5F78"/>
                                  <w:w w:val="105"/>
                                  <w:sz w:val="18"/>
                                </w:rPr>
                                <w:t> </w:t>
                              </w:r>
                              <w:r>
                                <w:rPr>
                                  <w:color w:val="3F5F78"/>
                                  <w:w w:val="105"/>
                                  <w:sz w:val="18"/>
                                </w:rPr>
                                <w:t>f</w:t>
                              </w:r>
                              <w:r>
                                <w:rPr>
                                  <w:color w:val="231F20"/>
                                  <w:w w:val="105"/>
                                  <w:sz w:val="18"/>
                                </w:rPr>
                                <w:t>or</w:t>
                              </w:r>
                              <w:r>
                                <w:rPr>
                                  <w:color w:val="231F20"/>
                                  <w:w w:val="105"/>
                                  <w:sz w:val="18"/>
                                </w:rPr>
                                <w:t> example, changes</w:t>
                              </w:r>
                              <w:r>
                                <w:rPr>
                                  <w:color w:val="231F20"/>
                                  <w:spacing w:val="-14"/>
                                  <w:w w:val="105"/>
                                  <w:sz w:val="18"/>
                                </w:rPr>
                                <w:t> </w:t>
                              </w:r>
                              <w:r>
                                <w:rPr>
                                  <w:color w:val="231F20"/>
                                  <w:w w:val="105"/>
                                  <w:sz w:val="18"/>
                                </w:rPr>
                                <w:t>in</w:t>
                              </w:r>
                              <w:r>
                                <w:rPr>
                                  <w:color w:val="231F20"/>
                                  <w:spacing w:val="-13"/>
                                  <w:w w:val="105"/>
                                  <w:sz w:val="18"/>
                                </w:rPr>
                                <w:t> </w:t>
                              </w:r>
                              <w:r>
                                <w:rPr>
                                  <w:color w:val="231F20"/>
                                  <w:w w:val="105"/>
                                  <w:sz w:val="18"/>
                                </w:rPr>
                                <w:t>operational</w:t>
                              </w:r>
                              <w:r>
                                <w:rPr>
                                  <w:color w:val="231F20"/>
                                  <w:spacing w:val="-13"/>
                                  <w:w w:val="105"/>
                                  <w:sz w:val="18"/>
                                </w:rPr>
                                <w:t> </w:t>
                              </w:r>
                              <w:r>
                                <w:rPr>
                                  <w:color w:val="231F20"/>
                                  <w:w w:val="105"/>
                                  <w:sz w:val="18"/>
                                </w:rPr>
                                <w:t>context,</w:t>
                              </w:r>
                              <w:r>
                                <w:rPr>
                                  <w:color w:val="231F20"/>
                                  <w:spacing w:val="-13"/>
                                  <w:w w:val="105"/>
                                  <w:sz w:val="18"/>
                                </w:rPr>
                                <w:t> </w:t>
                              </w:r>
                              <w:r>
                                <w:rPr>
                                  <w:color w:val="231F20"/>
                                  <w:w w:val="105"/>
                                  <w:sz w:val="18"/>
                                </w:rPr>
                                <w:t>geographic</w:t>
                              </w:r>
                              <w:r>
                                <w:rPr>
                                  <w:color w:val="231F20"/>
                                  <w:spacing w:val="-13"/>
                                  <w:w w:val="105"/>
                                  <w:sz w:val="18"/>
                                </w:rPr>
                                <w:t> </w:t>
                              </w:r>
                              <w:r>
                                <w:rPr>
                                  <w:color w:val="231F20"/>
                                  <w:w w:val="105"/>
                                  <w:sz w:val="18"/>
                                </w:rPr>
                                <w:t>coverage, participating agencies etc.</w:t>
                              </w:r>
                            </w:p>
                            <w:p>
                              <w:pPr>
                                <w:numPr>
                                  <w:ilvl w:val="0"/>
                                  <w:numId w:val="32"/>
                                </w:numPr>
                                <w:tabs>
                                  <w:tab w:pos="1131" w:val="left" w:leader="none"/>
                                  <w:tab w:pos="1133" w:val="left" w:leader="none"/>
                                </w:tabs>
                                <w:spacing w:line="302" w:lineRule="auto" w:before="110"/>
                                <w:ind w:left="1133" w:right="225" w:hanging="341"/>
                                <w:jc w:val="both"/>
                                <w:rPr>
                                  <w:sz w:val="18"/>
                                </w:rPr>
                              </w:pPr>
                              <w:r>
                                <w:rPr>
                                  <w:b/>
                                  <w:color w:val="3F5F78"/>
                                  <w:w w:val="105"/>
                                  <w:sz w:val="18"/>
                                </w:rPr>
                                <w:t>It</w:t>
                              </w:r>
                              <w:r>
                                <w:rPr>
                                  <w:b/>
                                  <w:color w:val="3F5F78"/>
                                  <w:w w:val="105"/>
                                  <w:sz w:val="18"/>
                                </w:rPr>
                                <w:t> is</w:t>
                              </w:r>
                              <w:r>
                                <w:rPr>
                                  <w:b/>
                                  <w:color w:val="3F5F78"/>
                                  <w:w w:val="105"/>
                                  <w:sz w:val="18"/>
                                </w:rPr>
                                <w:t> recommended</w:t>
                              </w:r>
                              <w:r>
                                <w:rPr>
                                  <w:b/>
                                  <w:color w:val="3F5F78"/>
                                  <w:w w:val="105"/>
                                  <w:sz w:val="18"/>
                                </w:rPr>
                                <w:t> to</w:t>
                              </w:r>
                              <w:r>
                                <w:rPr>
                                  <w:b/>
                                  <w:color w:val="3F5F78"/>
                                  <w:w w:val="105"/>
                                  <w:sz w:val="18"/>
                                </w:rPr>
                                <w:t> link</w:t>
                              </w:r>
                              <w:r>
                                <w:rPr>
                                  <w:b/>
                                  <w:color w:val="3F5F78"/>
                                  <w:w w:val="105"/>
                                  <w:sz w:val="18"/>
                                </w:rPr>
                                <w:t> the</w:t>
                              </w:r>
                              <w:r>
                                <w:rPr>
                                  <w:b/>
                                  <w:color w:val="3F5F78"/>
                                  <w:w w:val="105"/>
                                  <w:sz w:val="18"/>
                                </w:rPr>
                                <w:t> digital</w:t>
                              </w:r>
                              <w:r>
                                <w:rPr>
                                  <w:b/>
                                  <w:color w:val="3F5F78"/>
                                  <w:w w:val="105"/>
                                  <w:sz w:val="18"/>
                                </w:rPr>
                                <w:t> softcopy where</w:t>
                              </w:r>
                              <w:r>
                                <w:rPr>
                                  <w:b/>
                                  <w:color w:val="3F5F78"/>
                                  <w:spacing w:val="-11"/>
                                  <w:w w:val="105"/>
                                  <w:sz w:val="18"/>
                                </w:rPr>
                                <w:t> </w:t>
                              </w:r>
                              <w:r>
                                <w:rPr>
                                  <w:b/>
                                  <w:color w:val="3F5F78"/>
                                  <w:w w:val="105"/>
                                  <w:sz w:val="18"/>
                                </w:rPr>
                                <w:t>possible,</w:t>
                              </w:r>
                              <w:r>
                                <w:rPr>
                                  <w:b/>
                                  <w:color w:val="3F5F78"/>
                                  <w:spacing w:val="-11"/>
                                  <w:w w:val="105"/>
                                  <w:sz w:val="18"/>
                                </w:rPr>
                                <w:t> </w:t>
                              </w:r>
                              <w:r>
                                <w:rPr>
                                  <w:color w:val="231F20"/>
                                  <w:w w:val="105"/>
                                  <w:sz w:val="18"/>
                                </w:rPr>
                                <w:t>otherwise</w:t>
                              </w:r>
                              <w:r>
                                <w:rPr>
                                  <w:color w:val="231F20"/>
                                  <w:spacing w:val="-11"/>
                                  <w:w w:val="105"/>
                                  <w:sz w:val="18"/>
                                </w:rPr>
                                <w:t> </w:t>
                              </w:r>
                              <w:r>
                                <w:rPr>
                                  <w:color w:val="231F20"/>
                                  <w:w w:val="105"/>
                                  <w:sz w:val="18"/>
                                </w:rPr>
                                <w:t>that</w:t>
                              </w:r>
                              <w:r>
                                <w:rPr>
                                  <w:color w:val="231F20"/>
                                  <w:spacing w:val="-11"/>
                                  <w:w w:val="105"/>
                                  <w:sz w:val="18"/>
                                </w:rPr>
                                <w:t> </w:t>
                              </w:r>
                              <w:r>
                                <w:rPr>
                                  <w:color w:val="231F20"/>
                                  <w:w w:val="105"/>
                                  <w:sz w:val="18"/>
                                </w:rPr>
                                <w:t>hardcopies</w:t>
                              </w:r>
                              <w:r>
                                <w:rPr>
                                  <w:color w:val="231F20"/>
                                  <w:spacing w:val="-11"/>
                                  <w:w w:val="105"/>
                                  <w:sz w:val="18"/>
                                </w:rPr>
                                <w:t> </w:t>
                              </w:r>
                              <w:r>
                                <w:rPr>
                                  <w:color w:val="231F20"/>
                                  <w:w w:val="105"/>
                                  <w:sz w:val="18"/>
                                </w:rPr>
                                <w:t>are</w:t>
                              </w:r>
                              <w:r>
                                <w:rPr>
                                  <w:color w:val="231F20"/>
                                  <w:spacing w:val="-11"/>
                                  <w:w w:val="105"/>
                                  <w:sz w:val="18"/>
                                </w:rPr>
                                <w:t> </w:t>
                              </w:r>
                              <w:r>
                                <w:rPr>
                                  <w:color w:val="231F20"/>
                                  <w:w w:val="105"/>
                                  <w:sz w:val="18"/>
                                </w:rPr>
                                <w:t>made available for reference.</w:t>
                              </w:r>
                            </w:p>
                          </w:txbxContent>
                        </wps:txbx>
                        <wps:bodyPr wrap="square" lIns="0" tIns="0" rIns="0" bIns="0" rtlCol="0">
                          <a:noAutofit/>
                        </wps:bodyPr>
                      </wps:wsp>
                    </wpg:wgp>
                  </a:graphicData>
                </a:graphic>
              </wp:anchor>
            </w:drawing>
          </mc:Choice>
          <mc:Fallback>
            <w:pict>
              <v:group style="position:absolute;margin-left:0pt;margin-top:12.937834pt;width:298.350pt;height:406.55pt;mso-position-horizontal-relative:page;mso-position-vertical-relative:paragraph;z-index:-15664128;mso-wrap-distance-left:0;mso-wrap-distance-right:0" id="docshapegroup522" coordorigin="0,259" coordsize="5967,8131">
                <v:rect style="position:absolute;left:0;top:967;width:5812;height:7422" id="docshape523" filled="true" fillcolor="#d6d8de" stroked="false">
                  <v:fill type="solid"/>
                </v:rect>
                <v:shape style="position:absolute;left:0;top:305;width:5958;height:601" id="docshape524" coordorigin="0,305" coordsize="5958,601" path="m5958,605l5949,537,5926,473,5889,418,5840,371,5811,353,5811,340,5788,340,5782,336,5716,313,5644,305,5572,313,5506,336,5500,340,0,340,0,874,5505,874,5506,875,5572,898,5644,906,5716,898,5782,875,5783,874,5811,874,5811,857,5840,840,5889,793,5926,737,5949,674,5958,605xe" filled="true" fillcolor="#3f5f78" stroked="false">
                  <v:path arrowok="t"/>
                  <v:fill type="solid"/>
                </v:shape>
                <v:shape style="position:absolute;left:5331;top:305;width:627;height:601" id="docshape525" coordorigin="5331,305" coordsize="627,601" path="m5644,906l5716,898,5782,875,5840,840,5889,793,5926,737,5949,674,5958,605,5949,537,5926,473,5889,418,5840,371,5782,336,5716,313,5644,305,5572,313,5506,336,5448,371,5400,418,5363,473,5339,537,5331,605,5339,674,5363,737,5400,793,5448,840,5506,875,5572,898,5644,906xe" filled="false" stroked="true" strokeweight=".941pt" strokecolor="#ffffff">
                  <v:path arrowok="t"/>
                  <v:stroke dashstyle="solid"/>
                </v:shape>
                <v:shape style="position:absolute;left:3146;top:5795;width:2442;height:2442" id="docshape526" coordorigin="3146,5795" coordsize="2442,2442" path="m4296,7079l4220,7067,4146,7048,4117,7036,4117,7474,4111,7502,4096,7524,4073,7540,4045,7545,3754,7545,3727,7540,3704,7524,3689,7502,3683,7474,3689,7446,3704,7423,3727,7408,3754,7402,4045,7402,4073,7408,4096,7423,4111,7446,4117,7474,4117,7036,4076,7021,4010,6987,3974,6963,3974,7188,3968,7215,3953,7238,3930,7254,3902,7259,3754,7259,3727,7254,3704,7238,3689,7215,3683,7188,3689,7160,3704,7137,3727,7122,3754,7116,3902,7116,3930,7122,3953,7137,3968,7160,3974,7188,3974,6963,3948,6947,3891,6900,3838,6849,3792,6792,3751,6730,3716,6664,3689,6594,3669,6522,3656,6446,3652,6367,3656,6287,3670,6209,3691,6134,3720,6063,3756,5995,3576,5995,3548,6001,3525,6016,3510,6039,3504,6067,3504,7688,4123,7688,4169,7692,4214,7701,4256,7717,4296,7738,4296,7545,4296,7402,4296,7259,4296,7116,4296,7079xm4940,6367l4934,6290,4926,6248,4919,6215,4897,6153,4895,6145,4861,6079,4820,6018,4813,6010,4772,5963,4717,5914,4656,5873,4590,5840,4519,5816,4445,5800,4439,5800,4439,6081,4439,6320,4439,6654,4433,6681,4418,6704,4395,6719,4367,6725,4339,6719,4317,6704,4301,6681,4296,6654,4296,6320,4301,6292,4317,6269,4339,6254,4367,6248,4395,6254,4418,6269,4433,6292,4439,6320,4439,6081,4433,6109,4418,6132,4395,6147,4367,6153,4339,6147,4317,6132,4301,6109,4296,6081,4301,6053,4317,6031,4339,6015,4367,6010,4395,6015,4418,6031,4433,6053,4439,6081,4439,5800,4367,5795,4290,5800,4215,5816,4145,5840,4078,5873,4018,5914,3963,5963,3914,6018,3873,6079,3840,6145,3815,6215,3800,6290,3795,6367,3800,6445,3815,6520,3840,6590,3873,6656,3914,6717,3963,6772,4018,6820,4078,6862,4145,6895,4215,6919,4290,6934,4367,6940,4445,6934,4519,6919,4590,6895,4656,6862,4717,6820,4772,6772,4813,6725,4820,6717,4861,6656,4895,6590,4919,6520,4934,6445,4940,6367xm5230,6067l5225,6039,5209,6016,5187,6001,5159,5995,4978,5995,5014,6063,5043,6134,5065,6209,5078,6287,5083,6367,5078,6446,5066,6522,5052,6573,5052,7188,5052,7474,5046,7502,5031,7524,5008,7540,4980,7545,4689,7545,4661,7540,4639,7524,4623,7502,4618,7474,4623,7446,4639,7423,4661,7408,4689,7402,4980,7402,5008,7408,5031,7423,5046,7446,5052,7474,5052,7188,5046,7215,5031,7238,5008,7254,4980,7259,4832,7259,4804,7254,4782,7238,4766,7215,4761,7188,4766,7160,4782,7137,4804,7122,4832,7116,4980,7116,5008,7122,5031,7137,5046,7160,5052,7188,5052,6573,5046,6594,5018,6664,4984,6730,4943,6792,4896,6849,4844,6900,4786,6947,4724,6987,4658,7021,4588,7048,4515,7067,4439,7079,4439,7738,4478,7717,4520,7701,4565,7692,4612,7688,5230,7688,5230,7545,5230,7402,5230,7259,5230,7116,5230,6067xm5588,6353l5582,6325,5567,6302,5544,6287,5517,6282,5373,6282,5373,7760,5368,7788,5353,7810,5330,7826,5302,7831,4612,7831,4552,7841,4501,7870,4461,7913,4437,7968,4428,7988,4415,8004,4397,8016,4376,8022,4367,8022,4344,8018,4323,8007,4308,7990,4274,7913,4234,7870,4182,7841,4123,7831,3433,7831,3405,7826,3382,7810,3367,7788,3361,7760,3361,6282,3218,6282,3190,6287,3167,6302,3152,6325,3146,6353,3146,7974,3152,8002,3167,8025,3190,8040,3218,8046,4020,8046,4046,8108,4087,8161,4140,8201,4203,8227,4272,8237,4463,8237,4532,8227,4594,8201,4647,8161,4688,8108,4715,8046,5517,8046,5544,8040,5567,8025,5582,8002,5588,7974,5588,6353xe" filled="true" fillcolor="#3f5f78" stroked="false">
                  <v:path arrowok="t"/>
                  <v:fill opacity="6553f" type="solid"/>
                </v:shape>
                <v:shape style="position:absolute;left:793;top:393;width:1954;height:407" type="#_x0000_t202" id="docshape527" filled="false" stroked="false">
                  <v:textbox inset="0,0,0,0">
                    <w:txbxContent>
                      <w:p>
                        <w:pPr>
                          <w:spacing w:before="45"/>
                          <w:ind w:left="0" w:right="0" w:firstLine="0"/>
                          <w:jc w:val="left"/>
                          <w:rPr>
                            <w:b/>
                            <w:sz w:val="30"/>
                          </w:rPr>
                        </w:pPr>
                        <w:r>
                          <w:rPr>
                            <w:b/>
                            <w:color w:val="FFFFFF"/>
                            <w:spacing w:val="-2"/>
                            <w:w w:val="110"/>
                            <w:sz w:val="30"/>
                          </w:rPr>
                          <w:t>Instructions</w:t>
                        </w:r>
                      </w:p>
                    </w:txbxContent>
                  </v:textbox>
                  <w10:wrap type="none"/>
                </v:shape>
                <v:shape style="position:absolute;left:5550;top:258;width:168;height:681" type="#_x0000_t202" id="docshape528" filled="false" stroked="false">
                  <v:textbox inset="0,0,0,0">
                    <w:txbxContent>
                      <w:p>
                        <w:pPr>
                          <w:spacing w:before="66"/>
                          <w:ind w:left="0" w:right="0" w:firstLine="0"/>
                          <w:jc w:val="left"/>
                          <w:rPr>
                            <w:b/>
                            <w:sz w:val="51"/>
                          </w:rPr>
                        </w:pPr>
                        <w:r>
                          <w:rPr>
                            <w:b/>
                            <w:color w:val="FFFFFF"/>
                            <w:spacing w:val="-10"/>
                            <w:w w:val="105"/>
                            <w:sz w:val="51"/>
                          </w:rPr>
                          <w:t>i</w:t>
                        </w:r>
                      </w:p>
                    </w:txbxContent>
                  </v:textbox>
                  <w10:wrap type="none"/>
                </v:shape>
                <v:shape style="position:absolute;left:0;top:967;width:5812;height:7422" type="#_x0000_t202" id="docshape529" filled="false" stroked="false">
                  <v:textbox inset="0,0,0,0">
                    <w:txbxContent>
                      <w:p>
                        <w:pPr>
                          <w:spacing w:line="240" w:lineRule="auto" w:before="0"/>
                          <w:rPr>
                            <w:sz w:val="18"/>
                          </w:rPr>
                        </w:pPr>
                      </w:p>
                      <w:p>
                        <w:pPr>
                          <w:spacing w:line="240" w:lineRule="auto" w:before="16"/>
                          <w:rPr>
                            <w:sz w:val="18"/>
                          </w:rPr>
                        </w:pPr>
                      </w:p>
                      <w:p>
                        <w:pPr>
                          <w:spacing w:line="324" w:lineRule="auto" w:before="0"/>
                          <w:ind w:left="793" w:right="30" w:firstLine="0"/>
                          <w:jc w:val="left"/>
                          <w:rPr>
                            <w:b/>
                            <w:sz w:val="18"/>
                          </w:rPr>
                        </w:pPr>
                        <w:r>
                          <w:rPr>
                            <w:b/>
                            <w:color w:val="3F5F78"/>
                            <w:w w:val="105"/>
                            <w:sz w:val="18"/>
                          </w:rPr>
                          <w:t>The description of methodology used for developing the DPISP should describe the following:</w:t>
                        </w:r>
                      </w:p>
                      <w:p>
                        <w:pPr>
                          <w:spacing w:line="240" w:lineRule="auto" w:before="58"/>
                          <w:rPr>
                            <w:b/>
                            <w:sz w:val="18"/>
                          </w:rPr>
                        </w:pPr>
                      </w:p>
                      <w:p>
                        <w:pPr>
                          <w:numPr>
                            <w:ilvl w:val="0"/>
                            <w:numId w:val="32"/>
                          </w:numPr>
                          <w:tabs>
                            <w:tab w:pos="1131" w:val="left" w:leader="none"/>
                            <w:tab w:pos="1133" w:val="left" w:leader="none"/>
                          </w:tabs>
                          <w:spacing w:line="302" w:lineRule="auto" w:before="0"/>
                          <w:ind w:left="1133" w:right="224" w:hanging="341"/>
                          <w:jc w:val="both"/>
                          <w:rPr>
                            <w:sz w:val="18"/>
                          </w:rPr>
                        </w:pPr>
                        <w:r>
                          <w:rPr>
                            <w:b/>
                            <w:color w:val="3F5F78"/>
                            <w:w w:val="105"/>
                            <w:sz w:val="18"/>
                          </w:rPr>
                          <w:t>Specify</w:t>
                        </w:r>
                        <w:r>
                          <w:rPr>
                            <w:b/>
                            <w:color w:val="3F5F78"/>
                            <w:w w:val="105"/>
                            <w:sz w:val="18"/>
                          </w:rPr>
                          <w:t> who</w:t>
                        </w:r>
                        <w:r>
                          <w:rPr>
                            <w:b/>
                            <w:color w:val="3F5F78"/>
                            <w:w w:val="105"/>
                            <w:sz w:val="18"/>
                          </w:rPr>
                          <w:t> was</w:t>
                        </w:r>
                        <w:r>
                          <w:rPr>
                            <w:b/>
                            <w:color w:val="3F5F78"/>
                            <w:w w:val="105"/>
                            <w:sz w:val="18"/>
                          </w:rPr>
                          <w:t> consulted</w:t>
                        </w:r>
                        <w:r>
                          <w:rPr>
                            <w:b/>
                            <w:color w:val="3F5F78"/>
                            <w:w w:val="105"/>
                            <w:sz w:val="18"/>
                          </w:rPr>
                          <w:t> and</w:t>
                        </w:r>
                        <w:r>
                          <w:rPr>
                            <w:b/>
                            <w:color w:val="3F5F78"/>
                            <w:w w:val="105"/>
                            <w:sz w:val="18"/>
                          </w:rPr>
                          <w:t> how</w:t>
                        </w:r>
                        <w:r>
                          <w:rPr>
                            <w:b/>
                            <w:color w:val="3F5F78"/>
                            <w:w w:val="105"/>
                            <w:sz w:val="18"/>
                          </w:rPr>
                          <w:t> </w:t>
                        </w:r>
                        <w:r>
                          <w:rPr>
                            <w:i/>
                            <w:color w:val="231F20"/>
                            <w:w w:val="105"/>
                            <w:sz w:val="18"/>
                          </w:rPr>
                          <w:t>they</w:t>
                        </w:r>
                        <w:r>
                          <w:rPr>
                            <w:i/>
                            <w:color w:val="231F20"/>
                            <w:w w:val="105"/>
                            <w:sz w:val="18"/>
                          </w:rPr>
                          <w:t> were </w:t>
                        </w:r>
                        <w:r>
                          <w:rPr>
                            <w:i/>
                            <w:color w:val="231F20"/>
                            <w:sz w:val="18"/>
                          </w:rPr>
                          <w:t>informed </w:t>
                        </w:r>
                        <w:r>
                          <w:rPr>
                            <w:color w:val="231F20"/>
                            <w:sz w:val="18"/>
                          </w:rPr>
                          <w:t>of the DPISP process and purpose, and what </w:t>
                        </w:r>
                        <w:r>
                          <w:rPr>
                            <w:color w:val="231F20"/>
                            <w:w w:val="105"/>
                            <w:sz w:val="18"/>
                          </w:rPr>
                          <w:t>information materials they were provided with.</w:t>
                        </w:r>
                      </w:p>
                      <w:p>
                        <w:pPr>
                          <w:numPr>
                            <w:ilvl w:val="0"/>
                            <w:numId w:val="32"/>
                          </w:numPr>
                          <w:tabs>
                            <w:tab w:pos="1131" w:val="left" w:leader="none"/>
                            <w:tab w:pos="1133" w:val="left" w:leader="none"/>
                          </w:tabs>
                          <w:spacing w:line="302" w:lineRule="auto" w:before="111"/>
                          <w:ind w:left="1133" w:right="224" w:hanging="341"/>
                          <w:jc w:val="both"/>
                          <w:rPr>
                            <w:sz w:val="18"/>
                          </w:rPr>
                        </w:pPr>
                        <w:r>
                          <w:rPr>
                            <w:b/>
                            <w:color w:val="3F5F78"/>
                            <w:sz w:val="18"/>
                          </w:rPr>
                          <w:t>Specify the measures taken to engage with stakeholders and role-players, </w:t>
                        </w:r>
                        <w:r>
                          <w:rPr>
                            <w:color w:val="231F20"/>
                            <w:sz w:val="18"/>
                          </w:rPr>
                          <w:t>such as for example working meetings, group or individual consultations. Specify the convener, date, time, and venue of </w:t>
                        </w:r>
                        <w:r>
                          <w:rPr>
                            <w:color w:val="231F20"/>
                            <w:sz w:val="18"/>
                          </w:rPr>
                          <w:t>these </w:t>
                        </w:r>
                        <w:r>
                          <w:rPr>
                            <w:color w:val="231F20"/>
                            <w:spacing w:val="-2"/>
                            <w:sz w:val="18"/>
                          </w:rPr>
                          <w:t>consultations.</w:t>
                        </w:r>
                      </w:p>
                      <w:p>
                        <w:pPr>
                          <w:numPr>
                            <w:ilvl w:val="0"/>
                            <w:numId w:val="32"/>
                          </w:numPr>
                          <w:tabs>
                            <w:tab w:pos="1132" w:val="left" w:leader="none"/>
                          </w:tabs>
                          <w:spacing w:before="109"/>
                          <w:ind w:left="1132" w:right="0" w:hanging="339"/>
                          <w:jc w:val="both"/>
                          <w:rPr>
                            <w:sz w:val="18"/>
                          </w:rPr>
                        </w:pPr>
                        <w:r>
                          <w:rPr>
                            <w:b/>
                            <w:color w:val="3F5F78"/>
                            <w:w w:val="105"/>
                            <w:sz w:val="18"/>
                          </w:rPr>
                          <w:t>Specify</w:t>
                        </w:r>
                        <w:r>
                          <w:rPr>
                            <w:b/>
                            <w:color w:val="3F5F78"/>
                            <w:spacing w:val="36"/>
                            <w:w w:val="105"/>
                            <w:sz w:val="18"/>
                          </w:rPr>
                          <w:t> </w:t>
                        </w:r>
                        <w:r>
                          <w:rPr>
                            <w:b/>
                            <w:color w:val="3F5F78"/>
                            <w:w w:val="105"/>
                            <w:sz w:val="18"/>
                          </w:rPr>
                          <w:t>any</w:t>
                        </w:r>
                        <w:r>
                          <w:rPr>
                            <w:b/>
                            <w:color w:val="3F5F78"/>
                            <w:spacing w:val="36"/>
                            <w:w w:val="105"/>
                            <w:sz w:val="18"/>
                          </w:rPr>
                          <w:t> </w:t>
                        </w:r>
                        <w:r>
                          <w:rPr>
                            <w:b/>
                            <w:color w:val="3F5F78"/>
                            <w:w w:val="105"/>
                            <w:sz w:val="18"/>
                          </w:rPr>
                          <w:t>limitations</w:t>
                        </w:r>
                        <w:r>
                          <w:rPr>
                            <w:b/>
                            <w:color w:val="3F5F78"/>
                            <w:spacing w:val="36"/>
                            <w:w w:val="105"/>
                            <w:sz w:val="18"/>
                          </w:rPr>
                          <w:t> </w:t>
                        </w:r>
                        <w:r>
                          <w:rPr>
                            <w:color w:val="231F20"/>
                            <w:w w:val="105"/>
                            <w:sz w:val="18"/>
                          </w:rPr>
                          <w:t>with</w:t>
                        </w:r>
                        <w:r>
                          <w:rPr>
                            <w:color w:val="231F20"/>
                            <w:spacing w:val="37"/>
                            <w:w w:val="105"/>
                            <w:sz w:val="18"/>
                          </w:rPr>
                          <w:t> </w:t>
                        </w:r>
                        <w:r>
                          <w:rPr>
                            <w:color w:val="231F20"/>
                            <w:w w:val="105"/>
                            <w:sz w:val="18"/>
                          </w:rPr>
                          <w:t>or</w:t>
                        </w:r>
                        <w:r>
                          <w:rPr>
                            <w:color w:val="231F20"/>
                            <w:spacing w:val="36"/>
                            <w:w w:val="105"/>
                            <w:sz w:val="18"/>
                          </w:rPr>
                          <w:t> </w:t>
                        </w:r>
                        <w:r>
                          <w:rPr>
                            <w:color w:val="231F20"/>
                            <w:w w:val="105"/>
                            <w:sz w:val="18"/>
                          </w:rPr>
                          <w:t>challenges</w:t>
                        </w:r>
                        <w:r>
                          <w:rPr>
                            <w:color w:val="231F20"/>
                            <w:spacing w:val="36"/>
                            <w:w w:val="105"/>
                            <w:sz w:val="18"/>
                          </w:rPr>
                          <w:t> </w:t>
                        </w:r>
                        <w:r>
                          <w:rPr>
                            <w:color w:val="231F20"/>
                            <w:spacing w:val="-2"/>
                            <w:w w:val="105"/>
                            <w:sz w:val="18"/>
                          </w:rPr>
                          <w:t>arising</w:t>
                        </w:r>
                      </w:p>
                      <w:p>
                        <w:pPr>
                          <w:spacing w:before="53"/>
                          <w:ind w:left="1133" w:right="0" w:firstLine="0"/>
                          <w:jc w:val="both"/>
                          <w:rPr>
                            <w:sz w:val="18"/>
                          </w:rPr>
                        </w:pPr>
                        <w:r>
                          <w:rPr>
                            <w:color w:val="231F20"/>
                            <w:w w:val="105"/>
                            <w:sz w:val="18"/>
                          </w:rPr>
                          <w:t>from</w:t>
                        </w:r>
                        <w:r>
                          <w:rPr>
                            <w:color w:val="231F20"/>
                            <w:spacing w:val="-13"/>
                            <w:w w:val="105"/>
                            <w:sz w:val="18"/>
                          </w:rPr>
                          <w:t> </w:t>
                        </w:r>
                        <w:r>
                          <w:rPr>
                            <w:color w:val="231F20"/>
                            <w:w w:val="105"/>
                            <w:sz w:val="18"/>
                          </w:rPr>
                          <w:t>the</w:t>
                        </w:r>
                        <w:r>
                          <w:rPr>
                            <w:color w:val="231F20"/>
                            <w:spacing w:val="-13"/>
                            <w:w w:val="105"/>
                            <w:sz w:val="18"/>
                          </w:rPr>
                          <w:t> </w:t>
                        </w:r>
                        <w:r>
                          <w:rPr>
                            <w:color w:val="231F20"/>
                            <w:w w:val="105"/>
                            <w:sz w:val="18"/>
                          </w:rPr>
                          <w:t>chosen</w:t>
                        </w:r>
                        <w:r>
                          <w:rPr>
                            <w:color w:val="231F20"/>
                            <w:spacing w:val="-13"/>
                            <w:w w:val="105"/>
                            <w:sz w:val="18"/>
                          </w:rPr>
                          <w:t> </w:t>
                        </w:r>
                        <w:r>
                          <w:rPr>
                            <w:color w:val="231F20"/>
                            <w:spacing w:val="-2"/>
                            <w:w w:val="105"/>
                            <w:sz w:val="18"/>
                          </w:rPr>
                          <w:t>methodology.</w:t>
                        </w:r>
                      </w:p>
                      <w:p>
                        <w:pPr>
                          <w:numPr>
                            <w:ilvl w:val="0"/>
                            <w:numId w:val="32"/>
                          </w:numPr>
                          <w:tabs>
                            <w:tab w:pos="1131" w:val="left" w:leader="none"/>
                            <w:tab w:pos="1133" w:val="left" w:leader="none"/>
                          </w:tabs>
                          <w:spacing w:line="302" w:lineRule="auto" w:before="167"/>
                          <w:ind w:left="1133" w:right="224" w:hanging="341"/>
                          <w:jc w:val="both"/>
                          <w:rPr>
                            <w:b/>
                            <w:sz w:val="18"/>
                          </w:rPr>
                        </w:pPr>
                        <w:r>
                          <w:rPr>
                            <w:b/>
                            <w:color w:val="3F5F78"/>
                            <w:w w:val="105"/>
                            <w:sz w:val="18"/>
                          </w:rPr>
                          <w:t>The</w:t>
                        </w:r>
                        <w:r>
                          <w:rPr>
                            <w:b/>
                            <w:color w:val="3F5F78"/>
                            <w:spacing w:val="40"/>
                            <w:w w:val="105"/>
                            <w:sz w:val="18"/>
                          </w:rPr>
                          <w:t> </w:t>
                        </w:r>
                        <w:r>
                          <w:rPr>
                            <w:b/>
                            <w:color w:val="3F5F78"/>
                            <w:w w:val="105"/>
                            <w:sz w:val="18"/>
                          </w:rPr>
                          <w:t>process</w:t>
                        </w:r>
                        <w:r>
                          <w:rPr>
                            <w:b/>
                            <w:color w:val="3F5F78"/>
                            <w:spacing w:val="40"/>
                            <w:w w:val="105"/>
                            <w:sz w:val="18"/>
                          </w:rPr>
                          <w:t> </w:t>
                        </w:r>
                        <w:r>
                          <w:rPr>
                            <w:b/>
                            <w:color w:val="3F5F78"/>
                            <w:w w:val="105"/>
                            <w:sz w:val="18"/>
                          </w:rPr>
                          <w:t>for</w:t>
                        </w:r>
                        <w:r>
                          <w:rPr>
                            <w:b/>
                            <w:color w:val="3F5F78"/>
                            <w:spacing w:val="40"/>
                            <w:w w:val="105"/>
                            <w:sz w:val="18"/>
                          </w:rPr>
                          <w:t> </w:t>
                        </w:r>
                        <w:r>
                          <w:rPr>
                            <w:b/>
                            <w:color w:val="3F5F78"/>
                            <w:w w:val="105"/>
                            <w:sz w:val="18"/>
                          </w:rPr>
                          <w:t>how</w:t>
                        </w:r>
                        <w:r>
                          <w:rPr>
                            <w:b/>
                            <w:color w:val="3F5F78"/>
                            <w:spacing w:val="40"/>
                            <w:w w:val="105"/>
                            <w:sz w:val="18"/>
                          </w:rPr>
                          <w:t> </w:t>
                        </w:r>
                        <w:r>
                          <w:rPr>
                            <w:b/>
                            <w:color w:val="3F5F78"/>
                            <w:w w:val="105"/>
                            <w:sz w:val="18"/>
                          </w:rPr>
                          <w:t>the</w:t>
                        </w:r>
                        <w:r>
                          <w:rPr>
                            <w:b/>
                            <w:color w:val="3F5F78"/>
                            <w:spacing w:val="40"/>
                            <w:w w:val="105"/>
                            <w:sz w:val="18"/>
                          </w:rPr>
                          <w:t> </w:t>
                        </w:r>
                        <w:r>
                          <w:rPr>
                            <w:b/>
                            <w:color w:val="3F5F78"/>
                            <w:w w:val="105"/>
                            <w:sz w:val="18"/>
                          </w:rPr>
                          <w:t>template</w:t>
                        </w:r>
                        <w:r>
                          <w:rPr>
                            <w:b/>
                            <w:color w:val="3F5F78"/>
                            <w:spacing w:val="40"/>
                            <w:w w:val="105"/>
                            <w:sz w:val="18"/>
                          </w:rPr>
                          <w:t> </w:t>
                        </w:r>
                        <w:r>
                          <w:rPr>
                            <w:b/>
                            <w:color w:val="3F5F78"/>
                            <w:w w:val="105"/>
                            <w:sz w:val="18"/>
                          </w:rPr>
                          <w:t>was</w:t>
                        </w:r>
                        <w:r>
                          <w:rPr>
                            <w:b/>
                            <w:color w:val="3F5F78"/>
                            <w:spacing w:val="40"/>
                            <w:w w:val="105"/>
                            <w:sz w:val="18"/>
                          </w:rPr>
                          <w:t> </w:t>
                        </w:r>
                        <w:r>
                          <w:rPr>
                            <w:b/>
                            <w:color w:val="3F5F78"/>
                            <w:w w:val="105"/>
                            <w:sz w:val="18"/>
                          </w:rPr>
                          <w:t>used and</w:t>
                        </w:r>
                        <w:r>
                          <w:rPr>
                            <w:b/>
                            <w:color w:val="3F5F78"/>
                            <w:w w:val="105"/>
                            <w:sz w:val="18"/>
                          </w:rPr>
                          <w:t> how</w:t>
                        </w:r>
                        <w:r>
                          <w:rPr>
                            <w:b/>
                            <w:color w:val="3F5F78"/>
                            <w:w w:val="105"/>
                            <w:sz w:val="18"/>
                          </w:rPr>
                          <w:t> the</w:t>
                        </w:r>
                        <w:r>
                          <w:rPr>
                            <w:b/>
                            <w:color w:val="3F5F78"/>
                            <w:w w:val="105"/>
                            <w:sz w:val="18"/>
                          </w:rPr>
                          <w:t> Protocol</w:t>
                        </w:r>
                        <w:r>
                          <w:rPr>
                            <w:b/>
                            <w:color w:val="3F5F78"/>
                            <w:w w:val="105"/>
                            <w:sz w:val="18"/>
                          </w:rPr>
                          <w:t> was</w:t>
                        </w:r>
                        <w:r>
                          <w:rPr>
                            <w:b/>
                            <w:color w:val="3F5F78"/>
                            <w:w w:val="105"/>
                            <w:sz w:val="18"/>
                          </w:rPr>
                          <w:t> developed</w:t>
                        </w:r>
                        <w:r>
                          <w:rPr>
                            <w:b/>
                            <w:color w:val="3F5F78"/>
                            <w:w w:val="105"/>
                            <w:sz w:val="18"/>
                          </w:rPr>
                          <w:t> and </w:t>
                        </w:r>
                        <w:r>
                          <w:rPr>
                            <w:b/>
                            <w:color w:val="3F5F78"/>
                            <w:spacing w:val="-2"/>
                            <w:w w:val="105"/>
                            <w:sz w:val="18"/>
                          </w:rPr>
                          <w:t>contextualised.</w:t>
                        </w:r>
                      </w:p>
                      <w:p>
                        <w:pPr>
                          <w:numPr>
                            <w:ilvl w:val="0"/>
                            <w:numId w:val="32"/>
                          </w:numPr>
                          <w:tabs>
                            <w:tab w:pos="1131" w:val="left" w:leader="none"/>
                            <w:tab w:pos="1133" w:val="left" w:leader="none"/>
                          </w:tabs>
                          <w:spacing w:line="302" w:lineRule="auto" w:before="111"/>
                          <w:ind w:left="1133" w:right="224" w:hanging="341"/>
                          <w:jc w:val="both"/>
                          <w:rPr>
                            <w:sz w:val="18"/>
                          </w:rPr>
                        </w:pPr>
                        <w:r>
                          <w:rPr>
                            <w:b/>
                            <w:color w:val="3F5F78"/>
                            <w:w w:val="105"/>
                            <w:sz w:val="18"/>
                          </w:rPr>
                          <w:t>Note when and why the DPISP has been revised or</w:t>
                        </w:r>
                        <w:r>
                          <w:rPr>
                            <w:b/>
                            <w:color w:val="3F5F78"/>
                            <w:w w:val="105"/>
                            <w:sz w:val="18"/>
                          </w:rPr>
                          <w:t> updated</w:t>
                        </w:r>
                        <w:r>
                          <w:rPr>
                            <w:b/>
                            <w:color w:val="3F5F78"/>
                            <w:w w:val="105"/>
                            <w:sz w:val="18"/>
                          </w:rPr>
                          <w:t> due</w:t>
                        </w:r>
                        <w:r>
                          <w:rPr>
                            <w:b/>
                            <w:color w:val="3F5F78"/>
                            <w:w w:val="105"/>
                            <w:sz w:val="18"/>
                          </w:rPr>
                          <w:t> to</w:t>
                        </w:r>
                        <w:r>
                          <w:rPr>
                            <w:b/>
                            <w:color w:val="3F5F78"/>
                            <w:w w:val="105"/>
                            <w:sz w:val="18"/>
                          </w:rPr>
                          <w:t> specific</w:t>
                        </w:r>
                        <w:r>
                          <w:rPr>
                            <w:b/>
                            <w:color w:val="3F5F78"/>
                            <w:w w:val="105"/>
                            <w:sz w:val="18"/>
                          </w:rPr>
                          <w:t> changes,</w:t>
                        </w:r>
                        <w:r>
                          <w:rPr>
                            <w:b/>
                            <w:color w:val="3F5F78"/>
                            <w:w w:val="105"/>
                            <w:sz w:val="18"/>
                          </w:rPr>
                          <w:t> </w:t>
                        </w:r>
                        <w:r>
                          <w:rPr>
                            <w:color w:val="3F5F78"/>
                            <w:w w:val="105"/>
                            <w:sz w:val="18"/>
                          </w:rPr>
                          <w:t>f</w:t>
                        </w:r>
                        <w:r>
                          <w:rPr>
                            <w:color w:val="231F20"/>
                            <w:w w:val="105"/>
                            <w:sz w:val="18"/>
                          </w:rPr>
                          <w:t>or</w:t>
                        </w:r>
                        <w:r>
                          <w:rPr>
                            <w:color w:val="231F20"/>
                            <w:w w:val="105"/>
                            <w:sz w:val="18"/>
                          </w:rPr>
                          <w:t> example, changes</w:t>
                        </w:r>
                        <w:r>
                          <w:rPr>
                            <w:color w:val="231F20"/>
                            <w:spacing w:val="-14"/>
                            <w:w w:val="105"/>
                            <w:sz w:val="18"/>
                          </w:rPr>
                          <w:t> </w:t>
                        </w:r>
                        <w:r>
                          <w:rPr>
                            <w:color w:val="231F20"/>
                            <w:w w:val="105"/>
                            <w:sz w:val="18"/>
                          </w:rPr>
                          <w:t>in</w:t>
                        </w:r>
                        <w:r>
                          <w:rPr>
                            <w:color w:val="231F20"/>
                            <w:spacing w:val="-13"/>
                            <w:w w:val="105"/>
                            <w:sz w:val="18"/>
                          </w:rPr>
                          <w:t> </w:t>
                        </w:r>
                        <w:r>
                          <w:rPr>
                            <w:color w:val="231F20"/>
                            <w:w w:val="105"/>
                            <w:sz w:val="18"/>
                          </w:rPr>
                          <w:t>operational</w:t>
                        </w:r>
                        <w:r>
                          <w:rPr>
                            <w:color w:val="231F20"/>
                            <w:spacing w:val="-13"/>
                            <w:w w:val="105"/>
                            <w:sz w:val="18"/>
                          </w:rPr>
                          <w:t> </w:t>
                        </w:r>
                        <w:r>
                          <w:rPr>
                            <w:color w:val="231F20"/>
                            <w:w w:val="105"/>
                            <w:sz w:val="18"/>
                          </w:rPr>
                          <w:t>context,</w:t>
                        </w:r>
                        <w:r>
                          <w:rPr>
                            <w:color w:val="231F20"/>
                            <w:spacing w:val="-13"/>
                            <w:w w:val="105"/>
                            <w:sz w:val="18"/>
                          </w:rPr>
                          <w:t> </w:t>
                        </w:r>
                        <w:r>
                          <w:rPr>
                            <w:color w:val="231F20"/>
                            <w:w w:val="105"/>
                            <w:sz w:val="18"/>
                          </w:rPr>
                          <w:t>geographic</w:t>
                        </w:r>
                        <w:r>
                          <w:rPr>
                            <w:color w:val="231F20"/>
                            <w:spacing w:val="-13"/>
                            <w:w w:val="105"/>
                            <w:sz w:val="18"/>
                          </w:rPr>
                          <w:t> </w:t>
                        </w:r>
                        <w:r>
                          <w:rPr>
                            <w:color w:val="231F20"/>
                            <w:w w:val="105"/>
                            <w:sz w:val="18"/>
                          </w:rPr>
                          <w:t>coverage, participating agencies etc.</w:t>
                        </w:r>
                      </w:p>
                      <w:p>
                        <w:pPr>
                          <w:numPr>
                            <w:ilvl w:val="0"/>
                            <w:numId w:val="32"/>
                          </w:numPr>
                          <w:tabs>
                            <w:tab w:pos="1131" w:val="left" w:leader="none"/>
                            <w:tab w:pos="1133" w:val="left" w:leader="none"/>
                          </w:tabs>
                          <w:spacing w:line="302" w:lineRule="auto" w:before="110"/>
                          <w:ind w:left="1133" w:right="225" w:hanging="341"/>
                          <w:jc w:val="both"/>
                          <w:rPr>
                            <w:sz w:val="18"/>
                          </w:rPr>
                        </w:pPr>
                        <w:r>
                          <w:rPr>
                            <w:b/>
                            <w:color w:val="3F5F78"/>
                            <w:w w:val="105"/>
                            <w:sz w:val="18"/>
                          </w:rPr>
                          <w:t>It</w:t>
                        </w:r>
                        <w:r>
                          <w:rPr>
                            <w:b/>
                            <w:color w:val="3F5F78"/>
                            <w:w w:val="105"/>
                            <w:sz w:val="18"/>
                          </w:rPr>
                          <w:t> is</w:t>
                        </w:r>
                        <w:r>
                          <w:rPr>
                            <w:b/>
                            <w:color w:val="3F5F78"/>
                            <w:w w:val="105"/>
                            <w:sz w:val="18"/>
                          </w:rPr>
                          <w:t> recommended</w:t>
                        </w:r>
                        <w:r>
                          <w:rPr>
                            <w:b/>
                            <w:color w:val="3F5F78"/>
                            <w:w w:val="105"/>
                            <w:sz w:val="18"/>
                          </w:rPr>
                          <w:t> to</w:t>
                        </w:r>
                        <w:r>
                          <w:rPr>
                            <w:b/>
                            <w:color w:val="3F5F78"/>
                            <w:w w:val="105"/>
                            <w:sz w:val="18"/>
                          </w:rPr>
                          <w:t> link</w:t>
                        </w:r>
                        <w:r>
                          <w:rPr>
                            <w:b/>
                            <w:color w:val="3F5F78"/>
                            <w:w w:val="105"/>
                            <w:sz w:val="18"/>
                          </w:rPr>
                          <w:t> the</w:t>
                        </w:r>
                        <w:r>
                          <w:rPr>
                            <w:b/>
                            <w:color w:val="3F5F78"/>
                            <w:w w:val="105"/>
                            <w:sz w:val="18"/>
                          </w:rPr>
                          <w:t> digital</w:t>
                        </w:r>
                        <w:r>
                          <w:rPr>
                            <w:b/>
                            <w:color w:val="3F5F78"/>
                            <w:w w:val="105"/>
                            <w:sz w:val="18"/>
                          </w:rPr>
                          <w:t> softcopy where</w:t>
                        </w:r>
                        <w:r>
                          <w:rPr>
                            <w:b/>
                            <w:color w:val="3F5F78"/>
                            <w:spacing w:val="-11"/>
                            <w:w w:val="105"/>
                            <w:sz w:val="18"/>
                          </w:rPr>
                          <w:t> </w:t>
                        </w:r>
                        <w:r>
                          <w:rPr>
                            <w:b/>
                            <w:color w:val="3F5F78"/>
                            <w:w w:val="105"/>
                            <w:sz w:val="18"/>
                          </w:rPr>
                          <w:t>possible,</w:t>
                        </w:r>
                        <w:r>
                          <w:rPr>
                            <w:b/>
                            <w:color w:val="3F5F78"/>
                            <w:spacing w:val="-11"/>
                            <w:w w:val="105"/>
                            <w:sz w:val="18"/>
                          </w:rPr>
                          <w:t> </w:t>
                        </w:r>
                        <w:r>
                          <w:rPr>
                            <w:color w:val="231F20"/>
                            <w:w w:val="105"/>
                            <w:sz w:val="18"/>
                          </w:rPr>
                          <w:t>otherwise</w:t>
                        </w:r>
                        <w:r>
                          <w:rPr>
                            <w:color w:val="231F20"/>
                            <w:spacing w:val="-11"/>
                            <w:w w:val="105"/>
                            <w:sz w:val="18"/>
                          </w:rPr>
                          <w:t> </w:t>
                        </w:r>
                        <w:r>
                          <w:rPr>
                            <w:color w:val="231F20"/>
                            <w:w w:val="105"/>
                            <w:sz w:val="18"/>
                          </w:rPr>
                          <w:t>that</w:t>
                        </w:r>
                        <w:r>
                          <w:rPr>
                            <w:color w:val="231F20"/>
                            <w:spacing w:val="-11"/>
                            <w:w w:val="105"/>
                            <w:sz w:val="18"/>
                          </w:rPr>
                          <w:t> </w:t>
                        </w:r>
                        <w:r>
                          <w:rPr>
                            <w:color w:val="231F20"/>
                            <w:w w:val="105"/>
                            <w:sz w:val="18"/>
                          </w:rPr>
                          <w:t>hardcopies</w:t>
                        </w:r>
                        <w:r>
                          <w:rPr>
                            <w:color w:val="231F20"/>
                            <w:spacing w:val="-11"/>
                            <w:w w:val="105"/>
                            <w:sz w:val="18"/>
                          </w:rPr>
                          <w:t> </w:t>
                        </w:r>
                        <w:r>
                          <w:rPr>
                            <w:color w:val="231F20"/>
                            <w:w w:val="105"/>
                            <w:sz w:val="18"/>
                          </w:rPr>
                          <w:t>are</w:t>
                        </w:r>
                        <w:r>
                          <w:rPr>
                            <w:color w:val="231F20"/>
                            <w:spacing w:val="-11"/>
                            <w:w w:val="105"/>
                            <w:sz w:val="18"/>
                          </w:rPr>
                          <w:t> </w:t>
                        </w:r>
                        <w:r>
                          <w:rPr>
                            <w:color w:val="231F20"/>
                            <w:w w:val="105"/>
                            <w:sz w:val="18"/>
                          </w:rPr>
                          <w:t>made available for reference.</w:t>
                        </w:r>
                      </w:p>
                    </w:txbxContent>
                  </v:textbox>
                  <w10:wrap type="none"/>
                </v:shape>
                <w10:wrap type="topAndBottom"/>
              </v:group>
            </w:pict>
          </mc:Fallback>
        </mc:AlternateContent>
      </w:r>
    </w:p>
    <w:p>
      <w:pPr>
        <w:pStyle w:val="Heading3"/>
        <w:spacing w:before="151"/>
        <w:ind w:left="793"/>
      </w:pPr>
      <w:r>
        <w:rPr>
          <w:color w:val="3F5F78"/>
          <w:spacing w:val="-2"/>
          <w:w w:val="120"/>
        </w:rPr>
        <w:t>Consultation</w:t>
      </w:r>
    </w:p>
    <w:p>
      <w:pPr>
        <w:pStyle w:val="BodyText"/>
        <w:spacing w:before="20"/>
        <w:rPr>
          <w:sz w:val="26"/>
        </w:rPr>
      </w:pPr>
    </w:p>
    <w:p>
      <w:pPr>
        <w:spacing w:line="302" w:lineRule="auto" w:before="0"/>
        <w:ind w:left="793" w:right="6091" w:firstLine="0"/>
        <w:jc w:val="both"/>
        <w:rPr>
          <w:sz w:val="18"/>
        </w:rPr>
      </w:pPr>
      <w:r>
        <w:rPr>
          <w:color w:val="231F20"/>
          <w:sz w:val="18"/>
        </w:rPr>
        <w:t>The development of this Protocol is a contextualised and consultative</w:t>
      </w:r>
      <w:r>
        <w:rPr>
          <w:color w:val="231F20"/>
          <w:spacing w:val="-9"/>
          <w:sz w:val="18"/>
        </w:rPr>
        <w:t> </w:t>
      </w:r>
      <w:r>
        <w:rPr>
          <w:color w:val="231F20"/>
          <w:sz w:val="18"/>
        </w:rPr>
        <w:t>inter</w:t>
      </w:r>
      <w:r>
        <w:rPr>
          <w:color w:val="231F20"/>
          <w:spacing w:val="-9"/>
          <w:sz w:val="18"/>
        </w:rPr>
        <w:t> </w:t>
      </w:r>
      <w:r>
        <w:rPr>
          <w:color w:val="231F20"/>
          <w:sz w:val="18"/>
        </w:rPr>
        <w:t>agency</w:t>
      </w:r>
      <w:r>
        <w:rPr>
          <w:color w:val="231F20"/>
          <w:spacing w:val="-9"/>
          <w:sz w:val="18"/>
        </w:rPr>
        <w:t> </w:t>
      </w:r>
      <w:r>
        <w:rPr>
          <w:color w:val="231F20"/>
          <w:sz w:val="18"/>
        </w:rPr>
        <w:t>process,</w:t>
      </w:r>
      <w:r>
        <w:rPr>
          <w:color w:val="231F20"/>
          <w:spacing w:val="-9"/>
          <w:sz w:val="18"/>
        </w:rPr>
        <w:t> </w:t>
      </w:r>
      <w:r>
        <w:rPr>
          <w:color w:val="231F20"/>
          <w:sz w:val="18"/>
        </w:rPr>
        <w:t>which</w:t>
      </w:r>
      <w:r>
        <w:rPr>
          <w:color w:val="231F20"/>
          <w:spacing w:val="-9"/>
          <w:sz w:val="18"/>
        </w:rPr>
        <w:t> </w:t>
      </w:r>
      <w:r>
        <w:rPr>
          <w:color w:val="231F20"/>
          <w:sz w:val="18"/>
        </w:rPr>
        <w:t>has</w:t>
      </w:r>
      <w:r>
        <w:rPr>
          <w:color w:val="231F20"/>
          <w:spacing w:val="-9"/>
          <w:sz w:val="18"/>
        </w:rPr>
        <w:t> </w:t>
      </w:r>
      <w:r>
        <w:rPr>
          <w:color w:val="231F20"/>
          <w:sz w:val="18"/>
        </w:rPr>
        <w:t>used</w:t>
      </w:r>
      <w:r>
        <w:rPr>
          <w:color w:val="231F20"/>
          <w:spacing w:val="-9"/>
          <w:sz w:val="18"/>
        </w:rPr>
        <w:t> </w:t>
      </w:r>
      <w:r>
        <w:rPr>
          <w:color w:val="231F20"/>
          <w:sz w:val="18"/>
        </w:rPr>
        <w:t>the</w:t>
      </w:r>
      <w:r>
        <w:rPr>
          <w:color w:val="231F20"/>
          <w:spacing w:val="-9"/>
          <w:sz w:val="18"/>
        </w:rPr>
        <w:t> </w:t>
      </w:r>
      <w:r>
        <w:rPr>
          <w:color w:val="231F20"/>
          <w:sz w:val="18"/>
        </w:rPr>
        <w:t>following methodology.</w:t>
      </w:r>
      <w:r>
        <w:rPr>
          <w:color w:val="231F20"/>
          <w:spacing w:val="40"/>
          <w:sz w:val="18"/>
        </w:rPr>
        <w:t> </w:t>
      </w:r>
      <w:r>
        <w:rPr>
          <w:color w:val="231F20"/>
          <w:sz w:val="18"/>
        </w:rPr>
        <w:t>Where</w:t>
      </w:r>
      <w:r>
        <w:rPr>
          <w:color w:val="231F20"/>
          <w:spacing w:val="40"/>
          <w:sz w:val="18"/>
        </w:rPr>
        <w:t> </w:t>
      </w:r>
      <w:r>
        <w:rPr>
          <w:color w:val="231F20"/>
          <w:sz w:val="18"/>
        </w:rPr>
        <w:t>personal</w:t>
      </w:r>
      <w:r>
        <w:rPr>
          <w:color w:val="231F20"/>
          <w:spacing w:val="40"/>
          <w:sz w:val="18"/>
        </w:rPr>
        <w:t> </w:t>
      </w:r>
      <w:r>
        <w:rPr>
          <w:color w:val="231F20"/>
          <w:sz w:val="18"/>
        </w:rPr>
        <w:t>data</w:t>
      </w:r>
      <w:r>
        <w:rPr>
          <w:color w:val="231F20"/>
          <w:spacing w:val="40"/>
          <w:sz w:val="18"/>
        </w:rPr>
        <w:t> </w:t>
      </w:r>
      <w:r>
        <w:rPr>
          <w:color w:val="231F20"/>
          <w:sz w:val="18"/>
        </w:rPr>
        <w:t>is</w:t>
      </w:r>
      <w:r>
        <w:rPr>
          <w:color w:val="231F20"/>
          <w:spacing w:val="40"/>
          <w:sz w:val="18"/>
        </w:rPr>
        <w:t> </w:t>
      </w:r>
      <w:r>
        <w:rPr>
          <w:color w:val="231F20"/>
          <w:sz w:val="18"/>
        </w:rPr>
        <w:t>within</w:t>
      </w:r>
      <w:r>
        <w:rPr>
          <w:color w:val="231F20"/>
          <w:spacing w:val="40"/>
          <w:sz w:val="18"/>
        </w:rPr>
        <w:t> </w:t>
      </w:r>
      <w:r>
        <w:rPr>
          <w:color w:val="231F20"/>
          <w:sz w:val="18"/>
        </w:rPr>
        <w:t>the</w:t>
      </w:r>
      <w:r>
        <w:rPr>
          <w:color w:val="231F20"/>
          <w:spacing w:val="40"/>
          <w:sz w:val="18"/>
        </w:rPr>
        <w:t> </w:t>
      </w:r>
      <w:r>
        <w:rPr>
          <w:color w:val="231F20"/>
          <w:sz w:val="18"/>
        </w:rPr>
        <w:t>scope</w:t>
      </w:r>
      <w:r>
        <w:rPr>
          <w:color w:val="231F20"/>
          <w:spacing w:val="40"/>
          <w:sz w:val="18"/>
        </w:rPr>
        <w:t> </w:t>
      </w:r>
      <w:r>
        <w:rPr>
          <w:color w:val="231F20"/>
          <w:sz w:val="18"/>
        </w:rPr>
        <w:t>of the Protocol, the data protection officers of </w:t>
      </w:r>
      <w:r>
        <w:rPr>
          <w:color w:val="231F20"/>
          <w:sz w:val="18"/>
        </w:rPr>
        <w:t>participating organisations have been consulted where possible: [</w:t>
      </w:r>
      <w:r>
        <w:rPr>
          <w:i/>
          <w:color w:val="3F5F78"/>
          <w:sz w:val="18"/>
        </w:rPr>
        <w:t>insert a </w:t>
      </w:r>
      <w:r>
        <w:rPr>
          <w:i/>
          <w:color w:val="3F5F78"/>
          <w:spacing w:val="-2"/>
          <w:sz w:val="18"/>
        </w:rPr>
        <w:t>description</w:t>
      </w:r>
      <w:r>
        <w:rPr>
          <w:i/>
          <w:color w:val="3F5F78"/>
          <w:spacing w:val="-11"/>
          <w:sz w:val="18"/>
        </w:rPr>
        <w:t> </w:t>
      </w:r>
      <w:r>
        <w:rPr>
          <w:i/>
          <w:color w:val="3F5F78"/>
          <w:spacing w:val="-2"/>
          <w:sz w:val="18"/>
        </w:rPr>
        <w:t>of</w:t>
      </w:r>
      <w:r>
        <w:rPr>
          <w:i/>
          <w:color w:val="3F5F78"/>
          <w:spacing w:val="-10"/>
          <w:sz w:val="18"/>
        </w:rPr>
        <w:t> </w:t>
      </w:r>
      <w:r>
        <w:rPr>
          <w:i/>
          <w:color w:val="3F5F78"/>
          <w:spacing w:val="-2"/>
          <w:sz w:val="18"/>
        </w:rPr>
        <w:t>the</w:t>
      </w:r>
      <w:r>
        <w:rPr>
          <w:i/>
          <w:color w:val="3F5F78"/>
          <w:spacing w:val="-11"/>
          <w:sz w:val="18"/>
        </w:rPr>
        <w:t> </w:t>
      </w:r>
      <w:r>
        <w:rPr>
          <w:i/>
          <w:color w:val="3F5F78"/>
          <w:spacing w:val="-2"/>
          <w:sz w:val="18"/>
        </w:rPr>
        <w:t>methodology</w:t>
      </w:r>
      <w:r>
        <w:rPr>
          <w:i/>
          <w:color w:val="3F5F78"/>
          <w:spacing w:val="-10"/>
          <w:sz w:val="18"/>
        </w:rPr>
        <w:t> </w:t>
      </w:r>
      <w:r>
        <w:rPr>
          <w:i/>
          <w:color w:val="3F5F78"/>
          <w:spacing w:val="-2"/>
          <w:sz w:val="18"/>
        </w:rPr>
        <w:t>used</w:t>
      </w:r>
      <w:r>
        <w:rPr>
          <w:i/>
          <w:color w:val="3F5F78"/>
          <w:spacing w:val="-11"/>
          <w:sz w:val="18"/>
        </w:rPr>
        <w:t> </w:t>
      </w:r>
      <w:r>
        <w:rPr>
          <w:i/>
          <w:color w:val="3F5F78"/>
          <w:spacing w:val="-2"/>
          <w:sz w:val="18"/>
        </w:rPr>
        <w:t>to</w:t>
      </w:r>
      <w:r>
        <w:rPr>
          <w:i/>
          <w:color w:val="3F5F78"/>
          <w:spacing w:val="-10"/>
          <w:sz w:val="18"/>
        </w:rPr>
        <w:t> </w:t>
      </w:r>
      <w:r>
        <w:rPr>
          <w:i/>
          <w:color w:val="3F5F78"/>
          <w:spacing w:val="-2"/>
          <w:sz w:val="18"/>
        </w:rPr>
        <w:t>develop</w:t>
      </w:r>
      <w:r>
        <w:rPr>
          <w:i/>
          <w:color w:val="3F5F78"/>
          <w:spacing w:val="-11"/>
          <w:sz w:val="18"/>
        </w:rPr>
        <w:t> </w:t>
      </w:r>
      <w:r>
        <w:rPr>
          <w:i/>
          <w:color w:val="3F5F78"/>
          <w:spacing w:val="-2"/>
          <w:sz w:val="18"/>
        </w:rPr>
        <w:t>the</w:t>
      </w:r>
      <w:r>
        <w:rPr>
          <w:i/>
          <w:color w:val="3F5F78"/>
          <w:spacing w:val="-10"/>
          <w:sz w:val="18"/>
        </w:rPr>
        <w:t> </w:t>
      </w:r>
      <w:r>
        <w:rPr>
          <w:i/>
          <w:color w:val="3F5F78"/>
          <w:spacing w:val="-2"/>
          <w:sz w:val="18"/>
        </w:rPr>
        <w:t>DPISP</w:t>
      </w:r>
      <w:r>
        <w:rPr>
          <w:i/>
          <w:color w:val="3F5F78"/>
          <w:spacing w:val="-11"/>
          <w:sz w:val="18"/>
        </w:rPr>
        <w:t> </w:t>
      </w:r>
      <w:r>
        <w:rPr>
          <w:i/>
          <w:color w:val="3F5F78"/>
          <w:spacing w:val="-2"/>
          <w:sz w:val="18"/>
        </w:rPr>
        <w:t>below </w:t>
      </w:r>
      <w:r>
        <w:rPr>
          <w:i/>
          <w:color w:val="3F5F78"/>
          <w:sz w:val="18"/>
        </w:rPr>
        <w:t>and</w:t>
      </w:r>
      <w:r>
        <w:rPr>
          <w:i/>
          <w:color w:val="3F5F78"/>
          <w:spacing w:val="-4"/>
          <w:sz w:val="18"/>
        </w:rPr>
        <w:t> </w:t>
      </w:r>
      <w:r>
        <w:rPr>
          <w:i/>
          <w:color w:val="3F5F78"/>
          <w:sz w:val="18"/>
        </w:rPr>
        <w:t>the</w:t>
      </w:r>
      <w:r>
        <w:rPr>
          <w:i/>
          <w:color w:val="3F5F78"/>
          <w:spacing w:val="40"/>
          <w:sz w:val="18"/>
        </w:rPr>
        <w:t> </w:t>
      </w:r>
      <w:r>
        <w:rPr>
          <w:i/>
          <w:color w:val="3F5F78"/>
          <w:sz w:val="18"/>
        </w:rPr>
        <w:t>process</w:t>
      </w:r>
      <w:r>
        <w:rPr>
          <w:i/>
          <w:color w:val="3F5F78"/>
          <w:spacing w:val="-4"/>
          <w:sz w:val="18"/>
        </w:rPr>
        <w:t> </w:t>
      </w:r>
      <w:r>
        <w:rPr>
          <w:i/>
          <w:color w:val="3F5F78"/>
          <w:sz w:val="18"/>
        </w:rPr>
        <w:t>of</w:t>
      </w:r>
      <w:r>
        <w:rPr>
          <w:i/>
          <w:color w:val="3F5F78"/>
          <w:spacing w:val="-4"/>
          <w:sz w:val="18"/>
        </w:rPr>
        <w:t> </w:t>
      </w:r>
      <w:r>
        <w:rPr>
          <w:i/>
          <w:color w:val="3F5F78"/>
          <w:sz w:val="18"/>
        </w:rPr>
        <w:t>how</w:t>
      </w:r>
      <w:r>
        <w:rPr>
          <w:i/>
          <w:color w:val="3F5F78"/>
          <w:spacing w:val="-4"/>
          <w:sz w:val="18"/>
        </w:rPr>
        <w:t> </w:t>
      </w:r>
      <w:r>
        <w:rPr>
          <w:i/>
          <w:color w:val="3F5F78"/>
          <w:sz w:val="18"/>
        </w:rPr>
        <w:t>the</w:t>
      </w:r>
      <w:r>
        <w:rPr>
          <w:i/>
          <w:color w:val="3F5F78"/>
          <w:spacing w:val="-4"/>
          <w:sz w:val="18"/>
        </w:rPr>
        <w:t> </w:t>
      </w:r>
      <w:r>
        <w:rPr>
          <w:i/>
          <w:color w:val="3F5F78"/>
          <w:sz w:val="18"/>
        </w:rPr>
        <w:t>template</w:t>
      </w:r>
      <w:r>
        <w:rPr>
          <w:i/>
          <w:color w:val="3F5F78"/>
          <w:spacing w:val="-4"/>
          <w:sz w:val="18"/>
        </w:rPr>
        <w:t> </w:t>
      </w:r>
      <w:r>
        <w:rPr>
          <w:i/>
          <w:color w:val="3F5F78"/>
          <w:sz w:val="18"/>
        </w:rPr>
        <w:t>was</w:t>
      </w:r>
      <w:r>
        <w:rPr>
          <w:i/>
          <w:color w:val="3F5F78"/>
          <w:spacing w:val="-4"/>
          <w:sz w:val="18"/>
        </w:rPr>
        <w:t> </w:t>
      </w:r>
      <w:r>
        <w:rPr>
          <w:i/>
          <w:color w:val="3F5F78"/>
          <w:sz w:val="18"/>
        </w:rPr>
        <w:t>used,</w:t>
      </w:r>
      <w:r>
        <w:rPr>
          <w:i/>
          <w:color w:val="3F5F78"/>
          <w:spacing w:val="-4"/>
          <w:sz w:val="18"/>
        </w:rPr>
        <w:t> </w:t>
      </w:r>
      <w:r>
        <w:rPr>
          <w:i/>
          <w:color w:val="3F5F78"/>
          <w:sz w:val="18"/>
        </w:rPr>
        <w:t>the</w:t>
      </w:r>
      <w:r>
        <w:rPr>
          <w:i/>
          <w:color w:val="3F5F78"/>
          <w:spacing w:val="-4"/>
          <w:sz w:val="18"/>
        </w:rPr>
        <w:t> </w:t>
      </w:r>
      <w:r>
        <w:rPr>
          <w:i/>
          <w:color w:val="3F5F78"/>
          <w:sz w:val="18"/>
        </w:rPr>
        <w:t>agreement developed and contextualised</w:t>
      </w:r>
      <w:r>
        <w:rPr>
          <w:color w:val="231F20"/>
          <w:sz w:val="18"/>
        </w:rPr>
        <w:t>]</w:t>
      </w:r>
    </w:p>
    <w:p>
      <w:pPr>
        <w:spacing w:after="0" w:line="302" w:lineRule="auto"/>
        <w:jc w:val="both"/>
        <w:rPr>
          <w:sz w:val="18"/>
        </w:rPr>
        <w:sectPr>
          <w:pgSz w:w="11910" w:h="16840"/>
          <w:pgMar w:header="692" w:footer="586" w:top="1120" w:bottom="780" w:left="0" w:right="0"/>
        </w:sectPr>
      </w:pPr>
    </w:p>
    <w:p>
      <w:pPr>
        <w:pStyle w:val="BodyText"/>
        <w:spacing w:before="123"/>
        <w:rPr>
          <w:sz w:val="20"/>
        </w:rPr>
      </w:pPr>
    </w:p>
    <w:p>
      <w:pPr>
        <w:spacing w:after="0"/>
        <w:rPr>
          <w:sz w:val="20"/>
        </w:rPr>
        <w:sectPr>
          <w:pgSz w:w="11910" w:h="16840"/>
          <w:pgMar w:header="692" w:footer="579" w:top="900" w:bottom="760" w:left="0" w:right="0"/>
        </w:sectPr>
      </w:pPr>
    </w:p>
    <w:p>
      <w:pPr>
        <w:spacing w:line="244" w:lineRule="auto" w:before="165"/>
        <w:ind w:left="793" w:right="1" w:firstLine="0"/>
        <w:jc w:val="both"/>
        <w:rPr>
          <w:sz w:val="34"/>
        </w:rPr>
      </w:pPr>
      <w:r>
        <w:rPr>
          <w:b/>
          <w:color w:val="3F5F78"/>
          <w:w w:val="115"/>
          <w:sz w:val="34"/>
        </w:rPr>
        <w:t>Annex</w:t>
      </w:r>
      <w:r>
        <w:rPr>
          <w:b/>
          <w:color w:val="3F5F78"/>
          <w:spacing w:val="-26"/>
          <w:w w:val="115"/>
          <w:sz w:val="34"/>
        </w:rPr>
        <w:t> </w:t>
      </w:r>
      <w:r>
        <w:rPr>
          <w:b/>
          <w:color w:val="3F5F78"/>
          <w:w w:val="115"/>
          <w:sz w:val="34"/>
        </w:rPr>
        <w:t>3</w:t>
      </w:r>
      <w:r>
        <w:rPr>
          <w:b/>
          <w:color w:val="3F5F78"/>
          <w:spacing w:val="-27"/>
          <w:w w:val="115"/>
          <w:sz w:val="34"/>
        </w:rPr>
        <w:t> </w:t>
      </w:r>
      <w:r>
        <w:rPr>
          <w:color w:val="3F5F78"/>
          <w:w w:val="115"/>
          <w:sz w:val="34"/>
        </w:rPr>
        <w:t>Form</w:t>
      </w:r>
      <w:r>
        <w:rPr>
          <w:color w:val="3F5F78"/>
          <w:spacing w:val="-28"/>
          <w:w w:val="115"/>
          <w:sz w:val="34"/>
        </w:rPr>
        <w:t> </w:t>
      </w:r>
      <w:r>
        <w:rPr>
          <w:color w:val="3F5F78"/>
          <w:w w:val="115"/>
          <w:sz w:val="34"/>
        </w:rPr>
        <w:t>of</w:t>
      </w:r>
      <w:r>
        <w:rPr>
          <w:color w:val="3F5F78"/>
          <w:spacing w:val="-27"/>
          <w:w w:val="115"/>
          <w:sz w:val="34"/>
        </w:rPr>
        <w:t> </w:t>
      </w:r>
      <w:r>
        <w:rPr>
          <w:color w:val="3F5F78"/>
          <w:w w:val="115"/>
          <w:sz w:val="34"/>
        </w:rPr>
        <w:t>Adherence/ </w:t>
      </w:r>
      <w:r>
        <w:rPr>
          <w:color w:val="3F5F78"/>
          <w:spacing w:val="-2"/>
          <w:w w:val="115"/>
          <w:sz w:val="34"/>
        </w:rPr>
        <w:t>Signature</w:t>
      </w:r>
    </w:p>
    <w:p>
      <w:pPr>
        <w:pStyle w:val="BodyText"/>
        <w:spacing w:before="108"/>
        <w:rPr>
          <w:sz w:val="34"/>
        </w:rPr>
      </w:pPr>
    </w:p>
    <w:p>
      <w:pPr>
        <w:spacing w:before="0"/>
        <w:ind w:left="793" w:right="0" w:firstLine="0"/>
        <w:jc w:val="both"/>
        <w:rPr>
          <w:b/>
          <w:sz w:val="18"/>
        </w:rPr>
      </w:pPr>
      <w:r>
        <w:rPr>
          <w:b/>
          <w:color w:val="3F5F78"/>
          <w:spacing w:val="-6"/>
          <w:sz w:val="18"/>
        </w:rPr>
        <w:t>DPISP</w:t>
      </w:r>
      <w:r>
        <w:rPr>
          <w:b/>
          <w:color w:val="3F5F78"/>
          <w:spacing w:val="-2"/>
          <w:sz w:val="18"/>
        </w:rPr>
        <w:t> </w:t>
      </w:r>
      <w:r>
        <w:rPr>
          <w:b/>
          <w:color w:val="3F5F78"/>
          <w:spacing w:val="-6"/>
          <w:sz w:val="18"/>
        </w:rPr>
        <w:t>for</w:t>
      </w:r>
      <w:r>
        <w:rPr>
          <w:b/>
          <w:color w:val="3F5F78"/>
          <w:spacing w:val="-2"/>
          <w:sz w:val="18"/>
        </w:rPr>
        <w:t> </w:t>
      </w:r>
      <w:r>
        <w:rPr>
          <w:b/>
          <w:color w:val="3F5F78"/>
          <w:spacing w:val="-6"/>
          <w:sz w:val="18"/>
        </w:rPr>
        <w:t>[</w:t>
      </w:r>
      <w:r>
        <w:rPr>
          <w:i/>
          <w:color w:val="3F5F78"/>
          <w:spacing w:val="-6"/>
          <w:sz w:val="18"/>
        </w:rPr>
        <w:t>Name</w:t>
      </w:r>
      <w:r>
        <w:rPr>
          <w:i/>
          <w:color w:val="3F5F78"/>
          <w:spacing w:val="-2"/>
          <w:sz w:val="18"/>
        </w:rPr>
        <w:t> </w:t>
      </w:r>
      <w:r>
        <w:rPr>
          <w:i/>
          <w:color w:val="3F5F78"/>
          <w:spacing w:val="-6"/>
          <w:sz w:val="18"/>
        </w:rPr>
        <w:t>of</w:t>
      </w:r>
      <w:r>
        <w:rPr>
          <w:i/>
          <w:color w:val="3F5F78"/>
          <w:spacing w:val="-2"/>
          <w:sz w:val="18"/>
        </w:rPr>
        <w:t> </w:t>
      </w:r>
      <w:r>
        <w:rPr>
          <w:i/>
          <w:color w:val="3F5F78"/>
          <w:spacing w:val="-6"/>
          <w:sz w:val="18"/>
        </w:rPr>
        <w:t>CP</w:t>
      </w:r>
      <w:r>
        <w:rPr>
          <w:i/>
          <w:color w:val="3F5F78"/>
          <w:spacing w:val="-2"/>
          <w:sz w:val="18"/>
        </w:rPr>
        <w:t> </w:t>
      </w:r>
      <w:r>
        <w:rPr>
          <w:i/>
          <w:color w:val="3F5F78"/>
          <w:spacing w:val="-6"/>
          <w:sz w:val="18"/>
        </w:rPr>
        <w:t>Programme</w:t>
      </w:r>
      <w:r>
        <w:rPr>
          <w:b/>
          <w:color w:val="3F5F78"/>
          <w:spacing w:val="-6"/>
          <w:sz w:val="18"/>
        </w:rPr>
        <w:t>]</w:t>
      </w:r>
    </w:p>
    <w:p>
      <w:pPr>
        <w:pStyle w:val="BodyText"/>
        <w:spacing w:before="106"/>
        <w:rPr>
          <w:b/>
        </w:rPr>
      </w:pPr>
    </w:p>
    <w:p>
      <w:pPr>
        <w:pStyle w:val="BodyText"/>
        <w:spacing w:line="302" w:lineRule="auto"/>
        <w:ind w:left="793"/>
        <w:jc w:val="both"/>
      </w:pPr>
      <w:r>
        <w:rPr>
          <w:color w:val="231F20"/>
        </w:rPr>
        <w:t>This</w:t>
      </w:r>
      <w:r>
        <w:rPr>
          <w:color w:val="231F20"/>
          <w:spacing w:val="-11"/>
        </w:rPr>
        <w:t> </w:t>
      </w:r>
      <w:r>
        <w:rPr>
          <w:color w:val="231F20"/>
        </w:rPr>
        <w:t>document</w:t>
      </w:r>
      <w:r>
        <w:rPr>
          <w:color w:val="231F20"/>
          <w:spacing w:val="-11"/>
        </w:rPr>
        <w:t> </w:t>
      </w:r>
      <w:r>
        <w:rPr>
          <w:color w:val="231F20"/>
        </w:rPr>
        <w:t>constitutes</w:t>
      </w:r>
      <w:r>
        <w:rPr>
          <w:color w:val="231F20"/>
          <w:spacing w:val="-11"/>
        </w:rPr>
        <w:t> </w:t>
      </w:r>
      <w:r>
        <w:rPr>
          <w:color w:val="231F20"/>
        </w:rPr>
        <w:t>the</w:t>
      </w:r>
      <w:r>
        <w:rPr>
          <w:color w:val="231F20"/>
          <w:spacing w:val="-11"/>
        </w:rPr>
        <w:t> </w:t>
      </w:r>
      <w:r>
        <w:rPr>
          <w:color w:val="231F20"/>
        </w:rPr>
        <w:t>confirmation,</w:t>
      </w:r>
      <w:r>
        <w:rPr>
          <w:color w:val="231F20"/>
          <w:spacing w:val="-11"/>
        </w:rPr>
        <w:t> </w:t>
      </w:r>
      <w:r>
        <w:rPr>
          <w:color w:val="231F20"/>
        </w:rPr>
        <w:t>by</w:t>
      </w:r>
      <w:r>
        <w:rPr>
          <w:color w:val="231F20"/>
          <w:spacing w:val="-11"/>
        </w:rPr>
        <w:t> </w:t>
      </w:r>
      <w:r>
        <w:rPr>
          <w:color w:val="231F20"/>
        </w:rPr>
        <w:t>the</w:t>
      </w:r>
      <w:r>
        <w:rPr>
          <w:color w:val="231F20"/>
          <w:spacing w:val="-11"/>
        </w:rPr>
        <w:t> </w:t>
      </w:r>
      <w:r>
        <w:rPr>
          <w:color w:val="231F20"/>
        </w:rPr>
        <w:t>undersigned organization, to adhere to the Data Protection and </w:t>
      </w:r>
      <w:r>
        <w:rPr>
          <w:color w:val="231F20"/>
        </w:rPr>
        <w:t>Information Sharing</w:t>
      </w:r>
      <w:r>
        <w:rPr>
          <w:color w:val="231F20"/>
          <w:spacing w:val="-3"/>
        </w:rPr>
        <w:t> </w:t>
      </w:r>
      <w:r>
        <w:rPr>
          <w:color w:val="231F20"/>
        </w:rPr>
        <w:t>Protocol</w:t>
      </w:r>
      <w:r>
        <w:rPr>
          <w:color w:val="231F20"/>
          <w:spacing w:val="-2"/>
        </w:rPr>
        <w:t> </w:t>
      </w:r>
      <w:r>
        <w:rPr>
          <w:color w:val="231F20"/>
        </w:rPr>
        <w:t>specific</w:t>
      </w:r>
      <w:r>
        <w:rPr>
          <w:color w:val="231F20"/>
          <w:spacing w:val="-2"/>
        </w:rPr>
        <w:t> </w:t>
      </w:r>
      <w:r>
        <w:rPr>
          <w:color w:val="231F20"/>
        </w:rPr>
        <w:t>to</w:t>
      </w:r>
      <w:r>
        <w:rPr>
          <w:color w:val="231F20"/>
          <w:spacing w:val="-2"/>
        </w:rPr>
        <w:t> </w:t>
      </w:r>
      <w:r>
        <w:rPr>
          <w:color w:val="231F20"/>
        </w:rPr>
        <w:t>child</w:t>
      </w:r>
      <w:r>
        <w:rPr>
          <w:color w:val="231F20"/>
          <w:spacing w:val="-2"/>
        </w:rPr>
        <w:t> </w:t>
      </w:r>
      <w:r>
        <w:rPr>
          <w:color w:val="231F20"/>
        </w:rPr>
        <w:t>protection</w:t>
      </w:r>
      <w:r>
        <w:rPr>
          <w:color w:val="231F20"/>
          <w:spacing w:val="-2"/>
        </w:rPr>
        <w:t> </w:t>
      </w:r>
      <w:r>
        <w:rPr>
          <w:color w:val="231F20"/>
        </w:rPr>
        <w:t>case</w:t>
      </w:r>
      <w:r>
        <w:rPr>
          <w:color w:val="231F20"/>
          <w:spacing w:val="-2"/>
        </w:rPr>
        <w:t> management</w:t>
      </w:r>
    </w:p>
    <w:p>
      <w:pPr>
        <w:spacing w:line="307" w:lineRule="auto" w:before="124"/>
        <w:ind w:left="242" w:right="791" w:firstLine="0"/>
        <w:jc w:val="both"/>
        <w:rPr>
          <w:sz w:val="18"/>
        </w:rPr>
      </w:pPr>
      <w:r>
        <w:rPr/>
        <w:br w:type="column"/>
      </w:r>
      <w:r>
        <w:rPr>
          <w:color w:val="231F20"/>
          <w:sz w:val="18"/>
        </w:rPr>
        <w:t>programming in [</w:t>
      </w:r>
      <w:r>
        <w:rPr>
          <w:i/>
          <w:color w:val="3F5F78"/>
          <w:sz w:val="18"/>
        </w:rPr>
        <w:t>insert locations</w:t>
      </w:r>
      <w:r>
        <w:rPr>
          <w:color w:val="231F20"/>
          <w:sz w:val="18"/>
        </w:rPr>
        <w:t>], endorsed on [</w:t>
      </w:r>
      <w:r>
        <w:rPr>
          <w:i/>
          <w:color w:val="3F5F78"/>
          <w:sz w:val="18"/>
        </w:rPr>
        <w:t>insert date of </w:t>
      </w:r>
      <w:r>
        <w:rPr>
          <w:i/>
          <w:color w:val="3F5F78"/>
          <w:spacing w:val="-2"/>
          <w:sz w:val="18"/>
        </w:rPr>
        <w:t>endorsement</w:t>
      </w:r>
      <w:r>
        <w:rPr>
          <w:i/>
          <w:color w:val="3F5F78"/>
          <w:spacing w:val="-11"/>
          <w:sz w:val="18"/>
        </w:rPr>
        <w:t> </w:t>
      </w:r>
      <w:r>
        <w:rPr>
          <w:i/>
          <w:color w:val="3F5F78"/>
          <w:spacing w:val="-2"/>
          <w:sz w:val="18"/>
        </w:rPr>
        <w:t>by</w:t>
      </w:r>
      <w:r>
        <w:rPr>
          <w:i/>
          <w:color w:val="3F5F78"/>
          <w:spacing w:val="-10"/>
          <w:sz w:val="18"/>
        </w:rPr>
        <w:t> </w:t>
      </w:r>
      <w:r>
        <w:rPr>
          <w:i/>
          <w:color w:val="3F5F78"/>
          <w:spacing w:val="-2"/>
          <w:sz w:val="18"/>
        </w:rPr>
        <w:t>CP/CM</w:t>
      </w:r>
      <w:r>
        <w:rPr>
          <w:i/>
          <w:color w:val="3F5F78"/>
          <w:spacing w:val="-11"/>
          <w:sz w:val="18"/>
        </w:rPr>
        <w:t> </w:t>
      </w:r>
      <w:r>
        <w:rPr>
          <w:i/>
          <w:color w:val="3F5F78"/>
          <w:spacing w:val="-2"/>
          <w:sz w:val="18"/>
        </w:rPr>
        <w:t>Coordination</w:t>
      </w:r>
      <w:r>
        <w:rPr>
          <w:i/>
          <w:color w:val="3F5F78"/>
          <w:spacing w:val="-10"/>
          <w:sz w:val="18"/>
        </w:rPr>
        <w:t> </w:t>
      </w:r>
      <w:r>
        <w:rPr>
          <w:i/>
          <w:color w:val="3F5F78"/>
          <w:spacing w:val="-2"/>
          <w:sz w:val="18"/>
        </w:rPr>
        <w:t>Group</w:t>
      </w:r>
      <w:r>
        <w:rPr>
          <w:color w:val="231F20"/>
          <w:spacing w:val="-2"/>
          <w:sz w:val="18"/>
        </w:rPr>
        <w:t>]</w:t>
      </w:r>
      <w:r>
        <w:rPr>
          <w:color w:val="231F20"/>
          <w:spacing w:val="-11"/>
          <w:sz w:val="18"/>
        </w:rPr>
        <w:t> </w:t>
      </w:r>
      <w:r>
        <w:rPr>
          <w:color w:val="231F20"/>
          <w:spacing w:val="-2"/>
          <w:sz w:val="18"/>
        </w:rPr>
        <w:t>by</w:t>
      </w:r>
      <w:r>
        <w:rPr>
          <w:color w:val="231F20"/>
          <w:spacing w:val="-11"/>
          <w:sz w:val="18"/>
        </w:rPr>
        <w:t> </w:t>
      </w:r>
      <w:r>
        <w:rPr>
          <w:color w:val="231F20"/>
          <w:spacing w:val="-2"/>
          <w:sz w:val="18"/>
        </w:rPr>
        <w:t>the</w:t>
      </w:r>
      <w:r>
        <w:rPr>
          <w:color w:val="231F20"/>
          <w:spacing w:val="-10"/>
          <w:sz w:val="18"/>
        </w:rPr>
        <w:t> </w:t>
      </w:r>
      <w:r>
        <w:rPr>
          <w:color w:val="231F20"/>
          <w:spacing w:val="-2"/>
          <w:sz w:val="18"/>
        </w:rPr>
        <w:t>[</w:t>
      </w:r>
      <w:r>
        <w:rPr>
          <w:i/>
          <w:color w:val="3F5F78"/>
          <w:spacing w:val="-2"/>
          <w:sz w:val="18"/>
        </w:rPr>
        <w:t>insert</w:t>
      </w:r>
      <w:r>
        <w:rPr>
          <w:i/>
          <w:color w:val="3F5F78"/>
          <w:spacing w:val="-11"/>
          <w:sz w:val="18"/>
        </w:rPr>
        <w:t> </w:t>
      </w:r>
      <w:r>
        <w:rPr>
          <w:i/>
          <w:color w:val="3F5F78"/>
          <w:spacing w:val="-2"/>
          <w:sz w:val="18"/>
        </w:rPr>
        <w:t>title</w:t>
      </w:r>
      <w:r>
        <w:rPr>
          <w:i/>
          <w:color w:val="3F5F78"/>
          <w:spacing w:val="-10"/>
          <w:sz w:val="18"/>
        </w:rPr>
        <w:t> </w:t>
      </w:r>
      <w:r>
        <w:rPr>
          <w:i/>
          <w:color w:val="3F5F78"/>
          <w:spacing w:val="-2"/>
          <w:sz w:val="18"/>
        </w:rPr>
        <w:t>of </w:t>
      </w:r>
      <w:r>
        <w:rPr>
          <w:i/>
          <w:color w:val="3F5F78"/>
          <w:sz w:val="18"/>
        </w:rPr>
        <w:t>In-Country</w:t>
      </w:r>
      <w:r>
        <w:rPr>
          <w:i/>
          <w:color w:val="3F5F78"/>
          <w:spacing w:val="-4"/>
          <w:sz w:val="18"/>
        </w:rPr>
        <w:t> </w:t>
      </w:r>
      <w:r>
        <w:rPr>
          <w:i/>
          <w:color w:val="3F5F78"/>
          <w:sz w:val="18"/>
        </w:rPr>
        <w:t>CP/CM</w:t>
      </w:r>
      <w:r>
        <w:rPr>
          <w:i/>
          <w:color w:val="3F5F78"/>
          <w:spacing w:val="-4"/>
          <w:sz w:val="18"/>
        </w:rPr>
        <w:t> </w:t>
      </w:r>
      <w:r>
        <w:rPr>
          <w:i/>
          <w:color w:val="3F5F78"/>
          <w:sz w:val="18"/>
        </w:rPr>
        <w:t>Coordination</w:t>
      </w:r>
      <w:r>
        <w:rPr>
          <w:i/>
          <w:color w:val="3F5F78"/>
          <w:spacing w:val="-4"/>
          <w:sz w:val="18"/>
        </w:rPr>
        <w:t> </w:t>
      </w:r>
      <w:r>
        <w:rPr>
          <w:i/>
          <w:color w:val="3F5F78"/>
          <w:sz w:val="18"/>
        </w:rPr>
        <w:t>Group</w:t>
      </w:r>
      <w:r>
        <w:rPr>
          <w:color w:val="231F20"/>
          <w:sz w:val="18"/>
        </w:rPr>
        <w:t>].</w:t>
      </w:r>
    </w:p>
    <w:p>
      <w:pPr>
        <w:pStyle w:val="BodyText"/>
        <w:spacing w:before="54"/>
      </w:pPr>
    </w:p>
    <w:p>
      <w:pPr>
        <w:pStyle w:val="BodyText"/>
        <w:spacing w:line="307" w:lineRule="auto"/>
        <w:ind w:left="242" w:right="790"/>
        <w:jc w:val="both"/>
      </w:pPr>
      <w:r>
        <w:rPr>
          <w:color w:val="231F20"/>
        </w:rPr>
        <w:t>By signing this Adherence Document, the undersigned organization agrees to adhere to the DPISP and understands that</w:t>
      </w:r>
      <w:r>
        <w:rPr>
          <w:color w:val="231F20"/>
          <w:spacing w:val="38"/>
        </w:rPr>
        <w:t> </w:t>
      </w:r>
      <w:r>
        <w:rPr>
          <w:color w:val="231F20"/>
        </w:rPr>
        <w:t>it</w:t>
      </w:r>
      <w:r>
        <w:rPr>
          <w:color w:val="231F20"/>
          <w:spacing w:val="39"/>
        </w:rPr>
        <w:t> </w:t>
      </w:r>
      <w:r>
        <w:rPr>
          <w:color w:val="231F20"/>
        </w:rPr>
        <w:t>will</w:t>
      </w:r>
      <w:r>
        <w:rPr>
          <w:color w:val="231F20"/>
          <w:spacing w:val="39"/>
        </w:rPr>
        <w:t> </w:t>
      </w:r>
      <w:r>
        <w:rPr>
          <w:color w:val="231F20"/>
        </w:rPr>
        <w:t>be</w:t>
      </w:r>
      <w:r>
        <w:rPr>
          <w:color w:val="231F20"/>
          <w:spacing w:val="39"/>
        </w:rPr>
        <w:t> </w:t>
      </w:r>
      <w:r>
        <w:rPr>
          <w:color w:val="231F20"/>
        </w:rPr>
        <w:t>bound</w:t>
      </w:r>
      <w:r>
        <w:rPr>
          <w:color w:val="231F20"/>
          <w:spacing w:val="39"/>
        </w:rPr>
        <w:t> </w:t>
      </w:r>
      <w:r>
        <w:rPr>
          <w:color w:val="231F20"/>
        </w:rPr>
        <w:t>to</w:t>
      </w:r>
      <w:r>
        <w:rPr>
          <w:color w:val="231F20"/>
          <w:spacing w:val="39"/>
        </w:rPr>
        <w:t> </w:t>
      </w:r>
      <w:r>
        <w:rPr>
          <w:color w:val="231F20"/>
        </w:rPr>
        <w:t>comply</w:t>
      </w:r>
      <w:r>
        <w:rPr>
          <w:color w:val="231F20"/>
          <w:spacing w:val="39"/>
        </w:rPr>
        <w:t> </w:t>
      </w:r>
      <w:r>
        <w:rPr>
          <w:color w:val="231F20"/>
        </w:rPr>
        <w:t>with</w:t>
      </w:r>
      <w:r>
        <w:rPr>
          <w:color w:val="231F20"/>
          <w:spacing w:val="39"/>
        </w:rPr>
        <w:t> </w:t>
      </w:r>
      <w:r>
        <w:rPr>
          <w:color w:val="231F20"/>
        </w:rPr>
        <w:t>any</w:t>
      </w:r>
      <w:r>
        <w:rPr>
          <w:color w:val="231F20"/>
          <w:spacing w:val="38"/>
        </w:rPr>
        <w:t> </w:t>
      </w:r>
      <w:r>
        <w:rPr>
          <w:color w:val="231F20"/>
        </w:rPr>
        <w:t>future</w:t>
      </w:r>
      <w:r>
        <w:rPr>
          <w:color w:val="231F20"/>
          <w:spacing w:val="38"/>
        </w:rPr>
        <w:t> </w:t>
      </w:r>
      <w:r>
        <w:rPr>
          <w:color w:val="231F20"/>
        </w:rPr>
        <w:t>modification to the DPISP; provided that such modification is made in accordance</w:t>
      </w:r>
      <w:r>
        <w:rPr>
          <w:color w:val="231F20"/>
          <w:spacing w:val="40"/>
        </w:rPr>
        <w:t> </w:t>
      </w:r>
      <w:r>
        <w:rPr>
          <w:color w:val="231F20"/>
        </w:rPr>
        <w:t>with</w:t>
      </w:r>
      <w:r>
        <w:rPr>
          <w:color w:val="231F20"/>
          <w:spacing w:val="40"/>
        </w:rPr>
        <w:t> </w:t>
      </w:r>
      <w:r>
        <w:rPr>
          <w:color w:val="231F20"/>
        </w:rPr>
        <w:t>the</w:t>
      </w:r>
      <w:r>
        <w:rPr>
          <w:color w:val="231F20"/>
          <w:spacing w:val="40"/>
        </w:rPr>
        <w:t> </w:t>
      </w:r>
      <w:r>
        <w:rPr>
          <w:color w:val="231F20"/>
        </w:rPr>
        <w:t>consultation</w:t>
      </w:r>
      <w:r>
        <w:rPr>
          <w:color w:val="231F20"/>
          <w:spacing w:val="40"/>
        </w:rPr>
        <w:t> </w:t>
      </w:r>
      <w:r>
        <w:rPr>
          <w:color w:val="231F20"/>
        </w:rPr>
        <w:t>and</w:t>
      </w:r>
      <w:r>
        <w:rPr>
          <w:color w:val="231F20"/>
          <w:spacing w:val="40"/>
        </w:rPr>
        <w:t> </w:t>
      </w:r>
      <w:r>
        <w:rPr>
          <w:color w:val="231F20"/>
        </w:rPr>
        <w:t>review</w:t>
      </w:r>
      <w:r>
        <w:rPr>
          <w:color w:val="231F20"/>
          <w:spacing w:val="40"/>
        </w:rPr>
        <w:t> </w:t>
      </w:r>
      <w:r>
        <w:rPr>
          <w:color w:val="231F20"/>
        </w:rPr>
        <w:t>procedure</w:t>
      </w:r>
      <w:r>
        <w:rPr>
          <w:color w:val="231F20"/>
          <w:spacing w:val="40"/>
        </w:rPr>
        <w:t> </w:t>
      </w:r>
      <w:r>
        <w:rPr>
          <w:color w:val="231F20"/>
        </w:rPr>
        <w:t>set out in the DPISP.</w:t>
      </w:r>
    </w:p>
    <w:p>
      <w:pPr>
        <w:spacing w:after="0" w:line="307" w:lineRule="auto"/>
        <w:jc w:val="both"/>
        <w:sectPr>
          <w:type w:val="continuous"/>
          <w:pgSz w:w="11910" w:h="16840"/>
          <w:pgMar w:header="692" w:footer="579" w:top="1920" w:bottom="280" w:left="0" w:right="0"/>
          <w:cols w:num="2" w:equalWidth="0">
            <w:col w:w="5812" w:space="40"/>
            <w:col w:w="6058"/>
          </w:cols>
        </w:sectPr>
      </w:pPr>
    </w:p>
    <w:p>
      <w:pPr>
        <w:pStyle w:val="BodyText"/>
        <w:spacing w:before="291"/>
        <w:rPr>
          <w:sz w:val="26"/>
        </w:rPr>
      </w:pPr>
    </w:p>
    <w:p>
      <w:pPr>
        <w:pStyle w:val="Heading3"/>
        <w:spacing w:before="1"/>
        <w:ind w:left="793"/>
      </w:pPr>
      <w:r>
        <w:rPr>
          <w:color w:val="3F5F78"/>
          <w:spacing w:val="-2"/>
          <w:w w:val="110"/>
        </w:rPr>
        <w:t>Signatories:</w:t>
      </w:r>
    </w:p>
    <w:p>
      <w:pPr>
        <w:pStyle w:val="BodyText"/>
        <w:spacing w:before="35"/>
        <w:rPr>
          <w:sz w:val="20"/>
        </w:rPr>
      </w:pPr>
      <w:r>
        <w:rPr/>
        <mc:AlternateContent>
          <mc:Choice Requires="wps">
            <w:drawing>
              <wp:anchor distT="0" distB="0" distL="0" distR="0" allowOverlap="1" layoutInCell="1" locked="0" behindDoc="1" simplePos="0" relativeHeight="487652864">
                <wp:simplePos x="0" y="0"/>
                <wp:positionH relativeFrom="page">
                  <wp:posOffset>503999</wp:posOffset>
                </wp:positionH>
                <wp:positionV relativeFrom="paragraph">
                  <wp:posOffset>184100</wp:posOffset>
                </wp:positionV>
                <wp:extent cx="6552565" cy="1270"/>
                <wp:effectExtent l="0" t="0" r="0" b="0"/>
                <wp:wrapTopAndBottom/>
                <wp:docPr id="545" name="Graphic 545"/>
                <wp:cNvGraphicFramePr>
                  <a:graphicFrameLocks/>
                </wp:cNvGraphicFramePr>
                <a:graphic>
                  <a:graphicData uri="http://schemas.microsoft.com/office/word/2010/wordprocessingShape">
                    <wps:wsp>
                      <wps:cNvPr id="545" name="Graphic 545"/>
                      <wps:cNvSpPr/>
                      <wps:spPr>
                        <a:xfrm>
                          <a:off x="0" y="0"/>
                          <a:ext cx="6552565" cy="1270"/>
                        </a:xfrm>
                        <a:custGeom>
                          <a:avLst/>
                          <a:gdLst/>
                          <a:ahLst/>
                          <a:cxnLst/>
                          <a:rect l="l" t="t" r="r" b="b"/>
                          <a:pathLst>
                            <a:path w="6552565" h="0">
                              <a:moveTo>
                                <a:pt x="0" y="0"/>
                              </a:moveTo>
                              <a:lnTo>
                                <a:pt x="6552006" y="0"/>
                              </a:lnTo>
                            </a:path>
                          </a:pathLst>
                        </a:custGeom>
                        <a:ln w="6350">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39.685001pt;margin-top:14.49607pt;width:515.9500pt;height:.1pt;mso-position-horizontal-relative:page;mso-position-vertical-relative:paragraph;z-index:-15663616;mso-wrap-distance-left:0;mso-wrap-distance-right:0" id="docshape530" coordorigin="794,290" coordsize="10319,0" path="m794,290l11112,290e" filled="false" stroked="true" strokeweight=".5pt" strokecolor="#3f5f78">
                <v:path arrowok="t"/>
                <v:stroke dashstyle="solid"/>
                <w10:wrap type="topAndBottom"/>
              </v:shape>
            </w:pict>
          </mc:Fallback>
        </mc:AlternateContent>
      </w:r>
    </w:p>
    <w:p>
      <w:pPr>
        <w:pStyle w:val="BodyText"/>
        <w:rPr>
          <w:sz w:val="20"/>
        </w:rPr>
      </w:pPr>
    </w:p>
    <w:p>
      <w:pPr>
        <w:pStyle w:val="BodyText"/>
        <w:spacing w:before="104"/>
        <w:rPr>
          <w:sz w:val="20"/>
        </w:rPr>
      </w:pPr>
      <w:r>
        <w:rPr/>
        <mc:AlternateContent>
          <mc:Choice Requires="wps">
            <w:drawing>
              <wp:anchor distT="0" distB="0" distL="0" distR="0" allowOverlap="1" layoutInCell="1" locked="0" behindDoc="1" simplePos="0" relativeHeight="487653376">
                <wp:simplePos x="0" y="0"/>
                <wp:positionH relativeFrom="page">
                  <wp:posOffset>503999</wp:posOffset>
                </wp:positionH>
                <wp:positionV relativeFrom="paragraph">
                  <wp:posOffset>411506</wp:posOffset>
                </wp:positionV>
                <wp:extent cx="3186430" cy="1270"/>
                <wp:effectExtent l="0" t="0" r="0" b="0"/>
                <wp:wrapTopAndBottom/>
                <wp:docPr id="546" name="Graphic 546"/>
                <wp:cNvGraphicFramePr>
                  <a:graphicFrameLocks/>
                </wp:cNvGraphicFramePr>
                <a:graphic>
                  <a:graphicData uri="http://schemas.microsoft.com/office/word/2010/wordprocessingShape">
                    <wps:wsp>
                      <wps:cNvPr id="546" name="Graphic 546"/>
                      <wps:cNvSpPr/>
                      <wps:spPr>
                        <a:xfrm>
                          <a:off x="0" y="0"/>
                          <a:ext cx="3186430" cy="1270"/>
                        </a:xfrm>
                        <a:custGeom>
                          <a:avLst/>
                          <a:gdLst/>
                          <a:ahLst/>
                          <a:cxnLst/>
                          <a:rect l="l" t="t" r="r" b="b"/>
                          <a:pathLst>
                            <a:path w="3186430" h="0">
                              <a:moveTo>
                                <a:pt x="0" y="0"/>
                              </a:moveTo>
                              <a:lnTo>
                                <a:pt x="3185998" y="0"/>
                              </a:lnTo>
                            </a:path>
                          </a:pathLst>
                        </a:custGeom>
                        <a:ln w="3175">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39.685001pt;margin-top:32.402077pt;width:250.9pt;height:.1pt;mso-position-horizontal-relative:page;mso-position-vertical-relative:paragraph;z-index:-15663104;mso-wrap-distance-left:0;mso-wrap-distance-right:0" id="docshape531" coordorigin="794,648" coordsize="5018,0" path="m794,648l5811,648e" filled="false" stroked="true" strokeweight=".2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53888">
                <wp:simplePos x="0" y="0"/>
                <wp:positionH relativeFrom="page">
                  <wp:posOffset>5637599</wp:posOffset>
                </wp:positionH>
                <wp:positionV relativeFrom="paragraph">
                  <wp:posOffset>409918</wp:posOffset>
                </wp:positionV>
                <wp:extent cx="288290" cy="1270"/>
                <wp:effectExtent l="0" t="0" r="0" b="0"/>
                <wp:wrapTopAndBottom/>
                <wp:docPr id="547" name="Graphic 547"/>
                <wp:cNvGraphicFramePr>
                  <a:graphicFrameLocks/>
                </wp:cNvGraphicFramePr>
                <a:graphic>
                  <a:graphicData uri="http://schemas.microsoft.com/office/word/2010/wordprocessingShape">
                    <wps:wsp>
                      <wps:cNvPr id="547" name="Graphic 547"/>
                      <wps:cNvSpPr/>
                      <wps:spPr>
                        <a:xfrm>
                          <a:off x="0" y="0"/>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443.905487pt;margin-top:32.277077pt;width:22.7pt;height:.1pt;mso-position-horizontal-relative:page;mso-position-vertical-relative:paragraph;z-index:-15662592;mso-wrap-distance-left:0;mso-wrap-distance-right:0" id="docshape532" coordorigin="8878,646" coordsize="454,0" path="m8878,646l9332,646e" filled="false" stroked="true" strokeweight=".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54400">
                <wp:simplePos x="0" y="0"/>
                <wp:positionH relativeFrom="page">
                  <wp:posOffset>5976965</wp:posOffset>
                </wp:positionH>
                <wp:positionV relativeFrom="paragraph">
                  <wp:posOffset>227440</wp:posOffset>
                </wp:positionV>
                <wp:extent cx="335915" cy="188595"/>
                <wp:effectExtent l="0" t="0" r="0" b="0"/>
                <wp:wrapTopAndBottom/>
                <wp:docPr id="548" name="Group 548"/>
                <wp:cNvGraphicFramePr>
                  <a:graphicFrameLocks/>
                </wp:cNvGraphicFramePr>
                <a:graphic>
                  <a:graphicData uri="http://schemas.microsoft.com/office/word/2010/wordprocessingGroup">
                    <wpg:wgp>
                      <wpg:cNvPr id="548" name="Group 548"/>
                      <wpg:cNvGrpSpPr/>
                      <wpg:grpSpPr>
                        <a:xfrm>
                          <a:off x="0" y="0"/>
                          <a:ext cx="335915" cy="188595"/>
                          <a:chExt cx="335915" cy="188595"/>
                        </a:xfrm>
                      </wpg:grpSpPr>
                      <wps:wsp>
                        <wps:cNvPr id="549" name="Graphic 549"/>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550" name="Graphic 550"/>
                        <wps:cNvSpPr/>
                        <wps:spPr>
                          <a:xfrm>
                            <a:off x="47633" y="182478"/>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70.627197pt;margin-top:17.908676pt;width:26.45pt;height:14.85pt;mso-position-horizontal-relative:page;mso-position-vertical-relative:paragraph;z-index:-15662080;mso-wrap-distance-left:0;mso-wrap-distance-right:0" id="docshapegroup533" coordorigin="9413,358" coordsize="529,297">
                <v:line style="position:absolute" from="9418,649" to="9497,363" stroked="true" strokeweight=".5pt" strokecolor="#3f5f78">
                  <v:stroke dashstyle="solid"/>
                </v:line>
                <v:line style="position:absolute" from="9488,646" to="9941,646" stroked="true" strokeweight=".5pt" strokecolor="#3f5f78">
                  <v:stroke dashstyle="solid"/>
                </v:line>
                <w10:wrap type="topAndBottom"/>
              </v:group>
            </w:pict>
          </mc:Fallback>
        </mc:AlternateContent>
      </w:r>
      <w:r>
        <w:rPr/>
        <mc:AlternateContent>
          <mc:Choice Requires="wps">
            <w:drawing>
              <wp:anchor distT="0" distB="0" distL="0" distR="0" allowOverlap="1" layoutInCell="1" locked="0" behindDoc="1" simplePos="0" relativeHeight="487654912">
                <wp:simplePos x="0" y="0"/>
                <wp:positionH relativeFrom="page">
                  <wp:posOffset>6357484</wp:posOffset>
                </wp:positionH>
                <wp:positionV relativeFrom="paragraph">
                  <wp:posOffset>227440</wp:posOffset>
                </wp:positionV>
                <wp:extent cx="699135" cy="188595"/>
                <wp:effectExtent l="0" t="0" r="0" b="0"/>
                <wp:wrapTopAndBottom/>
                <wp:docPr id="551" name="Group 551"/>
                <wp:cNvGraphicFramePr>
                  <a:graphicFrameLocks/>
                </wp:cNvGraphicFramePr>
                <a:graphic>
                  <a:graphicData uri="http://schemas.microsoft.com/office/word/2010/wordprocessingGroup">
                    <wpg:wgp>
                      <wpg:cNvPr id="551" name="Group 551"/>
                      <wpg:cNvGrpSpPr/>
                      <wpg:grpSpPr>
                        <a:xfrm>
                          <a:off x="0" y="0"/>
                          <a:ext cx="699135" cy="188595"/>
                          <a:chExt cx="699135" cy="188595"/>
                        </a:xfrm>
                      </wpg:grpSpPr>
                      <wps:wsp>
                        <wps:cNvPr id="552" name="Graphic 552"/>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553" name="Graphic 553"/>
                        <wps:cNvSpPr/>
                        <wps:spPr>
                          <a:xfrm>
                            <a:off x="56634" y="182478"/>
                            <a:ext cx="641985" cy="1270"/>
                          </a:xfrm>
                          <a:custGeom>
                            <a:avLst/>
                            <a:gdLst/>
                            <a:ahLst/>
                            <a:cxnLst/>
                            <a:rect l="l" t="t" r="r" b="b"/>
                            <a:pathLst>
                              <a:path w="641985" h="0">
                                <a:moveTo>
                                  <a:pt x="0" y="0"/>
                                </a:moveTo>
                                <a:lnTo>
                                  <a:pt x="641883"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00.589294pt;margin-top:17.908676pt;width:55.05pt;height:14.85pt;mso-position-horizontal-relative:page;mso-position-vertical-relative:paragraph;z-index:-15661568;mso-wrap-distance-left:0;mso-wrap-distance-right:0" id="docshapegroup534" coordorigin="10012,358" coordsize="1101,297">
                <v:line style="position:absolute" from="10017,649" to="10096,363" stroked="true" strokeweight=".5pt" strokecolor="#3f5f78">
                  <v:stroke dashstyle="solid"/>
                </v:line>
                <v:line style="position:absolute" from="10101,646" to="11112,646" stroked="true" strokeweight=".5pt" strokecolor="#3f5f78">
                  <v:stroke dashstyle="solid"/>
                </v:line>
                <w10:wrap type="topAndBottom"/>
              </v:group>
            </w:pict>
          </mc:Fallback>
        </mc:AlternateContent>
      </w:r>
    </w:p>
    <w:p>
      <w:pPr>
        <w:pStyle w:val="BodyText"/>
        <w:spacing w:line="324" w:lineRule="auto" w:before="173"/>
        <w:ind w:left="793" w:right="9989"/>
      </w:pPr>
      <w:r>
        <w:rPr>
          <w:color w:val="3F5F78"/>
          <w:spacing w:val="-2"/>
          <w:w w:val="115"/>
        </w:rPr>
        <w:t>[Name] [Title]</w:t>
      </w:r>
    </w:p>
    <w:p>
      <w:pPr>
        <w:pStyle w:val="BodyText"/>
        <w:spacing w:before="2"/>
        <w:ind w:left="793"/>
      </w:pPr>
      <w:r>
        <w:rPr>
          <w:color w:val="3F5F78"/>
          <w:w w:val="115"/>
        </w:rPr>
        <w:t>[Name</w:t>
      </w:r>
      <w:r>
        <w:rPr>
          <w:color w:val="3F5F78"/>
          <w:spacing w:val="-6"/>
          <w:w w:val="115"/>
        </w:rPr>
        <w:t> </w:t>
      </w:r>
      <w:r>
        <w:rPr>
          <w:color w:val="3F5F78"/>
          <w:w w:val="115"/>
        </w:rPr>
        <w:t>of</w:t>
      </w:r>
      <w:r>
        <w:rPr>
          <w:color w:val="3F5F78"/>
          <w:spacing w:val="-5"/>
          <w:w w:val="115"/>
        </w:rPr>
        <w:t> </w:t>
      </w:r>
      <w:r>
        <w:rPr>
          <w:color w:val="3F5F78"/>
          <w:spacing w:val="-2"/>
          <w:w w:val="115"/>
        </w:rPr>
        <w:t>Agency/Entity]</w:t>
      </w:r>
    </w:p>
    <w:p>
      <w:pPr>
        <w:pStyle w:val="BodyText"/>
        <w:spacing w:before="94"/>
        <w:rPr>
          <w:sz w:val="20"/>
        </w:rPr>
      </w:pPr>
      <w:r>
        <w:rPr/>
        <mc:AlternateContent>
          <mc:Choice Requires="wps">
            <w:drawing>
              <wp:anchor distT="0" distB="0" distL="0" distR="0" allowOverlap="1" layoutInCell="1" locked="0" behindDoc="1" simplePos="0" relativeHeight="487655424">
                <wp:simplePos x="0" y="0"/>
                <wp:positionH relativeFrom="page">
                  <wp:posOffset>503999</wp:posOffset>
                </wp:positionH>
                <wp:positionV relativeFrom="paragraph">
                  <wp:posOffset>405448</wp:posOffset>
                </wp:positionV>
                <wp:extent cx="3186430" cy="1270"/>
                <wp:effectExtent l="0" t="0" r="0" b="0"/>
                <wp:wrapTopAndBottom/>
                <wp:docPr id="554" name="Graphic 554"/>
                <wp:cNvGraphicFramePr>
                  <a:graphicFrameLocks/>
                </wp:cNvGraphicFramePr>
                <a:graphic>
                  <a:graphicData uri="http://schemas.microsoft.com/office/word/2010/wordprocessingShape">
                    <wps:wsp>
                      <wps:cNvPr id="554" name="Graphic 554"/>
                      <wps:cNvSpPr/>
                      <wps:spPr>
                        <a:xfrm>
                          <a:off x="0" y="0"/>
                          <a:ext cx="3186430" cy="1270"/>
                        </a:xfrm>
                        <a:custGeom>
                          <a:avLst/>
                          <a:gdLst/>
                          <a:ahLst/>
                          <a:cxnLst/>
                          <a:rect l="l" t="t" r="r" b="b"/>
                          <a:pathLst>
                            <a:path w="3186430" h="0">
                              <a:moveTo>
                                <a:pt x="0" y="0"/>
                              </a:moveTo>
                              <a:lnTo>
                                <a:pt x="3185998" y="0"/>
                              </a:lnTo>
                            </a:path>
                          </a:pathLst>
                        </a:custGeom>
                        <a:ln w="3175">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39.685001pt;margin-top:31.925053pt;width:250.9pt;height:.1pt;mso-position-horizontal-relative:page;mso-position-vertical-relative:paragraph;z-index:-15661056;mso-wrap-distance-left:0;mso-wrap-distance-right:0" id="docshape535" coordorigin="794,639" coordsize="5018,0" path="m794,639l5811,639e" filled="false" stroked="true" strokeweight=".2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55936">
                <wp:simplePos x="0" y="0"/>
                <wp:positionH relativeFrom="page">
                  <wp:posOffset>5637599</wp:posOffset>
                </wp:positionH>
                <wp:positionV relativeFrom="paragraph">
                  <wp:posOffset>403860</wp:posOffset>
                </wp:positionV>
                <wp:extent cx="288290" cy="1270"/>
                <wp:effectExtent l="0" t="0" r="0" b="0"/>
                <wp:wrapTopAndBottom/>
                <wp:docPr id="555" name="Graphic 555"/>
                <wp:cNvGraphicFramePr>
                  <a:graphicFrameLocks/>
                </wp:cNvGraphicFramePr>
                <a:graphic>
                  <a:graphicData uri="http://schemas.microsoft.com/office/word/2010/wordprocessingShape">
                    <wps:wsp>
                      <wps:cNvPr id="555" name="Graphic 555"/>
                      <wps:cNvSpPr/>
                      <wps:spPr>
                        <a:xfrm>
                          <a:off x="0" y="0"/>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443.905487pt;margin-top:31.800053pt;width:22.7pt;height:.1pt;mso-position-horizontal-relative:page;mso-position-vertical-relative:paragraph;z-index:-15660544;mso-wrap-distance-left:0;mso-wrap-distance-right:0" id="docshape536" coordorigin="8878,636" coordsize="454,0" path="m8878,636l9332,636e" filled="false" stroked="true" strokeweight=".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56448">
                <wp:simplePos x="0" y="0"/>
                <wp:positionH relativeFrom="page">
                  <wp:posOffset>5976965</wp:posOffset>
                </wp:positionH>
                <wp:positionV relativeFrom="paragraph">
                  <wp:posOffset>221381</wp:posOffset>
                </wp:positionV>
                <wp:extent cx="335915" cy="188595"/>
                <wp:effectExtent l="0" t="0" r="0" b="0"/>
                <wp:wrapTopAndBottom/>
                <wp:docPr id="556" name="Group 556"/>
                <wp:cNvGraphicFramePr>
                  <a:graphicFrameLocks/>
                </wp:cNvGraphicFramePr>
                <a:graphic>
                  <a:graphicData uri="http://schemas.microsoft.com/office/word/2010/wordprocessingGroup">
                    <wpg:wgp>
                      <wpg:cNvPr id="556" name="Group 556"/>
                      <wpg:cNvGrpSpPr/>
                      <wpg:grpSpPr>
                        <a:xfrm>
                          <a:off x="0" y="0"/>
                          <a:ext cx="335915" cy="188595"/>
                          <a:chExt cx="335915" cy="188595"/>
                        </a:xfrm>
                      </wpg:grpSpPr>
                      <wps:wsp>
                        <wps:cNvPr id="557" name="Graphic 557"/>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558" name="Graphic 558"/>
                        <wps:cNvSpPr/>
                        <wps:spPr>
                          <a:xfrm>
                            <a:off x="47633" y="182478"/>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70.627197pt;margin-top:17.431652pt;width:26.45pt;height:14.85pt;mso-position-horizontal-relative:page;mso-position-vertical-relative:paragraph;z-index:-15660032;mso-wrap-distance-left:0;mso-wrap-distance-right:0" id="docshapegroup537" coordorigin="9413,349" coordsize="529,297">
                <v:line style="position:absolute" from="9418,640" to="9497,354" stroked="true" strokeweight=".5pt" strokecolor="#3f5f78">
                  <v:stroke dashstyle="solid"/>
                </v:line>
                <v:line style="position:absolute" from="9488,636" to="9941,636" stroked="true" strokeweight=".5pt" strokecolor="#3f5f78">
                  <v:stroke dashstyle="solid"/>
                </v:line>
                <w10:wrap type="topAndBottom"/>
              </v:group>
            </w:pict>
          </mc:Fallback>
        </mc:AlternateContent>
      </w:r>
      <w:r>
        <w:rPr/>
        <mc:AlternateContent>
          <mc:Choice Requires="wps">
            <w:drawing>
              <wp:anchor distT="0" distB="0" distL="0" distR="0" allowOverlap="1" layoutInCell="1" locked="0" behindDoc="1" simplePos="0" relativeHeight="487656960">
                <wp:simplePos x="0" y="0"/>
                <wp:positionH relativeFrom="page">
                  <wp:posOffset>6357484</wp:posOffset>
                </wp:positionH>
                <wp:positionV relativeFrom="paragraph">
                  <wp:posOffset>221381</wp:posOffset>
                </wp:positionV>
                <wp:extent cx="699135" cy="188595"/>
                <wp:effectExtent l="0" t="0" r="0" b="0"/>
                <wp:wrapTopAndBottom/>
                <wp:docPr id="559" name="Group 559"/>
                <wp:cNvGraphicFramePr>
                  <a:graphicFrameLocks/>
                </wp:cNvGraphicFramePr>
                <a:graphic>
                  <a:graphicData uri="http://schemas.microsoft.com/office/word/2010/wordprocessingGroup">
                    <wpg:wgp>
                      <wpg:cNvPr id="559" name="Group 559"/>
                      <wpg:cNvGrpSpPr/>
                      <wpg:grpSpPr>
                        <a:xfrm>
                          <a:off x="0" y="0"/>
                          <a:ext cx="699135" cy="188595"/>
                          <a:chExt cx="699135" cy="188595"/>
                        </a:xfrm>
                      </wpg:grpSpPr>
                      <wps:wsp>
                        <wps:cNvPr id="560" name="Graphic 560"/>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561" name="Graphic 561"/>
                        <wps:cNvSpPr/>
                        <wps:spPr>
                          <a:xfrm>
                            <a:off x="56634" y="182478"/>
                            <a:ext cx="641985" cy="1270"/>
                          </a:xfrm>
                          <a:custGeom>
                            <a:avLst/>
                            <a:gdLst/>
                            <a:ahLst/>
                            <a:cxnLst/>
                            <a:rect l="l" t="t" r="r" b="b"/>
                            <a:pathLst>
                              <a:path w="641985" h="0">
                                <a:moveTo>
                                  <a:pt x="0" y="0"/>
                                </a:moveTo>
                                <a:lnTo>
                                  <a:pt x="641883"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00.589294pt;margin-top:17.431652pt;width:55.05pt;height:14.85pt;mso-position-horizontal-relative:page;mso-position-vertical-relative:paragraph;z-index:-15659520;mso-wrap-distance-left:0;mso-wrap-distance-right:0" id="docshapegroup538" coordorigin="10012,349" coordsize="1101,297">
                <v:line style="position:absolute" from="10017,640" to="10096,354" stroked="true" strokeweight=".5pt" strokecolor="#3f5f78">
                  <v:stroke dashstyle="solid"/>
                </v:line>
                <v:line style="position:absolute" from="10101,636" to="11112,636" stroked="true" strokeweight=".5pt" strokecolor="#3f5f78">
                  <v:stroke dashstyle="solid"/>
                </v:line>
                <w10:wrap type="topAndBottom"/>
              </v:group>
            </w:pict>
          </mc:Fallback>
        </mc:AlternateContent>
      </w:r>
    </w:p>
    <w:p>
      <w:pPr>
        <w:pStyle w:val="BodyText"/>
        <w:spacing w:line="324" w:lineRule="auto" w:before="173"/>
        <w:ind w:left="793" w:right="9989"/>
      </w:pPr>
      <w:r>
        <w:rPr>
          <w:color w:val="3F5F78"/>
          <w:spacing w:val="-2"/>
          <w:w w:val="115"/>
        </w:rPr>
        <w:t>[Name] [Title]</w:t>
      </w:r>
    </w:p>
    <w:p>
      <w:pPr>
        <w:pStyle w:val="BodyText"/>
        <w:spacing w:before="2"/>
        <w:ind w:left="793"/>
      </w:pPr>
      <w:r>
        <w:rPr>
          <w:color w:val="3F5F78"/>
          <w:w w:val="115"/>
        </w:rPr>
        <w:t>[Name</w:t>
      </w:r>
      <w:r>
        <w:rPr>
          <w:color w:val="3F5F78"/>
          <w:spacing w:val="-6"/>
          <w:w w:val="115"/>
        </w:rPr>
        <w:t> </w:t>
      </w:r>
      <w:r>
        <w:rPr>
          <w:color w:val="3F5F78"/>
          <w:w w:val="115"/>
        </w:rPr>
        <w:t>of</w:t>
      </w:r>
      <w:r>
        <w:rPr>
          <w:color w:val="3F5F78"/>
          <w:spacing w:val="-5"/>
          <w:w w:val="115"/>
        </w:rPr>
        <w:t> </w:t>
      </w:r>
      <w:r>
        <w:rPr>
          <w:color w:val="3F5F78"/>
          <w:spacing w:val="-2"/>
          <w:w w:val="115"/>
        </w:rPr>
        <w:t>Agency/Entity]</w:t>
      </w:r>
    </w:p>
    <w:p>
      <w:pPr>
        <w:pStyle w:val="BodyText"/>
        <w:spacing w:before="163"/>
        <w:rPr>
          <w:sz w:val="20"/>
        </w:rPr>
      </w:pPr>
      <w:r>
        <w:rPr/>
        <mc:AlternateContent>
          <mc:Choice Requires="wps">
            <w:drawing>
              <wp:anchor distT="0" distB="0" distL="0" distR="0" allowOverlap="1" layoutInCell="1" locked="0" behindDoc="1" simplePos="0" relativeHeight="487657472">
                <wp:simplePos x="0" y="0"/>
                <wp:positionH relativeFrom="page">
                  <wp:posOffset>503999</wp:posOffset>
                </wp:positionH>
                <wp:positionV relativeFrom="paragraph">
                  <wp:posOffset>449190</wp:posOffset>
                </wp:positionV>
                <wp:extent cx="3186430" cy="1270"/>
                <wp:effectExtent l="0" t="0" r="0" b="0"/>
                <wp:wrapTopAndBottom/>
                <wp:docPr id="562" name="Graphic 562"/>
                <wp:cNvGraphicFramePr>
                  <a:graphicFrameLocks/>
                </wp:cNvGraphicFramePr>
                <a:graphic>
                  <a:graphicData uri="http://schemas.microsoft.com/office/word/2010/wordprocessingShape">
                    <wps:wsp>
                      <wps:cNvPr id="562" name="Graphic 562"/>
                      <wps:cNvSpPr/>
                      <wps:spPr>
                        <a:xfrm>
                          <a:off x="0" y="0"/>
                          <a:ext cx="3186430" cy="1270"/>
                        </a:xfrm>
                        <a:custGeom>
                          <a:avLst/>
                          <a:gdLst/>
                          <a:ahLst/>
                          <a:cxnLst/>
                          <a:rect l="l" t="t" r="r" b="b"/>
                          <a:pathLst>
                            <a:path w="3186430" h="0">
                              <a:moveTo>
                                <a:pt x="0" y="0"/>
                              </a:moveTo>
                              <a:lnTo>
                                <a:pt x="3185998" y="0"/>
                              </a:lnTo>
                            </a:path>
                          </a:pathLst>
                        </a:custGeom>
                        <a:ln w="3175">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39.685001pt;margin-top:35.369350pt;width:250.9pt;height:.1pt;mso-position-horizontal-relative:page;mso-position-vertical-relative:paragraph;z-index:-15659008;mso-wrap-distance-left:0;mso-wrap-distance-right:0" id="docshape539" coordorigin="794,707" coordsize="5018,0" path="m794,707l5811,707e" filled="false" stroked="true" strokeweight=".2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57984">
                <wp:simplePos x="0" y="0"/>
                <wp:positionH relativeFrom="page">
                  <wp:posOffset>5637599</wp:posOffset>
                </wp:positionH>
                <wp:positionV relativeFrom="paragraph">
                  <wp:posOffset>447590</wp:posOffset>
                </wp:positionV>
                <wp:extent cx="288290" cy="1270"/>
                <wp:effectExtent l="0" t="0" r="0" b="0"/>
                <wp:wrapTopAndBottom/>
                <wp:docPr id="563" name="Graphic 563"/>
                <wp:cNvGraphicFramePr>
                  <a:graphicFrameLocks/>
                </wp:cNvGraphicFramePr>
                <a:graphic>
                  <a:graphicData uri="http://schemas.microsoft.com/office/word/2010/wordprocessingShape">
                    <wps:wsp>
                      <wps:cNvPr id="563" name="Graphic 563"/>
                      <wps:cNvSpPr/>
                      <wps:spPr>
                        <a:xfrm>
                          <a:off x="0" y="0"/>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443.905487pt;margin-top:35.243351pt;width:22.7pt;height:.1pt;mso-position-horizontal-relative:page;mso-position-vertical-relative:paragraph;z-index:-15658496;mso-wrap-distance-left:0;mso-wrap-distance-right:0" id="docshape540" coordorigin="8878,705" coordsize="454,0" path="m8878,705l9332,705e" filled="false" stroked="true" strokeweight=".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58496">
                <wp:simplePos x="0" y="0"/>
                <wp:positionH relativeFrom="page">
                  <wp:posOffset>5976965</wp:posOffset>
                </wp:positionH>
                <wp:positionV relativeFrom="paragraph">
                  <wp:posOffset>265111</wp:posOffset>
                </wp:positionV>
                <wp:extent cx="335915" cy="188595"/>
                <wp:effectExtent l="0" t="0" r="0" b="0"/>
                <wp:wrapTopAndBottom/>
                <wp:docPr id="564" name="Group 564"/>
                <wp:cNvGraphicFramePr>
                  <a:graphicFrameLocks/>
                </wp:cNvGraphicFramePr>
                <a:graphic>
                  <a:graphicData uri="http://schemas.microsoft.com/office/word/2010/wordprocessingGroup">
                    <wpg:wgp>
                      <wpg:cNvPr id="564" name="Group 564"/>
                      <wpg:cNvGrpSpPr/>
                      <wpg:grpSpPr>
                        <a:xfrm>
                          <a:off x="0" y="0"/>
                          <a:ext cx="335915" cy="188595"/>
                          <a:chExt cx="335915" cy="188595"/>
                        </a:xfrm>
                      </wpg:grpSpPr>
                      <wps:wsp>
                        <wps:cNvPr id="565" name="Graphic 565"/>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566" name="Graphic 566"/>
                        <wps:cNvSpPr/>
                        <wps:spPr>
                          <a:xfrm>
                            <a:off x="47633" y="182478"/>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70.627197pt;margin-top:20.874952pt;width:26.45pt;height:14.85pt;mso-position-horizontal-relative:page;mso-position-vertical-relative:paragraph;z-index:-15657984;mso-wrap-distance-left:0;mso-wrap-distance-right:0" id="docshapegroup541" coordorigin="9413,417" coordsize="529,297">
                <v:line style="position:absolute" from="9418,709" to="9497,422" stroked="true" strokeweight=".5pt" strokecolor="#3f5f78">
                  <v:stroke dashstyle="solid"/>
                </v:line>
                <v:line style="position:absolute" from="9488,705" to="9941,705" stroked="true" strokeweight=".5pt" strokecolor="#3f5f78">
                  <v:stroke dashstyle="solid"/>
                </v:line>
                <w10:wrap type="topAndBottom"/>
              </v:group>
            </w:pict>
          </mc:Fallback>
        </mc:AlternateContent>
      </w:r>
      <w:r>
        <w:rPr/>
        <mc:AlternateContent>
          <mc:Choice Requires="wps">
            <w:drawing>
              <wp:anchor distT="0" distB="0" distL="0" distR="0" allowOverlap="1" layoutInCell="1" locked="0" behindDoc="1" simplePos="0" relativeHeight="487659008">
                <wp:simplePos x="0" y="0"/>
                <wp:positionH relativeFrom="page">
                  <wp:posOffset>6357484</wp:posOffset>
                </wp:positionH>
                <wp:positionV relativeFrom="paragraph">
                  <wp:posOffset>265111</wp:posOffset>
                </wp:positionV>
                <wp:extent cx="699135" cy="188595"/>
                <wp:effectExtent l="0" t="0" r="0" b="0"/>
                <wp:wrapTopAndBottom/>
                <wp:docPr id="567" name="Group 567"/>
                <wp:cNvGraphicFramePr>
                  <a:graphicFrameLocks/>
                </wp:cNvGraphicFramePr>
                <a:graphic>
                  <a:graphicData uri="http://schemas.microsoft.com/office/word/2010/wordprocessingGroup">
                    <wpg:wgp>
                      <wpg:cNvPr id="567" name="Group 567"/>
                      <wpg:cNvGrpSpPr/>
                      <wpg:grpSpPr>
                        <a:xfrm>
                          <a:off x="0" y="0"/>
                          <a:ext cx="699135" cy="188595"/>
                          <a:chExt cx="699135" cy="188595"/>
                        </a:xfrm>
                      </wpg:grpSpPr>
                      <wps:wsp>
                        <wps:cNvPr id="568" name="Graphic 568"/>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569" name="Graphic 569"/>
                        <wps:cNvSpPr/>
                        <wps:spPr>
                          <a:xfrm>
                            <a:off x="56634" y="182478"/>
                            <a:ext cx="641985" cy="1270"/>
                          </a:xfrm>
                          <a:custGeom>
                            <a:avLst/>
                            <a:gdLst/>
                            <a:ahLst/>
                            <a:cxnLst/>
                            <a:rect l="l" t="t" r="r" b="b"/>
                            <a:pathLst>
                              <a:path w="641985" h="0">
                                <a:moveTo>
                                  <a:pt x="0" y="0"/>
                                </a:moveTo>
                                <a:lnTo>
                                  <a:pt x="641883"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00.589294pt;margin-top:20.874952pt;width:55.05pt;height:14.85pt;mso-position-horizontal-relative:page;mso-position-vertical-relative:paragraph;z-index:-15657472;mso-wrap-distance-left:0;mso-wrap-distance-right:0" id="docshapegroup542" coordorigin="10012,417" coordsize="1101,297">
                <v:line style="position:absolute" from="10017,709" to="10096,422" stroked="true" strokeweight=".5pt" strokecolor="#3f5f78">
                  <v:stroke dashstyle="solid"/>
                </v:line>
                <v:line style="position:absolute" from="10101,705" to="11112,705" stroked="true" strokeweight=".5pt" strokecolor="#3f5f78">
                  <v:stroke dashstyle="solid"/>
                </v:line>
                <w10:wrap type="topAndBottom"/>
              </v:group>
            </w:pict>
          </mc:Fallback>
        </mc:AlternateContent>
      </w:r>
    </w:p>
    <w:p>
      <w:pPr>
        <w:pStyle w:val="BodyText"/>
        <w:spacing w:line="324" w:lineRule="auto" w:before="173"/>
        <w:ind w:left="793" w:right="9989"/>
      </w:pPr>
      <w:r>
        <w:rPr>
          <w:color w:val="3F5F78"/>
          <w:spacing w:val="-2"/>
          <w:w w:val="115"/>
        </w:rPr>
        <w:t>[Name] [Title]</w:t>
      </w:r>
    </w:p>
    <w:p>
      <w:pPr>
        <w:pStyle w:val="BodyText"/>
        <w:spacing w:before="2"/>
        <w:ind w:left="793"/>
      </w:pPr>
      <w:r>
        <w:rPr>
          <w:color w:val="3F5F78"/>
          <w:w w:val="115"/>
        </w:rPr>
        <w:t>[Name</w:t>
      </w:r>
      <w:r>
        <w:rPr>
          <w:color w:val="3F5F78"/>
          <w:spacing w:val="-6"/>
          <w:w w:val="115"/>
        </w:rPr>
        <w:t> </w:t>
      </w:r>
      <w:r>
        <w:rPr>
          <w:color w:val="3F5F78"/>
          <w:w w:val="115"/>
        </w:rPr>
        <w:t>of</w:t>
      </w:r>
      <w:r>
        <w:rPr>
          <w:color w:val="3F5F78"/>
          <w:spacing w:val="-5"/>
          <w:w w:val="115"/>
        </w:rPr>
        <w:t> </w:t>
      </w:r>
      <w:r>
        <w:rPr>
          <w:color w:val="3F5F78"/>
          <w:spacing w:val="-2"/>
          <w:w w:val="115"/>
        </w:rPr>
        <w:t>Agency/Entity]</w:t>
      </w:r>
    </w:p>
    <w:p>
      <w:pPr>
        <w:pStyle w:val="BodyText"/>
        <w:spacing w:before="135"/>
        <w:rPr>
          <w:sz w:val="20"/>
        </w:rPr>
      </w:pPr>
      <w:r>
        <w:rPr/>
        <mc:AlternateContent>
          <mc:Choice Requires="wps">
            <w:drawing>
              <wp:anchor distT="0" distB="0" distL="0" distR="0" allowOverlap="1" layoutInCell="1" locked="0" behindDoc="1" simplePos="0" relativeHeight="487659520">
                <wp:simplePos x="0" y="0"/>
                <wp:positionH relativeFrom="page">
                  <wp:posOffset>503999</wp:posOffset>
                </wp:positionH>
                <wp:positionV relativeFrom="paragraph">
                  <wp:posOffset>431196</wp:posOffset>
                </wp:positionV>
                <wp:extent cx="3186430" cy="1270"/>
                <wp:effectExtent l="0" t="0" r="0" b="0"/>
                <wp:wrapTopAndBottom/>
                <wp:docPr id="570" name="Graphic 570"/>
                <wp:cNvGraphicFramePr>
                  <a:graphicFrameLocks/>
                </wp:cNvGraphicFramePr>
                <a:graphic>
                  <a:graphicData uri="http://schemas.microsoft.com/office/word/2010/wordprocessingShape">
                    <wps:wsp>
                      <wps:cNvPr id="570" name="Graphic 570"/>
                      <wps:cNvSpPr/>
                      <wps:spPr>
                        <a:xfrm>
                          <a:off x="0" y="0"/>
                          <a:ext cx="3186430" cy="1270"/>
                        </a:xfrm>
                        <a:custGeom>
                          <a:avLst/>
                          <a:gdLst/>
                          <a:ahLst/>
                          <a:cxnLst/>
                          <a:rect l="l" t="t" r="r" b="b"/>
                          <a:pathLst>
                            <a:path w="3186430" h="0">
                              <a:moveTo>
                                <a:pt x="0" y="0"/>
                              </a:moveTo>
                              <a:lnTo>
                                <a:pt x="3185998" y="0"/>
                              </a:lnTo>
                            </a:path>
                          </a:pathLst>
                        </a:custGeom>
                        <a:ln w="3175">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39.685001pt;margin-top:33.952454pt;width:250.9pt;height:.1pt;mso-position-horizontal-relative:page;mso-position-vertical-relative:paragraph;z-index:-15656960;mso-wrap-distance-left:0;mso-wrap-distance-right:0" id="docshape543" coordorigin="794,679" coordsize="5018,0" path="m794,679l5811,679e" filled="false" stroked="true" strokeweight=".2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60032">
                <wp:simplePos x="0" y="0"/>
                <wp:positionH relativeFrom="page">
                  <wp:posOffset>5637599</wp:posOffset>
                </wp:positionH>
                <wp:positionV relativeFrom="paragraph">
                  <wp:posOffset>429608</wp:posOffset>
                </wp:positionV>
                <wp:extent cx="288290" cy="1270"/>
                <wp:effectExtent l="0" t="0" r="0" b="0"/>
                <wp:wrapTopAndBottom/>
                <wp:docPr id="571" name="Graphic 571"/>
                <wp:cNvGraphicFramePr>
                  <a:graphicFrameLocks/>
                </wp:cNvGraphicFramePr>
                <a:graphic>
                  <a:graphicData uri="http://schemas.microsoft.com/office/word/2010/wordprocessingShape">
                    <wps:wsp>
                      <wps:cNvPr id="571" name="Graphic 571"/>
                      <wps:cNvSpPr/>
                      <wps:spPr>
                        <a:xfrm>
                          <a:off x="0" y="0"/>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443.905487pt;margin-top:33.827454pt;width:22.7pt;height:.1pt;mso-position-horizontal-relative:page;mso-position-vertical-relative:paragraph;z-index:-15656448;mso-wrap-distance-left:0;mso-wrap-distance-right:0" id="docshape544" coordorigin="8878,677" coordsize="454,0" path="m8878,677l9332,677e" filled="false" stroked="true" strokeweight=".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60544">
                <wp:simplePos x="0" y="0"/>
                <wp:positionH relativeFrom="page">
                  <wp:posOffset>5976965</wp:posOffset>
                </wp:positionH>
                <wp:positionV relativeFrom="paragraph">
                  <wp:posOffset>247129</wp:posOffset>
                </wp:positionV>
                <wp:extent cx="335915" cy="188595"/>
                <wp:effectExtent l="0" t="0" r="0" b="0"/>
                <wp:wrapTopAndBottom/>
                <wp:docPr id="572" name="Group 572"/>
                <wp:cNvGraphicFramePr>
                  <a:graphicFrameLocks/>
                </wp:cNvGraphicFramePr>
                <a:graphic>
                  <a:graphicData uri="http://schemas.microsoft.com/office/word/2010/wordprocessingGroup">
                    <wpg:wgp>
                      <wpg:cNvPr id="572" name="Group 572"/>
                      <wpg:cNvGrpSpPr/>
                      <wpg:grpSpPr>
                        <a:xfrm>
                          <a:off x="0" y="0"/>
                          <a:ext cx="335915" cy="188595"/>
                          <a:chExt cx="335915" cy="188595"/>
                        </a:xfrm>
                      </wpg:grpSpPr>
                      <wps:wsp>
                        <wps:cNvPr id="573" name="Graphic 573"/>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574" name="Graphic 574"/>
                        <wps:cNvSpPr/>
                        <wps:spPr>
                          <a:xfrm>
                            <a:off x="47633" y="182478"/>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70.627197pt;margin-top:19.459051pt;width:26.45pt;height:14.85pt;mso-position-horizontal-relative:page;mso-position-vertical-relative:paragraph;z-index:-15655936;mso-wrap-distance-left:0;mso-wrap-distance-right:0" id="docshapegroup545" coordorigin="9413,389" coordsize="529,297">
                <v:line style="position:absolute" from="9418,680" to="9497,394" stroked="true" strokeweight=".5pt" strokecolor="#3f5f78">
                  <v:stroke dashstyle="solid"/>
                </v:line>
                <v:line style="position:absolute" from="9488,677" to="9941,677" stroked="true" strokeweight=".5pt" strokecolor="#3f5f78">
                  <v:stroke dashstyle="solid"/>
                </v:line>
                <w10:wrap type="topAndBottom"/>
              </v:group>
            </w:pict>
          </mc:Fallback>
        </mc:AlternateContent>
      </w:r>
      <w:r>
        <w:rPr/>
        <mc:AlternateContent>
          <mc:Choice Requires="wps">
            <w:drawing>
              <wp:anchor distT="0" distB="0" distL="0" distR="0" allowOverlap="1" layoutInCell="1" locked="0" behindDoc="1" simplePos="0" relativeHeight="487661056">
                <wp:simplePos x="0" y="0"/>
                <wp:positionH relativeFrom="page">
                  <wp:posOffset>6357484</wp:posOffset>
                </wp:positionH>
                <wp:positionV relativeFrom="paragraph">
                  <wp:posOffset>247129</wp:posOffset>
                </wp:positionV>
                <wp:extent cx="699135" cy="188595"/>
                <wp:effectExtent l="0" t="0" r="0" b="0"/>
                <wp:wrapTopAndBottom/>
                <wp:docPr id="575" name="Group 575"/>
                <wp:cNvGraphicFramePr>
                  <a:graphicFrameLocks/>
                </wp:cNvGraphicFramePr>
                <a:graphic>
                  <a:graphicData uri="http://schemas.microsoft.com/office/word/2010/wordprocessingGroup">
                    <wpg:wgp>
                      <wpg:cNvPr id="575" name="Group 575"/>
                      <wpg:cNvGrpSpPr/>
                      <wpg:grpSpPr>
                        <a:xfrm>
                          <a:off x="0" y="0"/>
                          <a:ext cx="699135" cy="188595"/>
                          <a:chExt cx="699135" cy="188595"/>
                        </a:xfrm>
                      </wpg:grpSpPr>
                      <wps:wsp>
                        <wps:cNvPr id="576" name="Graphic 576"/>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577" name="Graphic 577"/>
                        <wps:cNvSpPr/>
                        <wps:spPr>
                          <a:xfrm>
                            <a:off x="56634" y="182478"/>
                            <a:ext cx="641985" cy="1270"/>
                          </a:xfrm>
                          <a:custGeom>
                            <a:avLst/>
                            <a:gdLst/>
                            <a:ahLst/>
                            <a:cxnLst/>
                            <a:rect l="l" t="t" r="r" b="b"/>
                            <a:pathLst>
                              <a:path w="641985" h="0">
                                <a:moveTo>
                                  <a:pt x="0" y="0"/>
                                </a:moveTo>
                                <a:lnTo>
                                  <a:pt x="641883"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00.589294pt;margin-top:19.459051pt;width:55.05pt;height:14.85pt;mso-position-horizontal-relative:page;mso-position-vertical-relative:paragraph;z-index:-15655424;mso-wrap-distance-left:0;mso-wrap-distance-right:0" id="docshapegroup546" coordorigin="10012,389" coordsize="1101,297">
                <v:line style="position:absolute" from="10017,680" to="10096,394" stroked="true" strokeweight=".5pt" strokecolor="#3f5f78">
                  <v:stroke dashstyle="solid"/>
                </v:line>
                <v:line style="position:absolute" from="10101,677" to="11112,677" stroked="true" strokeweight=".5pt" strokecolor="#3f5f78">
                  <v:stroke dashstyle="solid"/>
                </v:line>
                <w10:wrap type="topAndBottom"/>
              </v:group>
            </w:pict>
          </mc:Fallback>
        </mc:AlternateContent>
      </w:r>
    </w:p>
    <w:p>
      <w:pPr>
        <w:pStyle w:val="BodyText"/>
        <w:spacing w:line="324" w:lineRule="auto" w:before="173"/>
        <w:ind w:left="793" w:right="9989"/>
      </w:pPr>
      <w:r>
        <w:rPr>
          <w:color w:val="3F5F78"/>
          <w:spacing w:val="-2"/>
          <w:w w:val="115"/>
        </w:rPr>
        <w:t>[Name] [Title]</w:t>
      </w:r>
    </w:p>
    <w:p>
      <w:pPr>
        <w:pStyle w:val="BodyText"/>
        <w:spacing w:before="2"/>
        <w:ind w:left="793"/>
      </w:pPr>
      <w:r>
        <w:rPr>
          <w:color w:val="3F5F78"/>
          <w:w w:val="115"/>
        </w:rPr>
        <w:t>[Name</w:t>
      </w:r>
      <w:r>
        <w:rPr>
          <w:color w:val="3F5F78"/>
          <w:spacing w:val="-6"/>
          <w:w w:val="115"/>
        </w:rPr>
        <w:t> </w:t>
      </w:r>
      <w:r>
        <w:rPr>
          <w:color w:val="3F5F78"/>
          <w:w w:val="115"/>
        </w:rPr>
        <w:t>of</w:t>
      </w:r>
      <w:r>
        <w:rPr>
          <w:color w:val="3F5F78"/>
          <w:spacing w:val="-5"/>
          <w:w w:val="115"/>
        </w:rPr>
        <w:t> </w:t>
      </w:r>
      <w:r>
        <w:rPr>
          <w:color w:val="3F5F78"/>
          <w:spacing w:val="-2"/>
          <w:w w:val="115"/>
        </w:rPr>
        <w:t>Agency/Entity]</w:t>
      </w:r>
    </w:p>
    <w:p>
      <w:pPr>
        <w:pStyle w:val="BodyText"/>
        <w:spacing w:before="106"/>
        <w:rPr>
          <w:sz w:val="20"/>
        </w:rPr>
      </w:pPr>
      <w:r>
        <w:rPr/>
        <mc:AlternateContent>
          <mc:Choice Requires="wps">
            <w:drawing>
              <wp:anchor distT="0" distB="0" distL="0" distR="0" allowOverlap="1" layoutInCell="1" locked="0" behindDoc="1" simplePos="0" relativeHeight="487661568">
                <wp:simplePos x="0" y="0"/>
                <wp:positionH relativeFrom="page">
                  <wp:posOffset>503999</wp:posOffset>
                </wp:positionH>
                <wp:positionV relativeFrom="paragraph">
                  <wp:posOffset>413186</wp:posOffset>
                </wp:positionV>
                <wp:extent cx="3186430" cy="1270"/>
                <wp:effectExtent l="0" t="0" r="0" b="0"/>
                <wp:wrapTopAndBottom/>
                <wp:docPr id="578" name="Graphic 578"/>
                <wp:cNvGraphicFramePr>
                  <a:graphicFrameLocks/>
                </wp:cNvGraphicFramePr>
                <a:graphic>
                  <a:graphicData uri="http://schemas.microsoft.com/office/word/2010/wordprocessingShape">
                    <wps:wsp>
                      <wps:cNvPr id="578" name="Graphic 578"/>
                      <wps:cNvSpPr/>
                      <wps:spPr>
                        <a:xfrm>
                          <a:off x="0" y="0"/>
                          <a:ext cx="3186430" cy="1270"/>
                        </a:xfrm>
                        <a:custGeom>
                          <a:avLst/>
                          <a:gdLst/>
                          <a:ahLst/>
                          <a:cxnLst/>
                          <a:rect l="l" t="t" r="r" b="b"/>
                          <a:pathLst>
                            <a:path w="3186430" h="0">
                              <a:moveTo>
                                <a:pt x="0" y="0"/>
                              </a:moveTo>
                              <a:lnTo>
                                <a:pt x="3185998" y="0"/>
                              </a:lnTo>
                            </a:path>
                          </a:pathLst>
                        </a:custGeom>
                        <a:ln w="3175">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39.685001pt;margin-top:32.534351pt;width:250.9pt;height:.1pt;mso-position-horizontal-relative:page;mso-position-vertical-relative:paragraph;z-index:-15654912;mso-wrap-distance-left:0;mso-wrap-distance-right:0" id="docshape547" coordorigin="794,651" coordsize="5018,0" path="m794,651l5811,651e" filled="false" stroked="true" strokeweight=".2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62080">
                <wp:simplePos x="0" y="0"/>
                <wp:positionH relativeFrom="page">
                  <wp:posOffset>5637599</wp:posOffset>
                </wp:positionH>
                <wp:positionV relativeFrom="paragraph">
                  <wp:posOffset>411598</wp:posOffset>
                </wp:positionV>
                <wp:extent cx="288290" cy="1270"/>
                <wp:effectExtent l="0" t="0" r="0" b="0"/>
                <wp:wrapTopAndBottom/>
                <wp:docPr id="579" name="Graphic 579"/>
                <wp:cNvGraphicFramePr>
                  <a:graphicFrameLocks/>
                </wp:cNvGraphicFramePr>
                <a:graphic>
                  <a:graphicData uri="http://schemas.microsoft.com/office/word/2010/wordprocessingShape">
                    <wps:wsp>
                      <wps:cNvPr id="579" name="Graphic 579"/>
                      <wps:cNvSpPr/>
                      <wps:spPr>
                        <a:xfrm>
                          <a:off x="0" y="0"/>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443.905487pt;margin-top:32.409351pt;width:22.7pt;height:.1pt;mso-position-horizontal-relative:page;mso-position-vertical-relative:paragraph;z-index:-15654400;mso-wrap-distance-left:0;mso-wrap-distance-right:0" id="docshape548" coordorigin="8878,648" coordsize="454,0" path="m8878,648l9332,648e" filled="false" stroked="true" strokeweight=".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62592">
                <wp:simplePos x="0" y="0"/>
                <wp:positionH relativeFrom="page">
                  <wp:posOffset>5976965</wp:posOffset>
                </wp:positionH>
                <wp:positionV relativeFrom="paragraph">
                  <wp:posOffset>229120</wp:posOffset>
                </wp:positionV>
                <wp:extent cx="335915" cy="188595"/>
                <wp:effectExtent l="0" t="0" r="0" b="0"/>
                <wp:wrapTopAndBottom/>
                <wp:docPr id="580" name="Group 580"/>
                <wp:cNvGraphicFramePr>
                  <a:graphicFrameLocks/>
                </wp:cNvGraphicFramePr>
                <a:graphic>
                  <a:graphicData uri="http://schemas.microsoft.com/office/word/2010/wordprocessingGroup">
                    <wpg:wgp>
                      <wpg:cNvPr id="580" name="Group 580"/>
                      <wpg:cNvGrpSpPr/>
                      <wpg:grpSpPr>
                        <a:xfrm>
                          <a:off x="0" y="0"/>
                          <a:ext cx="335915" cy="188595"/>
                          <a:chExt cx="335915" cy="188595"/>
                        </a:xfrm>
                      </wpg:grpSpPr>
                      <wps:wsp>
                        <wps:cNvPr id="581" name="Graphic 581"/>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582" name="Graphic 582"/>
                        <wps:cNvSpPr/>
                        <wps:spPr>
                          <a:xfrm>
                            <a:off x="47633" y="182478"/>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70.627197pt;margin-top:18.040953pt;width:26.45pt;height:14.85pt;mso-position-horizontal-relative:page;mso-position-vertical-relative:paragraph;z-index:-15653888;mso-wrap-distance-left:0;mso-wrap-distance-right:0" id="docshapegroup549" coordorigin="9413,361" coordsize="529,297">
                <v:line style="position:absolute" from="9418,652" to="9497,366" stroked="true" strokeweight=".5pt" strokecolor="#3f5f78">
                  <v:stroke dashstyle="solid"/>
                </v:line>
                <v:line style="position:absolute" from="9488,648" to="9941,648" stroked="true" strokeweight=".5pt" strokecolor="#3f5f78">
                  <v:stroke dashstyle="solid"/>
                </v:line>
                <w10:wrap type="topAndBottom"/>
              </v:group>
            </w:pict>
          </mc:Fallback>
        </mc:AlternateContent>
      </w:r>
      <w:r>
        <w:rPr/>
        <mc:AlternateContent>
          <mc:Choice Requires="wps">
            <w:drawing>
              <wp:anchor distT="0" distB="0" distL="0" distR="0" allowOverlap="1" layoutInCell="1" locked="0" behindDoc="1" simplePos="0" relativeHeight="487663104">
                <wp:simplePos x="0" y="0"/>
                <wp:positionH relativeFrom="page">
                  <wp:posOffset>6357484</wp:posOffset>
                </wp:positionH>
                <wp:positionV relativeFrom="paragraph">
                  <wp:posOffset>229120</wp:posOffset>
                </wp:positionV>
                <wp:extent cx="699135" cy="188595"/>
                <wp:effectExtent l="0" t="0" r="0" b="0"/>
                <wp:wrapTopAndBottom/>
                <wp:docPr id="583" name="Group 583"/>
                <wp:cNvGraphicFramePr>
                  <a:graphicFrameLocks/>
                </wp:cNvGraphicFramePr>
                <a:graphic>
                  <a:graphicData uri="http://schemas.microsoft.com/office/word/2010/wordprocessingGroup">
                    <wpg:wgp>
                      <wpg:cNvPr id="583" name="Group 583"/>
                      <wpg:cNvGrpSpPr/>
                      <wpg:grpSpPr>
                        <a:xfrm>
                          <a:off x="0" y="0"/>
                          <a:ext cx="699135" cy="188595"/>
                          <a:chExt cx="699135" cy="188595"/>
                        </a:xfrm>
                      </wpg:grpSpPr>
                      <wps:wsp>
                        <wps:cNvPr id="584" name="Graphic 584"/>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585" name="Graphic 585"/>
                        <wps:cNvSpPr/>
                        <wps:spPr>
                          <a:xfrm>
                            <a:off x="56634" y="182478"/>
                            <a:ext cx="641985" cy="1270"/>
                          </a:xfrm>
                          <a:custGeom>
                            <a:avLst/>
                            <a:gdLst/>
                            <a:ahLst/>
                            <a:cxnLst/>
                            <a:rect l="l" t="t" r="r" b="b"/>
                            <a:pathLst>
                              <a:path w="641985" h="0">
                                <a:moveTo>
                                  <a:pt x="0" y="0"/>
                                </a:moveTo>
                                <a:lnTo>
                                  <a:pt x="641883"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00.589294pt;margin-top:18.040953pt;width:55.05pt;height:14.85pt;mso-position-horizontal-relative:page;mso-position-vertical-relative:paragraph;z-index:-15653376;mso-wrap-distance-left:0;mso-wrap-distance-right:0" id="docshapegroup550" coordorigin="10012,361" coordsize="1101,297">
                <v:line style="position:absolute" from="10017,652" to="10096,366" stroked="true" strokeweight=".5pt" strokecolor="#3f5f78">
                  <v:stroke dashstyle="solid"/>
                </v:line>
                <v:line style="position:absolute" from="10101,648" to="11112,648" stroked="true" strokeweight=".5pt" strokecolor="#3f5f78">
                  <v:stroke dashstyle="solid"/>
                </v:line>
                <w10:wrap type="topAndBottom"/>
              </v:group>
            </w:pict>
          </mc:Fallback>
        </mc:AlternateContent>
      </w:r>
    </w:p>
    <w:p>
      <w:pPr>
        <w:pStyle w:val="BodyText"/>
        <w:spacing w:line="324" w:lineRule="auto" w:before="173"/>
        <w:ind w:left="793" w:right="9989"/>
      </w:pPr>
      <w:r>
        <w:rPr>
          <w:color w:val="3F5F78"/>
          <w:spacing w:val="-2"/>
          <w:w w:val="115"/>
        </w:rPr>
        <w:t>[Name] [Title]</w:t>
      </w:r>
    </w:p>
    <w:p>
      <w:pPr>
        <w:pStyle w:val="BodyText"/>
        <w:spacing w:before="2"/>
        <w:ind w:left="793"/>
      </w:pPr>
      <w:r>
        <w:rPr>
          <w:color w:val="3F5F78"/>
          <w:w w:val="115"/>
        </w:rPr>
        <w:t>[Name</w:t>
      </w:r>
      <w:r>
        <w:rPr>
          <w:color w:val="3F5F78"/>
          <w:spacing w:val="-6"/>
          <w:w w:val="115"/>
        </w:rPr>
        <w:t> </w:t>
      </w:r>
      <w:r>
        <w:rPr>
          <w:color w:val="3F5F78"/>
          <w:w w:val="115"/>
        </w:rPr>
        <w:t>of</w:t>
      </w:r>
      <w:r>
        <w:rPr>
          <w:color w:val="3F5F78"/>
          <w:spacing w:val="-5"/>
          <w:w w:val="115"/>
        </w:rPr>
        <w:t> </w:t>
      </w:r>
      <w:r>
        <w:rPr>
          <w:color w:val="3F5F78"/>
          <w:spacing w:val="-2"/>
          <w:w w:val="115"/>
        </w:rPr>
        <w:t>Agency/Entity]</w:t>
      </w:r>
    </w:p>
    <w:p>
      <w:pPr>
        <w:pStyle w:val="BodyText"/>
        <w:spacing w:before="91"/>
        <w:rPr>
          <w:sz w:val="20"/>
        </w:rPr>
      </w:pPr>
      <w:r>
        <w:rPr/>
        <mc:AlternateContent>
          <mc:Choice Requires="wps">
            <w:drawing>
              <wp:anchor distT="0" distB="0" distL="0" distR="0" allowOverlap="1" layoutInCell="1" locked="0" behindDoc="1" simplePos="0" relativeHeight="487663616">
                <wp:simplePos x="0" y="0"/>
                <wp:positionH relativeFrom="page">
                  <wp:posOffset>503999</wp:posOffset>
                </wp:positionH>
                <wp:positionV relativeFrom="paragraph">
                  <wp:posOffset>403712</wp:posOffset>
                </wp:positionV>
                <wp:extent cx="3186430" cy="1270"/>
                <wp:effectExtent l="0" t="0" r="0" b="0"/>
                <wp:wrapTopAndBottom/>
                <wp:docPr id="586" name="Graphic 586"/>
                <wp:cNvGraphicFramePr>
                  <a:graphicFrameLocks/>
                </wp:cNvGraphicFramePr>
                <a:graphic>
                  <a:graphicData uri="http://schemas.microsoft.com/office/word/2010/wordprocessingShape">
                    <wps:wsp>
                      <wps:cNvPr id="586" name="Graphic 586"/>
                      <wps:cNvSpPr/>
                      <wps:spPr>
                        <a:xfrm>
                          <a:off x="0" y="0"/>
                          <a:ext cx="3186430" cy="1270"/>
                        </a:xfrm>
                        <a:custGeom>
                          <a:avLst/>
                          <a:gdLst/>
                          <a:ahLst/>
                          <a:cxnLst/>
                          <a:rect l="l" t="t" r="r" b="b"/>
                          <a:pathLst>
                            <a:path w="3186430" h="0">
                              <a:moveTo>
                                <a:pt x="0" y="0"/>
                              </a:moveTo>
                              <a:lnTo>
                                <a:pt x="3185998" y="0"/>
                              </a:lnTo>
                            </a:path>
                          </a:pathLst>
                        </a:custGeom>
                        <a:ln w="3175">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39.685001pt;margin-top:31.788351pt;width:250.9pt;height:.1pt;mso-position-horizontal-relative:page;mso-position-vertical-relative:paragraph;z-index:-15652864;mso-wrap-distance-left:0;mso-wrap-distance-right:0" id="docshape551" coordorigin="794,636" coordsize="5018,0" path="m794,636l5811,636e" filled="false" stroked="true" strokeweight=".2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64128">
                <wp:simplePos x="0" y="0"/>
                <wp:positionH relativeFrom="page">
                  <wp:posOffset>5637599</wp:posOffset>
                </wp:positionH>
                <wp:positionV relativeFrom="paragraph">
                  <wp:posOffset>402124</wp:posOffset>
                </wp:positionV>
                <wp:extent cx="288290" cy="1270"/>
                <wp:effectExtent l="0" t="0" r="0" b="0"/>
                <wp:wrapTopAndBottom/>
                <wp:docPr id="587" name="Graphic 587"/>
                <wp:cNvGraphicFramePr>
                  <a:graphicFrameLocks/>
                </wp:cNvGraphicFramePr>
                <a:graphic>
                  <a:graphicData uri="http://schemas.microsoft.com/office/word/2010/wordprocessingShape">
                    <wps:wsp>
                      <wps:cNvPr id="587" name="Graphic 587"/>
                      <wps:cNvSpPr/>
                      <wps:spPr>
                        <a:xfrm>
                          <a:off x="0" y="0"/>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443.905487pt;margin-top:31.663351pt;width:22.7pt;height:.1pt;mso-position-horizontal-relative:page;mso-position-vertical-relative:paragraph;z-index:-15652352;mso-wrap-distance-left:0;mso-wrap-distance-right:0" id="docshape552" coordorigin="8878,633" coordsize="454,0" path="m8878,633l9332,633e" filled="false" stroked="true" strokeweight=".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64640">
                <wp:simplePos x="0" y="0"/>
                <wp:positionH relativeFrom="page">
                  <wp:posOffset>5976965</wp:posOffset>
                </wp:positionH>
                <wp:positionV relativeFrom="paragraph">
                  <wp:posOffset>219645</wp:posOffset>
                </wp:positionV>
                <wp:extent cx="335915" cy="188595"/>
                <wp:effectExtent l="0" t="0" r="0" b="0"/>
                <wp:wrapTopAndBottom/>
                <wp:docPr id="588" name="Group 588"/>
                <wp:cNvGraphicFramePr>
                  <a:graphicFrameLocks/>
                </wp:cNvGraphicFramePr>
                <a:graphic>
                  <a:graphicData uri="http://schemas.microsoft.com/office/word/2010/wordprocessingGroup">
                    <wpg:wgp>
                      <wpg:cNvPr id="588" name="Group 588"/>
                      <wpg:cNvGrpSpPr/>
                      <wpg:grpSpPr>
                        <a:xfrm>
                          <a:off x="0" y="0"/>
                          <a:ext cx="335915" cy="188595"/>
                          <a:chExt cx="335915" cy="188595"/>
                        </a:xfrm>
                      </wpg:grpSpPr>
                      <wps:wsp>
                        <wps:cNvPr id="589" name="Graphic 589"/>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590" name="Graphic 590"/>
                        <wps:cNvSpPr/>
                        <wps:spPr>
                          <a:xfrm>
                            <a:off x="47633" y="182478"/>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70.627197pt;margin-top:17.294952pt;width:26.45pt;height:14.85pt;mso-position-horizontal-relative:page;mso-position-vertical-relative:paragraph;z-index:-15651840;mso-wrap-distance-left:0;mso-wrap-distance-right:0" id="docshapegroup553" coordorigin="9413,346" coordsize="529,297">
                <v:line style="position:absolute" from="9418,637" to="9497,351" stroked="true" strokeweight=".5pt" strokecolor="#3f5f78">
                  <v:stroke dashstyle="solid"/>
                </v:line>
                <v:line style="position:absolute" from="9488,633" to="9941,633" stroked="true" strokeweight=".5pt" strokecolor="#3f5f78">
                  <v:stroke dashstyle="solid"/>
                </v:line>
                <w10:wrap type="topAndBottom"/>
              </v:group>
            </w:pict>
          </mc:Fallback>
        </mc:AlternateContent>
      </w:r>
      <w:r>
        <w:rPr/>
        <mc:AlternateContent>
          <mc:Choice Requires="wps">
            <w:drawing>
              <wp:anchor distT="0" distB="0" distL="0" distR="0" allowOverlap="1" layoutInCell="1" locked="0" behindDoc="1" simplePos="0" relativeHeight="487665152">
                <wp:simplePos x="0" y="0"/>
                <wp:positionH relativeFrom="page">
                  <wp:posOffset>6357484</wp:posOffset>
                </wp:positionH>
                <wp:positionV relativeFrom="paragraph">
                  <wp:posOffset>219645</wp:posOffset>
                </wp:positionV>
                <wp:extent cx="699135" cy="188595"/>
                <wp:effectExtent l="0" t="0" r="0" b="0"/>
                <wp:wrapTopAndBottom/>
                <wp:docPr id="591" name="Group 591"/>
                <wp:cNvGraphicFramePr>
                  <a:graphicFrameLocks/>
                </wp:cNvGraphicFramePr>
                <a:graphic>
                  <a:graphicData uri="http://schemas.microsoft.com/office/word/2010/wordprocessingGroup">
                    <wpg:wgp>
                      <wpg:cNvPr id="591" name="Group 591"/>
                      <wpg:cNvGrpSpPr/>
                      <wpg:grpSpPr>
                        <a:xfrm>
                          <a:off x="0" y="0"/>
                          <a:ext cx="699135" cy="188595"/>
                          <a:chExt cx="699135" cy="188595"/>
                        </a:xfrm>
                      </wpg:grpSpPr>
                      <wps:wsp>
                        <wps:cNvPr id="592" name="Graphic 592"/>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593" name="Graphic 593"/>
                        <wps:cNvSpPr/>
                        <wps:spPr>
                          <a:xfrm>
                            <a:off x="56634" y="182478"/>
                            <a:ext cx="641985" cy="1270"/>
                          </a:xfrm>
                          <a:custGeom>
                            <a:avLst/>
                            <a:gdLst/>
                            <a:ahLst/>
                            <a:cxnLst/>
                            <a:rect l="l" t="t" r="r" b="b"/>
                            <a:pathLst>
                              <a:path w="641985" h="0">
                                <a:moveTo>
                                  <a:pt x="0" y="0"/>
                                </a:moveTo>
                                <a:lnTo>
                                  <a:pt x="641883"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00.589294pt;margin-top:17.294952pt;width:55.05pt;height:14.85pt;mso-position-horizontal-relative:page;mso-position-vertical-relative:paragraph;z-index:-15651328;mso-wrap-distance-left:0;mso-wrap-distance-right:0" id="docshapegroup554" coordorigin="10012,346" coordsize="1101,297">
                <v:line style="position:absolute" from="10017,637" to="10096,351" stroked="true" strokeweight=".5pt" strokecolor="#3f5f78">
                  <v:stroke dashstyle="solid"/>
                </v:line>
                <v:line style="position:absolute" from="10101,633" to="11112,633" stroked="true" strokeweight=".5pt" strokecolor="#3f5f78">
                  <v:stroke dashstyle="solid"/>
                </v:line>
                <w10:wrap type="topAndBottom"/>
              </v:group>
            </w:pict>
          </mc:Fallback>
        </mc:AlternateContent>
      </w:r>
    </w:p>
    <w:p>
      <w:pPr>
        <w:pStyle w:val="BodyText"/>
        <w:spacing w:line="324" w:lineRule="auto" w:before="173"/>
        <w:ind w:left="793" w:right="9989"/>
      </w:pPr>
      <w:r>
        <w:rPr>
          <w:color w:val="3F5F78"/>
          <w:spacing w:val="-2"/>
          <w:w w:val="115"/>
        </w:rPr>
        <w:t>[Name] [Title]</w:t>
      </w:r>
    </w:p>
    <w:p>
      <w:pPr>
        <w:pStyle w:val="BodyText"/>
        <w:spacing w:before="2"/>
        <w:ind w:left="793"/>
      </w:pPr>
      <w:r>
        <w:rPr>
          <w:color w:val="3F5F78"/>
          <w:w w:val="115"/>
        </w:rPr>
        <w:t>[Name</w:t>
      </w:r>
      <w:r>
        <w:rPr>
          <w:color w:val="3F5F78"/>
          <w:spacing w:val="-6"/>
          <w:w w:val="115"/>
        </w:rPr>
        <w:t> </w:t>
      </w:r>
      <w:r>
        <w:rPr>
          <w:color w:val="3F5F78"/>
          <w:w w:val="115"/>
        </w:rPr>
        <w:t>of</w:t>
      </w:r>
      <w:r>
        <w:rPr>
          <w:color w:val="3F5F78"/>
          <w:spacing w:val="-5"/>
          <w:w w:val="115"/>
        </w:rPr>
        <w:t> </w:t>
      </w:r>
      <w:r>
        <w:rPr>
          <w:color w:val="3F5F78"/>
          <w:spacing w:val="-2"/>
          <w:w w:val="115"/>
        </w:rPr>
        <w:t>Agency/Entity]</w:t>
      </w:r>
    </w:p>
    <w:p>
      <w:pPr>
        <w:spacing w:after="0"/>
        <w:sectPr>
          <w:type w:val="continuous"/>
          <w:pgSz w:w="11910" w:h="16840"/>
          <w:pgMar w:header="692" w:footer="579" w:top="1920" w:bottom="280" w:left="0" w:right="0"/>
        </w:sectPr>
      </w:pPr>
    </w:p>
    <w:p>
      <w:pPr>
        <w:pStyle w:val="BodyText"/>
        <w:spacing w:before="176"/>
        <w:rPr>
          <w:sz w:val="20"/>
        </w:rPr>
      </w:pPr>
    </w:p>
    <w:p>
      <w:pPr>
        <w:tabs>
          <w:tab w:pos="8878" w:val="left" w:leader="none"/>
        </w:tabs>
        <w:spacing w:line="240" w:lineRule="auto"/>
        <w:ind w:left="793" w:right="0" w:firstLine="0"/>
        <w:jc w:val="left"/>
        <w:rPr>
          <w:sz w:val="20"/>
        </w:rPr>
      </w:pPr>
      <w:r>
        <w:rPr>
          <w:position w:val="1"/>
          <w:sz w:val="20"/>
        </w:rPr>
        <mc:AlternateContent>
          <mc:Choice Requires="wps">
            <w:drawing>
              <wp:inline distT="0" distB="0" distL="0" distR="0">
                <wp:extent cx="3186430" cy="3175"/>
                <wp:effectExtent l="9525" t="0" r="0" b="6350"/>
                <wp:docPr id="594" name="Group 594"/>
                <wp:cNvGraphicFramePr>
                  <a:graphicFrameLocks/>
                </wp:cNvGraphicFramePr>
                <a:graphic>
                  <a:graphicData uri="http://schemas.microsoft.com/office/word/2010/wordprocessingGroup">
                    <wpg:wgp>
                      <wpg:cNvPr id="594" name="Group 594"/>
                      <wpg:cNvGrpSpPr/>
                      <wpg:grpSpPr>
                        <a:xfrm>
                          <a:off x="0" y="0"/>
                          <a:ext cx="3186430" cy="3175"/>
                          <a:chExt cx="3186430" cy="3175"/>
                        </a:xfrm>
                      </wpg:grpSpPr>
                      <wps:wsp>
                        <wps:cNvPr id="595" name="Graphic 595"/>
                        <wps:cNvSpPr/>
                        <wps:spPr>
                          <a:xfrm>
                            <a:off x="0" y="1587"/>
                            <a:ext cx="3186430" cy="1270"/>
                          </a:xfrm>
                          <a:custGeom>
                            <a:avLst/>
                            <a:gdLst/>
                            <a:ahLst/>
                            <a:cxnLst/>
                            <a:rect l="l" t="t" r="r" b="b"/>
                            <a:pathLst>
                              <a:path w="3186430" h="0">
                                <a:moveTo>
                                  <a:pt x="0" y="0"/>
                                </a:moveTo>
                                <a:lnTo>
                                  <a:pt x="3185998" y="0"/>
                                </a:lnTo>
                              </a:path>
                            </a:pathLst>
                          </a:custGeom>
                          <a:ln w="3175">
                            <a:solidFill>
                              <a:srgbClr val="3F5F78"/>
                            </a:solidFill>
                            <a:prstDash val="solid"/>
                          </a:ln>
                        </wps:spPr>
                        <wps:bodyPr wrap="square" lIns="0" tIns="0" rIns="0" bIns="0" rtlCol="0">
                          <a:prstTxWarp prst="textNoShape">
                            <a:avLst/>
                          </a:prstTxWarp>
                          <a:noAutofit/>
                        </wps:bodyPr>
                      </wps:wsp>
                    </wpg:wgp>
                  </a:graphicData>
                </a:graphic>
              </wp:inline>
            </w:drawing>
          </mc:Choice>
          <mc:Fallback>
            <w:pict>
              <v:group style="width:250.9pt;height:.25pt;mso-position-horizontal-relative:char;mso-position-vertical-relative:line" id="docshapegroup555" coordorigin="0,0" coordsize="5018,5">
                <v:line style="position:absolute" from="0,3" to="5017,3" stroked="true" strokeweight=".25pt" strokecolor="#3f5f78">
                  <v:stroke dashstyle="solid"/>
                </v:line>
              </v:group>
            </w:pict>
          </mc:Fallback>
        </mc:AlternateContent>
      </w:r>
      <w:r>
        <w:rPr>
          <w:position w:val="1"/>
          <w:sz w:val="20"/>
        </w:rPr>
      </w:r>
      <w:r>
        <w:rPr>
          <w:position w:val="1"/>
          <w:sz w:val="20"/>
        </w:rPr>
        <w:tab/>
      </w:r>
      <w:r>
        <w:rPr>
          <w:position w:val="1"/>
          <w:sz w:val="20"/>
        </w:rPr>
        <mc:AlternateContent>
          <mc:Choice Requires="wps">
            <w:drawing>
              <wp:inline distT="0" distB="0" distL="0" distR="0">
                <wp:extent cx="288290" cy="6350"/>
                <wp:effectExtent l="9525" t="0" r="0" b="3175"/>
                <wp:docPr id="596" name="Group 596"/>
                <wp:cNvGraphicFramePr>
                  <a:graphicFrameLocks/>
                </wp:cNvGraphicFramePr>
                <a:graphic>
                  <a:graphicData uri="http://schemas.microsoft.com/office/word/2010/wordprocessingGroup">
                    <wpg:wgp>
                      <wpg:cNvPr id="596" name="Group 596"/>
                      <wpg:cNvGrpSpPr/>
                      <wpg:grpSpPr>
                        <a:xfrm>
                          <a:off x="0" y="0"/>
                          <a:ext cx="288290" cy="6350"/>
                          <a:chExt cx="288290" cy="6350"/>
                        </a:xfrm>
                      </wpg:grpSpPr>
                      <wps:wsp>
                        <wps:cNvPr id="597" name="Graphic 597"/>
                        <wps:cNvSpPr/>
                        <wps:spPr>
                          <a:xfrm>
                            <a:off x="0" y="3175"/>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wpg:wgp>
                  </a:graphicData>
                </a:graphic>
              </wp:inline>
            </w:drawing>
          </mc:Choice>
          <mc:Fallback>
            <w:pict>
              <v:group style="width:22.7pt;height:.5pt;mso-position-horizontal-relative:char;mso-position-vertical-relative:line" id="docshapegroup556" coordorigin="0,0" coordsize="454,10">
                <v:line style="position:absolute" from="0,5" to="454,5" stroked="true" strokeweight=".5pt" strokecolor="#3f5f78">
                  <v:stroke dashstyle="solid"/>
                </v:line>
              </v:group>
            </w:pict>
          </mc:Fallback>
        </mc:AlternateContent>
      </w:r>
      <w:r>
        <w:rPr>
          <w:position w:val="1"/>
          <w:sz w:val="20"/>
        </w:rPr>
      </w:r>
      <w:r>
        <w:rPr>
          <w:rFonts w:ascii="Times New Roman"/>
          <w:spacing w:val="9"/>
          <w:position w:val="1"/>
          <w:sz w:val="20"/>
        </w:rPr>
        <w:t> </w:t>
      </w:r>
      <w:r>
        <w:rPr>
          <w:spacing w:val="9"/>
          <w:sz w:val="20"/>
        </w:rPr>
        <mc:AlternateContent>
          <mc:Choice Requires="wps">
            <w:drawing>
              <wp:inline distT="0" distB="0" distL="0" distR="0">
                <wp:extent cx="335915" cy="188595"/>
                <wp:effectExtent l="9525" t="0" r="0" b="11430"/>
                <wp:docPr id="598" name="Group 598"/>
                <wp:cNvGraphicFramePr>
                  <a:graphicFrameLocks/>
                </wp:cNvGraphicFramePr>
                <a:graphic>
                  <a:graphicData uri="http://schemas.microsoft.com/office/word/2010/wordprocessingGroup">
                    <wpg:wgp>
                      <wpg:cNvPr id="598" name="Group 598"/>
                      <wpg:cNvGrpSpPr/>
                      <wpg:grpSpPr>
                        <a:xfrm>
                          <a:off x="0" y="0"/>
                          <a:ext cx="335915" cy="188595"/>
                          <a:chExt cx="335915" cy="188595"/>
                        </a:xfrm>
                      </wpg:grpSpPr>
                      <wps:wsp>
                        <wps:cNvPr id="599" name="Graphic 599"/>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600" name="Graphic 600"/>
                        <wps:cNvSpPr/>
                        <wps:spPr>
                          <a:xfrm>
                            <a:off x="47633" y="182478"/>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wpg:wgp>
                  </a:graphicData>
                </a:graphic>
              </wp:inline>
            </w:drawing>
          </mc:Choice>
          <mc:Fallback>
            <w:pict>
              <v:group style="width:26.45pt;height:14.85pt;mso-position-horizontal-relative:char;mso-position-vertical-relative:line" id="docshapegroup557" coordorigin="0,0" coordsize="529,297">
                <v:line style="position:absolute" from="5,291" to="84,5" stroked="true" strokeweight=".5pt" strokecolor="#3f5f78">
                  <v:stroke dashstyle="solid"/>
                </v:line>
                <v:line style="position:absolute" from="75,287" to="529,287" stroked="true" strokeweight=".5pt" strokecolor="#3f5f78">
                  <v:stroke dashstyle="solid"/>
                </v:line>
              </v:group>
            </w:pict>
          </mc:Fallback>
        </mc:AlternateContent>
      </w:r>
      <w:r>
        <w:rPr>
          <w:spacing w:val="9"/>
          <w:sz w:val="20"/>
        </w:rPr>
      </w:r>
      <w:r>
        <w:rPr>
          <w:rFonts w:ascii="Times New Roman"/>
          <w:spacing w:val="-1"/>
          <w:sz w:val="20"/>
        </w:rPr>
        <w:t> </w:t>
      </w:r>
      <w:r>
        <w:rPr>
          <w:spacing w:val="-1"/>
          <w:sz w:val="20"/>
        </w:rPr>
        <mc:AlternateContent>
          <mc:Choice Requires="wps">
            <w:drawing>
              <wp:inline distT="0" distB="0" distL="0" distR="0">
                <wp:extent cx="699135" cy="188595"/>
                <wp:effectExtent l="9525" t="0" r="0" b="11430"/>
                <wp:docPr id="601" name="Group 601"/>
                <wp:cNvGraphicFramePr>
                  <a:graphicFrameLocks/>
                </wp:cNvGraphicFramePr>
                <a:graphic>
                  <a:graphicData uri="http://schemas.microsoft.com/office/word/2010/wordprocessingGroup">
                    <wpg:wgp>
                      <wpg:cNvPr id="601" name="Group 601"/>
                      <wpg:cNvGrpSpPr/>
                      <wpg:grpSpPr>
                        <a:xfrm>
                          <a:off x="0" y="0"/>
                          <a:ext cx="699135" cy="188595"/>
                          <a:chExt cx="699135" cy="188595"/>
                        </a:xfrm>
                      </wpg:grpSpPr>
                      <wps:wsp>
                        <wps:cNvPr id="602" name="Graphic 602"/>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603" name="Graphic 603"/>
                        <wps:cNvSpPr/>
                        <wps:spPr>
                          <a:xfrm>
                            <a:off x="56634" y="182478"/>
                            <a:ext cx="641985" cy="1270"/>
                          </a:xfrm>
                          <a:custGeom>
                            <a:avLst/>
                            <a:gdLst/>
                            <a:ahLst/>
                            <a:cxnLst/>
                            <a:rect l="l" t="t" r="r" b="b"/>
                            <a:pathLst>
                              <a:path w="641985" h="0">
                                <a:moveTo>
                                  <a:pt x="0" y="0"/>
                                </a:moveTo>
                                <a:lnTo>
                                  <a:pt x="641883" y="0"/>
                                </a:lnTo>
                              </a:path>
                            </a:pathLst>
                          </a:custGeom>
                          <a:ln w="6350">
                            <a:solidFill>
                              <a:srgbClr val="3F5F78"/>
                            </a:solidFill>
                            <a:prstDash val="solid"/>
                          </a:ln>
                        </wps:spPr>
                        <wps:bodyPr wrap="square" lIns="0" tIns="0" rIns="0" bIns="0" rtlCol="0">
                          <a:prstTxWarp prst="textNoShape">
                            <a:avLst/>
                          </a:prstTxWarp>
                          <a:noAutofit/>
                        </wps:bodyPr>
                      </wps:wsp>
                    </wpg:wgp>
                  </a:graphicData>
                </a:graphic>
              </wp:inline>
            </w:drawing>
          </mc:Choice>
          <mc:Fallback>
            <w:pict>
              <v:group style="width:55.05pt;height:14.85pt;mso-position-horizontal-relative:char;mso-position-vertical-relative:line" id="docshapegroup558" coordorigin="0,0" coordsize="1101,297">
                <v:line style="position:absolute" from="5,291" to="84,5" stroked="true" strokeweight=".5pt" strokecolor="#3f5f78">
                  <v:stroke dashstyle="solid"/>
                </v:line>
                <v:line style="position:absolute" from="89,287" to="1100,287" stroked="true" strokeweight=".5pt" strokecolor="#3f5f78">
                  <v:stroke dashstyle="solid"/>
                </v:line>
              </v:group>
            </w:pict>
          </mc:Fallback>
        </mc:AlternateContent>
      </w:r>
      <w:r>
        <w:rPr>
          <w:spacing w:val="-1"/>
          <w:sz w:val="20"/>
        </w:rPr>
      </w:r>
    </w:p>
    <w:p>
      <w:pPr>
        <w:pStyle w:val="BodyText"/>
        <w:spacing w:line="324" w:lineRule="auto" w:before="140"/>
        <w:ind w:left="793" w:right="9989"/>
      </w:pPr>
      <w:r>
        <w:rPr>
          <w:color w:val="3F5F78"/>
          <w:spacing w:val="-2"/>
          <w:w w:val="115"/>
        </w:rPr>
        <w:t>[Name] [Title]</w:t>
      </w:r>
    </w:p>
    <w:p>
      <w:pPr>
        <w:pStyle w:val="BodyText"/>
        <w:spacing w:before="1"/>
        <w:ind w:left="793"/>
      </w:pPr>
      <w:r>
        <w:rPr>
          <w:color w:val="3F5F78"/>
          <w:w w:val="115"/>
        </w:rPr>
        <w:t>[Name</w:t>
      </w:r>
      <w:r>
        <w:rPr>
          <w:color w:val="3F5F78"/>
          <w:spacing w:val="-6"/>
          <w:w w:val="115"/>
        </w:rPr>
        <w:t> </w:t>
      </w:r>
      <w:r>
        <w:rPr>
          <w:color w:val="3F5F78"/>
          <w:w w:val="115"/>
        </w:rPr>
        <w:t>of</w:t>
      </w:r>
      <w:r>
        <w:rPr>
          <w:color w:val="3F5F78"/>
          <w:spacing w:val="-5"/>
          <w:w w:val="115"/>
        </w:rPr>
        <w:t> </w:t>
      </w:r>
      <w:r>
        <w:rPr>
          <w:color w:val="3F5F78"/>
          <w:spacing w:val="-2"/>
          <w:w w:val="115"/>
        </w:rPr>
        <w:t>Agency/Entity]</w:t>
      </w:r>
    </w:p>
    <w:p>
      <w:pPr>
        <w:pStyle w:val="BodyText"/>
        <w:spacing w:before="94"/>
        <w:rPr>
          <w:sz w:val="20"/>
        </w:rPr>
      </w:pPr>
      <w:r>
        <w:rPr/>
        <mc:AlternateContent>
          <mc:Choice Requires="wps">
            <w:drawing>
              <wp:anchor distT="0" distB="0" distL="0" distR="0" allowOverlap="1" layoutInCell="1" locked="0" behindDoc="1" simplePos="0" relativeHeight="487667712">
                <wp:simplePos x="0" y="0"/>
                <wp:positionH relativeFrom="page">
                  <wp:posOffset>503999</wp:posOffset>
                </wp:positionH>
                <wp:positionV relativeFrom="paragraph">
                  <wp:posOffset>405473</wp:posOffset>
                </wp:positionV>
                <wp:extent cx="3186430" cy="1270"/>
                <wp:effectExtent l="0" t="0" r="0" b="0"/>
                <wp:wrapTopAndBottom/>
                <wp:docPr id="604" name="Graphic 604"/>
                <wp:cNvGraphicFramePr>
                  <a:graphicFrameLocks/>
                </wp:cNvGraphicFramePr>
                <a:graphic>
                  <a:graphicData uri="http://schemas.microsoft.com/office/word/2010/wordprocessingShape">
                    <wps:wsp>
                      <wps:cNvPr id="604" name="Graphic 604"/>
                      <wps:cNvSpPr/>
                      <wps:spPr>
                        <a:xfrm>
                          <a:off x="0" y="0"/>
                          <a:ext cx="3186430" cy="1270"/>
                        </a:xfrm>
                        <a:custGeom>
                          <a:avLst/>
                          <a:gdLst/>
                          <a:ahLst/>
                          <a:cxnLst/>
                          <a:rect l="l" t="t" r="r" b="b"/>
                          <a:pathLst>
                            <a:path w="3186430" h="0">
                              <a:moveTo>
                                <a:pt x="0" y="0"/>
                              </a:moveTo>
                              <a:lnTo>
                                <a:pt x="3185998" y="0"/>
                              </a:lnTo>
                            </a:path>
                          </a:pathLst>
                        </a:custGeom>
                        <a:ln w="3175">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39.685001pt;margin-top:31.927052pt;width:250.9pt;height:.1pt;mso-position-horizontal-relative:page;mso-position-vertical-relative:paragraph;z-index:-15648768;mso-wrap-distance-left:0;mso-wrap-distance-right:0" id="docshape559" coordorigin="794,639" coordsize="5018,0" path="m794,639l5811,639e" filled="false" stroked="true" strokeweight=".2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68224">
                <wp:simplePos x="0" y="0"/>
                <wp:positionH relativeFrom="page">
                  <wp:posOffset>5637599</wp:posOffset>
                </wp:positionH>
                <wp:positionV relativeFrom="paragraph">
                  <wp:posOffset>403886</wp:posOffset>
                </wp:positionV>
                <wp:extent cx="288290" cy="1270"/>
                <wp:effectExtent l="0" t="0" r="0" b="0"/>
                <wp:wrapTopAndBottom/>
                <wp:docPr id="605" name="Graphic 605"/>
                <wp:cNvGraphicFramePr>
                  <a:graphicFrameLocks/>
                </wp:cNvGraphicFramePr>
                <a:graphic>
                  <a:graphicData uri="http://schemas.microsoft.com/office/word/2010/wordprocessingShape">
                    <wps:wsp>
                      <wps:cNvPr id="605" name="Graphic 605"/>
                      <wps:cNvSpPr/>
                      <wps:spPr>
                        <a:xfrm>
                          <a:off x="0" y="0"/>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443.905487pt;margin-top:31.802052pt;width:22.7pt;height:.1pt;mso-position-horizontal-relative:page;mso-position-vertical-relative:paragraph;z-index:-15648256;mso-wrap-distance-left:0;mso-wrap-distance-right:0" id="docshape560" coordorigin="8878,636" coordsize="454,0" path="m8878,636l9332,636e" filled="false" stroked="true" strokeweight=".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68736">
                <wp:simplePos x="0" y="0"/>
                <wp:positionH relativeFrom="page">
                  <wp:posOffset>5976965</wp:posOffset>
                </wp:positionH>
                <wp:positionV relativeFrom="paragraph">
                  <wp:posOffset>221407</wp:posOffset>
                </wp:positionV>
                <wp:extent cx="335915" cy="188595"/>
                <wp:effectExtent l="0" t="0" r="0" b="0"/>
                <wp:wrapTopAndBottom/>
                <wp:docPr id="606" name="Group 606"/>
                <wp:cNvGraphicFramePr>
                  <a:graphicFrameLocks/>
                </wp:cNvGraphicFramePr>
                <a:graphic>
                  <a:graphicData uri="http://schemas.microsoft.com/office/word/2010/wordprocessingGroup">
                    <wpg:wgp>
                      <wpg:cNvPr id="606" name="Group 606"/>
                      <wpg:cNvGrpSpPr/>
                      <wpg:grpSpPr>
                        <a:xfrm>
                          <a:off x="0" y="0"/>
                          <a:ext cx="335915" cy="188595"/>
                          <a:chExt cx="335915" cy="188595"/>
                        </a:xfrm>
                      </wpg:grpSpPr>
                      <wps:wsp>
                        <wps:cNvPr id="607" name="Graphic 607"/>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608" name="Graphic 608"/>
                        <wps:cNvSpPr/>
                        <wps:spPr>
                          <a:xfrm>
                            <a:off x="47633" y="182478"/>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70.627197pt;margin-top:17.433653pt;width:26.45pt;height:14.85pt;mso-position-horizontal-relative:page;mso-position-vertical-relative:paragraph;z-index:-15647744;mso-wrap-distance-left:0;mso-wrap-distance-right:0" id="docshapegroup561" coordorigin="9413,349" coordsize="529,297">
                <v:line style="position:absolute" from="9418,640" to="9497,354" stroked="true" strokeweight=".5pt" strokecolor="#3f5f78">
                  <v:stroke dashstyle="solid"/>
                </v:line>
                <v:line style="position:absolute" from="9488,636" to="9941,636" stroked="true" strokeweight=".5pt" strokecolor="#3f5f78">
                  <v:stroke dashstyle="solid"/>
                </v:line>
                <w10:wrap type="topAndBottom"/>
              </v:group>
            </w:pict>
          </mc:Fallback>
        </mc:AlternateContent>
      </w:r>
      <w:r>
        <w:rPr/>
        <mc:AlternateContent>
          <mc:Choice Requires="wps">
            <w:drawing>
              <wp:anchor distT="0" distB="0" distL="0" distR="0" allowOverlap="1" layoutInCell="1" locked="0" behindDoc="1" simplePos="0" relativeHeight="487669248">
                <wp:simplePos x="0" y="0"/>
                <wp:positionH relativeFrom="page">
                  <wp:posOffset>6357484</wp:posOffset>
                </wp:positionH>
                <wp:positionV relativeFrom="paragraph">
                  <wp:posOffset>221407</wp:posOffset>
                </wp:positionV>
                <wp:extent cx="699135" cy="188595"/>
                <wp:effectExtent l="0" t="0" r="0" b="0"/>
                <wp:wrapTopAndBottom/>
                <wp:docPr id="609" name="Group 609"/>
                <wp:cNvGraphicFramePr>
                  <a:graphicFrameLocks/>
                </wp:cNvGraphicFramePr>
                <a:graphic>
                  <a:graphicData uri="http://schemas.microsoft.com/office/word/2010/wordprocessingGroup">
                    <wpg:wgp>
                      <wpg:cNvPr id="609" name="Group 609"/>
                      <wpg:cNvGrpSpPr/>
                      <wpg:grpSpPr>
                        <a:xfrm>
                          <a:off x="0" y="0"/>
                          <a:ext cx="699135" cy="188595"/>
                          <a:chExt cx="699135" cy="188595"/>
                        </a:xfrm>
                      </wpg:grpSpPr>
                      <wps:wsp>
                        <wps:cNvPr id="610" name="Graphic 610"/>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611" name="Graphic 611"/>
                        <wps:cNvSpPr/>
                        <wps:spPr>
                          <a:xfrm>
                            <a:off x="56634" y="182478"/>
                            <a:ext cx="641985" cy="1270"/>
                          </a:xfrm>
                          <a:custGeom>
                            <a:avLst/>
                            <a:gdLst/>
                            <a:ahLst/>
                            <a:cxnLst/>
                            <a:rect l="l" t="t" r="r" b="b"/>
                            <a:pathLst>
                              <a:path w="641985" h="0">
                                <a:moveTo>
                                  <a:pt x="0" y="0"/>
                                </a:moveTo>
                                <a:lnTo>
                                  <a:pt x="641883"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00.589294pt;margin-top:17.433653pt;width:55.05pt;height:14.85pt;mso-position-horizontal-relative:page;mso-position-vertical-relative:paragraph;z-index:-15647232;mso-wrap-distance-left:0;mso-wrap-distance-right:0" id="docshapegroup562" coordorigin="10012,349" coordsize="1101,297">
                <v:line style="position:absolute" from="10017,640" to="10096,354" stroked="true" strokeweight=".5pt" strokecolor="#3f5f78">
                  <v:stroke dashstyle="solid"/>
                </v:line>
                <v:line style="position:absolute" from="10101,636" to="11112,636" stroked="true" strokeweight=".5pt" strokecolor="#3f5f78">
                  <v:stroke dashstyle="solid"/>
                </v:line>
                <w10:wrap type="topAndBottom"/>
              </v:group>
            </w:pict>
          </mc:Fallback>
        </mc:AlternateContent>
      </w:r>
    </w:p>
    <w:p>
      <w:pPr>
        <w:pStyle w:val="BodyText"/>
        <w:spacing w:line="324" w:lineRule="auto" w:before="173"/>
        <w:ind w:left="793" w:right="9989"/>
      </w:pPr>
      <w:r>
        <w:rPr>
          <w:color w:val="3F5F78"/>
          <w:spacing w:val="-2"/>
          <w:w w:val="115"/>
        </w:rPr>
        <w:t>[Name] [Title]</w:t>
      </w:r>
    </w:p>
    <w:p>
      <w:pPr>
        <w:pStyle w:val="BodyText"/>
        <w:spacing w:before="2"/>
        <w:ind w:left="793"/>
      </w:pPr>
      <w:r>
        <w:rPr>
          <w:color w:val="3F5F78"/>
          <w:w w:val="115"/>
        </w:rPr>
        <w:t>[Name</w:t>
      </w:r>
      <w:r>
        <w:rPr>
          <w:color w:val="3F5F78"/>
          <w:spacing w:val="-6"/>
          <w:w w:val="115"/>
        </w:rPr>
        <w:t> </w:t>
      </w:r>
      <w:r>
        <w:rPr>
          <w:color w:val="3F5F78"/>
          <w:w w:val="115"/>
        </w:rPr>
        <w:t>of</w:t>
      </w:r>
      <w:r>
        <w:rPr>
          <w:color w:val="3F5F78"/>
          <w:spacing w:val="-5"/>
          <w:w w:val="115"/>
        </w:rPr>
        <w:t> </w:t>
      </w:r>
      <w:r>
        <w:rPr>
          <w:color w:val="3F5F78"/>
          <w:spacing w:val="-2"/>
          <w:w w:val="115"/>
        </w:rPr>
        <w:t>Agency/Entity]</w:t>
      </w:r>
    </w:p>
    <w:p>
      <w:pPr>
        <w:pStyle w:val="BodyText"/>
        <w:spacing w:before="163"/>
        <w:rPr>
          <w:sz w:val="20"/>
        </w:rPr>
      </w:pPr>
      <w:r>
        <w:rPr/>
        <mc:AlternateContent>
          <mc:Choice Requires="wps">
            <w:drawing>
              <wp:anchor distT="0" distB="0" distL="0" distR="0" allowOverlap="1" layoutInCell="1" locked="0" behindDoc="1" simplePos="0" relativeHeight="487669760">
                <wp:simplePos x="0" y="0"/>
                <wp:positionH relativeFrom="page">
                  <wp:posOffset>503999</wp:posOffset>
                </wp:positionH>
                <wp:positionV relativeFrom="paragraph">
                  <wp:posOffset>449190</wp:posOffset>
                </wp:positionV>
                <wp:extent cx="3186430" cy="1270"/>
                <wp:effectExtent l="0" t="0" r="0" b="0"/>
                <wp:wrapTopAndBottom/>
                <wp:docPr id="612" name="Graphic 612"/>
                <wp:cNvGraphicFramePr>
                  <a:graphicFrameLocks/>
                </wp:cNvGraphicFramePr>
                <a:graphic>
                  <a:graphicData uri="http://schemas.microsoft.com/office/word/2010/wordprocessingShape">
                    <wps:wsp>
                      <wps:cNvPr id="612" name="Graphic 612"/>
                      <wps:cNvSpPr/>
                      <wps:spPr>
                        <a:xfrm>
                          <a:off x="0" y="0"/>
                          <a:ext cx="3186430" cy="1270"/>
                        </a:xfrm>
                        <a:custGeom>
                          <a:avLst/>
                          <a:gdLst/>
                          <a:ahLst/>
                          <a:cxnLst/>
                          <a:rect l="l" t="t" r="r" b="b"/>
                          <a:pathLst>
                            <a:path w="3186430" h="0">
                              <a:moveTo>
                                <a:pt x="0" y="0"/>
                              </a:moveTo>
                              <a:lnTo>
                                <a:pt x="3185998" y="0"/>
                              </a:lnTo>
                            </a:path>
                          </a:pathLst>
                        </a:custGeom>
                        <a:ln w="3175">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39.685001pt;margin-top:35.369350pt;width:250.9pt;height:.1pt;mso-position-horizontal-relative:page;mso-position-vertical-relative:paragraph;z-index:-15646720;mso-wrap-distance-left:0;mso-wrap-distance-right:0" id="docshape563" coordorigin="794,707" coordsize="5018,0" path="m794,707l5811,707e" filled="false" stroked="true" strokeweight=".2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70272">
                <wp:simplePos x="0" y="0"/>
                <wp:positionH relativeFrom="page">
                  <wp:posOffset>5637599</wp:posOffset>
                </wp:positionH>
                <wp:positionV relativeFrom="paragraph">
                  <wp:posOffset>447603</wp:posOffset>
                </wp:positionV>
                <wp:extent cx="288290" cy="1270"/>
                <wp:effectExtent l="0" t="0" r="0" b="0"/>
                <wp:wrapTopAndBottom/>
                <wp:docPr id="613" name="Graphic 613"/>
                <wp:cNvGraphicFramePr>
                  <a:graphicFrameLocks/>
                </wp:cNvGraphicFramePr>
                <a:graphic>
                  <a:graphicData uri="http://schemas.microsoft.com/office/word/2010/wordprocessingShape">
                    <wps:wsp>
                      <wps:cNvPr id="613" name="Graphic 613"/>
                      <wps:cNvSpPr/>
                      <wps:spPr>
                        <a:xfrm>
                          <a:off x="0" y="0"/>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443.905487pt;margin-top:35.244350pt;width:22.7pt;height:.1pt;mso-position-horizontal-relative:page;mso-position-vertical-relative:paragraph;z-index:-15646208;mso-wrap-distance-left:0;mso-wrap-distance-right:0" id="docshape564" coordorigin="8878,705" coordsize="454,0" path="m8878,705l9332,705e" filled="false" stroked="true" strokeweight=".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70784">
                <wp:simplePos x="0" y="0"/>
                <wp:positionH relativeFrom="page">
                  <wp:posOffset>5976965</wp:posOffset>
                </wp:positionH>
                <wp:positionV relativeFrom="paragraph">
                  <wp:posOffset>265124</wp:posOffset>
                </wp:positionV>
                <wp:extent cx="335915" cy="188595"/>
                <wp:effectExtent l="0" t="0" r="0" b="0"/>
                <wp:wrapTopAndBottom/>
                <wp:docPr id="614" name="Group 614"/>
                <wp:cNvGraphicFramePr>
                  <a:graphicFrameLocks/>
                </wp:cNvGraphicFramePr>
                <a:graphic>
                  <a:graphicData uri="http://schemas.microsoft.com/office/word/2010/wordprocessingGroup">
                    <wpg:wgp>
                      <wpg:cNvPr id="614" name="Group 614"/>
                      <wpg:cNvGrpSpPr/>
                      <wpg:grpSpPr>
                        <a:xfrm>
                          <a:off x="0" y="0"/>
                          <a:ext cx="335915" cy="188595"/>
                          <a:chExt cx="335915" cy="188595"/>
                        </a:xfrm>
                      </wpg:grpSpPr>
                      <wps:wsp>
                        <wps:cNvPr id="615" name="Graphic 615"/>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616" name="Graphic 616"/>
                        <wps:cNvSpPr/>
                        <wps:spPr>
                          <a:xfrm>
                            <a:off x="47633" y="182478"/>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70.627197pt;margin-top:20.875952pt;width:26.45pt;height:14.85pt;mso-position-horizontal-relative:page;mso-position-vertical-relative:paragraph;z-index:-15645696;mso-wrap-distance-left:0;mso-wrap-distance-right:0" id="docshapegroup565" coordorigin="9413,418" coordsize="529,297">
                <v:line style="position:absolute" from="9418,709" to="9497,423" stroked="true" strokeweight=".5pt" strokecolor="#3f5f78">
                  <v:stroke dashstyle="solid"/>
                </v:line>
                <v:line style="position:absolute" from="9488,705" to="9941,705" stroked="true" strokeweight=".5pt" strokecolor="#3f5f78">
                  <v:stroke dashstyle="solid"/>
                </v:line>
                <w10:wrap type="topAndBottom"/>
              </v:group>
            </w:pict>
          </mc:Fallback>
        </mc:AlternateContent>
      </w:r>
      <w:r>
        <w:rPr/>
        <mc:AlternateContent>
          <mc:Choice Requires="wps">
            <w:drawing>
              <wp:anchor distT="0" distB="0" distL="0" distR="0" allowOverlap="1" layoutInCell="1" locked="0" behindDoc="1" simplePos="0" relativeHeight="487671296">
                <wp:simplePos x="0" y="0"/>
                <wp:positionH relativeFrom="page">
                  <wp:posOffset>6357484</wp:posOffset>
                </wp:positionH>
                <wp:positionV relativeFrom="paragraph">
                  <wp:posOffset>265124</wp:posOffset>
                </wp:positionV>
                <wp:extent cx="699135" cy="188595"/>
                <wp:effectExtent l="0" t="0" r="0" b="0"/>
                <wp:wrapTopAndBottom/>
                <wp:docPr id="617" name="Group 617"/>
                <wp:cNvGraphicFramePr>
                  <a:graphicFrameLocks/>
                </wp:cNvGraphicFramePr>
                <a:graphic>
                  <a:graphicData uri="http://schemas.microsoft.com/office/word/2010/wordprocessingGroup">
                    <wpg:wgp>
                      <wpg:cNvPr id="617" name="Group 617"/>
                      <wpg:cNvGrpSpPr/>
                      <wpg:grpSpPr>
                        <a:xfrm>
                          <a:off x="0" y="0"/>
                          <a:ext cx="699135" cy="188595"/>
                          <a:chExt cx="699135" cy="188595"/>
                        </a:xfrm>
                      </wpg:grpSpPr>
                      <wps:wsp>
                        <wps:cNvPr id="618" name="Graphic 618"/>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619" name="Graphic 619"/>
                        <wps:cNvSpPr/>
                        <wps:spPr>
                          <a:xfrm>
                            <a:off x="56634" y="182478"/>
                            <a:ext cx="641985" cy="1270"/>
                          </a:xfrm>
                          <a:custGeom>
                            <a:avLst/>
                            <a:gdLst/>
                            <a:ahLst/>
                            <a:cxnLst/>
                            <a:rect l="l" t="t" r="r" b="b"/>
                            <a:pathLst>
                              <a:path w="641985" h="0">
                                <a:moveTo>
                                  <a:pt x="0" y="0"/>
                                </a:moveTo>
                                <a:lnTo>
                                  <a:pt x="641883"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00.589294pt;margin-top:20.875952pt;width:55.05pt;height:14.85pt;mso-position-horizontal-relative:page;mso-position-vertical-relative:paragraph;z-index:-15645184;mso-wrap-distance-left:0;mso-wrap-distance-right:0" id="docshapegroup566" coordorigin="10012,418" coordsize="1101,297">
                <v:line style="position:absolute" from="10017,709" to="10096,423" stroked="true" strokeweight=".5pt" strokecolor="#3f5f78">
                  <v:stroke dashstyle="solid"/>
                </v:line>
                <v:line style="position:absolute" from="10101,705" to="11112,705" stroked="true" strokeweight=".5pt" strokecolor="#3f5f78">
                  <v:stroke dashstyle="solid"/>
                </v:line>
                <w10:wrap type="topAndBottom"/>
              </v:group>
            </w:pict>
          </mc:Fallback>
        </mc:AlternateContent>
      </w:r>
    </w:p>
    <w:p>
      <w:pPr>
        <w:pStyle w:val="BodyText"/>
        <w:spacing w:line="324" w:lineRule="auto" w:before="173"/>
        <w:ind w:left="793" w:right="9989"/>
      </w:pPr>
      <w:r>
        <w:rPr>
          <w:color w:val="3F5F78"/>
          <w:spacing w:val="-2"/>
          <w:w w:val="115"/>
        </w:rPr>
        <w:t>[Name] [Title]</w:t>
      </w:r>
    </w:p>
    <w:p>
      <w:pPr>
        <w:pStyle w:val="BodyText"/>
        <w:spacing w:before="2"/>
        <w:ind w:left="793"/>
      </w:pPr>
      <w:r>
        <w:rPr>
          <w:color w:val="3F5F78"/>
          <w:w w:val="115"/>
        </w:rPr>
        <w:t>[Name</w:t>
      </w:r>
      <w:r>
        <w:rPr>
          <w:color w:val="3F5F78"/>
          <w:spacing w:val="-6"/>
          <w:w w:val="115"/>
        </w:rPr>
        <w:t> </w:t>
      </w:r>
      <w:r>
        <w:rPr>
          <w:color w:val="3F5F78"/>
          <w:w w:val="115"/>
        </w:rPr>
        <w:t>of</w:t>
      </w:r>
      <w:r>
        <w:rPr>
          <w:color w:val="3F5F78"/>
          <w:spacing w:val="-5"/>
          <w:w w:val="115"/>
        </w:rPr>
        <w:t> </w:t>
      </w:r>
      <w:r>
        <w:rPr>
          <w:color w:val="3F5F78"/>
          <w:spacing w:val="-2"/>
          <w:w w:val="115"/>
        </w:rPr>
        <w:t>Agency/Entity]</w:t>
      </w:r>
    </w:p>
    <w:p>
      <w:pPr>
        <w:pStyle w:val="BodyText"/>
        <w:spacing w:before="135"/>
        <w:rPr>
          <w:sz w:val="20"/>
        </w:rPr>
      </w:pPr>
      <w:r>
        <w:rPr/>
        <mc:AlternateContent>
          <mc:Choice Requires="wps">
            <w:drawing>
              <wp:anchor distT="0" distB="0" distL="0" distR="0" allowOverlap="1" layoutInCell="1" locked="0" behindDoc="1" simplePos="0" relativeHeight="487671808">
                <wp:simplePos x="0" y="0"/>
                <wp:positionH relativeFrom="page">
                  <wp:posOffset>503999</wp:posOffset>
                </wp:positionH>
                <wp:positionV relativeFrom="paragraph">
                  <wp:posOffset>431183</wp:posOffset>
                </wp:positionV>
                <wp:extent cx="3186430" cy="1270"/>
                <wp:effectExtent l="0" t="0" r="0" b="0"/>
                <wp:wrapTopAndBottom/>
                <wp:docPr id="620" name="Graphic 620"/>
                <wp:cNvGraphicFramePr>
                  <a:graphicFrameLocks/>
                </wp:cNvGraphicFramePr>
                <a:graphic>
                  <a:graphicData uri="http://schemas.microsoft.com/office/word/2010/wordprocessingShape">
                    <wps:wsp>
                      <wps:cNvPr id="620" name="Graphic 620"/>
                      <wps:cNvSpPr/>
                      <wps:spPr>
                        <a:xfrm>
                          <a:off x="0" y="0"/>
                          <a:ext cx="3186430" cy="1270"/>
                        </a:xfrm>
                        <a:custGeom>
                          <a:avLst/>
                          <a:gdLst/>
                          <a:ahLst/>
                          <a:cxnLst/>
                          <a:rect l="l" t="t" r="r" b="b"/>
                          <a:pathLst>
                            <a:path w="3186430" h="0">
                              <a:moveTo>
                                <a:pt x="0" y="0"/>
                              </a:moveTo>
                              <a:lnTo>
                                <a:pt x="3185998" y="0"/>
                              </a:lnTo>
                            </a:path>
                          </a:pathLst>
                        </a:custGeom>
                        <a:ln w="3175">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39.685001pt;margin-top:33.95145pt;width:250.9pt;height:.1pt;mso-position-horizontal-relative:page;mso-position-vertical-relative:paragraph;z-index:-15644672;mso-wrap-distance-left:0;mso-wrap-distance-right:0" id="docshape567" coordorigin="794,679" coordsize="5018,0" path="m794,679l5811,679e" filled="false" stroked="true" strokeweight=".2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72320">
                <wp:simplePos x="0" y="0"/>
                <wp:positionH relativeFrom="page">
                  <wp:posOffset>5637599</wp:posOffset>
                </wp:positionH>
                <wp:positionV relativeFrom="paragraph">
                  <wp:posOffset>429595</wp:posOffset>
                </wp:positionV>
                <wp:extent cx="288290" cy="1270"/>
                <wp:effectExtent l="0" t="0" r="0" b="0"/>
                <wp:wrapTopAndBottom/>
                <wp:docPr id="621" name="Graphic 621"/>
                <wp:cNvGraphicFramePr>
                  <a:graphicFrameLocks/>
                </wp:cNvGraphicFramePr>
                <a:graphic>
                  <a:graphicData uri="http://schemas.microsoft.com/office/word/2010/wordprocessingShape">
                    <wps:wsp>
                      <wps:cNvPr id="621" name="Graphic 621"/>
                      <wps:cNvSpPr/>
                      <wps:spPr>
                        <a:xfrm>
                          <a:off x="0" y="0"/>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443.905487pt;margin-top:33.82645pt;width:22.7pt;height:.1pt;mso-position-horizontal-relative:page;mso-position-vertical-relative:paragraph;z-index:-15644160;mso-wrap-distance-left:0;mso-wrap-distance-right:0" id="docshape568" coordorigin="8878,677" coordsize="454,0" path="m8878,677l9332,677e" filled="false" stroked="true" strokeweight=".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72832">
                <wp:simplePos x="0" y="0"/>
                <wp:positionH relativeFrom="page">
                  <wp:posOffset>5976965</wp:posOffset>
                </wp:positionH>
                <wp:positionV relativeFrom="paragraph">
                  <wp:posOffset>247117</wp:posOffset>
                </wp:positionV>
                <wp:extent cx="335915" cy="188595"/>
                <wp:effectExtent l="0" t="0" r="0" b="0"/>
                <wp:wrapTopAndBottom/>
                <wp:docPr id="622" name="Group 622"/>
                <wp:cNvGraphicFramePr>
                  <a:graphicFrameLocks/>
                </wp:cNvGraphicFramePr>
                <a:graphic>
                  <a:graphicData uri="http://schemas.microsoft.com/office/word/2010/wordprocessingGroup">
                    <wpg:wgp>
                      <wpg:cNvPr id="622" name="Group 622"/>
                      <wpg:cNvGrpSpPr/>
                      <wpg:grpSpPr>
                        <a:xfrm>
                          <a:off x="0" y="0"/>
                          <a:ext cx="335915" cy="188595"/>
                          <a:chExt cx="335915" cy="188595"/>
                        </a:xfrm>
                      </wpg:grpSpPr>
                      <wps:wsp>
                        <wps:cNvPr id="623" name="Graphic 623"/>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624" name="Graphic 624"/>
                        <wps:cNvSpPr/>
                        <wps:spPr>
                          <a:xfrm>
                            <a:off x="47633" y="182478"/>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70.627197pt;margin-top:19.458052pt;width:26.45pt;height:14.85pt;mso-position-horizontal-relative:page;mso-position-vertical-relative:paragraph;z-index:-15643648;mso-wrap-distance-left:0;mso-wrap-distance-right:0" id="docshapegroup569" coordorigin="9413,389" coordsize="529,297">
                <v:line style="position:absolute" from="9418,680" to="9497,394" stroked="true" strokeweight=".5pt" strokecolor="#3f5f78">
                  <v:stroke dashstyle="solid"/>
                </v:line>
                <v:line style="position:absolute" from="9488,677" to="9941,677" stroked="true" strokeweight=".5pt" strokecolor="#3f5f78">
                  <v:stroke dashstyle="solid"/>
                </v:line>
                <w10:wrap type="topAndBottom"/>
              </v:group>
            </w:pict>
          </mc:Fallback>
        </mc:AlternateContent>
      </w:r>
      <w:r>
        <w:rPr/>
        <mc:AlternateContent>
          <mc:Choice Requires="wps">
            <w:drawing>
              <wp:anchor distT="0" distB="0" distL="0" distR="0" allowOverlap="1" layoutInCell="1" locked="0" behindDoc="1" simplePos="0" relativeHeight="487673344">
                <wp:simplePos x="0" y="0"/>
                <wp:positionH relativeFrom="page">
                  <wp:posOffset>6357484</wp:posOffset>
                </wp:positionH>
                <wp:positionV relativeFrom="paragraph">
                  <wp:posOffset>247117</wp:posOffset>
                </wp:positionV>
                <wp:extent cx="699135" cy="188595"/>
                <wp:effectExtent l="0" t="0" r="0" b="0"/>
                <wp:wrapTopAndBottom/>
                <wp:docPr id="625" name="Group 625"/>
                <wp:cNvGraphicFramePr>
                  <a:graphicFrameLocks/>
                </wp:cNvGraphicFramePr>
                <a:graphic>
                  <a:graphicData uri="http://schemas.microsoft.com/office/word/2010/wordprocessingGroup">
                    <wpg:wgp>
                      <wpg:cNvPr id="625" name="Group 625"/>
                      <wpg:cNvGrpSpPr/>
                      <wpg:grpSpPr>
                        <a:xfrm>
                          <a:off x="0" y="0"/>
                          <a:ext cx="699135" cy="188595"/>
                          <a:chExt cx="699135" cy="188595"/>
                        </a:xfrm>
                      </wpg:grpSpPr>
                      <wps:wsp>
                        <wps:cNvPr id="626" name="Graphic 626"/>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627" name="Graphic 627"/>
                        <wps:cNvSpPr/>
                        <wps:spPr>
                          <a:xfrm>
                            <a:off x="56634" y="182478"/>
                            <a:ext cx="641985" cy="1270"/>
                          </a:xfrm>
                          <a:custGeom>
                            <a:avLst/>
                            <a:gdLst/>
                            <a:ahLst/>
                            <a:cxnLst/>
                            <a:rect l="l" t="t" r="r" b="b"/>
                            <a:pathLst>
                              <a:path w="641985" h="0">
                                <a:moveTo>
                                  <a:pt x="0" y="0"/>
                                </a:moveTo>
                                <a:lnTo>
                                  <a:pt x="641883"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00.589294pt;margin-top:19.458052pt;width:55.05pt;height:14.85pt;mso-position-horizontal-relative:page;mso-position-vertical-relative:paragraph;z-index:-15643136;mso-wrap-distance-left:0;mso-wrap-distance-right:0" id="docshapegroup570" coordorigin="10012,389" coordsize="1101,297">
                <v:line style="position:absolute" from="10017,680" to="10096,394" stroked="true" strokeweight=".5pt" strokecolor="#3f5f78">
                  <v:stroke dashstyle="solid"/>
                </v:line>
                <v:line style="position:absolute" from="10101,677" to="11112,677" stroked="true" strokeweight=".5pt" strokecolor="#3f5f78">
                  <v:stroke dashstyle="solid"/>
                </v:line>
                <w10:wrap type="topAndBottom"/>
              </v:group>
            </w:pict>
          </mc:Fallback>
        </mc:AlternateContent>
      </w:r>
    </w:p>
    <w:p>
      <w:pPr>
        <w:pStyle w:val="BodyText"/>
        <w:spacing w:line="324" w:lineRule="auto" w:before="173"/>
        <w:ind w:left="793" w:right="9989"/>
      </w:pPr>
      <w:r>
        <w:rPr>
          <w:color w:val="3F5F78"/>
          <w:spacing w:val="-2"/>
          <w:w w:val="115"/>
        </w:rPr>
        <w:t>[Name] [Title]</w:t>
      </w:r>
    </w:p>
    <w:p>
      <w:pPr>
        <w:pStyle w:val="BodyText"/>
        <w:spacing w:before="2"/>
        <w:ind w:left="793"/>
      </w:pPr>
      <w:r>
        <w:rPr>
          <w:color w:val="3F5F78"/>
          <w:w w:val="115"/>
        </w:rPr>
        <w:t>[Name</w:t>
      </w:r>
      <w:r>
        <w:rPr>
          <w:color w:val="3F5F78"/>
          <w:spacing w:val="-6"/>
          <w:w w:val="115"/>
        </w:rPr>
        <w:t> </w:t>
      </w:r>
      <w:r>
        <w:rPr>
          <w:color w:val="3F5F78"/>
          <w:w w:val="115"/>
        </w:rPr>
        <w:t>of</w:t>
      </w:r>
      <w:r>
        <w:rPr>
          <w:color w:val="3F5F78"/>
          <w:spacing w:val="-5"/>
          <w:w w:val="115"/>
        </w:rPr>
        <w:t> </w:t>
      </w:r>
      <w:r>
        <w:rPr>
          <w:color w:val="3F5F78"/>
          <w:spacing w:val="-2"/>
          <w:w w:val="115"/>
        </w:rPr>
        <w:t>Agency/Entity]</w:t>
      </w:r>
    </w:p>
    <w:p>
      <w:pPr>
        <w:pStyle w:val="BodyText"/>
        <w:spacing w:before="106"/>
        <w:rPr>
          <w:sz w:val="20"/>
        </w:rPr>
      </w:pPr>
      <w:r>
        <w:rPr/>
        <mc:AlternateContent>
          <mc:Choice Requires="wps">
            <w:drawing>
              <wp:anchor distT="0" distB="0" distL="0" distR="0" allowOverlap="1" layoutInCell="1" locked="0" behindDoc="1" simplePos="0" relativeHeight="487673856">
                <wp:simplePos x="0" y="0"/>
                <wp:positionH relativeFrom="page">
                  <wp:posOffset>503999</wp:posOffset>
                </wp:positionH>
                <wp:positionV relativeFrom="paragraph">
                  <wp:posOffset>413186</wp:posOffset>
                </wp:positionV>
                <wp:extent cx="3186430" cy="1270"/>
                <wp:effectExtent l="0" t="0" r="0" b="0"/>
                <wp:wrapTopAndBottom/>
                <wp:docPr id="628" name="Graphic 628"/>
                <wp:cNvGraphicFramePr>
                  <a:graphicFrameLocks/>
                </wp:cNvGraphicFramePr>
                <a:graphic>
                  <a:graphicData uri="http://schemas.microsoft.com/office/word/2010/wordprocessingShape">
                    <wps:wsp>
                      <wps:cNvPr id="628" name="Graphic 628"/>
                      <wps:cNvSpPr/>
                      <wps:spPr>
                        <a:xfrm>
                          <a:off x="0" y="0"/>
                          <a:ext cx="3186430" cy="1270"/>
                        </a:xfrm>
                        <a:custGeom>
                          <a:avLst/>
                          <a:gdLst/>
                          <a:ahLst/>
                          <a:cxnLst/>
                          <a:rect l="l" t="t" r="r" b="b"/>
                          <a:pathLst>
                            <a:path w="3186430" h="0">
                              <a:moveTo>
                                <a:pt x="0" y="0"/>
                              </a:moveTo>
                              <a:lnTo>
                                <a:pt x="3185998" y="0"/>
                              </a:lnTo>
                            </a:path>
                          </a:pathLst>
                        </a:custGeom>
                        <a:ln w="3175">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39.685001pt;margin-top:32.534351pt;width:250.9pt;height:.1pt;mso-position-horizontal-relative:page;mso-position-vertical-relative:paragraph;z-index:-15642624;mso-wrap-distance-left:0;mso-wrap-distance-right:0" id="docshape571" coordorigin="794,651" coordsize="5018,0" path="m794,651l5811,651e" filled="false" stroked="true" strokeweight=".2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74368">
                <wp:simplePos x="0" y="0"/>
                <wp:positionH relativeFrom="page">
                  <wp:posOffset>5637599</wp:posOffset>
                </wp:positionH>
                <wp:positionV relativeFrom="paragraph">
                  <wp:posOffset>411598</wp:posOffset>
                </wp:positionV>
                <wp:extent cx="288290" cy="1270"/>
                <wp:effectExtent l="0" t="0" r="0" b="0"/>
                <wp:wrapTopAndBottom/>
                <wp:docPr id="629" name="Graphic 629"/>
                <wp:cNvGraphicFramePr>
                  <a:graphicFrameLocks/>
                </wp:cNvGraphicFramePr>
                <a:graphic>
                  <a:graphicData uri="http://schemas.microsoft.com/office/word/2010/wordprocessingShape">
                    <wps:wsp>
                      <wps:cNvPr id="629" name="Graphic 629"/>
                      <wps:cNvSpPr/>
                      <wps:spPr>
                        <a:xfrm>
                          <a:off x="0" y="0"/>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443.905487pt;margin-top:32.409351pt;width:22.7pt;height:.1pt;mso-position-horizontal-relative:page;mso-position-vertical-relative:paragraph;z-index:-15642112;mso-wrap-distance-left:0;mso-wrap-distance-right:0" id="docshape572" coordorigin="8878,648" coordsize="454,0" path="m8878,648l9332,648e" filled="false" stroked="true" strokeweight=".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74880">
                <wp:simplePos x="0" y="0"/>
                <wp:positionH relativeFrom="page">
                  <wp:posOffset>5976965</wp:posOffset>
                </wp:positionH>
                <wp:positionV relativeFrom="paragraph">
                  <wp:posOffset>229120</wp:posOffset>
                </wp:positionV>
                <wp:extent cx="335915" cy="188595"/>
                <wp:effectExtent l="0" t="0" r="0" b="0"/>
                <wp:wrapTopAndBottom/>
                <wp:docPr id="630" name="Group 630"/>
                <wp:cNvGraphicFramePr>
                  <a:graphicFrameLocks/>
                </wp:cNvGraphicFramePr>
                <a:graphic>
                  <a:graphicData uri="http://schemas.microsoft.com/office/word/2010/wordprocessingGroup">
                    <wpg:wgp>
                      <wpg:cNvPr id="630" name="Group 630"/>
                      <wpg:cNvGrpSpPr/>
                      <wpg:grpSpPr>
                        <a:xfrm>
                          <a:off x="0" y="0"/>
                          <a:ext cx="335915" cy="188595"/>
                          <a:chExt cx="335915" cy="188595"/>
                        </a:xfrm>
                      </wpg:grpSpPr>
                      <wps:wsp>
                        <wps:cNvPr id="631" name="Graphic 631"/>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632" name="Graphic 632"/>
                        <wps:cNvSpPr/>
                        <wps:spPr>
                          <a:xfrm>
                            <a:off x="47633" y="182478"/>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70.627197pt;margin-top:18.040953pt;width:26.45pt;height:14.85pt;mso-position-horizontal-relative:page;mso-position-vertical-relative:paragraph;z-index:-15641600;mso-wrap-distance-left:0;mso-wrap-distance-right:0" id="docshapegroup573" coordorigin="9413,361" coordsize="529,297">
                <v:line style="position:absolute" from="9418,652" to="9497,366" stroked="true" strokeweight=".5pt" strokecolor="#3f5f78">
                  <v:stroke dashstyle="solid"/>
                </v:line>
                <v:line style="position:absolute" from="9488,648" to="9941,648" stroked="true" strokeweight=".5pt" strokecolor="#3f5f78">
                  <v:stroke dashstyle="solid"/>
                </v:line>
                <w10:wrap type="topAndBottom"/>
              </v:group>
            </w:pict>
          </mc:Fallback>
        </mc:AlternateContent>
      </w:r>
      <w:r>
        <w:rPr/>
        <mc:AlternateContent>
          <mc:Choice Requires="wps">
            <w:drawing>
              <wp:anchor distT="0" distB="0" distL="0" distR="0" allowOverlap="1" layoutInCell="1" locked="0" behindDoc="1" simplePos="0" relativeHeight="487675392">
                <wp:simplePos x="0" y="0"/>
                <wp:positionH relativeFrom="page">
                  <wp:posOffset>6357484</wp:posOffset>
                </wp:positionH>
                <wp:positionV relativeFrom="paragraph">
                  <wp:posOffset>229120</wp:posOffset>
                </wp:positionV>
                <wp:extent cx="699135" cy="188595"/>
                <wp:effectExtent l="0" t="0" r="0" b="0"/>
                <wp:wrapTopAndBottom/>
                <wp:docPr id="633" name="Group 633"/>
                <wp:cNvGraphicFramePr>
                  <a:graphicFrameLocks/>
                </wp:cNvGraphicFramePr>
                <a:graphic>
                  <a:graphicData uri="http://schemas.microsoft.com/office/word/2010/wordprocessingGroup">
                    <wpg:wgp>
                      <wpg:cNvPr id="633" name="Group 633"/>
                      <wpg:cNvGrpSpPr/>
                      <wpg:grpSpPr>
                        <a:xfrm>
                          <a:off x="0" y="0"/>
                          <a:ext cx="699135" cy="188595"/>
                          <a:chExt cx="699135" cy="188595"/>
                        </a:xfrm>
                      </wpg:grpSpPr>
                      <wps:wsp>
                        <wps:cNvPr id="634" name="Graphic 634"/>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635" name="Graphic 635"/>
                        <wps:cNvSpPr/>
                        <wps:spPr>
                          <a:xfrm>
                            <a:off x="56634" y="182478"/>
                            <a:ext cx="641985" cy="1270"/>
                          </a:xfrm>
                          <a:custGeom>
                            <a:avLst/>
                            <a:gdLst/>
                            <a:ahLst/>
                            <a:cxnLst/>
                            <a:rect l="l" t="t" r="r" b="b"/>
                            <a:pathLst>
                              <a:path w="641985" h="0">
                                <a:moveTo>
                                  <a:pt x="0" y="0"/>
                                </a:moveTo>
                                <a:lnTo>
                                  <a:pt x="641883"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00.589294pt;margin-top:18.040953pt;width:55.05pt;height:14.85pt;mso-position-horizontal-relative:page;mso-position-vertical-relative:paragraph;z-index:-15641088;mso-wrap-distance-left:0;mso-wrap-distance-right:0" id="docshapegroup574" coordorigin="10012,361" coordsize="1101,297">
                <v:line style="position:absolute" from="10017,652" to="10096,366" stroked="true" strokeweight=".5pt" strokecolor="#3f5f78">
                  <v:stroke dashstyle="solid"/>
                </v:line>
                <v:line style="position:absolute" from="10101,648" to="11112,648" stroked="true" strokeweight=".5pt" strokecolor="#3f5f78">
                  <v:stroke dashstyle="solid"/>
                </v:line>
                <w10:wrap type="topAndBottom"/>
              </v:group>
            </w:pict>
          </mc:Fallback>
        </mc:AlternateContent>
      </w:r>
    </w:p>
    <w:p>
      <w:pPr>
        <w:pStyle w:val="BodyText"/>
        <w:spacing w:line="324" w:lineRule="auto" w:before="173"/>
        <w:ind w:left="793" w:right="9989"/>
      </w:pPr>
      <w:r>
        <w:rPr>
          <w:color w:val="3F5F78"/>
          <w:spacing w:val="-2"/>
          <w:w w:val="115"/>
        </w:rPr>
        <w:t>[Name] [Title]</w:t>
      </w:r>
    </w:p>
    <w:p>
      <w:pPr>
        <w:pStyle w:val="BodyText"/>
        <w:spacing w:before="2"/>
        <w:ind w:left="793"/>
      </w:pPr>
      <w:r>
        <w:rPr>
          <w:color w:val="3F5F78"/>
          <w:w w:val="115"/>
        </w:rPr>
        <w:t>[Name</w:t>
      </w:r>
      <w:r>
        <w:rPr>
          <w:color w:val="3F5F78"/>
          <w:spacing w:val="-6"/>
          <w:w w:val="115"/>
        </w:rPr>
        <w:t> </w:t>
      </w:r>
      <w:r>
        <w:rPr>
          <w:color w:val="3F5F78"/>
          <w:w w:val="115"/>
        </w:rPr>
        <w:t>of</w:t>
      </w:r>
      <w:r>
        <w:rPr>
          <w:color w:val="3F5F78"/>
          <w:spacing w:val="-5"/>
          <w:w w:val="115"/>
        </w:rPr>
        <w:t> </w:t>
      </w:r>
      <w:r>
        <w:rPr>
          <w:color w:val="3F5F78"/>
          <w:spacing w:val="-2"/>
          <w:w w:val="115"/>
        </w:rPr>
        <w:t>Agency/Entity]</w:t>
      </w:r>
    </w:p>
    <w:p>
      <w:pPr>
        <w:pStyle w:val="BodyText"/>
        <w:spacing w:before="91"/>
        <w:rPr>
          <w:sz w:val="20"/>
        </w:rPr>
      </w:pPr>
      <w:r>
        <w:rPr/>
        <mc:AlternateContent>
          <mc:Choice Requires="wps">
            <w:drawing>
              <wp:anchor distT="0" distB="0" distL="0" distR="0" allowOverlap="1" layoutInCell="1" locked="0" behindDoc="1" simplePos="0" relativeHeight="487675904">
                <wp:simplePos x="0" y="0"/>
                <wp:positionH relativeFrom="page">
                  <wp:posOffset>503999</wp:posOffset>
                </wp:positionH>
                <wp:positionV relativeFrom="paragraph">
                  <wp:posOffset>403724</wp:posOffset>
                </wp:positionV>
                <wp:extent cx="3186430" cy="1270"/>
                <wp:effectExtent l="0" t="0" r="0" b="0"/>
                <wp:wrapTopAndBottom/>
                <wp:docPr id="636" name="Graphic 636"/>
                <wp:cNvGraphicFramePr>
                  <a:graphicFrameLocks/>
                </wp:cNvGraphicFramePr>
                <a:graphic>
                  <a:graphicData uri="http://schemas.microsoft.com/office/word/2010/wordprocessingShape">
                    <wps:wsp>
                      <wps:cNvPr id="636" name="Graphic 636"/>
                      <wps:cNvSpPr/>
                      <wps:spPr>
                        <a:xfrm>
                          <a:off x="0" y="0"/>
                          <a:ext cx="3186430" cy="1270"/>
                        </a:xfrm>
                        <a:custGeom>
                          <a:avLst/>
                          <a:gdLst/>
                          <a:ahLst/>
                          <a:cxnLst/>
                          <a:rect l="l" t="t" r="r" b="b"/>
                          <a:pathLst>
                            <a:path w="3186430" h="0">
                              <a:moveTo>
                                <a:pt x="0" y="0"/>
                              </a:moveTo>
                              <a:lnTo>
                                <a:pt x="3185998" y="0"/>
                              </a:lnTo>
                            </a:path>
                          </a:pathLst>
                        </a:custGeom>
                        <a:ln w="3175">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39.685001pt;margin-top:31.789352pt;width:250.9pt;height:.1pt;mso-position-horizontal-relative:page;mso-position-vertical-relative:paragraph;z-index:-15640576;mso-wrap-distance-left:0;mso-wrap-distance-right:0" id="docshape575" coordorigin="794,636" coordsize="5018,0" path="m794,636l5811,636e" filled="false" stroked="true" strokeweight=".2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76416">
                <wp:simplePos x="0" y="0"/>
                <wp:positionH relativeFrom="page">
                  <wp:posOffset>5637599</wp:posOffset>
                </wp:positionH>
                <wp:positionV relativeFrom="paragraph">
                  <wp:posOffset>402137</wp:posOffset>
                </wp:positionV>
                <wp:extent cx="288290" cy="1270"/>
                <wp:effectExtent l="0" t="0" r="0" b="0"/>
                <wp:wrapTopAndBottom/>
                <wp:docPr id="637" name="Graphic 637"/>
                <wp:cNvGraphicFramePr>
                  <a:graphicFrameLocks/>
                </wp:cNvGraphicFramePr>
                <a:graphic>
                  <a:graphicData uri="http://schemas.microsoft.com/office/word/2010/wordprocessingShape">
                    <wps:wsp>
                      <wps:cNvPr id="637" name="Graphic 637"/>
                      <wps:cNvSpPr/>
                      <wps:spPr>
                        <a:xfrm>
                          <a:off x="0" y="0"/>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443.905487pt;margin-top:31.664352pt;width:22.7pt;height:.1pt;mso-position-horizontal-relative:page;mso-position-vertical-relative:paragraph;z-index:-15640064;mso-wrap-distance-left:0;mso-wrap-distance-right:0" id="docshape576" coordorigin="8878,633" coordsize="454,0" path="m8878,633l9332,633e" filled="false" stroked="true" strokeweight=".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76928">
                <wp:simplePos x="0" y="0"/>
                <wp:positionH relativeFrom="page">
                  <wp:posOffset>5976965</wp:posOffset>
                </wp:positionH>
                <wp:positionV relativeFrom="paragraph">
                  <wp:posOffset>219658</wp:posOffset>
                </wp:positionV>
                <wp:extent cx="335915" cy="188595"/>
                <wp:effectExtent l="0" t="0" r="0" b="0"/>
                <wp:wrapTopAndBottom/>
                <wp:docPr id="638" name="Group 638"/>
                <wp:cNvGraphicFramePr>
                  <a:graphicFrameLocks/>
                </wp:cNvGraphicFramePr>
                <a:graphic>
                  <a:graphicData uri="http://schemas.microsoft.com/office/word/2010/wordprocessingGroup">
                    <wpg:wgp>
                      <wpg:cNvPr id="638" name="Group 638"/>
                      <wpg:cNvGrpSpPr/>
                      <wpg:grpSpPr>
                        <a:xfrm>
                          <a:off x="0" y="0"/>
                          <a:ext cx="335915" cy="188595"/>
                          <a:chExt cx="335915" cy="188595"/>
                        </a:xfrm>
                      </wpg:grpSpPr>
                      <wps:wsp>
                        <wps:cNvPr id="639" name="Graphic 639"/>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640" name="Graphic 640"/>
                        <wps:cNvSpPr/>
                        <wps:spPr>
                          <a:xfrm>
                            <a:off x="47633" y="182478"/>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70.627197pt;margin-top:17.295952pt;width:26.45pt;height:14.85pt;mso-position-horizontal-relative:page;mso-position-vertical-relative:paragraph;z-index:-15639552;mso-wrap-distance-left:0;mso-wrap-distance-right:0" id="docshapegroup577" coordorigin="9413,346" coordsize="529,297">
                <v:line style="position:absolute" from="9418,637" to="9497,351" stroked="true" strokeweight=".5pt" strokecolor="#3f5f78">
                  <v:stroke dashstyle="solid"/>
                </v:line>
                <v:line style="position:absolute" from="9488,633" to="9941,633" stroked="true" strokeweight=".5pt" strokecolor="#3f5f78">
                  <v:stroke dashstyle="solid"/>
                </v:line>
                <w10:wrap type="topAndBottom"/>
              </v:group>
            </w:pict>
          </mc:Fallback>
        </mc:AlternateContent>
      </w:r>
      <w:r>
        <w:rPr/>
        <mc:AlternateContent>
          <mc:Choice Requires="wps">
            <w:drawing>
              <wp:anchor distT="0" distB="0" distL="0" distR="0" allowOverlap="1" layoutInCell="1" locked="0" behindDoc="1" simplePos="0" relativeHeight="487677440">
                <wp:simplePos x="0" y="0"/>
                <wp:positionH relativeFrom="page">
                  <wp:posOffset>6357484</wp:posOffset>
                </wp:positionH>
                <wp:positionV relativeFrom="paragraph">
                  <wp:posOffset>219658</wp:posOffset>
                </wp:positionV>
                <wp:extent cx="699135" cy="188595"/>
                <wp:effectExtent l="0" t="0" r="0" b="0"/>
                <wp:wrapTopAndBottom/>
                <wp:docPr id="641" name="Group 641"/>
                <wp:cNvGraphicFramePr>
                  <a:graphicFrameLocks/>
                </wp:cNvGraphicFramePr>
                <a:graphic>
                  <a:graphicData uri="http://schemas.microsoft.com/office/word/2010/wordprocessingGroup">
                    <wpg:wgp>
                      <wpg:cNvPr id="641" name="Group 641"/>
                      <wpg:cNvGrpSpPr/>
                      <wpg:grpSpPr>
                        <a:xfrm>
                          <a:off x="0" y="0"/>
                          <a:ext cx="699135" cy="188595"/>
                          <a:chExt cx="699135" cy="188595"/>
                        </a:xfrm>
                      </wpg:grpSpPr>
                      <wps:wsp>
                        <wps:cNvPr id="642" name="Graphic 642"/>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643" name="Graphic 643"/>
                        <wps:cNvSpPr/>
                        <wps:spPr>
                          <a:xfrm>
                            <a:off x="56634" y="182478"/>
                            <a:ext cx="641985" cy="1270"/>
                          </a:xfrm>
                          <a:custGeom>
                            <a:avLst/>
                            <a:gdLst/>
                            <a:ahLst/>
                            <a:cxnLst/>
                            <a:rect l="l" t="t" r="r" b="b"/>
                            <a:pathLst>
                              <a:path w="641985" h="0">
                                <a:moveTo>
                                  <a:pt x="0" y="0"/>
                                </a:moveTo>
                                <a:lnTo>
                                  <a:pt x="641883"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00.589294pt;margin-top:17.295952pt;width:55.05pt;height:14.85pt;mso-position-horizontal-relative:page;mso-position-vertical-relative:paragraph;z-index:-15639040;mso-wrap-distance-left:0;mso-wrap-distance-right:0" id="docshapegroup578" coordorigin="10012,346" coordsize="1101,297">
                <v:line style="position:absolute" from="10017,637" to="10096,351" stroked="true" strokeweight=".5pt" strokecolor="#3f5f78">
                  <v:stroke dashstyle="solid"/>
                </v:line>
                <v:line style="position:absolute" from="10101,633" to="11112,633" stroked="true" strokeweight=".5pt" strokecolor="#3f5f78">
                  <v:stroke dashstyle="solid"/>
                </v:line>
                <w10:wrap type="topAndBottom"/>
              </v:group>
            </w:pict>
          </mc:Fallback>
        </mc:AlternateContent>
      </w:r>
    </w:p>
    <w:p>
      <w:pPr>
        <w:pStyle w:val="BodyText"/>
        <w:spacing w:line="324" w:lineRule="auto" w:before="173"/>
        <w:ind w:left="793" w:right="9989"/>
      </w:pPr>
      <w:r>
        <w:rPr>
          <w:color w:val="3F5F78"/>
          <w:spacing w:val="-2"/>
          <w:w w:val="115"/>
        </w:rPr>
        <w:t>[Name] [Title]</w:t>
      </w:r>
    </w:p>
    <w:p>
      <w:pPr>
        <w:pStyle w:val="BodyText"/>
        <w:spacing w:before="2"/>
        <w:ind w:left="793"/>
      </w:pPr>
      <w:r>
        <w:rPr>
          <w:color w:val="3F5F78"/>
          <w:w w:val="115"/>
        </w:rPr>
        <w:t>[Name</w:t>
      </w:r>
      <w:r>
        <w:rPr>
          <w:color w:val="3F5F78"/>
          <w:spacing w:val="-6"/>
          <w:w w:val="115"/>
        </w:rPr>
        <w:t> </w:t>
      </w:r>
      <w:r>
        <w:rPr>
          <w:color w:val="3F5F78"/>
          <w:w w:val="115"/>
        </w:rPr>
        <w:t>of</w:t>
      </w:r>
      <w:r>
        <w:rPr>
          <w:color w:val="3F5F78"/>
          <w:spacing w:val="-5"/>
          <w:w w:val="115"/>
        </w:rPr>
        <w:t> </w:t>
      </w:r>
      <w:r>
        <w:rPr>
          <w:color w:val="3F5F78"/>
          <w:spacing w:val="-2"/>
          <w:w w:val="115"/>
        </w:rPr>
        <w:t>Agency/Entity]</w:t>
      </w:r>
    </w:p>
    <w:p>
      <w:pPr>
        <w:pStyle w:val="BodyText"/>
        <w:spacing w:before="91"/>
        <w:rPr>
          <w:sz w:val="20"/>
        </w:rPr>
      </w:pPr>
      <w:r>
        <w:rPr/>
        <mc:AlternateContent>
          <mc:Choice Requires="wps">
            <w:drawing>
              <wp:anchor distT="0" distB="0" distL="0" distR="0" allowOverlap="1" layoutInCell="1" locked="0" behindDoc="1" simplePos="0" relativeHeight="487677952">
                <wp:simplePos x="0" y="0"/>
                <wp:positionH relativeFrom="page">
                  <wp:posOffset>503999</wp:posOffset>
                </wp:positionH>
                <wp:positionV relativeFrom="paragraph">
                  <wp:posOffset>403712</wp:posOffset>
                </wp:positionV>
                <wp:extent cx="3186430" cy="1270"/>
                <wp:effectExtent l="0" t="0" r="0" b="0"/>
                <wp:wrapTopAndBottom/>
                <wp:docPr id="644" name="Graphic 644"/>
                <wp:cNvGraphicFramePr>
                  <a:graphicFrameLocks/>
                </wp:cNvGraphicFramePr>
                <a:graphic>
                  <a:graphicData uri="http://schemas.microsoft.com/office/word/2010/wordprocessingShape">
                    <wps:wsp>
                      <wps:cNvPr id="644" name="Graphic 644"/>
                      <wps:cNvSpPr/>
                      <wps:spPr>
                        <a:xfrm>
                          <a:off x="0" y="0"/>
                          <a:ext cx="3186430" cy="1270"/>
                        </a:xfrm>
                        <a:custGeom>
                          <a:avLst/>
                          <a:gdLst/>
                          <a:ahLst/>
                          <a:cxnLst/>
                          <a:rect l="l" t="t" r="r" b="b"/>
                          <a:pathLst>
                            <a:path w="3186430" h="0">
                              <a:moveTo>
                                <a:pt x="0" y="0"/>
                              </a:moveTo>
                              <a:lnTo>
                                <a:pt x="3185998" y="0"/>
                              </a:lnTo>
                            </a:path>
                          </a:pathLst>
                        </a:custGeom>
                        <a:ln w="3175">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39.685001pt;margin-top:31.788351pt;width:250.9pt;height:.1pt;mso-position-horizontal-relative:page;mso-position-vertical-relative:paragraph;z-index:-15638528;mso-wrap-distance-left:0;mso-wrap-distance-right:0" id="docshape579" coordorigin="794,636" coordsize="5018,0" path="m794,636l5811,636e" filled="false" stroked="true" strokeweight=".2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78464">
                <wp:simplePos x="0" y="0"/>
                <wp:positionH relativeFrom="page">
                  <wp:posOffset>5637599</wp:posOffset>
                </wp:positionH>
                <wp:positionV relativeFrom="paragraph">
                  <wp:posOffset>402124</wp:posOffset>
                </wp:positionV>
                <wp:extent cx="288290" cy="1270"/>
                <wp:effectExtent l="0" t="0" r="0" b="0"/>
                <wp:wrapTopAndBottom/>
                <wp:docPr id="645" name="Graphic 645"/>
                <wp:cNvGraphicFramePr>
                  <a:graphicFrameLocks/>
                </wp:cNvGraphicFramePr>
                <a:graphic>
                  <a:graphicData uri="http://schemas.microsoft.com/office/word/2010/wordprocessingShape">
                    <wps:wsp>
                      <wps:cNvPr id="645" name="Graphic 645"/>
                      <wps:cNvSpPr/>
                      <wps:spPr>
                        <a:xfrm>
                          <a:off x="0" y="0"/>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443.905487pt;margin-top:31.663351pt;width:22.7pt;height:.1pt;mso-position-horizontal-relative:page;mso-position-vertical-relative:paragraph;z-index:-15638016;mso-wrap-distance-left:0;mso-wrap-distance-right:0" id="docshape580" coordorigin="8878,633" coordsize="454,0" path="m8878,633l9332,633e" filled="false" stroked="true" strokeweight=".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78976">
                <wp:simplePos x="0" y="0"/>
                <wp:positionH relativeFrom="page">
                  <wp:posOffset>5976965</wp:posOffset>
                </wp:positionH>
                <wp:positionV relativeFrom="paragraph">
                  <wp:posOffset>219645</wp:posOffset>
                </wp:positionV>
                <wp:extent cx="335915" cy="188595"/>
                <wp:effectExtent l="0" t="0" r="0" b="0"/>
                <wp:wrapTopAndBottom/>
                <wp:docPr id="646" name="Group 646"/>
                <wp:cNvGraphicFramePr>
                  <a:graphicFrameLocks/>
                </wp:cNvGraphicFramePr>
                <a:graphic>
                  <a:graphicData uri="http://schemas.microsoft.com/office/word/2010/wordprocessingGroup">
                    <wpg:wgp>
                      <wpg:cNvPr id="646" name="Group 646"/>
                      <wpg:cNvGrpSpPr/>
                      <wpg:grpSpPr>
                        <a:xfrm>
                          <a:off x="0" y="0"/>
                          <a:ext cx="335915" cy="188595"/>
                          <a:chExt cx="335915" cy="188595"/>
                        </a:xfrm>
                      </wpg:grpSpPr>
                      <wps:wsp>
                        <wps:cNvPr id="647" name="Graphic 647"/>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648" name="Graphic 648"/>
                        <wps:cNvSpPr/>
                        <wps:spPr>
                          <a:xfrm>
                            <a:off x="47633" y="182478"/>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70.627197pt;margin-top:17.294952pt;width:26.45pt;height:14.85pt;mso-position-horizontal-relative:page;mso-position-vertical-relative:paragraph;z-index:-15637504;mso-wrap-distance-left:0;mso-wrap-distance-right:0" id="docshapegroup581" coordorigin="9413,346" coordsize="529,297">
                <v:line style="position:absolute" from="9418,637" to="9497,351" stroked="true" strokeweight=".5pt" strokecolor="#3f5f78">
                  <v:stroke dashstyle="solid"/>
                </v:line>
                <v:line style="position:absolute" from="9488,633" to="9941,633" stroked="true" strokeweight=".5pt" strokecolor="#3f5f78">
                  <v:stroke dashstyle="solid"/>
                </v:line>
                <w10:wrap type="topAndBottom"/>
              </v:group>
            </w:pict>
          </mc:Fallback>
        </mc:AlternateContent>
      </w:r>
      <w:r>
        <w:rPr/>
        <mc:AlternateContent>
          <mc:Choice Requires="wps">
            <w:drawing>
              <wp:anchor distT="0" distB="0" distL="0" distR="0" allowOverlap="1" layoutInCell="1" locked="0" behindDoc="1" simplePos="0" relativeHeight="487679488">
                <wp:simplePos x="0" y="0"/>
                <wp:positionH relativeFrom="page">
                  <wp:posOffset>6357484</wp:posOffset>
                </wp:positionH>
                <wp:positionV relativeFrom="paragraph">
                  <wp:posOffset>219645</wp:posOffset>
                </wp:positionV>
                <wp:extent cx="699135" cy="188595"/>
                <wp:effectExtent l="0" t="0" r="0" b="0"/>
                <wp:wrapTopAndBottom/>
                <wp:docPr id="649" name="Group 649"/>
                <wp:cNvGraphicFramePr>
                  <a:graphicFrameLocks/>
                </wp:cNvGraphicFramePr>
                <a:graphic>
                  <a:graphicData uri="http://schemas.microsoft.com/office/word/2010/wordprocessingGroup">
                    <wpg:wgp>
                      <wpg:cNvPr id="649" name="Group 649"/>
                      <wpg:cNvGrpSpPr/>
                      <wpg:grpSpPr>
                        <a:xfrm>
                          <a:off x="0" y="0"/>
                          <a:ext cx="699135" cy="188595"/>
                          <a:chExt cx="699135" cy="188595"/>
                        </a:xfrm>
                      </wpg:grpSpPr>
                      <wps:wsp>
                        <wps:cNvPr id="650" name="Graphic 650"/>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651" name="Graphic 651"/>
                        <wps:cNvSpPr/>
                        <wps:spPr>
                          <a:xfrm>
                            <a:off x="56634" y="182478"/>
                            <a:ext cx="641985" cy="1270"/>
                          </a:xfrm>
                          <a:custGeom>
                            <a:avLst/>
                            <a:gdLst/>
                            <a:ahLst/>
                            <a:cxnLst/>
                            <a:rect l="l" t="t" r="r" b="b"/>
                            <a:pathLst>
                              <a:path w="641985" h="0">
                                <a:moveTo>
                                  <a:pt x="0" y="0"/>
                                </a:moveTo>
                                <a:lnTo>
                                  <a:pt x="641883"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00.589294pt;margin-top:17.294952pt;width:55.05pt;height:14.85pt;mso-position-horizontal-relative:page;mso-position-vertical-relative:paragraph;z-index:-15636992;mso-wrap-distance-left:0;mso-wrap-distance-right:0" id="docshapegroup582" coordorigin="10012,346" coordsize="1101,297">
                <v:line style="position:absolute" from="10017,637" to="10096,351" stroked="true" strokeweight=".5pt" strokecolor="#3f5f78">
                  <v:stroke dashstyle="solid"/>
                </v:line>
                <v:line style="position:absolute" from="10101,633" to="11112,633" stroked="true" strokeweight=".5pt" strokecolor="#3f5f78">
                  <v:stroke dashstyle="solid"/>
                </v:line>
                <w10:wrap type="topAndBottom"/>
              </v:group>
            </w:pict>
          </mc:Fallback>
        </mc:AlternateContent>
      </w:r>
    </w:p>
    <w:p>
      <w:pPr>
        <w:pStyle w:val="BodyText"/>
        <w:spacing w:line="324" w:lineRule="auto" w:before="173"/>
        <w:ind w:left="793" w:right="9989"/>
      </w:pPr>
      <w:r>
        <w:rPr>
          <w:color w:val="3F5F78"/>
          <w:spacing w:val="-2"/>
          <w:w w:val="115"/>
        </w:rPr>
        <w:t>[Name] [Title]</w:t>
      </w:r>
    </w:p>
    <w:p>
      <w:pPr>
        <w:pStyle w:val="BodyText"/>
        <w:spacing w:before="2"/>
        <w:ind w:left="793"/>
      </w:pPr>
      <w:r>
        <w:rPr>
          <w:color w:val="3F5F78"/>
          <w:w w:val="115"/>
        </w:rPr>
        <w:t>[Name</w:t>
      </w:r>
      <w:r>
        <w:rPr>
          <w:color w:val="3F5F78"/>
          <w:spacing w:val="-6"/>
          <w:w w:val="115"/>
        </w:rPr>
        <w:t> </w:t>
      </w:r>
      <w:r>
        <w:rPr>
          <w:color w:val="3F5F78"/>
          <w:w w:val="115"/>
        </w:rPr>
        <w:t>of</w:t>
      </w:r>
      <w:r>
        <w:rPr>
          <w:color w:val="3F5F78"/>
          <w:spacing w:val="-5"/>
          <w:w w:val="115"/>
        </w:rPr>
        <w:t> </w:t>
      </w:r>
      <w:r>
        <w:rPr>
          <w:color w:val="3F5F78"/>
          <w:spacing w:val="-2"/>
          <w:w w:val="115"/>
        </w:rPr>
        <w:t>Agency/Entity]</w:t>
      </w:r>
    </w:p>
    <w:p>
      <w:pPr>
        <w:pStyle w:val="BodyText"/>
        <w:spacing w:before="91"/>
        <w:rPr>
          <w:sz w:val="20"/>
        </w:rPr>
      </w:pPr>
      <w:r>
        <w:rPr/>
        <mc:AlternateContent>
          <mc:Choice Requires="wps">
            <w:drawing>
              <wp:anchor distT="0" distB="0" distL="0" distR="0" allowOverlap="1" layoutInCell="1" locked="0" behindDoc="1" simplePos="0" relativeHeight="487680000">
                <wp:simplePos x="0" y="0"/>
                <wp:positionH relativeFrom="page">
                  <wp:posOffset>503999</wp:posOffset>
                </wp:positionH>
                <wp:positionV relativeFrom="paragraph">
                  <wp:posOffset>403723</wp:posOffset>
                </wp:positionV>
                <wp:extent cx="3186430" cy="1270"/>
                <wp:effectExtent l="0" t="0" r="0" b="0"/>
                <wp:wrapTopAndBottom/>
                <wp:docPr id="652" name="Graphic 652"/>
                <wp:cNvGraphicFramePr>
                  <a:graphicFrameLocks/>
                </wp:cNvGraphicFramePr>
                <a:graphic>
                  <a:graphicData uri="http://schemas.microsoft.com/office/word/2010/wordprocessingShape">
                    <wps:wsp>
                      <wps:cNvPr id="652" name="Graphic 652"/>
                      <wps:cNvSpPr/>
                      <wps:spPr>
                        <a:xfrm>
                          <a:off x="0" y="0"/>
                          <a:ext cx="3186430" cy="1270"/>
                        </a:xfrm>
                        <a:custGeom>
                          <a:avLst/>
                          <a:gdLst/>
                          <a:ahLst/>
                          <a:cxnLst/>
                          <a:rect l="l" t="t" r="r" b="b"/>
                          <a:pathLst>
                            <a:path w="3186430" h="0">
                              <a:moveTo>
                                <a:pt x="0" y="0"/>
                              </a:moveTo>
                              <a:lnTo>
                                <a:pt x="3185998" y="0"/>
                              </a:lnTo>
                            </a:path>
                          </a:pathLst>
                        </a:custGeom>
                        <a:ln w="3175">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39.685001pt;margin-top:31.789251pt;width:250.9pt;height:.1pt;mso-position-horizontal-relative:page;mso-position-vertical-relative:paragraph;z-index:-15636480;mso-wrap-distance-left:0;mso-wrap-distance-right:0" id="docshape583" coordorigin="794,636" coordsize="5018,0" path="m794,636l5811,636e" filled="false" stroked="true" strokeweight=".2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80512">
                <wp:simplePos x="0" y="0"/>
                <wp:positionH relativeFrom="page">
                  <wp:posOffset>5637599</wp:posOffset>
                </wp:positionH>
                <wp:positionV relativeFrom="paragraph">
                  <wp:posOffset>402135</wp:posOffset>
                </wp:positionV>
                <wp:extent cx="288290" cy="1270"/>
                <wp:effectExtent l="0" t="0" r="0" b="0"/>
                <wp:wrapTopAndBottom/>
                <wp:docPr id="653" name="Graphic 653"/>
                <wp:cNvGraphicFramePr>
                  <a:graphicFrameLocks/>
                </wp:cNvGraphicFramePr>
                <a:graphic>
                  <a:graphicData uri="http://schemas.microsoft.com/office/word/2010/wordprocessingShape">
                    <wps:wsp>
                      <wps:cNvPr id="653" name="Graphic 653"/>
                      <wps:cNvSpPr/>
                      <wps:spPr>
                        <a:xfrm>
                          <a:off x="0" y="0"/>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443.905487pt;margin-top:31.664251pt;width:22.7pt;height:.1pt;mso-position-horizontal-relative:page;mso-position-vertical-relative:paragraph;z-index:-15635968;mso-wrap-distance-left:0;mso-wrap-distance-right:0" id="docshape584" coordorigin="8878,633" coordsize="454,0" path="m8878,633l9332,633e" filled="false" stroked="true" strokeweight=".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81024">
                <wp:simplePos x="0" y="0"/>
                <wp:positionH relativeFrom="page">
                  <wp:posOffset>5976965</wp:posOffset>
                </wp:positionH>
                <wp:positionV relativeFrom="paragraph">
                  <wp:posOffset>219657</wp:posOffset>
                </wp:positionV>
                <wp:extent cx="335915" cy="188595"/>
                <wp:effectExtent l="0" t="0" r="0" b="0"/>
                <wp:wrapTopAndBottom/>
                <wp:docPr id="654" name="Group 654"/>
                <wp:cNvGraphicFramePr>
                  <a:graphicFrameLocks/>
                </wp:cNvGraphicFramePr>
                <a:graphic>
                  <a:graphicData uri="http://schemas.microsoft.com/office/word/2010/wordprocessingGroup">
                    <wpg:wgp>
                      <wpg:cNvPr id="654" name="Group 654"/>
                      <wpg:cNvGrpSpPr/>
                      <wpg:grpSpPr>
                        <a:xfrm>
                          <a:off x="0" y="0"/>
                          <a:ext cx="335915" cy="188595"/>
                          <a:chExt cx="335915" cy="188595"/>
                        </a:xfrm>
                      </wpg:grpSpPr>
                      <wps:wsp>
                        <wps:cNvPr id="655" name="Graphic 655"/>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656" name="Graphic 656"/>
                        <wps:cNvSpPr/>
                        <wps:spPr>
                          <a:xfrm>
                            <a:off x="47633" y="182478"/>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70.627197pt;margin-top:17.295853pt;width:26.45pt;height:14.85pt;mso-position-horizontal-relative:page;mso-position-vertical-relative:paragraph;z-index:-15635456;mso-wrap-distance-left:0;mso-wrap-distance-right:0" id="docshapegroup585" coordorigin="9413,346" coordsize="529,297">
                <v:line style="position:absolute" from="9418,637" to="9497,351" stroked="true" strokeweight=".5pt" strokecolor="#3f5f78">
                  <v:stroke dashstyle="solid"/>
                </v:line>
                <v:line style="position:absolute" from="9488,633" to="9941,633" stroked="true" strokeweight=".5pt" strokecolor="#3f5f78">
                  <v:stroke dashstyle="solid"/>
                </v:line>
                <w10:wrap type="topAndBottom"/>
              </v:group>
            </w:pict>
          </mc:Fallback>
        </mc:AlternateContent>
      </w:r>
      <w:r>
        <w:rPr/>
        <mc:AlternateContent>
          <mc:Choice Requires="wps">
            <w:drawing>
              <wp:anchor distT="0" distB="0" distL="0" distR="0" allowOverlap="1" layoutInCell="1" locked="0" behindDoc="1" simplePos="0" relativeHeight="487681536">
                <wp:simplePos x="0" y="0"/>
                <wp:positionH relativeFrom="page">
                  <wp:posOffset>6357484</wp:posOffset>
                </wp:positionH>
                <wp:positionV relativeFrom="paragraph">
                  <wp:posOffset>219657</wp:posOffset>
                </wp:positionV>
                <wp:extent cx="699135" cy="188595"/>
                <wp:effectExtent l="0" t="0" r="0" b="0"/>
                <wp:wrapTopAndBottom/>
                <wp:docPr id="657" name="Group 657"/>
                <wp:cNvGraphicFramePr>
                  <a:graphicFrameLocks/>
                </wp:cNvGraphicFramePr>
                <a:graphic>
                  <a:graphicData uri="http://schemas.microsoft.com/office/word/2010/wordprocessingGroup">
                    <wpg:wgp>
                      <wpg:cNvPr id="657" name="Group 657"/>
                      <wpg:cNvGrpSpPr/>
                      <wpg:grpSpPr>
                        <a:xfrm>
                          <a:off x="0" y="0"/>
                          <a:ext cx="699135" cy="188595"/>
                          <a:chExt cx="699135" cy="188595"/>
                        </a:xfrm>
                      </wpg:grpSpPr>
                      <wps:wsp>
                        <wps:cNvPr id="658" name="Graphic 658"/>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659" name="Graphic 659"/>
                        <wps:cNvSpPr/>
                        <wps:spPr>
                          <a:xfrm>
                            <a:off x="56634" y="182478"/>
                            <a:ext cx="641985" cy="1270"/>
                          </a:xfrm>
                          <a:custGeom>
                            <a:avLst/>
                            <a:gdLst/>
                            <a:ahLst/>
                            <a:cxnLst/>
                            <a:rect l="l" t="t" r="r" b="b"/>
                            <a:pathLst>
                              <a:path w="641985" h="0">
                                <a:moveTo>
                                  <a:pt x="0" y="0"/>
                                </a:moveTo>
                                <a:lnTo>
                                  <a:pt x="641883"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00.589294pt;margin-top:17.295853pt;width:55.05pt;height:14.85pt;mso-position-horizontal-relative:page;mso-position-vertical-relative:paragraph;z-index:-15634944;mso-wrap-distance-left:0;mso-wrap-distance-right:0" id="docshapegroup586" coordorigin="10012,346" coordsize="1101,297">
                <v:line style="position:absolute" from="10017,637" to="10096,351" stroked="true" strokeweight=".5pt" strokecolor="#3f5f78">
                  <v:stroke dashstyle="solid"/>
                </v:line>
                <v:line style="position:absolute" from="10101,633" to="11112,633" stroked="true" strokeweight=".5pt" strokecolor="#3f5f78">
                  <v:stroke dashstyle="solid"/>
                </v:line>
                <w10:wrap type="topAndBottom"/>
              </v:group>
            </w:pict>
          </mc:Fallback>
        </mc:AlternateContent>
      </w:r>
    </w:p>
    <w:p>
      <w:pPr>
        <w:pStyle w:val="BodyText"/>
        <w:spacing w:line="324" w:lineRule="auto" w:before="173"/>
        <w:ind w:left="793" w:right="9989"/>
      </w:pPr>
      <w:r>
        <w:rPr>
          <w:color w:val="3F5F78"/>
          <w:spacing w:val="-2"/>
          <w:w w:val="115"/>
        </w:rPr>
        <w:t>[Name] [Title]</w:t>
      </w:r>
    </w:p>
    <w:p>
      <w:pPr>
        <w:pStyle w:val="BodyText"/>
        <w:spacing w:before="2"/>
        <w:ind w:left="793"/>
      </w:pPr>
      <w:r>
        <w:rPr>
          <w:color w:val="3F5F78"/>
          <w:w w:val="115"/>
        </w:rPr>
        <w:t>[Name</w:t>
      </w:r>
      <w:r>
        <w:rPr>
          <w:color w:val="3F5F78"/>
          <w:spacing w:val="-6"/>
          <w:w w:val="115"/>
        </w:rPr>
        <w:t> </w:t>
      </w:r>
      <w:r>
        <w:rPr>
          <w:color w:val="3F5F78"/>
          <w:w w:val="115"/>
        </w:rPr>
        <w:t>of</w:t>
      </w:r>
      <w:r>
        <w:rPr>
          <w:color w:val="3F5F78"/>
          <w:spacing w:val="-5"/>
          <w:w w:val="115"/>
        </w:rPr>
        <w:t> </w:t>
      </w:r>
      <w:r>
        <w:rPr>
          <w:color w:val="3F5F78"/>
          <w:spacing w:val="-2"/>
          <w:w w:val="115"/>
        </w:rPr>
        <w:t>Agency/Entity]</w:t>
      </w:r>
    </w:p>
    <w:p>
      <w:pPr>
        <w:pStyle w:val="BodyText"/>
        <w:spacing w:before="91"/>
        <w:rPr>
          <w:sz w:val="20"/>
        </w:rPr>
      </w:pPr>
      <w:r>
        <w:rPr/>
        <mc:AlternateContent>
          <mc:Choice Requires="wps">
            <w:drawing>
              <wp:anchor distT="0" distB="0" distL="0" distR="0" allowOverlap="1" layoutInCell="1" locked="0" behindDoc="1" simplePos="0" relativeHeight="487682048">
                <wp:simplePos x="0" y="0"/>
                <wp:positionH relativeFrom="page">
                  <wp:posOffset>503999</wp:posOffset>
                </wp:positionH>
                <wp:positionV relativeFrom="paragraph">
                  <wp:posOffset>403724</wp:posOffset>
                </wp:positionV>
                <wp:extent cx="3186430" cy="1270"/>
                <wp:effectExtent l="0" t="0" r="0" b="0"/>
                <wp:wrapTopAndBottom/>
                <wp:docPr id="660" name="Graphic 660"/>
                <wp:cNvGraphicFramePr>
                  <a:graphicFrameLocks/>
                </wp:cNvGraphicFramePr>
                <a:graphic>
                  <a:graphicData uri="http://schemas.microsoft.com/office/word/2010/wordprocessingShape">
                    <wps:wsp>
                      <wps:cNvPr id="660" name="Graphic 660"/>
                      <wps:cNvSpPr/>
                      <wps:spPr>
                        <a:xfrm>
                          <a:off x="0" y="0"/>
                          <a:ext cx="3186430" cy="1270"/>
                        </a:xfrm>
                        <a:custGeom>
                          <a:avLst/>
                          <a:gdLst/>
                          <a:ahLst/>
                          <a:cxnLst/>
                          <a:rect l="l" t="t" r="r" b="b"/>
                          <a:pathLst>
                            <a:path w="3186430" h="0">
                              <a:moveTo>
                                <a:pt x="0" y="0"/>
                              </a:moveTo>
                              <a:lnTo>
                                <a:pt x="3185998" y="0"/>
                              </a:lnTo>
                            </a:path>
                          </a:pathLst>
                        </a:custGeom>
                        <a:ln w="3175">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39.685001pt;margin-top:31.789352pt;width:250.9pt;height:.1pt;mso-position-horizontal-relative:page;mso-position-vertical-relative:paragraph;z-index:-15634432;mso-wrap-distance-left:0;mso-wrap-distance-right:0" id="docshape587" coordorigin="794,636" coordsize="5018,0" path="m794,636l5811,636e" filled="false" stroked="true" strokeweight=".2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82560">
                <wp:simplePos x="0" y="0"/>
                <wp:positionH relativeFrom="page">
                  <wp:posOffset>5637599</wp:posOffset>
                </wp:positionH>
                <wp:positionV relativeFrom="paragraph">
                  <wp:posOffset>402124</wp:posOffset>
                </wp:positionV>
                <wp:extent cx="288290" cy="1270"/>
                <wp:effectExtent l="0" t="0" r="0" b="0"/>
                <wp:wrapTopAndBottom/>
                <wp:docPr id="661" name="Graphic 661"/>
                <wp:cNvGraphicFramePr>
                  <a:graphicFrameLocks/>
                </wp:cNvGraphicFramePr>
                <a:graphic>
                  <a:graphicData uri="http://schemas.microsoft.com/office/word/2010/wordprocessingShape">
                    <wps:wsp>
                      <wps:cNvPr id="661" name="Graphic 661"/>
                      <wps:cNvSpPr/>
                      <wps:spPr>
                        <a:xfrm>
                          <a:off x="0" y="0"/>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a:graphicData>
                </a:graphic>
              </wp:anchor>
            </w:drawing>
          </mc:Choice>
          <mc:Fallback>
            <w:pict>
              <v:shape style="position:absolute;margin-left:443.905487pt;margin-top:31.663351pt;width:22.7pt;height:.1pt;mso-position-horizontal-relative:page;mso-position-vertical-relative:paragraph;z-index:-15633920;mso-wrap-distance-left:0;mso-wrap-distance-right:0" id="docshape588" coordorigin="8878,633" coordsize="454,0" path="m8878,633l9332,633e" filled="false" stroked="true" strokeweight=".5pt" strokecolor="#3f5f78">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83072">
                <wp:simplePos x="0" y="0"/>
                <wp:positionH relativeFrom="page">
                  <wp:posOffset>5976965</wp:posOffset>
                </wp:positionH>
                <wp:positionV relativeFrom="paragraph">
                  <wp:posOffset>219645</wp:posOffset>
                </wp:positionV>
                <wp:extent cx="335915" cy="188595"/>
                <wp:effectExtent l="0" t="0" r="0" b="0"/>
                <wp:wrapTopAndBottom/>
                <wp:docPr id="662" name="Group 662"/>
                <wp:cNvGraphicFramePr>
                  <a:graphicFrameLocks/>
                </wp:cNvGraphicFramePr>
                <a:graphic>
                  <a:graphicData uri="http://schemas.microsoft.com/office/word/2010/wordprocessingGroup">
                    <wpg:wgp>
                      <wpg:cNvPr id="662" name="Group 662"/>
                      <wpg:cNvGrpSpPr/>
                      <wpg:grpSpPr>
                        <a:xfrm>
                          <a:off x="0" y="0"/>
                          <a:ext cx="335915" cy="188595"/>
                          <a:chExt cx="335915" cy="188595"/>
                        </a:xfrm>
                      </wpg:grpSpPr>
                      <wps:wsp>
                        <wps:cNvPr id="663" name="Graphic 663"/>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664" name="Graphic 664"/>
                        <wps:cNvSpPr/>
                        <wps:spPr>
                          <a:xfrm>
                            <a:off x="47633" y="182478"/>
                            <a:ext cx="288290" cy="1270"/>
                          </a:xfrm>
                          <a:custGeom>
                            <a:avLst/>
                            <a:gdLst/>
                            <a:ahLst/>
                            <a:cxnLst/>
                            <a:rect l="l" t="t" r="r" b="b"/>
                            <a:pathLst>
                              <a:path w="288290" h="0">
                                <a:moveTo>
                                  <a:pt x="0" y="0"/>
                                </a:moveTo>
                                <a:lnTo>
                                  <a:pt x="287997"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70.627197pt;margin-top:17.294952pt;width:26.45pt;height:14.85pt;mso-position-horizontal-relative:page;mso-position-vertical-relative:paragraph;z-index:-15633408;mso-wrap-distance-left:0;mso-wrap-distance-right:0" id="docshapegroup589" coordorigin="9413,346" coordsize="529,297">
                <v:line style="position:absolute" from="9418,637" to="9497,351" stroked="true" strokeweight=".5pt" strokecolor="#3f5f78">
                  <v:stroke dashstyle="solid"/>
                </v:line>
                <v:line style="position:absolute" from="9488,633" to="9941,633" stroked="true" strokeweight=".5pt" strokecolor="#3f5f78">
                  <v:stroke dashstyle="solid"/>
                </v:line>
                <w10:wrap type="topAndBottom"/>
              </v:group>
            </w:pict>
          </mc:Fallback>
        </mc:AlternateContent>
      </w:r>
      <w:r>
        <w:rPr/>
        <mc:AlternateContent>
          <mc:Choice Requires="wps">
            <w:drawing>
              <wp:anchor distT="0" distB="0" distL="0" distR="0" allowOverlap="1" layoutInCell="1" locked="0" behindDoc="1" simplePos="0" relativeHeight="487683584">
                <wp:simplePos x="0" y="0"/>
                <wp:positionH relativeFrom="page">
                  <wp:posOffset>6357484</wp:posOffset>
                </wp:positionH>
                <wp:positionV relativeFrom="paragraph">
                  <wp:posOffset>219645</wp:posOffset>
                </wp:positionV>
                <wp:extent cx="699135" cy="188595"/>
                <wp:effectExtent l="0" t="0" r="0" b="0"/>
                <wp:wrapTopAndBottom/>
                <wp:docPr id="665" name="Group 665"/>
                <wp:cNvGraphicFramePr>
                  <a:graphicFrameLocks/>
                </wp:cNvGraphicFramePr>
                <a:graphic>
                  <a:graphicData uri="http://schemas.microsoft.com/office/word/2010/wordprocessingGroup">
                    <wpg:wgp>
                      <wpg:cNvPr id="665" name="Group 665"/>
                      <wpg:cNvGrpSpPr/>
                      <wpg:grpSpPr>
                        <a:xfrm>
                          <a:off x="0" y="0"/>
                          <a:ext cx="699135" cy="188595"/>
                          <a:chExt cx="699135" cy="188595"/>
                        </a:xfrm>
                      </wpg:grpSpPr>
                      <wps:wsp>
                        <wps:cNvPr id="666" name="Graphic 666"/>
                        <wps:cNvSpPr/>
                        <wps:spPr>
                          <a:xfrm>
                            <a:off x="3175" y="3175"/>
                            <a:ext cx="50800" cy="182245"/>
                          </a:xfrm>
                          <a:custGeom>
                            <a:avLst/>
                            <a:gdLst/>
                            <a:ahLst/>
                            <a:cxnLst/>
                            <a:rect l="l" t="t" r="r" b="b"/>
                            <a:pathLst>
                              <a:path w="50800" h="182245">
                                <a:moveTo>
                                  <a:pt x="0" y="181635"/>
                                </a:moveTo>
                                <a:lnTo>
                                  <a:pt x="50406" y="0"/>
                                </a:lnTo>
                              </a:path>
                            </a:pathLst>
                          </a:custGeom>
                          <a:ln w="6350">
                            <a:solidFill>
                              <a:srgbClr val="3F5F78"/>
                            </a:solidFill>
                            <a:prstDash val="solid"/>
                          </a:ln>
                        </wps:spPr>
                        <wps:bodyPr wrap="square" lIns="0" tIns="0" rIns="0" bIns="0" rtlCol="0">
                          <a:prstTxWarp prst="textNoShape">
                            <a:avLst/>
                          </a:prstTxWarp>
                          <a:noAutofit/>
                        </wps:bodyPr>
                      </wps:wsp>
                      <wps:wsp>
                        <wps:cNvPr id="667" name="Graphic 667"/>
                        <wps:cNvSpPr/>
                        <wps:spPr>
                          <a:xfrm>
                            <a:off x="56634" y="182478"/>
                            <a:ext cx="641985" cy="1270"/>
                          </a:xfrm>
                          <a:custGeom>
                            <a:avLst/>
                            <a:gdLst/>
                            <a:ahLst/>
                            <a:cxnLst/>
                            <a:rect l="l" t="t" r="r" b="b"/>
                            <a:pathLst>
                              <a:path w="641985" h="0">
                                <a:moveTo>
                                  <a:pt x="0" y="0"/>
                                </a:moveTo>
                                <a:lnTo>
                                  <a:pt x="641883" y="0"/>
                                </a:lnTo>
                              </a:path>
                            </a:pathLst>
                          </a:custGeom>
                          <a:ln w="6350">
                            <a:solidFill>
                              <a:srgbClr val="3F5F7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00.589294pt;margin-top:17.294952pt;width:55.05pt;height:14.85pt;mso-position-horizontal-relative:page;mso-position-vertical-relative:paragraph;z-index:-15632896;mso-wrap-distance-left:0;mso-wrap-distance-right:0" id="docshapegroup590" coordorigin="10012,346" coordsize="1101,297">
                <v:line style="position:absolute" from="10017,637" to="10096,351" stroked="true" strokeweight=".5pt" strokecolor="#3f5f78">
                  <v:stroke dashstyle="solid"/>
                </v:line>
                <v:line style="position:absolute" from="10101,633" to="11112,633" stroked="true" strokeweight=".5pt" strokecolor="#3f5f78">
                  <v:stroke dashstyle="solid"/>
                </v:line>
                <w10:wrap type="topAndBottom"/>
              </v:group>
            </w:pict>
          </mc:Fallback>
        </mc:AlternateContent>
      </w:r>
    </w:p>
    <w:p>
      <w:pPr>
        <w:pStyle w:val="BodyText"/>
        <w:spacing w:line="324" w:lineRule="auto" w:before="173"/>
        <w:ind w:left="793" w:right="9989"/>
      </w:pPr>
      <w:r>
        <w:rPr>
          <w:color w:val="3F5F78"/>
          <w:spacing w:val="-2"/>
          <w:w w:val="115"/>
        </w:rPr>
        <w:t>[Name] [Title]</w:t>
      </w:r>
    </w:p>
    <w:p>
      <w:pPr>
        <w:pStyle w:val="BodyText"/>
        <w:spacing w:before="2"/>
        <w:ind w:left="793"/>
      </w:pPr>
      <w:r>
        <w:rPr>
          <w:color w:val="3F5F78"/>
          <w:w w:val="115"/>
        </w:rPr>
        <w:t>[Name</w:t>
      </w:r>
      <w:r>
        <w:rPr>
          <w:color w:val="3F5F78"/>
          <w:spacing w:val="-6"/>
          <w:w w:val="115"/>
        </w:rPr>
        <w:t> </w:t>
      </w:r>
      <w:r>
        <w:rPr>
          <w:color w:val="3F5F78"/>
          <w:w w:val="115"/>
        </w:rPr>
        <w:t>of</w:t>
      </w:r>
      <w:r>
        <w:rPr>
          <w:color w:val="3F5F78"/>
          <w:spacing w:val="-5"/>
          <w:w w:val="115"/>
        </w:rPr>
        <w:t> </w:t>
      </w:r>
      <w:r>
        <w:rPr>
          <w:color w:val="3F5F78"/>
          <w:spacing w:val="-2"/>
          <w:w w:val="115"/>
        </w:rPr>
        <w:t>Agency/Entity]</w:t>
      </w:r>
    </w:p>
    <w:p>
      <w:pPr>
        <w:spacing w:after="0"/>
        <w:sectPr>
          <w:pgSz w:w="11910" w:h="16840"/>
          <w:pgMar w:header="692" w:footer="586" w:top="1120" w:bottom="780" w:left="0" w:right="0"/>
        </w:sectPr>
      </w:pPr>
    </w:p>
    <w:p>
      <w:pPr>
        <w:pStyle w:val="BodyText"/>
        <w:rPr>
          <w:sz w:val="20"/>
        </w:rPr>
      </w:pPr>
      <w:r>
        <w:rPr/>
        <mc:AlternateContent>
          <mc:Choice Requires="wps">
            <w:drawing>
              <wp:anchor distT="0" distB="0" distL="0" distR="0" allowOverlap="1" layoutInCell="1" locked="0" behindDoc="1" simplePos="0" relativeHeight="486285312">
                <wp:simplePos x="0" y="0"/>
                <wp:positionH relativeFrom="page">
                  <wp:posOffset>0</wp:posOffset>
                </wp:positionH>
                <wp:positionV relativeFrom="page">
                  <wp:posOffset>0</wp:posOffset>
                </wp:positionV>
                <wp:extent cx="7560309" cy="10692130"/>
                <wp:effectExtent l="0" t="0" r="0" b="0"/>
                <wp:wrapNone/>
                <wp:docPr id="668" name="Graphic 668"/>
                <wp:cNvGraphicFramePr>
                  <a:graphicFrameLocks/>
                </wp:cNvGraphicFramePr>
                <a:graphic>
                  <a:graphicData uri="http://schemas.microsoft.com/office/word/2010/wordprocessingShape">
                    <wps:wsp>
                      <wps:cNvPr id="668" name="Graphic 668"/>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2C4759"/>
                        </a:solidFill>
                      </wps:spPr>
                      <wps:bodyPr wrap="square" lIns="0" tIns="0" rIns="0" bIns="0" rtlCol="0">
                        <a:prstTxWarp prst="textNoShape">
                          <a:avLst/>
                        </a:prstTxWarp>
                        <a:noAutofit/>
                      </wps:bodyPr>
                    </wps:wsp>
                  </a:graphicData>
                </a:graphic>
              </wp:anchor>
            </w:drawing>
          </mc:Choice>
          <mc:Fallback>
            <w:pict>
              <v:rect style="position:absolute;margin-left:0pt;margin-top:.000015pt;width:595.275pt;height:841.89pt;mso-position-horizontal-relative:page;mso-position-vertical-relative:page;z-index:-17031168" id="docshape591" filled="true" fillcolor="#2c4759" stroked="false">
                <v:fill type="solid"/>
                <w10:wrap type="none"/>
              </v:rect>
            </w:pict>
          </mc:Fallback>
        </mc:AlternateContent>
      </w:r>
      <w:r>
        <w:rPr/>
        <mc:AlternateContent>
          <mc:Choice Requires="wps">
            <w:drawing>
              <wp:anchor distT="0" distB="0" distL="0" distR="0" allowOverlap="1" layoutInCell="1" locked="0" behindDoc="0" simplePos="0" relativeHeight="15825408">
                <wp:simplePos x="0" y="0"/>
                <wp:positionH relativeFrom="page">
                  <wp:posOffset>0</wp:posOffset>
                </wp:positionH>
                <wp:positionV relativeFrom="page">
                  <wp:posOffset>7617714</wp:posOffset>
                </wp:positionV>
                <wp:extent cx="7560309" cy="50800"/>
                <wp:effectExtent l="0" t="0" r="0" b="0"/>
                <wp:wrapNone/>
                <wp:docPr id="669" name="Group 669"/>
                <wp:cNvGraphicFramePr>
                  <a:graphicFrameLocks/>
                </wp:cNvGraphicFramePr>
                <a:graphic>
                  <a:graphicData uri="http://schemas.microsoft.com/office/word/2010/wordprocessingGroup">
                    <wpg:wgp>
                      <wpg:cNvPr id="669" name="Group 669"/>
                      <wpg:cNvGrpSpPr/>
                      <wpg:grpSpPr>
                        <a:xfrm>
                          <a:off x="0" y="0"/>
                          <a:ext cx="7560309" cy="50800"/>
                          <a:chExt cx="7560309" cy="50800"/>
                        </a:xfrm>
                      </wpg:grpSpPr>
                      <wps:wsp>
                        <wps:cNvPr id="670" name="Graphic 670"/>
                        <wps:cNvSpPr/>
                        <wps:spPr>
                          <a:xfrm>
                            <a:off x="0" y="0"/>
                            <a:ext cx="1259205" cy="50800"/>
                          </a:xfrm>
                          <a:custGeom>
                            <a:avLst/>
                            <a:gdLst/>
                            <a:ahLst/>
                            <a:cxnLst/>
                            <a:rect l="l" t="t" r="r" b="b"/>
                            <a:pathLst>
                              <a:path w="1259205" h="50800">
                                <a:moveTo>
                                  <a:pt x="1259179" y="0"/>
                                </a:moveTo>
                                <a:lnTo>
                                  <a:pt x="0" y="0"/>
                                </a:lnTo>
                                <a:lnTo>
                                  <a:pt x="0" y="50292"/>
                                </a:lnTo>
                                <a:lnTo>
                                  <a:pt x="1259179" y="50292"/>
                                </a:lnTo>
                                <a:lnTo>
                                  <a:pt x="1259179" y="0"/>
                                </a:lnTo>
                                <a:close/>
                              </a:path>
                            </a:pathLst>
                          </a:custGeom>
                          <a:solidFill>
                            <a:srgbClr val="924C82"/>
                          </a:solidFill>
                        </wps:spPr>
                        <wps:bodyPr wrap="square" lIns="0" tIns="0" rIns="0" bIns="0" rtlCol="0">
                          <a:prstTxWarp prst="textNoShape">
                            <a:avLst/>
                          </a:prstTxWarp>
                          <a:noAutofit/>
                        </wps:bodyPr>
                      </wps:wsp>
                      <wps:wsp>
                        <wps:cNvPr id="671" name="Graphic 671"/>
                        <wps:cNvSpPr/>
                        <wps:spPr>
                          <a:xfrm>
                            <a:off x="1259179" y="0"/>
                            <a:ext cx="1261745" cy="50800"/>
                          </a:xfrm>
                          <a:custGeom>
                            <a:avLst/>
                            <a:gdLst/>
                            <a:ahLst/>
                            <a:cxnLst/>
                            <a:rect l="l" t="t" r="r" b="b"/>
                            <a:pathLst>
                              <a:path w="1261745" h="50800">
                                <a:moveTo>
                                  <a:pt x="1261122" y="0"/>
                                </a:moveTo>
                                <a:lnTo>
                                  <a:pt x="0" y="0"/>
                                </a:lnTo>
                                <a:lnTo>
                                  <a:pt x="0" y="50291"/>
                                </a:lnTo>
                                <a:lnTo>
                                  <a:pt x="1261122" y="50291"/>
                                </a:lnTo>
                                <a:lnTo>
                                  <a:pt x="1261122" y="0"/>
                                </a:lnTo>
                                <a:close/>
                              </a:path>
                            </a:pathLst>
                          </a:custGeom>
                          <a:solidFill>
                            <a:srgbClr val="AC959C"/>
                          </a:solidFill>
                        </wps:spPr>
                        <wps:bodyPr wrap="square" lIns="0" tIns="0" rIns="0" bIns="0" rtlCol="0">
                          <a:prstTxWarp prst="textNoShape">
                            <a:avLst/>
                          </a:prstTxWarp>
                          <a:noAutofit/>
                        </wps:bodyPr>
                      </wps:wsp>
                      <wps:wsp>
                        <wps:cNvPr id="672" name="Graphic 672"/>
                        <wps:cNvSpPr/>
                        <wps:spPr>
                          <a:xfrm>
                            <a:off x="2520302" y="0"/>
                            <a:ext cx="1261745" cy="50800"/>
                          </a:xfrm>
                          <a:custGeom>
                            <a:avLst/>
                            <a:gdLst/>
                            <a:ahLst/>
                            <a:cxnLst/>
                            <a:rect l="l" t="t" r="r" b="b"/>
                            <a:pathLst>
                              <a:path w="1261745" h="50800">
                                <a:moveTo>
                                  <a:pt x="1261122" y="0"/>
                                </a:moveTo>
                                <a:lnTo>
                                  <a:pt x="0" y="0"/>
                                </a:lnTo>
                                <a:lnTo>
                                  <a:pt x="0" y="50291"/>
                                </a:lnTo>
                                <a:lnTo>
                                  <a:pt x="1261122" y="50291"/>
                                </a:lnTo>
                                <a:lnTo>
                                  <a:pt x="1261122" y="0"/>
                                </a:lnTo>
                                <a:close/>
                              </a:path>
                            </a:pathLst>
                          </a:custGeom>
                          <a:solidFill>
                            <a:srgbClr val="8ACA83"/>
                          </a:solidFill>
                        </wps:spPr>
                        <wps:bodyPr wrap="square" lIns="0" tIns="0" rIns="0" bIns="0" rtlCol="0">
                          <a:prstTxWarp prst="textNoShape">
                            <a:avLst/>
                          </a:prstTxWarp>
                          <a:noAutofit/>
                        </wps:bodyPr>
                      </wps:wsp>
                      <wps:wsp>
                        <wps:cNvPr id="673" name="Graphic 673"/>
                        <wps:cNvSpPr/>
                        <wps:spPr>
                          <a:xfrm>
                            <a:off x="3781425" y="0"/>
                            <a:ext cx="1261745" cy="50800"/>
                          </a:xfrm>
                          <a:custGeom>
                            <a:avLst/>
                            <a:gdLst/>
                            <a:ahLst/>
                            <a:cxnLst/>
                            <a:rect l="l" t="t" r="r" b="b"/>
                            <a:pathLst>
                              <a:path w="1261745" h="50800">
                                <a:moveTo>
                                  <a:pt x="1261122" y="0"/>
                                </a:moveTo>
                                <a:lnTo>
                                  <a:pt x="0" y="0"/>
                                </a:lnTo>
                                <a:lnTo>
                                  <a:pt x="0" y="50291"/>
                                </a:lnTo>
                                <a:lnTo>
                                  <a:pt x="1261122" y="50291"/>
                                </a:lnTo>
                                <a:lnTo>
                                  <a:pt x="1261122" y="0"/>
                                </a:lnTo>
                                <a:close/>
                              </a:path>
                            </a:pathLst>
                          </a:custGeom>
                          <a:solidFill>
                            <a:srgbClr val="0A8BC5"/>
                          </a:solidFill>
                        </wps:spPr>
                        <wps:bodyPr wrap="square" lIns="0" tIns="0" rIns="0" bIns="0" rtlCol="0">
                          <a:prstTxWarp prst="textNoShape">
                            <a:avLst/>
                          </a:prstTxWarp>
                          <a:noAutofit/>
                        </wps:bodyPr>
                      </wps:wsp>
                      <wps:wsp>
                        <wps:cNvPr id="674" name="Graphic 674"/>
                        <wps:cNvSpPr/>
                        <wps:spPr>
                          <a:xfrm>
                            <a:off x="5042547" y="0"/>
                            <a:ext cx="1261745" cy="50800"/>
                          </a:xfrm>
                          <a:custGeom>
                            <a:avLst/>
                            <a:gdLst/>
                            <a:ahLst/>
                            <a:cxnLst/>
                            <a:rect l="l" t="t" r="r" b="b"/>
                            <a:pathLst>
                              <a:path w="1261745" h="50800">
                                <a:moveTo>
                                  <a:pt x="1261122" y="0"/>
                                </a:moveTo>
                                <a:lnTo>
                                  <a:pt x="0" y="0"/>
                                </a:lnTo>
                                <a:lnTo>
                                  <a:pt x="0" y="50291"/>
                                </a:lnTo>
                                <a:lnTo>
                                  <a:pt x="1261122" y="50291"/>
                                </a:lnTo>
                                <a:lnTo>
                                  <a:pt x="1261122" y="0"/>
                                </a:lnTo>
                                <a:close/>
                              </a:path>
                            </a:pathLst>
                          </a:custGeom>
                          <a:solidFill>
                            <a:srgbClr val="0EA3A1"/>
                          </a:solidFill>
                        </wps:spPr>
                        <wps:bodyPr wrap="square" lIns="0" tIns="0" rIns="0" bIns="0" rtlCol="0">
                          <a:prstTxWarp prst="textNoShape">
                            <a:avLst/>
                          </a:prstTxWarp>
                          <a:noAutofit/>
                        </wps:bodyPr>
                      </wps:wsp>
                      <wps:wsp>
                        <wps:cNvPr id="675" name="Graphic 675"/>
                        <wps:cNvSpPr/>
                        <wps:spPr>
                          <a:xfrm>
                            <a:off x="6305041" y="0"/>
                            <a:ext cx="1255395" cy="50800"/>
                          </a:xfrm>
                          <a:custGeom>
                            <a:avLst/>
                            <a:gdLst/>
                            <a:ahLst/>
                            <a:cxnLst/>
                            <a:rect l="l" t="t" r="r" b="b"/>
                            <a:pathLst>
                              <a:path w="1255395" h="50800">
                                <a:moveTo>
                                  <a:pt x="1254950" y="0"/>
                                </a:moveTo>
                                <a:lnTo>
                                  <a:pt x="0" y="0"/>
                                </a:lnTo>
                                <a:lnTo>
                                  <a:pt x="0" y="50292"/>
                                </a:lnTo>
                                <a:lnTo>
                                  <a:pt x="1254950" y="50292"/>
                                </a:lnTo>
                                <a:lnTo>
                                  <a:pt x="1254950" y="0"/>
                                </a:lnTo>
                                <a:close/>
                              </a:path>
                            </a:pathLst>
                          </a:custGeom>
                          <a:solidFill>
                            <a:srgbClr val="405F77"/>
                          </a:solidFill>
                        </wps:spPr>
                        <wps:bodyPr wrap="square" lIns="0" tIns="0" rIns="0" bIns="0" rtlCol="0">
                          <a:prstTxWarp prst="textNoShape">
                            <a:avLst/>
                          </a:prstTxWarp>
                          <a:noAutofit/>
                        </wps:bodyPr>
                      </wps:wsp>
                    </wpg:wgp>
                  </a:graphicData>
                </a:graphic>
              </wp:anchor>
            </w:drawing>
          </mc:Choice>
          <mc:Fallback>
            <w:pict>
              <v:group style="position:absolute;margin-left:0pt;margin-top:599.820007pt;width:595.3pt;height:4pt;mso-position-horizontal-relative:page;mso-position-vertical-relative:page;z-index:15825408" id="docshapegroup592" coordorigin="0,11996" coordsize="11906,80">
                <v:rect style="position:absolute;left:0;top:11996;width:1983;height:80" id="docshape593" filled="true" fillcolor="#924c82" stroked="false">
                  <v:fill type="solid"/>
                </v:rect>
                <v:rect style="position:absolute;left:1982;top:11996;width:1987;height:80" id="docshape594" filled="true" fillcolor="#ac959c" stroked="false">
                  <v:fill type="solid"/>
                </v:rect>
                <v:rect style="position:absolute;left:3968;top:11996;width:1987;height:80" id="docshape595" filled="true" fillcolor="#8aca83" stroked="false">
                  <v:fill type="solid"/>
                </v:rect>
                <v:rect style="position:absolute;left:5955;top:11996;width:1987;height:80" id="docshape596" filled="true" fillcolor="#0a8bc5" stroked="false">
                  <v:fill type="solid"/>
                </v:rect>
                <v:rect style="position:absolute;left:7941;top:11996;width:1987;height:80" id="docshape597" filled="true" fillcolor="#0ea3a1" stroked="false">
                  <v:fill type="solid"/>
                </v:rect>
                <v:rect style="position:absolute;left:9929;top:11996;width:1977;height:80" id="docshape598" filled="true" fillcolor="#405f77" stroked="false">
                  <v:fill type="solid"/>
                </v:rect>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0"/>
        <w:rPr>
          <w:sz w:val="20"/>
        </w:rPr>
      </w:pPr>
    </w:p>
    <w:p>
      <w:pPr>
        <w:pStyle w:val="BodyText"/>
        <w:ind w:left="8050"/>
        <w:rPr>
          <w:sz w:val="20"/>
        </w:rPr>
      </w:pPr>
      <w:r>
        <w:rPr>
          <w:sz w:val="20"/>
        </w:rPr>
        <w:drawing>
          <wp:inline distT="0" distB="0" distL="0" distR="0">
            <wp:extent cx="2186044" cy="617124"/>
            <wp:effectExtent l="0" t="0" r="0" b="0"/>
            <wp:docPr id="676" name="Image 676"/>
            <wp:cNvGraphicFramePr>
              <a:graphicFrameLocks/>
            </wp:cNvGraphicFramePr>
            <a:graphic>
              <a:graphicData uri="http://schemas.openxmlformats.org/drawingml/2006/picture">
                <pic:pic>
                  <pic:nvPicPr>
                    <pic:cNvPr id="676" name="Image 676"/>
                    <pic:cNvPicPr/>
                  </pic:nvPicPr>
                  <pic:blipFill>
                    <a:blip r:embed="rId133" cstate="print"/>
                    <a:stretch>
                      <a:fillRect/>
                    </a:stretch>
                  </pic:blipFill>
                  <pic:spPr>
                    <a:xfrm>
                      <a:off x="0" y="0"/>
                      <a:ext cx="2186044" cy="617124"/>
                    </a:xfrm>
                    <a:prstGeom prst="rect">
                      <a:avLst/>
                    </a:prstGeom>
                  </pic:spPr>
                </pic:pic>
              </a:graphicData>
            </a:graphic>
          </wp:inline>
        </w:drawing>
      </w:r>
      <w:r>
        <w:rPr>
          <w:sz w:val="20"/>
        </w:rPr>
      </w:r>
    </w:p>
    <w:sectPr>
      <w:headerReference w:type="even" r:id="rId131"/>
      <w:footerReference w:type="even" r:id="rId132"/>
      <w:pgSz w:w="11910" w:h="16840"/>
      <w:pgMar w:header="0" w:footer="0" w:top="192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19264">
              <wp:simplePos x="0" y="0"/>
              <wp:positionH relativeFrom="page">
                <wp:posOffset>6928104</wp:posOffset>
              </wp:positionH>
              <wp:positionV relativeFrom="page">
                <wp:posOffset>10180446</wp:posOffset>
              </wp:positionV>
              <wp:extent cx="683260" cy="163830"/>
              <wp:effectExtent l="0" t="0" r="0" b="0"/>
              <wp:wrapNone/>
              <wp:docPr id="363" name="Textbox 363"/>
              <wp:cNvGraphicFramePr>
                <a:graphicFrameLocks/>
              </wp:cNvGraphicFramePr>
              <a:graphic>
                <a:graphicData uri="http://schemas.microsoft.com/office/word/2010/wordprocessingShape">
                  <wps:wsp>
                    <wps:cNvPr id="363" name="Textbox 363"/>
                    <wps:cNvSpPr txBox="1"/>
                    <wps:spPr>
                      <a:xfrm>
                        <a:off x="0" y="0"/>
                        <a:ext cx="683260" cy="163830"/>
                      </a:xfrm>
                      <a:prstGeom prst="rect">
                        <a:avLst/>
                      </a:prstGeom>
                    </wps:spPr>
                    <wps:txbx>
                      <w:txbxContent>
                        <w:p>
                          <w:pPr>
                            <w:tabs>
                              <w:tab w:pos="995" w:val="left" w:leader="none"/>
                            </w:tabs>
                            <w:spacing w:before="41"/>
                            <w:ind w:left="20" w:right="0" w:firstLine="0"/>
                            <w:jc w:val="left"/>
                            <w:rPr>
                              <w:sz w:val="16"/>
                            </w:rPr>
                          </w:pPr>
                          <w:r>
                            <w:rPr>
                              <w:color w:val="FFFFFF"/>
                              <w:spacing w:val="37"/>
                              <w:sz w:val="16"/>
                              <w:shd w:fill="AC959C" w:color="auto" w:val="clear"/>
                            </w:rPr>
                            <w:t> </w:t>
                          </w:r>
                          <w:r>
                            <w:rPr>
                              <w:color w:val="FFFFFF"/>
                              <w:spacing w:val="-5"/>
                              <w:sz w:val="16"/>
                              <w:shd w:fill="AC959C" w:color="auto" w:val="clear"/>
                            </w:rPr>
                            <w:fldChar w:fldCharType="begin"/>
                          </w:r>
                          <w:r>
                            <w:rPr>
                              <w:color w:val="FFFFFF"/>
                              <w:spacing w:val="-5"/>
                              <w:sz w:val="16"/>
                              <w:shd w:fill="AC959C" w:color="auto" w:val="clear"/>
                            </w:rPr>
                            <w:instrText> PAGE </w:instrText>
                          </w:r>
                          <w:r>
                            <w:rPr>
                              <w:color w:val="FFFFFF"/>
                              <w:spacing w:val="-5"/>
                              <w:sz w:val="16"/>
                              <w:shd w:fill="AC959C" w:color="auto" w:val="clear"/>
                            </w:rPr>
                            <w:fldChar w:fldCharType="separate"/>
                          </w:r>
                          <w:r>
                            <w:rPr>
                              <w:color w:val="FFFFFF"/>
                              <w:spacing w:val="-5"/>
                              <w:sz w:val="16"/>
                              <w:shd w:fill="AC959C" w:color="auto" w:val="clear"/>
                            </w:rPr>
                            <w:t>17</w:t>
                          </w:r>
                          <w:r>
                            <w:rPr>
                              <w:color w:val="FFFFFF"/>
                              <w:spacing w:val="-5"/>
                              <w:sz w:val="16"/>
                              <w:shd w:fill="AC959C" w:color="auto" w:val="clear"/>
                            </w:rPr>
                            <w:fldChar w:fldCharType="end"/>
                          </w:r>
                          <w:r>
                            <w:rPr>
                              <w:color w:val="FFFFFF"/>
                              <w:sz w:val="16"/>
                              <w:shd w:fill="AC959C" w:color="auto" w:val="clear"/>
                            </w:rPr>
                            <w:tab/>
                          </w:r>
                        </w:p>
                      </w:txbxContent>
                    </wps:txbx>
                    <wps:bodyPr wrap="square" lIns="0" tIns="0" rIns="0" bIns="0" rtlCol="0">
                      <a:noAutofit/>
                    </wps:bodyPr>
                  </wps:wsp>
                </a:graphicData>
              </a:graphic>
            </wp:anchor>
          </w:drawing>
        </mc:Choice>
        <mc:Fallback>
          <w:pict>
            <v:shape style="position:absolute;margin-left:545.520020pt;margin-top:801.609924pt;width:53.8pt;height:12.9pt;mso-position-horizontal-relative:page;mso-position-vertical-relative:page;z-index:-17097216" type="#_x0000_t202" id="docshape353" filled="false" stroked="false">
              <v:textbox inset="0,0,0,0">
                <w:txbxContent>
                  <w:p>
                    <w:pPr>
                      <w:tabs>
                        <w:tab w:pos="995" w:val="left" w:leader="none"/>
                      </w:tabs>
                      <w:spacing w:before="41"/>
                      <w:ind w:left="20" w:right="0" w:firstLine="0"/>
                      <w:jc w:val="left"/>
                      <w:rPr>
                        <w:sz w:val="16"/>
                      </w:rPr>
                    </w:pPr>
                    <w:r>
                      <w:rPr>
                        <w:color w:val="FFFFFF"/>
                        <w:spacing w:val="37"/>
                        <w:sz w:val="16"/>
                        <w:shd w:fill="AC959C" w:color="auto" w:val="clear"/>
                      </w:rPr>
                      <w:t> </w:t>
                    </w:r>
                    <w:r>
                      <w:rPr>
                        <w:color w:val="FFFFFF"/>
                        <w:spacing w:val="-5"/>
                        <w:sz w:val="16"/>
                        <w:shd w:fill="AC959C" w:color="auto" w:val="clear"/>
                      </w:rPr>
                      <w:fldChar w:fldCharType="begin"/>
                    </w:r>
                    <w:r>
                      <w:rPr>
                        <w:color w:val="FFFFFF"/>
                        <w:spacing w:val="-5"/>
                        <w:sz w:val="16"/>
                        <w:shd w:fill="AC959C" w:color="auto" w:val="clear"/>
                      </w:rPr>
                      <w:instrText> PAGE </w:instrText>
                    </w:r>
                    <w:r>
                      <w:rPr>
                        <w:color w:val="FFFFFF"/>
                        <w:spacing w:val="-5"/>
                        <w:sz w:val="16"/>
                        <w:shd w:fill="AC959C" w:color="auto" w:val="clear"/>
                      </w:rPr>
                      <w:fldChar w:fldCharType="separate"/>
                    </w:r>
                    <w:r>
                      <w:rPr>
                        <w:color w:val="FFFFFF"/>
                        <w:spacing w:val="-5"/>
                        <w:sz w:val="16"/>
                        <w:shd w:fill="AC959C" w:color="auto" w:val="clear"/>
                      </w:rPr>
                      <w:t>17</w:t>
                    </w:r>
                    <w:r>
                      <w:rPr>
                        <w:color w:val="FFFFFF"/>
                        <w:spacing w:val="-5"/>
                        <w:sz w:val="16"/>
                        <w:shd w:fill="AC959C" w:color="auto" w:val="clear"/>
                      </w:rPr>
                      <w:fldChar w:fldCharType="end"/>
                    </w:r>
                    <w:r>
                      <w:rPr>
                        <w:color w:val="FFFFFF"/>
                        <w:sz w:val="16"/>
                        <w:shd w:fill="AC959C" w:color="auto" w:val="clear"/>
                      </w:rPr>
                      <w:tab/>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19776">
              <wp:simplePos x="0" y="0"/>
              <wp:positionH relativeFrom="page">
                <wp:posOffset>-12700</wp:posOffset>
              </wp:positionH>
              <wp:positionV relativeFrom="page">
                <wp:posOffset>10184727</wp:posOffset>
              </wp:positionV>
              <wp:extent cx="683260" cy="163830"/>
              <wp:effectExtent l="0" t="0" r="0" b="0"/>
              <wp:wrapNone/>
              <wp:docPr id="364" name="Textbox 364"/>
              <wp:cNvGraphicFramePr>
                <a:graphicFrameLocks/>
              </wp:cNvGraphicFramePr>
              <a:graphic>
                <a:graphicData uri="http://schemas.microsoft.com/office/word/2010/wordprocessingShape">
                  <wps:wsp>
                    <wps:cNvPr id="364" name="Textbox 364"/>
                    <wps:cNvSpPr txBox="1"/>
                    <wps:spPr>
                      <a:xfrm>
                        <a:off x="0" y="0"/>
                        <a:ext cx="683260" cy="163830"/>
                      </a:xfrm>
                      <a:prstGeom prst="rect">
                        <a:avLst/>
                      </a:prstGeom>
                    </wps:spPr>
                    <wps:txbx>
                      <w:txbxContent>
                        <w:p>
                          <w:pPr>
                            <w:tabs>
                              <w:tab w:pos="713" w:val="left" w:leader="none"/>
                            </w:tabs>
                            <w:spacing w:before="41"/>
                            <w:ind w:left="20" w:right="0" w:firstLine="0"/>
                            <w:jc w:val="left"/>
                            <w:rPr>
                              <w:sz w:val="16"/>
                            </w:rPr>
                          </w:pPr>
                          <w:r>
                            <w:rPr>
                              <w:color w:val="FFFFFF"/>
                              <w:sz w:val="16"/>
                              <w:shd w:fill="8ACA83" w:color="auto" w:val="clear"/>
                            </w:rPr>
                            <w:tab/>
                          </w:r>
                          <w:r>
                            <w:rPr>
                              <w:color w:val="FFFFFF"/>
                              <w:spacing w:val="-5"/>
                              <w:sz w:val="16"/>
                              <w:shd w:fill="8ACA83" w:color="auto" w:val="clear"/>
                            </w:rPr>
                            <w:fldChar w:fldCharType="begin"/>
                          </w:r>
                          <w:r>
                            <w:rPr>
                              <w:color w:val="FFFFFF"/>
                              <w:spacing w:val="-5"/>
                              <w:sz w:val="16"/>
                              <w:shd w:fill="8ACA83" w:color="auto" w:val="clear"/>
                            </w:rPr>
                            <w:instrText> PAGE </w:instrText>
                          </w:r>
                          <w:r>
                            <w:rPr>
                              <w:color w:val="FFFFFF"/>
                              <w:spacing w:val="-5"/>
                              <w:sz w:val="16"/>
                              <w:shd w:fill="8ACA83" w:color="auto" w:val="clear"/>
                            </w:rPr>
                            <w:fldChar w:fldCharType="separate"/>
                          </w:r>
                          <w:r>
                            <w:rPr>
                              <w:color w:val="FFFFFF"/>
                              <w:spacing w:val="-5"/>
                              <w:sz w:val="16"/>
                              <w:shd w:fill="8ACA83" w:color="auto" w:val="clear"/>
                            </w:rPr>
                            <w:t>18</w:t>
                          </w:r>
                          <w:r>
                            <w:rPr>
                              <w:color w:val="FFFFFF"/>
                              <w:spacing w:val="-5"/>
                              <w:sz w:val="16"/>
                              <w:shd w:fill="8ACA83" w:color="auto" w:val="clear"/>
                            </w:rPr>
                            <w:fldChar w:fldCharType="end"/>
                          </w:r>
                          <w:r>
                            <w:rPr>
                              <w:color w:val="FFFFFF"/>
                              <w:spacing w:val="80"/>
                              <w:sz w:val="16"/>
                              <w:shd w:fill="8ACA83" w:color="auto" w:val="clear"/>
                            </w:rPr>
                            <w:t> </w:t>
                          </w:r>
                        </w:p>
                      </w:txbxContent>
                    </wps:txbx>
                    <wps:bodyPr wrap="square" lIns="0" tIns="0" rIns="0" bIns="0" rtlCol="0">
                      <a:noAutofit/>
                    </wps:bodyPr>
                  </wps:wsp>
                </a:graphicData>
              </a:graphic>
            </wp:anchor>
          </w:drawing>
        </mc:Choice>
        <mc:Fallback>
          <w:pict>
            <v:shape style="position:absolute;margin-left:-1pt;margin-top:801.947021pt;width:53.8pt;height:12.9pt;mso-position-horizontal-relative:page;mso-position-vertical-relative:page;z-index:-17096704" type="#_x0000_t202" id="docshape354" filled="false" stroked="false">
              <v:textbox inset="0,0,0,0">
                <w:txbxContent>
                  <w:p>
                    <w:pPr>
                      <w:tabs>
                        <w:tab w:pos="713" w:val="left" w:leader="none"/>
                      </w:tabs>
                      <w:spacing w:before="41"/>
                      <w:ind w:left="20" w:right="0" w:firstLine="0"/>
                      <w:jc w:val="left"/>
                      <w:rPr>
                        <w:sz w:val="16"/>
                      </w:rPr>
                    </w:pPr>
                    <w:r>
                      <w:rPr>
                        <w:color w:val="FFFFFF"/>
                        <w:sz w:val="16"/>
                        <w:shd w:fill="8ACA83" w:color="auto" w:val="clear"/>
                      </w:rPr>
                      <w:tab/>
                    </w:r>
                    <w:r>
                      <w:rPr>
                        <w:color w:val="FFFFFF"/>
                        <w:spacing w:val="-5"/>
                        <w:sz w:val="16"/>
                        <w:shd w:fill="8ACA83" w:color="auto" w:val="clear"/>
                      </w:rPr>
                      <w:fldChar w:fldCharType="begin"/>
                    </w:r>
                    <w:r>
                      <w:rPr>
                        <w:color w:val="FFFFFF"/>
                        <w:spacing w:val="-5"/>
                        <w:sz w:val="16"/>
                        <w:shd w:fill="8ACA83" w:color="auto" w:val="clear"/>
                      </w:rPr>
                      <w:instrText> PAGE </w:instrText>
                    </w:r>
                    <w:r>
                      <w:rPr>
                        <w:color w:val="FFFFFF"/>
                        <w:spacing w:val="-5"/>
                        <w:sz w:val="16"/>
                        <w:shd w:fill="8ACA83" w:color="auto" w:val="clear"/>
                      </w:rPr>
                      <w:fldChar w:fldCharType="separate"/>
                    </w:r>
                    <w:r>
                      <w:rPr>
                        <w:color w:val="FFFFFF"/>
                        <w:spacing w:val="-5"/>
                        <w:sz w:val="16"/>
                        <w:shd w:fill="8ACA83" w:color="auto" w:val="clear"/>
                      </w:rPr>
                      <w:t>18</w:t>
                    </w:r>
                    <w:r>
                      <w:rPr>
                        <w:color w:val="FFFFFF"/>
                        <w:spacing w:val="-5"/>
                        <w:sz w:val="16"/>
                        <w:shd w:fill="8ACA83" w:color="auto" w:val="clear"/>
                      </w:rPr>
                      <w:fldChar w:fldCharType="end"/>
                    </w:r>
                    <w:r>
                      <w:rPr>
                        <w:color w:val="FFFFFF"/>
                        <w:spacing w:val="80"/>
                        <w:sz w:val="16"/>
                        <w:shd w:fill="8ACA83" w:color="auto" w:val="clear"/>
                      </w:rPr>
                      <w:t> </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27456">
              <wp:simplePos x="0" y="0"/>
              <wp:positionH relativeFrom="page">
                <wp:posOffset>6928104</wp:posOffset>
              </wp:positionH>
              <wp:positionV relativeFrom="page">
                <wp:posOffset>10180446</wp:posOffset>
              </wp:positionV>
              <wp:extent cx="683260" cy="163830"/>
              <wp:effectExtent l="0" t="0" r="0" b="0"/>
              <wp:wrapNone/>
              <wp:docPr id="396" name="Textbox 396"/>
              <wp:cNvGraphicFramePr>
                <a:graphicFrameLocks/>
              </wp:cNvGraphicFramePr>
              <a:graphic>
                <a:graphicData uri="http://schemas.microsoft.com/office/word/2010/wordprocessingShape">
                  <wps:wsp>
                    <wps:cNvPr id="396" name="Textbox 396"/>
                    <wps:cNvSpPr txBox="1"/>
                    <wps:spPr>
                      <a:xfrm>
                        <a:off x="0" y="0"/>
                        <a:ext cx="683260" cy="163830"/>
                      </a:xfrm>
                      <a:prstGeom prst="rect">
                        <a:avLst/>
                      </a:prstGeom>
                    </wps:spPr>
                    <wps:txbx>
                      <w:txbxContent>
                        <w:p>
                          <w:pPr>
                            <w:tabs>
                              <w:tab w:pos="995" w:val="left" w:leader="none"/>
                            </w:tabs>
                            <w:spacing w:before="41"/>
                            <w:ind w:left="20" w:right="0" w:firstLine="0"/>
                            <w:jc w:val="left"/>
                            <w:rPr>
                              <w:sz w:val="16"/>
                            </w:rPr>
                          </w:pPr>
                          <w:r>
                            <w:rPr>
                              <w:color w:val="FFFFFF"/>
                              <w:spacing w:val="37"/>
                              <w:sz w:val="16"/>
                              <w:shd w:fill="8ACA83" w:color="auto" w:val="clear"/>
                            </w:rPr>
                            <w:t> </w:t>
                          </w:r>
                          <w:r>
                            <w:rPr>
                              <w:color w:val="FFFFFF"/>
                              <w:spacing w:val="-5"/>
                              <w:sz w:val="16"/>
                              <w:shd w:fill="8ACA83" w:color="auto" w:val="clear"/>
                            </w:rPr>
                            <w:fldChar w:fldCharType="begin"/>
                          </w:r>
                          <w:r>
                            <w:rPr>
                              <w:color w:val="FFFFFF"/>
                              <w:spacing w:val="-5"/>
                              <w:sz w:val="16"/>
                              <w:shd w:fill="8ACA83" w:color="auto" w:val="clear"/>
                            </w:rPr>
                            <w:instrText> PAGE </w:instrText>
                          </w:r>
                          <w:r>
                            <w:rPr>
                              <w:color w:val="FFFFFF"/>
                              <w:spacing w:val="-5"/>
                              <w:sz w:val="16"/>
                              <w:shd w:fill="8ACA83" w:color="auto" w:val="clear"/>
                            </w:rPr>
                            <w:fldChar w:fldCharType="separate"/>
                          </w:r>
                          <w:r>
                            <w:rPr>
                              <w:color w:val="FFFFFF"/>
                              <w:spacing w:val="-5"/>
                              <w:sz w:val="16"/>
                              <w:shd w:fill="8ACA83" w:color="auto" w:val="clear"/>
                            </w:rPr>
                            <w:t>19</w:t>
                          </w:r>
                          <w:r>
                            <w:rPr>
                              <w:color w:val="FFFFFF"/>
                              <w:spacing w:val="-5"/>
                              <w:sz w:val="16"/>
                              <w:shd w:fill="8ACA83" w:color="auto" w:val="clear"/>
                            </w:rPr>
                            <w:fldChar w:fldCharType="end"/>
                          </w:r>
                          <w:r>
                            <w:rPr>
                              <w:color w:val="FFFFFF"/>
                              <w:sz w:val="16"/>
                              <w:shd w:fill="8ACA83" w:color="auto" w:val="clear"/>
                            </w:rPr>
                            <w:tab/>
                          </w:r>
                        </w:p>
                      </w:txbxContent>
                    </wps:txbx>
                    <wps:bodyPr wrap="square" lIns="0" tIns="0" rIns="0" bIns="0" rtlCol="0">
                      <a:noAutofit/>
                    </wps:bodyPr>
                  </wps:wsp>
                </a:graphicData>
              </a:graphic>
            </wp:anchor>
          </w:drawing>
        </mc:Choice>
        <mc:Fallback>
          <w:pict>
            <v:shape style="position:absolute;margin-left:545.520020pt;margin-top:801.609924pt;width:53.8pt;height:12.9pt;mso-position-horizontal-relative:page;mso-position-vertical-relative:page;z-index:-17089024" type="#_x0000_t202" id="docshape386" filled="false" stroked="false">
              <v:textbox inset="0,0,0,0">
                <w:txbxContent>
                  <w:p>
                    <w:pPr>
                      <w:tabs>
                        <w:tab w:pos="995" w:val="left" w:leader="none"/>
                      </w:tabs>
                      <w:spacing w:before="41"/>
                      <w:ind w:left="20" w:right="0" w:firstLine="0"/>
                      <w:jc w:val="left"/>
                      <w:rPr>
                        <w:sz w:val="16"/>
                      </w:rPr>
                    </w:pPr>
                    <w:r>
                      <w:rPr>
                        <w:color w:val="FFFFFF"/>
                        <w:spacing w:val="37"/>
                        <w:sz w:val="16"/>
                        <w:shd w:fill="8ACA83" w:color="auto" w:val="clear"/>
                      </w:rPr>
                      <w:t> </w:t>
                    </w:r>
                    <w:r>
                      <w:rPr>
                        <w:color w:val="FFFFFF"/>
                        <w:spacing w:val="-5"/>
                        <w:sz w:val="16"/>
                        <w:shd w:fill="8ACA83" w:color="auto" w:val="clear"/>
                      </w:rPr>
                      <w:fldChar w:fldCharType="begin"/>
                    </w:r>
                    <w:r>
                      <w:rPr>
                        <w:color w:val="FFFFFF"/>
                        <w:spacing w:val="-5"/>
                        <w:sz w:val="16"/>
                        <w:shd w:fill="8ACA83" w:color="auto" w:val="clear"/>
                      </w:rPr>
                      <w:instrText> PAGE </w:instrText>
                    </w:r>
                    <w:r>
                      <w:rPr>
                        <w:color w:val="FFFFFF"/>
                        <w:spacing w:val="-5"/>
                        <w:sz w:val="16"/>
                        <w:shd w:fill="8ACA83" w:color="auto" w:val="clear"/>
                      </w:rPr>
                      <w:fldChar w:fldCharType="separate"/>
                    </w:r>
                    <w:r>
                      <w:rPr>
                        <w:color w:val="FFFFFF"/>
                        <w:spacing w:val="-5"/>
                        <w:sz w:val="16"/>
                        <w:shd w:fill="8ACA83" w:color="auto" w:val="clear"/>
                      </w:rPr>
                      <w:t>19</w:t>
                    </w:r>
                    <w:r>
                      <w:rPr>
                        <w:color w:val="FFFFFF"/>
                        <w:spacing w:val="-5"/>
                        <w:sz w:val="16"/>
                        <w:shd w:fill="8ACA83" w:color="auto" w:val="clear"/>
                      </w:rPr>
                      <w:fldChar w:fldCharType="end"/>
                    </w:r>
                    <w:r>
                      <w:rPr>
                        <w:color w:val="FFFFFF"/>
                        <w:sz w:val="16"/>
                        <w:shd w:fill="8ACA83" w:color="auto" w:val="clear"/>
                      </w:rPr>
                      <w:tab/>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27968">
              <wp:simplePos x="0" y="0"/>
              <wp:positionH relativeFrom="page">
                <wp:posOffset>-12700</wp:posOffset>
              </wp:positionH>
              <wp:positionV relativeFrom="page">
                <wp:posOffset>10184727</wp:posOffset>
              </wp:positionV>
              <wp:extent cx="683260" cy="163830"/>
              <wp:effectExtent l="0" t="0" r="0" b="0"/>
              <wp:wrapNone/>
              <wp:docPr id="397" name="Textbox 397"/>
              <wp:cNvGraphicFramePr>
                <a:graphicFrameLocks/>
              </wp:cNvGraphicFramePr>
              <a:graphic>
                <a:graphicData uri="http://schemas.microsoft.com/office/word/2010/wordprocessingShape">
                  <wps:wsp>
                    <wps:cNvPr id="397" name="Textbox 397"/>
                    <wps:cNvSpPr txBox="1"/>
                    <wps:spPr>
                      <a:xfrm>
                        <a:off x="0" y="0"/>
                        <a:ext cx="683260" cy="163830"/>
                      </a:xfrm>
                      <a:prstGeom prst="rect">
                        <a:avLst/>
                      </a:prstGeom>
                    </wps:spPr>
                    <wps:txbx>
                      <w:txbxContent>
                        <w:p>
                          <w:pPr>
                            <w:tabs>
                              <w:tab w:pos="714" w:val="left" w:leader="none"/>
                            </w:tabs>
                            <w:spacing w:before="41"/>
                            <w:ind w:left="20" w:right="0" w:firstLine="0"/>
                            <w:jc w:val="left"/>
                            <w:rPr>
                              <w:sz w:val="16"/>
                            </w:rPr>
                          </w:pPr>
                          <w:r>
                            <w:rPr>
                              <w:rFonts w:ascii="Times New Roman"/>
                              <w:color w:val="FFFFFF"/>
                              <w:sz w:val="16"/>
                              <w:shd w:fill="8ACA83" w:color="auto" w:val="clear"/>
                            </w:rPr>
                            <w:tab/>
                          </w:r>
                          <w:r>
                            <w:rPr>
                              <w:color w:val="FFFFFF"/>
                              <w:spacing w:val="-5"/>
                              <w:sz w:val="16"/>
                              <w:shd w:fill="8ACA83" w:color="auto" w:val="clear"/>
                            </w:rPr>
                            <w:fldChar w:fldCharType="begin"/>
                          </w:r>
                          <w:r>
                            <w:rPr>
                              <w:color w:val="FFFFFF"/>
                              <w:spacing w:val="-5"/>
                              <w:sz w:val="16"/>
                              <w:shd w:fill="8ACA83" w:color="auto" w:val="clear"/>
                            </w:rPr>
                            <w:instrText> PAGE </w:instrText>
                          </w:r>
                          <w:r>
                            <w:rPr>
                              <w:color w:val="FFFFFF"/>
                              <w:spacing w:val="-5"/>
                              <w:sz w:val="16"/>
                              <w:shd w:fill="8ACA83" w:color="auto" w:val="clear"/>
                            </w:rPr>
                            <w:fldChar w:fldCharType="separate"/>
                          </w:r>
                          <w:r>
                            <w:rPr>
                              <w:color w:val="FFFFFF"/>
                              <w:spacing w:val="-5"/>
                              <w:sz w:val="16"/>
                              <w:shd w:fill="8ACA83" w:color="auto" w:val="clear"/>
                            </w:rPr>
                            <w:t>20</w:t>
                          </w:r>
                          <w:r>
                            <w:rPr>
                              <w:color w:val="FFFFFF"/>
                              <w:spacing w:val="-5"/>
                              <w:sz w:val="16"/>
                              <w:shd w:fill="8ACA83" w:color="auto" w:val="clear"/>
                            </w:rPr>
                            <w:fldChar w:fldCharType="end"/>
                          </w:r>
                          <w:r>
                            <w:rPr>
                              <w:color w:val="FFFFFF"/>
                              <w:spacing w:val="80"/>
                              <w:sz w:val="16"/>
                              <w:shd w:fill="8ACA83" w:color="auto" w:val="clear"/>
                            </w:rPr>
                            <w:t> </w:t>
                          </w:r>
                        </w:p>
                      </w:txbxContent>
                    </wps:txbx>
                    <wps:bodyPr wrap="square" lIns="0" tIns="0" rIns="0" bIns="0" rtlCol="0">
                      <a:noAutofit/>
                    </wps:bodyPr>
                  </wps:wsp>
                </a:graphicData>
              </a:graphic>
            </wp:anchor>
          </w:drawing>
        </mc:Choice>
        <mc:Fallback>
          <w:pict>
            <v:shape style="position:absolute;margin-left:-1pt;margin-top:801.947021pt;width:53.8pt;height:12.9pt;mso-position-horizontal-relative:page;mso-position-vertical-relative:page;z-index:-17088512" type="#_x0000_t202" id="docshape387" filled="false" stroked="false">
              <v:textbox inset="0,0,0,0">
                <w:txbxContent>
                  <w:p>
                    <w:pPr>
                      <w:tabs>
                        <w:tab w:pos="714" w:val="left" w:leader="none"/>
                      </w:tabs>
                      <w:spacing w:before="41"/>
                      <w:ind w:left="20" w:right="0" w:firstLine="0"/>
                      <w:jc w:val="left"/>
                      <w:rPr>
                        <w:sz w:val="16"/>
                      </w:rPr>
                    </w:pPr>
                    <w:r>
                      <w:rPr>
                        <w:rFonts w:ascii="Times New Roman"/>
                        <w:color w:val="FFFFFF"/>
                        <w:sz w:val="16"/>
                        <w:shd w:fill="8ACA83" w:color="auto" w:val="clear"/>
                      </w:rPr>
                      <w:tab/>
                    </w:r>
                    <w:r>
                      <w:rPr>
                        <w:color w:val="FFFFFF"/>
                        <w:spacing w:val="-5"/>
                        <w:sz w:val="16"/>
                        <w:shd w:fill="8ACA83" w:color="auto" w:val="clear"/>
                      </w:rPr>
                      <w:fldChar w:fldCharType="begin"/>
                    </w:r>
                    <w:r>
                      <w:rPr>
                        <w:color w:val="FFFFFF"/>
                        <w:spacing w:val="-5"/>
                        <w:sz w:val="16"/>
                        <w:shd w:fill="8ACA83" w:color="auto" w:val="clear"/>
                      </w:rPr>
                      <w:instrText> PAGE </w:instrText>
                    </w:r>
                    <w:r>
                      <w:rPr>
                        <w:color w:val="FFFFFF"/>
                        <w:spacing w:val="-5"/>
                        <w:sz w:val="16"/>
                        <w:shd w:fill="8ACA83" w:color="auto" w:val="clear"/>
                      </w:rPr>
                      <w:fldChar w:fldCharType="separate"/>
                    </w:r>
                    <w:r>
                      <w:rPr>
                        <w:color w:val="FFFFFF"/>
                        <w:spacing w:val="-5"/>
                        <w:sz w:val="16"/>
                        <w:shd w:fill="8ACA83" w:color="auto" w:val="clear"/>
                      </w:rPr>
                      <w:t>20</w:t>
                    </w:r>
                    <w:r>
                      <w:rPr>
                        <w:color w:val="FFFFFF"/>
                        <w:spacing w:val="-5"/>
                        <w:sz w:val="16"/>
                        <w:shd w:fill="8ACA83" w:color="auto" w:val="clear"/>
                      </w:rPr>
                      <w:fldChar w:fldCharType="end"/>
                    </w:r>
                    <w:r>
                      <w:rPr>
                        <w:color w:val="FFFFFF"/>
                        <w:spacing w:val="80"/>
                        <w:sz w:val="16"/>
                        <w:shd w:fill="8ACA83" w:color="auto" w:val="clear"/>
                      </w:rPr>
                      <w:t> </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35648">
              <wp:simplePos x="0" y="0"/>
              <wp:positionH relativeFrom="page">
                <wp:posOffset>-12700</wp:posOffset>
              </wp:positionH>
              <wp:positionV relativeFrom="page">
                <wp:posOffset>10184727</wp:posOffset>
              </wp:positionV>
              <wp:extent cx="683260" cy="163830"/>
              <wp:effectExtent l="0" t="0" r="0" b="0"/>
              <wp:wrapNone/>
              <wp:docPr id="438" name="Textbox 438"/>
              <wp:cNvGraphicFramePr>
                <a:graphicFrameLocks/>
              </wp:cNvGraphicFramePr>
              <a:graphic>
                <a:graphicData uri="http://schemas.microsoft.com/office/word/2010/wordprocessingShape">
                  <wps:wsp>
                    <wps:cNvPr id="438" name="Textbox 438"/>
                    <wps:cNvSpPr txBox="1"/>
                    <wps:spPr>
                      <a:xfrm>
                        <a:off x="0" y="0"/>
                        <a:ext cx="683260" cy="163830"/>
                      </a:xfrm>
                      <a:prstGeom prst="rect">
                        <a:avLst/>
                      </a:prstGeom>
                    </wps:spPr>
                    <wps:txbx>
                      <w:txbxContent>
                        <w:p>
                          <w:pPr>
                            <w:tabs>
                              <w:tab w:pos="713" w:val="left" w:leader="none"/>
                            </w:tabs>
                            <w:spacing w:before="41"/>
                            <w:ind w:left="20" w:right="0" w:firstLine="0"/>
                            <w:jc w:val="left"/>
                            <w:rPr>
                              <w:sz w:val="16"/>
                            </w:rPr>
                          </w:pPr>
                          <w:r>
                            <w:rPr>
                              <w:color w:val="FFFFFF"/>
                              <w:sz w:val="16"/>
                              <w:shd w:fill="0A8BC5" w:color="auto" w:val="clear"/>
                            </w:rPr>
                            <w:tab/>
                          </w:r>
                          <w:r>
                            <w:rPr>
                              <w:color w:val="FFFFFF"/>
                              <w:spacing w:val="-5"/>
                              <w:sz w:val="16"/>
                              <w:shd w:fill="0A8BC5" w:color="auto" w:val="clear"/>
                            </w:rPr>
                            <w:fldChar w:fldCharType="begin"/>
                          </w:r>
                          <w:r>
                            <w:rPr>
                              <w:color w:val="FFFFFF"/>
                              <w:spacing w:val="-5"/>
                              <w:sz w:val="16"/>
                              <w:shd w:fill="0A8BC5" w:color="auto" w:val="clear"/>
                            </w:rPr>
                            <w:instrText> PAGE </w:instrText>
                          </w:r>
                          <w:r>
                            <w:rPr>
                              <w:color w:val="FFFFFF"/>
                              <w:spacing w:val="-5"/>
                              <w:sz w:val="16"/>
                              <w:shd w:fill="0A8BC5" w:color="auto" w:val="clear"/>
                            </w:rPr>
                            <w:fldChar w:fldCharType="separate"/>
                          </w:r>
                          <w:r>
                            <w:rPr>
                              <w:color w:val="FFFFFF"/>
                              <w:spacing w:val="-5"/>
                              <w:sz w:val="16"/>
                              <w:shd w:fill="0A8BC5" w:color="auto" w:val="clear"/>
                            </w:rPr>
                            <w:t>22</w:t>
                          </w:r>
                          <w:r>
                            <w:rPr>
                              <w:color w:val="FFFFFF"/>
                              <w:spacing w:val="-5"/>
                              <w:sz w:val="16"/>
                              <w:shd w:fill="0A8BC5" w:color="auto" w:val="clear"/>
                            </w:rPr>
                            <w:fldChar w:fldCharType="end"/>
                          </w:r>
                          <w:r>
                            <w:rPr>
                              <w:color w:val="FFFFFF"/>
                              <w:spacing w:val="80"/>
                              <w:sz w:val="16"/>
                              <w:shd w:fill="0A8BC5" w:color="auto" w:val="clear"/>
                            </w:rPr>
                            <w:t> </w:t>
                          </w:r>
                        </w:p>
                      </w:txbxContent>
                    </wps:txbx>
                    <wps:bodyPr wrap="square" lIns="0" tIns="0" rIns="0" bIns="0" rtlCol="0">
                      <a:noAutofit/>
                    </wps:bodyPr>
                  </wps:wsp>
                </a:graphicData>
              </a:graphic>
            </wp:anchor>
          </w:drawing>
        </mc:Choice>
        <mc:Fallback>
          <w:pict>
            <v:shape style="position:absolute;margin-left:-1pt;margin-top:801.947021pt;width:53.8pt;height:12.9pt;mso-position-horizontal-relative:page;mso-position-vertical-relative:page;z-index:-17080832" type="#_x0000_t202" id="docshape426" filled="false" stroked="false">
              <v:textbox inset="0,0,0,0">
                <w:txbxContent>
                  <w:p>
                    <w:pPr>
                      <w:tabs>
                        <w:tab w:pos="713" w:val="left" w:leader="none"/>
                      </w:tabs>
                      <w:spacing w:before="41"/>
                      <w:ind w:left="20" w:right="0" w:firstLine="0"/>
                      <w:jc w:val="left"/>
                      <w:rPr>
                        <w:sz w:val="16"/>
                      </w:rPr>
                    </w:pPr>
                    <w:r>
                      <w:rPr>
                        <w:color w:val="FFFFFF"/>
                        <w:sz w:val="16"/>
                        <w:shd w:fill="0A8BC5" w:color="auto" w:val="clear"/>
                      </w:rPr>
                      <w:tab/>
                    </w:r>
                    <w:r>
                      <w:rPr>
                        <w:color w:val="FFFFFF"/>
                        <w:spacing w:val="-5"/>
                        <w:sz w:val="16"/>
                        <w:shd w:fill="0A8BC5" w:color="auto" w:val="clear"/>
                      </w:rPr>
                      <w:fldChar w:fldCharType="begin"/>
                    </w:r>
                    <w:r>
                      <w:rPr>
                        <w:color w:val="FFFFFF"/>
                        <w:spacing w:val="-5"/>
                        <w:sz w:val="16"/>
                        <w:shd w:fill="0A8BC5" w:color="auto" w:val="clear"/>
                      </w:rPr>
                      <w:instrText> PAGE </w:instrText>
                    </w:r>
                    <w:r>
                      <w:rPr>
                        <w:color w:val="FFFFFF"/>
                        <w:spacing w:val="-5"/>
                        <w:sz w:val="16"/>
                        <w:shd w:fill="0A8BC5" w:color="auto" w:val="clear"/>
                      </w:rPr>
                      <w:fldChar w:fldCharType="separate"/>
                    </w:r>
                    <w:r>
                      <w:rPr>
                        <w:color w:val="FFFFFF"/>
                        <w:spacing w:val="-5"/>
                        <w:sz w:val="16"/>
                        <w:shd w:fill="0A8BC5" w:color="auto" w:val="clear"/>
                      </w:rPr>
                      <w:t>22</w:t>
                    </w:r>
                    <w:r>
                      <w:rPr>
                        <w:color w:val="FFFFFF"/>
                        <w:spacing w:val="-5"/>
                        <w:sz w:val="16"/>
                        <w:shd w:fill="0A8BC5" w:color="auto" w:val="clear"/>
                      </w:rPr>
                      <w:fldChar w:fldCharType="end"/>
                    </w:r>
                    <w:r>
                      <w:rPr>
                        <w:color w:val="FFFFFF"/>
                        <w:spacing w:val="80"/>
                        <w:sz w:val="16"/>
                        <w:shd w:fill="0A8BC5" w:color="auto" w:val="clear"/>
                      </w:rPr>
                      <w:t> </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36160">
              <wp:simplePos x="0" y="0"/>
              <wp:positionH relativeFrom="page">
                <wp:posOffset>6928104</wp:posOffset>
              </wp:positionH>
              <wp:positionV relativeFrom="page">
                <wp:posOffset>10180446</wp:posOffset>
              </wp:positionV>
              <wp:extent cx="683260" cy="163830"/>
              <wp:effectExtent l="0" t="0" r="0" b="0"/>
              <wp:wrapNone/>
              <wp:docPr id="439" name="Textbox 439"/>
              <wp:cNvGraphicFramePr>
                <a:graphicFrameLocks/>
              </wp:cNvGraphicFramePr>
              <a:graphic>
                <a:graphicData uri="http://schemas.microsoft.com/office/word/2010/wordprocessingShape">
                  <wps:wsp>
                    <wps:cNvPr id="439" name="Textbox 439"/>
                    <wps:cNvSpPr txBox="1"/>
                    <wps:spPr>
                      <a:xfrm>
                        <a:off x="0" y="0"/>
                        <a:ext cx="683260" cy="163830"/>
                      </a:xfrm>
                      <a:prstGeom prst="rect">
                        <a:avLst/>
                      </a:prstGeom>
                    </wps:spPr>
                    <wps:txbx>
                      <w:txbxContent>
                        <w:p>
                          <w:pPr>
                            <w:tabs>
                              <w:tab w:pos="995" w:val="left" w:leader="none"/>
                            </w:tabs>
                            <w:spacing w:before="41"/>
                            <w:ind w:left="20" w:right="0" w:firstLine="0"/>
                            <w:jc w:val="left"/>
                            <w:rPr>
                              <w:sz w:val="16"/>
                            </w:rPr>
                          </w:pPr>
                          <w:r>
                            <w:rPr>
                              <w:rFonts w:ascii="Times New Roman"/>
                              <w:color w:val="FFFFFF"/>
                              <w:spacing w:val="40"/>
                              <w:sz w:val="16"/>
                              <w:shd w:fill="0A8BC5" w:color="auto" w:val="clear"/>
                            </w:rPr>
                            <w:t> </w:t>
                          </w:r>
                          <w:r>
                            <w:rPr>
                              <w:color w:val="FFFFFF"/>
                              <w:spacing w:val="-5"/>
                              <w:sz w:val="16"/>
                              <w:shd w:fill="0A8BC5" w:color="auto" w:val="clear"/>
                            </w:rPr>
                            <w:fldChar w:fldCharType="begin"/>
                          </w:r>
                          <w:r>
                            <w:rPr>
                              <w:color w:val="FFFFFF"/>
                              <w:spacing w:val="-5"/>
                              <w:sz w:val="16"/>
                              <w:shd w:fill="0A8BC5" w:color="auto" w:val="clear"/>
                            </w:rPr>
                            <w:instrText> PAGE </w:instrText>
                          </w:r>
                          <w:r>
                            <w:rPr>
                              <w:color w:val="FFFFFF"/>
                              <w:spacing w:val="-5"/>
                              <w:sz w:val="16"/>
                              <w:shd w:fill="0A8BC5" w:color="auto" w:val="clear"/>
                            </w:rPr>
                            <w:fldChar w:fldCharType="separate"/>
                          </w:r>
                          <w:r>
                            <w:rPr>
                              <w:color w:val="FFFFFF"/>
                              <w:spacing w:val="-5"/>
                              <w:sz w:val="16"/>
                              <w:shd w:fill="0A8BC5" w:color="auto" w:val="clear"/>
                            </w:rPr>
                            <w:t>23</w:t>
                          </w:r>
                          <w:r>
                            <w:rPr>
                              <w:color w:val="FFFFFF"/>
                              <w:spacing w:val="-5"/>
                              <w:sz w:val="16"/>
                              <w:shd w:fill="0A8BC5" w:color="auto" w:val="clear"/>
                            </w:rPr>
                            <w:fldChar w:fldCharType="end"/>
                          </w:r>
                          <w:r>
                            <w:rPr>
                              <w:color w:val="FFFFFF"/>
                              <w:sz w:val="16"/>
                              <w:shd w:fill="0A8BC5" w:color="auto" w:val="clear"/>
                            </w:rPr>
                            <w:tab/>
                          </w:r>
                        </w:p>
                      </w:txbxContent>
                    </wps:txbx>
                    <wps:bodyPr wrap="square" lIns="0" tIns="0" rIns="0" bIns="0" rtlCol="0">
                      <a:noAutofit/>
                    </wps:bodyPr>
                  </wps:wsp>
                </a:graphicData>
              </a:graphic>
            </wp:anchor>
          </w:drawing>
        </mc:Choice>
        <mc:Fallback>
          <w:pict>
            <v:shape style="position:absolute;margin-left:545.520020pt;margin-top:801.609924pt;width:53.8pt;height:12.9pt;mso-position-horizontal-relative:page;mso-position-vertical-relative:page;z-index:-17080320" type="#_x0000_t202" id="docshape427" filled="false" stroked="false">
              <v:textbox inset="0,0,0,0">
                <w:txbxContent>
                  <w:p>
                    <w:pPr>
                      <w:tabs>
                        <w:tab w:pos="995" w:val="left" w:leader="none"/>
                      </w:tabs>
                      <w:spacing w:before="41"/>
                      <w:ind w:left="20" w:right="0" w:firstLine="0"/>
                      <w:jc w:val="left"/>
                      <w:rPr>
                        <w:sz w:val="16"/>
                      </w:rPr>
                    </w:pPr>
                    <w:r>
                      <w:rPr>
                        <w:rFonts w:ascii="Times New Roman"/>
                        <w:color w:val="FFFFFF"/>
                        <w:spacing w:val="40"/>
                        <w:sz w:val="16"/>
                        <w:shd w:fill="0A8BC5" w:color="auto" w:val="clear"/>
                      </w:rPr>
                      <w:t> </w:t>
                    </w:r>
                    <w:r>
                      <w:rPr>
                        <w:color w:val="FFFFFF"/>
                        <w:spacing w:val="-5"/>
                        <w:sz w:val="16"/>
                        <w:shd w:fill="0A8BC5" w:color="auto" w:val="clear"/>
                      </w:rPr>
                      <w:fldChar w:fldCharType="begin"/>
                    </w:r>
                    <w:r>
                      <w:rPr>
                        <w:color w:val="FFFFFF"/>
                        <w:spacing w:val="-5"/>
                        <w:sz w:val="16"/>
                        <w:shd w:fill="0A8BC5" w:color="auto" w:val="clear"/>
                      </w:rPr>
                      <w:instrText> PAGE </w:instrText>
                    </w:r>
                    <w:r>
                      <w:rPr>
                        <w:color w:val="FFFFFF"/>
                        <w:spacing w:val="-5"/>
                        <w:sz w:val="16"/>
                        <w:shd w:fill="0A8BC5" w:color="auto" w:val="clear"/>
                      </w:rPr>
                      <w:fldChar w:fldCharType="separate"/>
                    </w:r>
                    <w:r>
                      <w:rPr>
                        <w:color w:val="FFFFFF"/>
                        <w:spacing w:val="-5"/>
                        <w:sz w:val="16"/>
                        <w:shd w:fill="0A8BC5" w:color="auto" w:val="clear"/>
                      </w:rPr>
                      <w:t>23</w:t>
                    </w:r>
                    <w:r>
                      <w:rPr>
                        <w:color w:val="FFFFFF"/>
                        <w:spacing w:val="-5"/>
                        <w:sz w:val="16"/>
                        <w:shd w:fill="0A8BC5" w:color="auto" w:val="clear"/>
                      </w:rPr>
                      <w:fldChar w:fldCharType="end"/>
                    </w:r>
                    <w:r>
                      <w:rPr>
                        <w:color w:val="FFFFFF"/>
                        <w:sz w:val="16"/>
                        <w:shd w:fill="0A8BC5" w:color="auto" w:val="clear"/>
                      </w:rPr>
                      <w:tab/>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36672">
              <wp:simplePos x="0" y="0"/>
              <wp:positionH relativeFrom="page">
                <wp:posOffset>-12700</wp:posOffset>
              </wp:positionH>
              <wp:positionV relativeFrom="page">
                <wp:posOffset>10184727</wp:posOffset>
              </wp:positionV>
              <wp:extent cx="683260" cy="163830"/>
              <wp:effectExtent l="0" t="0" r="0" b="0"/>
              <wp:wrapNone/>
              <wp:docPr id="472" name="Textbox 472"/>
              <wp:cNvGraphicFramePr>
                <a:graphicFrameLocks/>
              </wp:cNvGraphicFramePr>
              <a:graphic>
                <a:graphicData uri="http://schemas.microsoft.com/office/word/2010/wordprocessingShape">
                  <wps:wsp>
                    <wps:cNvPr id="472" name="Textbox 472"/>
                    <wps:cNvSpPr txBox="1"/>
                    <wps:spPr>
                      <a:xfrm>
                        <a:off x="0" y="0"/>
                        <a:ext cx="683260" cy="163830"/>
                      </a:xfrm>
                      <a:prstGeom prst="rect">
                        <a:avLst/>
                      </a:prstGeom>
                    </wps:spPr>
                    <wps:txbx>
                      <w:txbxContent>
                        <w:p>
                          <w:pPr>
                            <w:tabs>
                              <w:tab w:pos="713" w:val="left" w:leader="none"/>
                            </w:tabs>
                            <w:spacing w:before="41"/>
                            <w:ind w:left="20" w:right="0" w:firstLine="0"/>
                            <w:jc w:val="left"/>
                            <w:rPr>
                              <w:sz w:val="16"/>
                            </w:rPr>
                          </w:pPr>
                          <w:r>
                            <w:rPr>
                              <w:color w:val="FFFFFF"/>
                              <w:sz w:val="16"/>
                              <w:shd w:fill="8BCBE3" w:color="auto" w:val="clear"/>
                            </w:rPr>
                            <w:tab/>
                          </w:r>
                          <w:r>
                            <w:rPr>
                              <w:color w:val="FFFFFF"/>
                              <w:spacing w:val="-5"/>
                              <w:sz w:val="16"/>
                              <w:shd w:fill="8BCBE3" w:color="auto" w:val="clear"/>
                            </w:rPr>
                            <w:fldChar w:fldCharType="begin"/>
                          </w:r>
                          <w:r>
                            <w:rPr>
                              <w:color w:val="FFFFFF"/>
                              <w:spacing w:val="-5"/>
                              <w:sz w:val="16"/>
                              <w:shd w:fill="8BCBE3" w:color="auto" w:val="clear"/>
                            </w:rPr>
                            <w:instrText> PAGE </w:instrText>
                          </w:r>
                          <w:r>
                            <w:rPr>
                              <w:color w:val="FFFFFF"/>
                              <w:spacing w:val="-5"/>
                              <w:sz w:val="16"/>
                              <w:shd w:fill="8BCBE3" w:color="auto" w:val="clear"/>
                            </w:rPr>
                            <w:fldChar w:fldCharType="separate"/>
                          </w:r>
                          <w:r>
                            <w:rPr>
                              <w:color w:val="FFFFFF"/>
                              <w:spacing w:val="-5"/>
                              <w:sz w:val="16"/>
                              <w:shd w:fill="8BCBE3" w:color="auto" w:val="clear"/>
                            </w:rPr>
                            <w:t>26</w:t>
                          </w:r>
                          <w:r>
                            <w:rPr>
                              <w:color w:val="FFFFFF"/>
                              <w:spacing w:val="-5"/>
                              <w:sz w:val="16"/>
                              <w:shd w:fill="8BCBE3" w:color="auto" w:val="clear"/>
                            </w:rPr>
                            <w:fldChar w:fldCharType="end"/>
                          </w:r>
                          <w:r>
                            <w:rPr>
                              <w:color w:val="FFFFFF"/>
                              <w:spacing w:val="80"/>
                              <w:sz w:val="16"/>
                              <w:shd w:fill="8BCBE3" w:color="auto" w:val="clear"/>
                            </w:rPr>
                            <w:t> </w:t>
                          </w:r>
                        </w:p>
                      </w:txbxContent>
                    </wps:txbx>
                    <wps:bodyPr wrap="square" lIns="0" tIns="0" rIns="0" bIns="0" rtlCol="0">
                      <a:noAutofit/>
                    </wps:bodyPr>
                  </wps:wsp>
                </a:graphicData>
              </a:graphic>
            </wp:anchor>
          </w:drawing>
        </mc:Choice>
        <mc:Fallback>
          <w:pict>
            <v:shape style="position:absolute;margin-left:-1pt;margin-top:801.947021pt;width:53.8pt;height:12.9pt;mso-position-horizontal-relative:page;mso-position-vertical-relative:page;z-index:-17079808" type="#_x0000_t202" id="docshape459" filled="false" stroked="false">
              <v:textbox inset="0,0,0,0">
                <w:txbxContent>
                  <w:p>
                    <w:pPr>
                      <w:tabs>
                        <w:tab w:pos="713" w:val="left" w:leader="none"/>
                      </w:tabs>
                      <w:spacing w:before="41"/>
                      <w:ind w:left="20" w:right="0" w:firstLine="0"/>
                      <w:jc w:val="left"/>
                      <w:rPr>
                        <w:sz w:val="16"/>
                      </w:rPr>
                    </w:pPr>
                    <w:r>
                      <w:rPr>
                        <w:color w:val="FFFFFF"/>
                        <w:sz w:val="16"/>
                        <w:shd w:fill="8BCBE3" w:color="auto" w:val="clear"/>
                      </w:rPr>
                      <w:tab/>
                    </w:r>
                    <w:r>
                      <w:rPr>
                        <w:color w:val="FFFFFF"/>
                        <w:spacing w:val="-5"/>
                        <w:sz w:val="16"/>
                        <w:shd w:fill="8BCBE3" w:color="auto" w:val="clear"/>
                      </w:rPr>
                      <w:fldChar w:fldCharType="begin"/>
                    </w:r>
                    <w:r>
                      <w:rPr>
                        <w:color w:val="FFFFFF"/>
                        <w:spacing w:val="-5"/>
                        <w:sz w:val="16"/>
                        <w:shd w:fill="8BCBE3" w:color="auto" w:val="clear"/>
                      </w:rPr>
                      <w:instrText> PAGE </w:instrText>
                    </w:r>
                    <w:r>
                      <w:rPr>
                        <w:color w:val="FFFFFF"/>
                        <w:spacing w:val="-5"/>
                        <w:sz w:val="16"/>
                        <w:shd w:fill="8BCBE3" w:color="auto" w:val="clear"/>
                      </w:rPr>
                      <w:fldChar w:fldCharType="separate"/>
                    </w:r>
                    <w:r>
                      <w:rPr>
                        <w:color w:val="FFFFFF"/>
                        <w:spacing w:val="-5"/>
                        <w:sz w:val="16"/>
                        <w:shd w:fill="8BCBE3" w:color="auto" w:val="clear"/>
                      </w:rPr>
                      <w:t>26</w:t>
                    </w:r>
                    <w:r>
                      <w:rPr>
                        <w:color w:val="FFFFFF"/>
                        <w:spacing w:val="-5"/>
                        <w:sz w:val="16"/>
                        <w:shd w:fill="8BCBE3" w:color="auto" w:val="clear"/>
                      </w:rPr>
                      <w:fldChar w:fldCharType="end"/>
                    </w:r>
                    <w:r>
                      <w:rPr>
                        <w:color w:val="FFFFFF"/>
                        <w:spacing w:val="80"/>
                        <w:sz w:val="16"/>
                        <w:shd w:fill="8BCBE3" w:color="auto" w:val="clear"/>
                      </w:rPr>
                      <w:t> </w:t>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37184">
              <wp:simplePos x="0" y="0"/>
              <wp:positionH relativeFrom="page">
                <wp:posOffset>6928104</wp:posOffset>
              </wp:positionH>
              <wp:positionV relativeFrom="page">
                <wp:posOffset>10180446</wp:posOffset>
              </wp:positionV>
              <wp:extent cx="683260" cy="163830"/>
              <wp:effectExtent l="0" t="0" r="0" b="0"/>
              <wp:wrapNone/>
              <wp:docPr id="473" name="Textbox 473"/>
              <wp:cNvGraphicFramePr>
                <a:graphicFrameLocks/>
              </wp:cNvGraphicFramePr>
              <a:graphic>
                <a:graphicData uri="http://schemas.microsoft.com/office/word/2010/wordprocessingShape">
                  <wps:wsp>
                    <wps:cNvPr id="473" name="Textbox 473"/>
                    <wps:cNvSpPr txBox="1"/>
                    <wps:spPr>
                      <a:xfrm>
                        <a:off x="0" y="0"/>
                        <a:ext cx="683260" cy="163830"/>
                      </a:xfrm>
                      <a:prstGeom prst="rect">
                        <a:avLst/>
                      </a:prstGeom>
                    </wps:spPr>
                    <wps:txbx>
                      <w:txbxContent>
                        <w:p>
                          <w:pPr>
                            <w:tabs>
                              <w:tab w:pos="995" w:val="left" w:leader="none"/>
                            </w:tabs>
                            <w:spacing w:before="41"/>
                            <w:ind w:left="20" w:right="0" w:firstLine="0"/>
                            <w:jc w:val="left"/>
                            <w:rPr>
                              <w:sz w:val="16"/>
                            </w:rPr>
                          </w:pPr>
                          <w:r>
                            <w:rPr>
                              <w:color w:val="FFFFFF"/>
                              <w:spacing w:val="37"/>
                              <w:sz w:val="16"/>
                              <w:shd w:fill="8BCBE3" w:color="auto" w:val="clear"/>
                            </w:rPr>
                            <w:t> </w:t>
                          </w:r>
                          <w:r>
                            <w:rPr>
                              <w:color w:val="FFFFFF"/>
                              <w:spacing w:val="-5"/>
                              <w:sz w:val="16"/>
                              <w:shd w:fill="8BCBE3" w:color="auto" w:val="clear"/>
                            </w:rPr>
                            <w:fldChar w:fldCharType="begin"/>
                          </w:r>
                          <w:r>
                            <w:rPr>
                              <w:color w:val="FFFFFF"/>
                              <w:spacing w:val="-5"/>
                              <w:sz w:val="16"/>
                              <w:shd w:fill="8BCBE3" w:color="auto" w:val="clear"/>
                            </w:rPr>
                            <w:instrText> PAGE </w:instrText>
                          </w:r>
                          <w:r>
                            <w:rPr>
                              <w:color w:val="FFFFFF"/>
                              <w:spacing w:val="-5"/>
                              <w:sz w:val="16"/>
                              <w:shd w:fill="8BCBE3" w:color="auto" w:val="clear"/>
                            </w:rPr>
                            <w:fldChar w:fldCharType="separate"/>
                          </w:r>
                          <w:r>
                            <w:rPr>
                              <w:color w:val="FFFFFF"/>
                              <w:spacing w:val="-5"/>
                              <w:sz w:val="16"/>
                              <w:shd w:fill="8BCBE3" w:color="auto" w:val="clear"/>
                            </w:rPr>
                            <w:t>27</w:t>
                          </w:r>
                          <w:r>
                            <w:rPr>
                              <w:color w:val="FFFFFF"/>
                              <w:spacing w:val="-5"/>
                              <w:sz w:val="16"/>
                              <w:shd w:fill="8BCBE3" w:color="auto" w:val="clear"/>
                            </w:rPr>
                            <w:fldChar w:fldCharType="end"/>
                          </w:r>
                          <w:r>
                            <w:rPr>
                              <w:color w:val="FFFFFF"/>
                              <w:sz w:val="16"/>
                              <w:shd w:fill="8BCBE3" w:color="auto" w:val="clear"/>
                            </w:rPr>
                            <w:tab/>
                          </w:r>
                        </w:p>
                      </w:txbxContent>
                    </wps:txbx>
                    <wps:bodyPr wrap="square" lIns="0" tIns="0" rIns="0" bIns="0" rtlCol="0">
                      <a:noAutofit/>
                    </wps:bodyPr>
                  </wps:wsp>
                </a:graphicData>
              </a:graphic>
            </wp:anchor>
          </w:drawing>
        </mc:Choice>
        <mc:Fallback>
          <w:pict>
            <v:shape style="position:absolute;margin-left:545.520020pt;margin-top:801.609924pt;width:53.8pt;height:12.9pt;mso-position-horizontal-relative:page;mso-position-vertical-relative:page;z-index:-17079296" type="#_x0000_t202" id="docshape460" filled="false" stroked="false">
              <v:textbox inset="0,0,0,0">
                <w:txbxContent>
                  <w:p>
                    <w:pPr>
                      <w:tabs>
                        <w:tab w:pos="995" w:val="left" w:leader="none"/>
                      </w:tabs>
                      <w:spacing w:before="41"/>
                      <w:ind w:left="20" w:right="0" w:firstLine="0"/>
                      <w:jc w:val="left"/>
                      <w:rPr>
                        <w:sz w:val="16"/>
                      </w:rPr>
                    </w:pPr>
                    <w:r>
                      <w:rPr>
                        <w:color w:val="FFFFFF"/>
                        <w:spacing w:val="37"/>
                        <w:sz w:val="16"/>
                        <w:shd w:fill="8BCBE3" w:color="auto" w:val="clear"/>
                      </w:rPr>
                      <w:t> </w:t>
                    </w:r>
                    <w:r>
                      <w:rPr>
                        <w:color w:val="FFFFFF"/>
                        <w:spacing w:val="-5"/>
                        <w:sz w:val="16"/>
                        <w:shd w:fill="8BCBE3" w:color="auto" w:val="clear"/>
                      </w:rPr>
                      <w:fldChar w:fldCharType="begin"/>
                    </w:r>
                    <w:r>
                      <w:rPr>
                        <w:color w:val="FFFFFF"/>
                        <w:spacing w:val="-5"/>
                        <w:sz w:val="16"/>
                        <w:shd w:fill="8BCBE3" w:color="auto" w:val="clear"/>
                      </w:rPr>
                      <w:instrText> PAGE </w:instrText>
                    </w:r>
                    <w:r>
                      <w:rPr>
                        <w:color w:val="FFFFFF"/>
                        <w:spacing w:val="-5"/>
                        <w:sz w:val="16"/>
                        <w:shd w:fill="8BCBE3" w:color="auto" w:val="clear"/>
                      </w:rPr>
                      <w:fldChar w:fldCharType="separate"/>
                    </w:r>
                    <w:r>
                      <w:rPr>
                        <w:color w:val="FFFFFF"/>
                        <w:spacing w:val="-5"/>
                        <w:sz w:val="16"/>
                        <w:shd w:fill="8BCBE3" w:color="auto" w:val="clear"/>
                      </w:rPr>
                      <w:t>27</w:t>
                    </w:r>
                    <w:r>
                      <w:rPr>
                        <w:color w:val="FFFFFF"/>
                        <w:spacing w:val="-5"/>
                        <w:sz w:val="16"/>
                        <w:shd w:fill="8BCBE3" w:color="auto" w:val="clear"/>
                      </w:rPr>
                      <w:fldChar w:fldCharType="end"/>
                    </w:r>
                    <w:r>
                      <w:rPr>
                        <w:color w:val="FFFFFF"/>
                        <w:sz w:val="16"/>
                        <w:shd w:fill="8BCBE3" w:color="auto" w:val="clear"/>
                      </w:rPr>
                      <w:tab/>
                    </w: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44864">
              <wp:simplePos x="0" y="0"/>
              <wp:positionH relativeFrom="page">
                <wp:posOffset>-12700</wp:posOffset>
              </wp:positionH>
              <wp:positionV relativeFrom="page">
                <wp:posOffset>10184727</wp:posOffset>
              </wp:positionV>
              <wp:extent cx="683260" cy="163830"/>
              <wp:effectExtent l="0" t="0" r="0" b="0"/>
              <wp:wrapNone/>
              <wp:docPr id="514" name="Textbox 514"/>
              <wp:cNvGraphicFramePr>
                <a:graphicFrameLocks/>
              </wp:cNvGraphicFramePr>
              <a:graphic>
                <a:graphicData uri="http://schemas.microsoft.com/office/word/2010/wordprocessingShape">
                  <wps:wsp>
                    <wps:cNvPr id="514" name="Textbox 514"/>
                    <wps:cNvSpPr txBox="1"/>
                    <wps:spPr>
                      <a:xfrm>
                        <a:off x="0" y="0"/>
                        <a:ext cx="683260" cy="163830"/>
                      </a:xfrm>
                      <a:prstGeom prst="rect">
                        <a:avLst/>
                      </a:prstGeom>
                    </wps:spPr>
                    <wps:txbx>
                      <w:txbxContent>
                        <w:p>
                          <w:pPr>
                            <w:tabs>
                              <w:tab w:pos="713" w:val="left" w:leader="none"/>
                            </w:tabs>
                            <w:spacing w:before="41"/>
                            <w:ind w:left="20" w:right="0" w:firstLine="0"/>
                            <w:jc w:val="left"/>
                            <w:rPr>
                              <w:sz w:val="16"/>
                            </w:rPr>
                          </w:pPr>
                          <w:r>
                            <w:rPr>
                              <w:color w:val="FFFFFF"/>
                              <w:sz w:val="16"/>
                              <w:shd w:fill="8BCBE3" w:color="auto" w:val="clear"/>
                            </w:rPr>
                            <w:tab/>
                          </w:r>
                          <w:r>
                            <w:rPr>
                              <w:color w:val="FFFFFF"/>
                              <w:spacing w:val="-5"/>
                              <w:sz w:val="16"/>
                              <w:shd w:fill="8BCBE3" w:color="auto" w:val="clear"/>
                            </w:rPr>
                            <w:fldChar w:fldCharType="begin"/>
                          </w:r>
                          <w:r>
                            <w:rPr>
                              <w:color w:val="FFFFFF"/>
                              <w:spacing w:val="-5"/>
                              <w:sz w:val="16"/>
                              <w:shd w:fill="8BCBE3" w:color="auto" w:val="clear"/>
                            </w:rPr>
                            <w:instrText> PAGE </w:instrText>
                          </w:r>
                          <w:r>
                            <w:rPr>
                              <w:color w:val="FFFFFF"/>
                              <w:spacing w:val="-5"/>
                              <w:sz w:val="16"/>
                              <w:shd w:fill="8BCBE3" w:color="auto" w:val="clear"/>
                            </w:rPr>
                            <w:fldChar w:fldCharType="separate"/>
                          </w:r>
                          <w:r>
                            <w:rPr>
                              <w:color w:val="FFFFFF"/>
                              <w:spacing w:val="-5"/>
                              <w:sz w:val="16"/>
                              <w:shd w:fill="8BCBE3" w:color="auto" w:val="clear"/>
                            </w:rPr>
                            <w:t>28</w:t>
                          </w:r>
                          <w:r>
                            <w:rPr>
                              <w:color w:val="FFFFFF"/>
                              <w:spacing w:val="-5"/>
                              <w:sz w:val="16"/>
                              <w:shd w:fill="8BCBE3" w:color="auto" w:val="clear"/>
                            </w:rPr>
                            <w:fldChar w:fldCharType="end"/>
                          </w:r>
                          <w:r>
                            <w:rPr>
                              <w:color w:val="FFFFFF"/>
                              <w:spacing w:val="80"/>
                              <w:sz w:val="16"/>
                              <w:shd w:fill="8BCBE3" w:color="auto" w:val="clear"/>
                            </w:rPr>
                            <w:t> </w:t>
                          </w:r>
                        </w:p>
                      </w:txbxContent>
                    </wps:txbx>
                    <wps:bodyPr wrap="square" lIns="0" tIns="0" rIns="0" bIns="0" rtlCol="0">
                      <a:noAutofit/>
                    </wps:bodyPr>
                  </wps:wsp>
                </a:graphicData>
              </a:graphic>
            </wp:anchor>
          </w:drawing>
        </mc:Choice>
        <mc:Fallback>
          <w:pict>
            <v:shape style="position:absolute;margin-left:-1pt;margin-top:801.947021pt;width:53.8pt;height:12.9pt;mso-position-horizontal-relative:page;mso-position-vertical-relative:page;z-index:-17071616" type="#_x0000_t202" id="docshape500" filled="false" stroked="false">
              <v:textbox inset="0,0,0,0">
                <w:txbxContent>
                  <w:p>
                    <w:pPr>
                      <w:tabs>
                        <w:tab w:pos="713" w:val="left" w:leader="none"/>
                      </w:tabs>
                      <w:spacing w:before="41"/>
                      <w:ind w:left="20" w:right="0" w:firstLine="0"/>
                      <w:jc w:val="left"/>
                      <w:rPr>
                        <w:sz w:val="16"/>
                      </w:rPr>
                    </w:pPr>
                    <w:r>
                      <w:rPr>
                        <w:color w:val="FFFFFF"/>
                        <w:sz w:val="16"/>
                        <w:shd w:fill="8BCBE3" w:color="auto" w:val="clear"/>
                      </w:rPr>
                      <w:tab/>
                    </w:r>
                    <w:r>
                      <w:rPr>
                        <w:color w:val="FFFFFF"/>
                        <w:spacing w:val="-5"/>
                        <w:sz w:val="16"/>
                        <w:shd w:fill="8BCBE3" w:color="auto" w:val="clear"/>
                      </w:rPr>
                      <w:fldChar w:fldCharType="begin"/>
                    </w:r>
                    <w:r>
                      <w:rPr>
                        <w:color w:val="FFFFFF"/>
                        <w:spacing w:val="-5"/>
                        <w:sz w:val="16"/>
                        <w:shd w:fill="8BCBE3" w:color="auto" w:val="clear"/>
                      </w:rPr>
                      <w:instrText> PAGE </w:instrText>
                    </w:r>
                    <w:r>
                      <w:rPr>
                        <w:color w:val="FFFFFF"/>
                        <w:spacing w:val="-5"/>
                        <w:sz w:val="16"/>
                        <w:shd w:fill="8BCBE3" w:color="auto" w:val="clear"/>
                      </w:rPr>
                      <w:fldChar w:fldCharType="separate"/>
                    </w:r>
                    <w:r>
                      <w:rPr>
                        <w:color w:val="FFFFFF"/>
                        <w:spacing w:val="-5"/>
                        <w:sz w:val="16"/>
                        <w:shd w:fill="8BCBE3" w:color="auto" w:val="clear"/>
                      </w:rPr>
                      <w:t>28</w:t>
                    </w:r>
                    <w:r>
                      <w:rPr>
                        <w:color w:val="FFFFFF"/>
                        <w:spacing w:val="-5"/>
                        <w:sz w:val="16"/>
                        <w:shd w:fill="8BCBE3" w:color="auto" w:val="clear"/>
                      </w:rPr>
                      <w:fldChar w:fldCharType="end"/>
                    </w:r>
                    <w:r>
                      <w:rPr>
                        <w:color w:val="FFFFFF"/>
                        <w:spacing w:val="80"/>
                        <w:sz w:val="16"/>
                        <w:shd w:fill="8BCBE3" w:color="auto" w:val="clear"/>
                      </w:rPr>
                      <w:t> </w:t>
                    </w: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45376">
              <wp:simplePos x="0" y="0"/>
              <wp:positionH relativeFrom="page">
                <wp:posOffset>6928104</wp:posOffset>
              </wp:positionH>
              <wp:positionV relativeFrom="page">
                <wp:posOffset>10180446</wp:posOffset>
              </wp:positionV>
              <wp:extent cx="683260" cy="163830"/>
              <wp:effectExtent l="0" t="0" r="0" b="0"/>
              <wp:wrapNone/>
              <wp:docPr id="515" name="Textbox 515"/>
              <wp:cNvGraphicFramePr>
                <a:graphicFrameLocks/>
              </wp:cNvGraphicFramePr>
              <a:graphic>
                <a:graphicData uri="http://schemas.microsoft.com/office/word/2010/wordprocessingShape">
                  <wps:wsp>
                    <wps:cNvPr id="515" name="Textbox 515"/>
                    <wps:cNvSpPr txBox="1"/>
                    <wps:spPr>
                      <a:xfrm>
                        <a:off x="0" y="0"/>
                        <a:ext cx="683260" cy="163830"/>
                      </a:xfrm>
                      <a:prstGeom prst="rect">
                        <a:avLst/>
                      </a:prstGeom>
                    </wps:spPr>
                    <wps:txbx>
                      <w:txbxContent>
                        <w:p>
                          <w:pPr>
                            <w:tabs>
                              <w:tab w:pos="995" w:val="left" w:leader="none"/>
                            </w:tabs>
                            <w:spacing w:before="41"/>
                            <w:ind w:left="20" w:right="0" w:firstLine="0"/>
                            <w:jc w:val="left"/>
                            <w:rPr>
                              <w:sz w:val="16"/>
                            </w:rPr>
                          </w:pPr>
                          <w:r>
                            <w:rPr>
                              <w:color w:val="FFFFFF"/>
                              <w:spacing w:val="37"/>
                              <w:sz w:val="16"/>
                              <w:shd w:fill="3F5F78" w:color="auto" w:val="clear"/>
                            </w:rPr>
                            <w:t> </w:t>
                          </w:r>
                          <w:r>
                            <w:rPr>
                              <w:color w:val="FFFFFF"/>
                              <w:spacing w:val="-5"/>
                              <w:sz w:val="16"/>
                              <w:shd w:fill="3F5F78" w:color="auto" w:val="clear"/>
                            </w:rPr>
                            <w:fldChar w:fldCharType="begin"/>
                          </w:r>
                          <w:r>
                            <w:rPr>
                              <w:color w:val="FFFFFF"/>
                              <w:spacing w:val="-5"/>
                              <w:sz w:val="16"/>
                              <w:shd w:fill="3F5F78" w:color="auto" w:val="clear"/>
                            </w:rPr>
                            <w:instrText> PAGE </w:instrText>
                          </w:r>
                          <w:r>
                            <w:rPr>
                              <w:color w:val="FFFFFF"/>
                              <w:spacing w:val="-5"/>
                              <w:sz w:val="16"/>
                              <w:shd w:fill="3F5F78" w:color="auto" w:val="clear"/>
                            </w:rPr>
                            <w:fldChar w:fldCharType="separate"/>
                          </w:r>
                          <w:r>
                            <w:rPr>
                              <w:color w:val="FFFFFF"/>
                              <w:spacing w:val="-5"/>
                              <w:sz w:val="16"/>
                              <w:shd w:fill="3F5F78" w:color="auto" w:val="clear"/>
                            </w:rPr>
                            <w:t>29</w:t>
                          </w:r>
                          <w:r>
                            <w:rPr>
                              <w:color w:val="FFFFFF"/>
                              <w:spacing w:val="-5"/>
                              <w:sz w:val="16"/>
                              <w:shd w:fill="3F5F78" w:color="auto" w:val="clear"/>
                            </w:rPr>
                            <w:fldChar w:fldCharType="end"/>
                          </w:r>
                          <w:r>
                            <w:rPr>
                              <w:color w:val="FFFFFF"/>
                              <w:sz w:val="16"/>
                              <w:shd w:fill="3F5F78" w:color="auto" w:val="clear"/>
                            </w:rPr>
                            <w:tab/>
                          </w:r>
                        </w:p>
                      </w:txbxContent>
                    </wps:txbx>
                    <wps:bodyPr wrap="square" lIns="0" tIns="0" rIns="0" bIns="0" rtlCol="0">
                      <a:noAutofit/>
                    </wps:bodyPr>
                  </wps:wsp>
                </a:graphicData>
              </a:graphic>
            </wp:anchor>
          </w:drawing>
        </mc:Choice>
        <mc:Fallback>
          <w:pict>
            <v:shape style="position:absolute;margin-left:545.520020pt;margin-top:801.609924pt;width:53.8pt;height:12.9pt;mso-position-horizontal-relative:page;mso-position-vertical-relative:page;z-index:-17071104" type="#_x0000_t202" id="docshape501" filled="false" stroked="false">
              <v:textbox inset="0,0,0,0">
                <w:txbxContent>
                  <w:p>
                    <w:pPr>
                      <w:tabs>
                        <w:tab w:pos="995" w:val="left" w:leader="none"/>
                      </w:tabs>
                      <w:spacing w:before="41"/>
                      <w:ind w:left="20" w:right="0" w:firstLine="0"/>
                      <w:jc w:val="left"/>
                      <w:rPr>
                        <w:sz w:val="16"/>
                      </w:rPr>
                    </w:pPr>
                    <w:r>
                      <w:rPr>
                        <w:color w:val="FFFFFF"/>
                        <w:spacing w:val="37"/>
                        <w:sz w:val="16"/>
                        <w:shd w:fill="3F5F78" w:color="auto" w:val="clear"/>
                      </w:rPr>
                      <w:t> </w:t>
                    </w:r>
                    <w:r>
                      <w:rPr>
                        <w:color w:val="FFFFFF"/>
                        <w:spacing w:val="-5"/>
                        <w:sz w:val="16"/>
                        <w:shd w:fill="3F5F78" w:color="auto" w:val="clear"/>
                      </w:rPr>
                      <w:fldChar w:fldCharType="begin"/>
                    </w:r>
                    <w:r>
                      <w:rPr>
                        <w:color w:val="FFFFFF"/>
                        <w:spacing w:val="-5"/>
                        <w:sz w:val="16"/>
                        <w:shd w:fill="3F5F78" w:color="auto" w:val="clear"/>
                      </w:rPr>
                      <w:instrText> PAGE </w:instrText>
                    </w:r>
                    <w:r>
                      <w:rPr>
                        <w:color w:val="FFFFFF"/>
                        <w:spacing w:val="-5"/>
                        <w:sz w:val="16"/>
                        <w:shd w:fill="3F5F78" w:color="auto" w:val="clear"/>
                      </w:rPr>
                      <w:fldChar w:fldCharType="separate"/>
                    </w:r>
                    <w:r>
                      <w:rPr>
                        <w:color w:val="FFFFFF"/>
                        <w:spacing w:val="-5"/>
                        <w:sz w:val="16"/>
                        <w:shd w:fill="3F5F78" w:color="auto" w:val="clear"/>
                      </w:rPr>
                      <w:t>29</w:t>
                    </w:r>
                    <w:r>
                      <w:rPr>
                        <w:color w:val="FFFFFF"/>
                        <w:spacing w:val="-5"/>
                        <w:sz w:val="16"/>
                        <w:shd w:fill="3F5F78" w:color="auto" w:val="clear"/>
                      </w:rPr>
                      <w:fldChar w:fldCharType="end"/>
                    </w:r>
                    <w:r>
                      <w:rPr>
                        <w:color w:val="FFFFFF"/>
                        <w:sz w:val="16"/>
                        <w:shd w:fill="3F5F78" w:color="auto" w:val="clear"/>
                      </w:rPr>
                      <w:tab/>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192640">
              <wp:simplePos x="0" y="0"/>
              <wp:positionH relativeFrom="page">
                <wp:posOffset>-12700</wp:posOffset>
              </wp:positionH>
              <wp:positionV relativeFrom="page">
                <wp:posOffset>10184727</wp:posOffset>
              </wp:positionV>
              <wp:extent cx="683260" cy="163830"/>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683260" cy="163830"/>
                      </a:xfrm>
                      <a:prstGeom prst="rect">
                        <a:avLst/>
                      </a:prstGeom>
                    </wps:spPr>
                    <wps:txbx>
                      <w:txbxContent>
                        <w:p>
                          <w:pPr>
                            <w:tabs>
                              <w:tab w:pos="801" w:val="left" w:leader="none"/>
                            </w:tabs>
                            <w:spacing w:before="41"/>
                            <w:ind w:left="20" w:right="0" w:firstLine="0"/>
                            <w:jc w:val="left"/>
                            <w:rPr>
                              <w:sz w:val="16"/>
                            </w:rPr>
                          </w:pPr>
                          <w:r>
                            <w:rPr>
                              <w:color w:val="FFFFFF"/>
                              <w:sz w:val="16"/>
                              <w:shd w:fill="924C82" w:color="auto" w:val="clear"/>
                            </w:rPr>
                            <w:tab/>
                          </w:r>
                          <w:r>
                            <w:rPr>
                              <w:color w:val="FFFFFF"/>
                              <w:spacing w:val="-10"/>
                              <w:sz w:val="16"/>
                              <w:shd w:fill="924C82" w:color="auto" w:val="clear"/>
                            </w:rPr>
                            <w:fldChar w:fldCharType="begin"/>
                          </w:r>
                          <w:r>
                            <w:rPr>
                              <w:color w:val="FFFFFF"/>
                              <w:spacing w:val="-10"/>
                              <w:sz w:val="16"/>
                              <w:shd w:fill="924C82" w:color="auto" w:val="clear"/>
                            </w:rPr>
                            <w:instrText> PAGE </w:instrText>
                          </w:r>
                          <w:r>
                            <w:rPr>
                              <w:color w:val="FFFFFF"/>
                              <w:spacing w:val="-10"/>
                              <w:sz w:val="16"/>
                              <w:shd w:fill="924C82" w:color="auto" w:val="clear"/>
                            </w:rPr>
                            <w:fldChar w:fldCharType="separate"/>
                          </w:r>
                          <w:r>
                            <w:rPr>
                              <w:color w:val="FFFFFF"/>
                              <w:spacing w:val="-10"/>
                              <w:sz w:val="16"/>
                              <w:shd w:fill="924C82" w:color="auto" w:val="clear"/>
                            </w:rPr>
                            <w:t>6</w:t>
                          </w:r>
                          <w:r>
                            <w:rPr>
                              <w:color w:val="FFFFFF"/>
                              <w:spacing w:val="-10"/>
                              <w:sz w:val="16"/>
                              <w:shd w:fill="924C82" w:color="auto" w:val="clear"/>
                            </w:rPr>
                            <w:fldChar w:fldCharType="end"/>
                          </w:r>
                          <w:r>
                            <w:rPr>
                              <w:color w:val="FFFFFF"/>
                              <w:spacing w:val="80"/>
                              <w:sz w:val="16"/>
                              <w:shd w:fill="924C82" w:color="auto" w:val="clear"/>
                            </w:rPr>
                            <w:t> </w:t>
                          </w:r>
                        </w:p>
                      </w:txbxContent>
                    </wps:txbx>
                    <wps:bodyPr wrap="square" lIns="0" tIns="0" rIns="0" bIns="0" rtlCol="0">
                      <a:noAutofit/>
                    </wps:bodyPr>
                  </wps:wsp>
                </a:graphicData>
              </a:graphic>
            </wp:anchor>
          </w:drawing>
        </mc:Choice>
        <mc:Fallback>
          <w:pict>
            <v:shape style="position:absolute;margin-left:-1pt;margin-top:801.947021pt;width:53.8pt;height:12.9pt;mso-position-horizontal-relative:page;mso-position-vertical-relative:page;z-index:-17123840" type="#_x0000_t202" id="docshape88" filled="false" stroked="false">
              <v:textbox inset="0,0,0,0">
                <w:txbxContent>
                  <w:p>
                    <w:pPr>
                      <w:tabs>
                        <w:tab w:pos="801" w:val="left" w:leader="none"/>
                      </w:tabs>
                      <w:spacing w:before="41"/>
                      <w:ind w:left="20" w:right="0" w:firstLine="0"/>
                      <w:jc w:val="left"/>
                      <w:rPr>
                        <w:sz w:val="16"/>
                      </w:rPr>
                    </w:pPr>
                    <w:r>
                      <w:rPr>
                        <w:color w:val="FFFFFF"/>
                        <w:sz w:val="16"/>
                        <w:shd w:fill="924C82" w:color="auto" w:val="clear"/>
                      </w:rPr>
                      <w:tab/>
                    </w:r>
                    <w:r>
                      <w:rPr>
                        <w:color w:val="FFFFFF"/>
                        <w:spacing w:val="-10"/>
                        <w:sz w:val="16"/>
                        <w:shd w:fill="924C82" w:color="auto" w:val="clear"/>
                      </w:rPr>
                      <w:fldChar w:fldCharType="begin"/>
                    </w:r>
                    <w:r>
                      <w:rPr>
                        <w:color w:val="FFFFFF"/>
                        <w:spacing w:val="-10"/>
                        <w:sz w:val="16"/>
                        <w:shd w:fill="924C82" w:color="auto" w:val="clear"/>
                      </w:rPr>
                      <w:instrText> PAGE </w:instrText>
                    </w:r>
                    <w:r>
                      <w:rPr>
                        <w:color w:val="FFFFFF"/>
                        <w:spacing w:val="-10"/>
                        <w:sz w:val="16"/>
                        <w:shd w:fill="924C82" w:color="auto" w:val="clear"/>
                      </w:rPr>
                      <w:fldChar w:fldCharType="separate"/>
                    </w:r>
                    <w:r>
                      <w:rPr>
                        <w:color w:val="FFFFFF"/>
                        <w:spacing w:val="-10"/>
                        <w:sz w:val="16"/>
                        <w:shd w:fill="924C82" w:color="auto" w:val="clear"/>
                      </w:rPr>
                      <w:t>6</w:t>
                    </w:r>
                    <w:r>
                      <w:rPr>
                        <w:color w:val="FFFFFF"/>
                        <w:spacing w:val="-10"/>
                        <w:sz w:val="16"/>
                        <w:shd w:fill="924C82" w:color="auto" w:val="clear"/>
                      </w:rPr>
                      <w:fldChar w:fldCharType="end"/>
                    </w:r>
                    <w:r>
                      <w:rPr>
                        <w:color w:val="FFFFFF"/>
                        <w:spacing w:val="80"/>
                        <w:sz w:val="16"/>
                        <w:shd w:fill="924C82" w:color="auto" w:val="clear"/>
                      </w:rPr>
                      <w:t> </w:t>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53056">
              <wp:simplePos x="0" y="0"/>
              <wp:positionH relativeFrom="page">
                <wp:posOffset>-12700</wp:posOffset>
              </wp:positionH>
              <wp:positionV relativeFrom="page">
                <wp:posOffset>10184727</wp:posOffset>
              </wp:positionV>
              <wp:extent cx="683260" cy="163830"/>
              <wp:effectExtent l="0" t="0" r="0" b="0"/>
              <wp:wrapNone/>
              <wp:docPr id="535" name="Textbox 535"/>
              <wp:cNvGraphicFramePr>
                <a:graphicFrameLocks/>
              </wp:cNvGraphicFramePr>
              <a:graphic>
                <a:graphicData uri="http://schemas.microsoft.com/office/word/2010/wordprocessingShape">
                  <wps:wsp>
                    <wps:cNvPr id="535" name="Textbox 535"/>
                    <wps:cNvSpPr txBox="1"/>
                    <wps:spPr>
                      <a:xfrm>
                        <a:off x="0" y="0"/>
                        <a:ext cx="683260" cy="163830"/>
                      </a:xfrm>
                      <a:prstGeom prst="rect">
                        <a:avLst/>
                      </a:prstGeom>
                    </wps:spPr>
                    <wps:txbx>
                      <w:txbxContent>
                        <w:p>
                          <w:pPr>
                            <w:tabs>
                              <w:tab w:pos="714" w:val="left" w:leader="none"/>
                            </w:tabs>
                            <w:spacing w:before="41"/>
                            <w:ind w:left="20" w:right="0" w:firstLine="0"/>
                            <w:jc w:val="left"/>
                            <w:rPr>
                              <w:sz w:val="16"/>
                            </w:rPr>
                          </w:pPr>
                          <w:r>
                            <w:rPr>
                              <w:rFonts w:ascii="Times New Roman"/>
                              <w:color w:val="FFFFFF"/>
                              <w:sz w:val="16"/>
                              <w:shd w:fill="3F5F78" w:color="auto" w:val="clear"/>
                            </w:rPr>
                            <w:tab/>
                          </w:r>
                          <w:r>
                            <w:rPr>
                              <w:color w:val="FFFFFF"/>
                              <w:spacing w:val="-5"/>
                              <w:sz w:val="16"/>
                              <w:shd w:fill="3F5F78" w:color="auto" w:val="clear"/>
                            </w:rPr>
                            <w:fldChar w:fldCharType="begin"/>
                          </w:r>
                          <w:r>
                            <w:rPr>
                              <w:color w:val="FFFFFF"/>
                              <w:spacing w:val="-5"/>
                              <w:sz w:val="16"/>
                              <w:shd w:fill="3F5F78" w:color="auto" w:val="clear"/>
                            </w:rPr>
                            <w:instrText> PAGE </w:instrText>
                          </w:r>
                          <w:r>
                            <w:rPr>
                              <w:color w:val="FFFFFF"/>
                              <w:spacing w:val="-5"/>
                              <w:sz w:val="16"/>
                              <w:shd w:fill="3F5F78" w:color="auto" w:val="clear"/>
                            </w:rPr>
                            <w:fldChar w:fldCharType="separate"/>
                          </w:r>
                          <w:r>
                            <w:rPr>
                              <w:color w:val="FFFFFF"/>
                              <w:spacing w:val="-5"/>
                              <w:sz w:val="16"/>
                              <w:shd w:fill="3F5F78" w:color="auto" w:val="clear"/>
                            </w:rPr>
                            <w:t>30</w:t>
                          </w:r>
                          <w:r>
                            <w:rPr>
                              <w:color w:val="FFFFFF"/>
                              <w:spacing w:val="-5"/>
                              <w:sz w:val="16"/>
                              <w:shd w:fill="3F5F78" w:color="auto" w:val="clear"/>
                            </w:rPr>
                            <w:fldChar w:fldCharType="end"/>
                          </w:r>
                          <w:r>
                            <w:rPr>
                              <w:color w:val="FFFFFF"/>
                              <w:spacing w:val="80"/>
                              <w:sz w:val="16"/>
                              <w:shd w:fill="3F5F78" w:color="auto" w:val="clear"/>
                            </w:rPr>
                            <w:t> </w:t>
                          </w:r>
                        </w:p>
                      </w:txbxContent>
                    </wps:txbx>
                    <wps:bodyPr wrap="square" lIns="0" tIns="0" rIns="0" bIns="0" rtlCol="0">
                      <a:noAutofit/>
                    </wps:bodyPr>
                  </wps:wsp>
                </a:graphicData>
              </a:graphic>
            </wp:anchor>
          </w:drawing>
        </mc:Choice>
        <mc:Fallback>
          <w:pict>
            <v:shape style="position:absolute;margin-left:-1pt;margin-top:801.947021pt;width:53.8pt;height:12.9pt;mso-position-horizontal-relative:page;mso-position-vertical-relative:page;z-index:-17063424" type="#_x0000_t202" id="docshape520" filled="false" stroked="false">
              <v:textbox inset="0,0,0,0">
                <w:txbxContent>
                  <w:p>
                    <w:pPr>
                      <w:tabs>
                        <w:tab w:pos="714" w:val="left" w:leader="none"/>
                      </w:tabs>
                      <w:spacing w:before="41"/>
                      <w:ind w:left="20" w:right="0" w:firstLine="0"/>
                      <w:jc w:val="left"/>
                      <w:rPr>
                        <w:sz w:val="16"/>
                      </w:rPr>
                    </w:pPr>
                    <w:r>
                      <w:rPr>
                        <w:rFonts w:ascii="Times New Roman"/>
                        <w:color w:val="FFFFFF"/>
                        <w:sz w:val="16"/>
                        <w:shd w:fill="3F5F78" w:color="auto" w:val="clear"/>
                      </w:rPr>
                      <w:tab/>
                    </w:r>
                    <w:r>
                      <w:rPr>
                        <w:color w:val="FFFFFF"/>
                        <w:spacing w:val="-5"/>
                        <w:sz w:val="16"/>
                        <w:shd w:fill="3F5F78" w:color="auto" w:val="clear"/>
                      </w:rPr>
                      <w:fldChar w:fldCharType="begin"/>
                    </w:r>
                    <w:r>
                      <w:rPr>
                        <w:color w:val="FFFFFF"/>
                        <w:spacing w:val="-5"/>
                        <w:sz w:val="16"/>
                        <w:shd w:fill="3F5F78" w:color="auto" w:val="clear"/>
                      </w:rPr>
                      <w:instrText> PAGE </w:instrText>
                    </w:r>
                    <w:r>
                      <w:rPr>
                        <w:color w:val="FFFFFF"/>
                        <w:spacing w:val="-5"/>
                        <w:sz w:val="16"/>
                        <w:shd w:fill="3F5F78" w:color="auto" w:val="clear"/>
                      </w:rPr>
                      <w:fldChar w:fldCharType="separate"/>
                    </w:r>
                    <w:r>
                      <w:rPr>
                        <w:color w:val="FFFFFF"/>
                        <w:spacing w:val="-5"/>
                        <w:sz w:val="16"/>
                        <w:shd w:fill="3F5F78" w:color="auto" w:val="clear"/>
                      </w:rPr>
                      <w:t>30</w:t>
                    </w:r>
                    <w:r>
                      <w:rPr>
                        <w:color w:val="FFFFFF"/>
                        <w:spacing w:val="-5"/>
                        <w:sz w:val="16"/>
                        <w:shd w:fill="3F5F78" w:color="auto" w:val="clear"/>
                      </w:rPr>
                      <w:fldChar w:fldCharType="end"/>
                    </w:r>
                    <w:r>
                      <w:rPr>
                        <w:color w:val="FFFFFF"/>
                        <w:spacing w:val="80"/>
                        <w:sz w:val="16"/>
                        <w:shd w:fill="3F5F78" w:color="auto" w:val="clear"/>
                      </w:rPr>
                      <w:t> </w:t>
                    </w:r>
                  </w:p>
                </w:txbxContent>
              </v:textbox>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53568">
              <wp:simplePos x="0" y="0"/>
              <wp:positionH relativeFrom="page">
                <wp:posOffset>6928104</wp:posOffset>
              </wp:positionH>
              <wp:positionV relativeFrom="page">
                <wp:posOffset>10180446</wp:posOffset>
              </wp:positionV>
              <wp:extent cx="683260" cy="163830"/>
              <wp:effectExtent l="0" t="0" r="0" b="0"/>
              <wp:wrapNone/>
              <wp:docPr id="536" name="Textbox 536"/>
              <wp:cNvGraphicFramePr>
                <a:graphicFrameLocks/>
              </wp:cNvGraphicFramePr>
              <a:graphic>
                <a:graphicData uri="http://schemas.microsoft.com/office/word/2010/wordprocessingShape">
                  <wps:wsp>
                    <wps:cNvPr id="536" name="Textbox 536"/>
                    <wps:cNvSpPr txBox="1"/>
                    <wps:spPr>
                      <a:xfrm>
                        <a:off x="0" y="0"/>
                        <a:ext cx="683260" cy="163830"/>
                      </a:xfrm>
                      <a:prstGeom prst="rect">
                        <a:avLst/>
                      </a:prstGeom>
                    </wps:spPr>
                    <wps:txbx>
                      <w:txbxContent>
                        <w:p>
                          <w:pPr>
                            <w:tabs>
                              <w:tab w:pos="995" w:val="left" w:leader="none"/>
                            </w:tabs>
                            <w:spacing w:before="41"/>
                            <w:ind w:left="20" w:right="0" w:firstLine="0"/>
                            <w:jc w:val="left"/>
                            <w:rPr>
                              <w:sz w:val="16"/>
                            </w:rPr>
                          </w:pPr>
                          <w:r>
                            <w:rPr>
                              <w:rFonts w:ascii="Times New Roman"/>
                              <w:color w:val="FFFFFF"/>
                              <w:spacing w:val="40"/>
                              <w:sz w:val="16"/>
                              <w:shd w:fill="3F5F78" w:color="auto" w:val="clear"/>
                            </w:rPr>
                            <w:t> </w:t>
                          </w:r>
                          <w:r>
                            <w:rPr>
                              <w:color w:val="FFFFFF"/>
                              <w:spacing w:val="-5"/>
                              <w:sz w:val="16"/>
                              <w:shd w:fill="3F5F78" w:color="auto" w:val="clear"/>
                            </w:rPr>
                            <w:fldChar w:fldCharType="begin"/>
                          </w:r>
                          <w:r>
                            <w:rPr>
                              <w:color w:val="FFFFFF"/>
                              <w:spacing w:val="-5"/>
                              <w:sz w:val="16"/>
                              <w:shd w:fill="3F5F78" w:color="auto" w:val="clear"/>
                            </w:rPr>
                            <w:instrText> PAGE </w:instrText>
                          </w:r>
                          <w:r>
                            <w:rPr>
                              <w:color w:val="FFFFFF"/>
                              <w:spacing w:val="-5"/>
                              <w:sz w:val="16"/>
                              <w:shd w:fill="3F5F78" w:color="auto" w:val="clear"/>
                            </w:rPr>
                            <w:fldChar w:fldCharType="separate"/>
                          </w:r>
                          <w:r>
                            <w:rPr>
                              <w:color w:val="FFFFFF"/>
                              <w:spacing w:val="-5"/>
                              <w:sz w:val="16"/>
                              <w:shd w:fill="3F5F78" w:color="auto" w:val="clear"/>
                            </w:rPr>
                            <w:t>31</w:t>
                          </w:r>
                          <w:r>
                            <w:rPr>
                              <w:color w:val="FFFFFF"/>
                              <w:spacing w:val="-5"/>
                              <w:sz w:val="16"/>
                              <w:shd w:fill="3F5F78" w:color="auto" w:val="clear"/>
                            </w:rPr>
                            <w:fldChar w:fldCharType="end"/>
                          </w:r>
                          <w:r>
                            <w:rPr>
                              <w:color w:val="FFFFFF"/>
                              <w:sz w:val="16"/>
                              <w:shd w:fill="3F5F78" w:color="auto" w:val="clear"/>
                            </w:rPr>
                            <w:tab/>
                          </w:r>
                        </w:p>
                      </w:txbxContent>
                    </wps:txbx>
                    <wps:bodyPr wrap="square" lIns="0" tIns="0" rIns="0" bIns="0" rtlCol="0">
                      <a:noAutofit/>
                    </wps:bodyPr>
                  </wps:wsp>
                </a:graphicData>
              </a:graphic>
            </wp:anchor>
          </w:drawing>
        </mc:Choice>
        <mc:Fallback>
          <w:pict>
            <v:shape style="position:absolute;margin-left:545.520020pt;margin-top:801.609924pt;width:53.8pt;height:12.9pt;mso-position-horizontal-relative:page;mso-position-vertical-relative:page;z-index:-17062912" type="#_x0000_t202" id="docshape521" filled="false" stroked="false">
              <v:textbox inset="0,0,0,0">
                <w:txbxContent>
                  <w:p>
                    <w:pPr>
                      <w:tabs>
                        <w:tab w:pos="995" w:val="left" w:leader="none"/>
                      </w:tabs>
                      <w:spacing w:before="41"/>
                      <w:ind w:left="20" w:right="0" w:firstLine="0"/>
                      <w:jc w:val="left"/>
                      <w:rPr>
                        <w:sz w:val="16"/>
                      </w:rPr>
                    </w:pPr>
                    <w:r>
                      <w:rPr>
                        <w:rFonts w:ascii="Times New Roman"/>
                        <w:color w:val="FFFFFF"/>
                        <w:spacing w:val="40"/>
                        <w:sz w:val="16"/>
                        <w:shd w:fill="3F5F78" w:color="auto" w:val="clear"/>
                      </w:rPr>
                      <w:t> </w:t>
                    </w:r>
                    <w:r>
                      <w:rPr>
                        <w:color w:val="FFFFFF"/>
                        <w:spacing w:val="-5"/>
                        <w:sz w:val="16"/>
                        <w:shd w:fill="3F5F78" w:color="auto" w:val="clear"/>
                      </w:rPr>
                      <w:fldChar w:fldCharType="begin"/>
                    </w:r>
                    <w:r>
                      <w:rPr>
                        <w:color w:val="FFFFFF"/>
                        <w:spacing w:val="-5"/>
                        <w:sz w:val="16"/>
                        <w:shd w:fill="3F5F78" w:color="auto" w:val="clear"/>
                      </w:rPr>
                      <w:instrText> PAGE </w:instrText>
                    </w:r>
                    <w:r>
                      <w:rPr>
                        <w:color w:val="FFFFFF"/>
                        <w:spacing w:val="-5"/>
                        <w:sz w:val="16"/>
                        <w:shd w:fill="3F5F78" w:color="auto" w:val="clear"/>
                      </w:rPr>
                      <w:fldChar w:fldCharType="separate"/>
                    </w:r>
                    <w:r>
                      <w:rPr>
                        <w:color w:val="FFFFFF"/>
                        <w:spacing w:val="-5"/>
                        <w:sz w:val="16"/>
                        <w:shd w:fill="3F5F78" w:color="auto" w:val="clear"/>
                      </w:rPr>
                      <w:t>31</w:t>
                    </w:r>
                    <w:r>
                      <w:rPr>
                        <w:color w:val="FFFFFF"/>
                        <w:spacing w:val="-5"/>
                        <w:sz w:val="16"/>
                        <w:shd w:fill="3F5F78" w:color="auto" w:val="clear"/>
                      </w:rPr>
                      <w:fldChar w:fldCharType="end"/>
                    </w:r>
                    <w:r>
                      <w:rPr>
                        <w:color w:val="FFFFFF"/>
                        <w:sz w:val="16"/>
                        <w:shd w:fill="3F5F78" w:color="auto" w:val="clear"/>
                      </w:rPr>
                      <w:tab/>
                    </w: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193152">
              <wp:simplePos x="0" y="0"/>
              <wp:positionH relativeFrom="page">
                <wp:posOffset>6940804</wp:posOffset>
              </wp:positionH>
              <wp:positionV relativeFrom="page">
                <wp:posOffset>10188003</wp:posOffset>
              </wp:positionV>
              <wp:extent cx="619760" cy="158750"/>
              <wp:effectExtent l="0" t="0" r="0" b="0"/>
              <wp:wrapNone/>
              <wp:docPr id="93" name="Graphic 93"/>
              <wp:cNvGraphicFramePr>
                <a:graphicFrameLocks/>
              </wp:cNvGraphicFramePr>
              <a:graphic>
                <a:graphicData uri="http://schemas.microsoft.com/office/word/2010/wordprocessingShape">
                  <wps:wsp>
                    <wps:cNvPr id="93" name="Graphic 93"/>
                    <wps:cNvSpPr/>
                    <wps:spPr>
                      <a:xfrm>
                        <a:off x="0" y="0"/>
                        <a:ext cx="619760" cy="158750"/>
                      </a:xfrm>
                      <a:custGeom>
                        <a:avLst/>
                        <a:gdLst/>
                        <a:ahLst/>
                        <a:cxnLst/>
                        <a:rect l="l" t="t" r="r" b="b"/>
                        <a:pathLst>
                          <a:path w="619760" h="158750">
                            <a:moveTo>
                              <a:pt x="0" y="158305"/>
                            </a:moveTo>
                            <a:lnTo>
                              <a:pt x="619201" y="158305"/>
                            </a:lnTo>
                            <a:lnTo>
                              <a:pt x="619201" y="0"/>
                            </a:lnTo>
                            <a:lnTo>
                              <a:pt x="0" y="0"/>
                            </a:lnTo>
                            <a:lnTo>
                              <a:pt x="0" y="158305"/>
                            </a:lnTo>
                            <a:close/>
                          </a:path>
                        </a:pathLst>
                      </a:custGeom>
                      <a:solidFill>
                        <a:srgbClr val="924C82"/>
                      </a:solidFill>
                    </wps:spPr>
                    <wps:bodyPr wrap="square" lIns="0" tIns="0" rIns="0" bIns="0" rtlCol="0">
                      <a:prstTxWarp prst="textNoShape">
                        <a:avLst/>
                      </a:prstTxWarp>
                      <a:noAutofit/>
                    </wps:bodyPr>
                  </wps:wsp>
                </a:graphicData>
              </a:graphic>
            </wp:anchor>
          </w:drawing>
        </mc:Choice>
        <mc:Fallback>
          <w:pict>
            <v:rect style="position:absolute;margin-left:546.520020pt;margin-top:802.205017pt;width:48.756001pt;height:12.465pt;mso-position-horizontal-relative:page;mso-position-vertical-relative:page;z-index:-17123328" id="docshape89" filled="true" fillcolor="#924c82" stroked="false">
              <v:fill type="solid"/>
              <w10:wrap type="none"/>
            </v:rect>
          </w:pict>
        </mc:Fallback>
      </mc:AlternateContent>
    </w:r>
    <w:r>
      <w:rPr/>
      <mc:AlternateContent>
        <mc:Choice Requires="wps">
          <w:drawing>
            <wp:anchor distT="0" distB="0" distL="0" distR="0" allowOverlap="1" layoutInCell="1" locked="0" behindDoc="1" simplePos="0" relativeHeight="486193664">
              <wp:simplePos x="0" y="0"/>
              <wp:positionH relativeFrom="page">
                <wp:posOffset>6954899</wp:posOffset>
              </wp:positionH>
              <wp:positionV relativeFrom="page">
                <wp:posOffset>10180446</wp:posOffset>
              </wp:positionV>
              <wp:extent cx="147320" cy="163830"/>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147320" cy="163830"/>
                      </a:xfrm>
                      <a:prstGeom prst="rect">
                        <a:avLst/>
                      </a:prstGeom>
                    </wps:spPr>
                    <wps:txbx>
                      <w:txbxContent>
                        <w:p>
                          <w:pPr>
                            <w:spacing w:before="41"/>
                            <w:ind w:left="60" w:right="0" w:firstLine="0"/>
                            <w:jc w:val="left"/>
                            <w:rPr>
                              <w:sz w:val="16"/>
                            </w:rPr>
                          </w:pPr>
                          <w:r>
                            <w:rPr>
                              <w:color w:val="FFFFFF"/>
                              <w:spacing w:val="-10"/>
                              <w:sz w:val="16"/>
                            </w:rPr>
                            <w:fldChar w:fldCharType="begin"/>
                          </w:r>
                          <w:r>
                            <w:rPr>
                              <w:color w:val="FFFFFF"/>
                              <w:spacing w:val="-10"/>
                              <w:sz w:val="16"/>
                            </w:rPr>
                            <w:instrText> PAGE </w:instrText>
                          </w:r>
                          <w:r>
                            <w:rPr>
                              <w:color w:val="FFFFFF"/>
                              <w:spacing w:val="-10"/>
                              <w:sz w:val="16"/>
                            </w:rPr>
                            <w:fldChar w:fldCharType="separate"/>
                          </w:r>
                          <w:r>
                            <w:rPr>
                              <w:color w:val="FFFFFF"/>
                              <w:spacing w:val="-10"/>
                              <w:sz w:val="16"/>
                            </w:rPr>
                            <w:t>7</w:t>
                          </w:r>
                          <w:r>
                            <w:rPr>
                              <w:color w:val="FFFFFF"/>
                              <w:spacing w:val="-10"/>
                              <w:sz w:val="16"/>
                            </w:rPr>
                            <w:fldChar w:fldCharType="end"/>
                          </w:r>
                        </w:p>
                      </w:txbxContent>
                    </wps:txbx>
                    <wps:bodyPr wrap="square" lIns="0" tIns="0" rIns="0" bIns="0" rtlCol="0">
                      <a:noAutofit/>
                    </wps:bodyPr>
                  </wps:wsp>
                </a:graphicData>
              </a:graphic>
            </wp:anchor>
          </w:drawing>
        </mc:Choice>
        <mc:Fallback>
          <w:pict>
            <v:shape style="position:absolute;margin-left:547.629883pt;margin-top:801.609924pt;width:11.6pt;height:12.9pt;mso-position-horizontal-relative:page;mso-position-vertical-relative:page;z-index:-17122816" type="#_x0000_t202" id="docshape90" filled="false" stroked="false">
              <v:textbox inset="0,0,0,0">
                <w:txbxContent>
                  <w:p>
                    <w:pPr>
                      <w:spacing w:before="41"/>
                      <w:ind w:left="60" w:right="0" w:firstLine="0"/>
                      <w:jc w:val="left"/>
                      <w:rPr>
                        <w:sz w:val="16"/>
                      </w:rPr>
                    </w:pPr>
                    <w:r>
                      <w:rPr>
                        <w:color w:val="FFFFFF"/>
                        <w:spacing w:val="-10"/>
                        <w:sz w:val="16"/>
                      </w:rPr>
                      <w:fldChar w:fldCharType="begin"/>
                    </w:r>
                    <w:r>
                      <w:rPr>
                        <w:color w:val="FFFFFF"/>
                        <w:spacing w:val="-10"/>
                        <w:sz w:val="16"/>
                      </w:rPr>
                      <w:instrText> PAGE </w:instrText>
                    </w:r>
                    <w:r>
                      <w:rPr>
                        <w:color w:val="FFFFFF"/>
                        <w:spacing w:val="-10"/>
                        <w:sz w:val="16"/>
                      </w:rPr>
                      <w:fldChar w:fldCharType="separate"/>
                    </w:r>
                    <w:r>
                      <w:rPr>
                        <w:color w:val="FFFFFF"/>
                        <w:spacing w:val="-10"/>
                        <w:sz w:val="16"/>
                      </w:rPr>
                      <w:t>7</w:t>
                    </w:r>
                    <w:r>
                      <w:rPr>
                        <w:color w:val="FFFFFF"/>
                        <w:spacing w:val="-10"/>
                        <w:sz w:val="16"/>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01344">
              <wp:simplePos x="0" y="0"/>
              <wp:positionH relativeFrom="page">
                <wp:posOffset>-12700</wp:posOffset>
              </wp:positionH>
              <wp:positionV relativeFrom="page">
                <wp:posOffset>10184727</wp:posOffset>
              </wp:positionV>
              <wp:extent cx="683260" cy="163830"/>
              <wp:effectExtent l="0" t="0" r="0" b="0"/>
              <wp:wrapNone/>
              <wp:docPr id="159" name="Textbox 159"/>
              <wp:cNvGraphicFramePr>
                <a:graphicFrameLocks/>
              </wp:cNvGraphicFramePr>
              <a:graphic>
                <a:graphicData uri="http://schemas.microsoft.com/office/word/2010/wordprocessingShape">
                  <wps:wsp>
                    <wps:cNvPr id="159" name="Textbox 159"/>
                    <wps:cNvSpPr txBox="1"/>
                    <wps:spPr>
                      <a:xfrm>
                        <a:off x="0" y="0"/>
                        <a:ext cx="683260" cy="163830"/>
                      </a:xfrm>
                      <a:prstGeom prst="rect">
                        <a:avLst/>
                      </a:prstGeom>
                    </wps:spPr>
                    <wps:txbx>
                      <w:txbxContent>
                        <w:p>
                          <w:pPr>
                            <w:tabs>
                              <w:tab w:pos="714" w:val="left" w:leader="none"/>
                            </w:tabs>
                            <w:spacing w:before="41"/>
                            <w:ind w:left="20" w:right="0" w:firstLine="0"/>
                            <w:jc w:val="left"/>
                            <w:rPr>
                              <w:sz w:val="16"/>
                            </w:rPr>
                          </w:pPr>
                          <w:r>
                            <w:rPr>
                              <w:rFonts w:ascii="Times New Roman"/>
                              <w:color w:val="FFFFFF"/>
                              <w:sz w:val="16"/>
                              <w:shd w:fill="924C82" w:color="auto" w:val="clear"/>
                            </w:rPr>
                            <w:tab/>
                          </w:r>
                          <w:r>
                            <w:rPr>
                              <w:color w:val="FFFFFF"/>
                              <w:spacing w:val="-5"/>
                              <w:sz w:val="16"/>
                              <w:shd w:fill="924C82" w:color="auto" w:val="clear"/>
                            </w:rPr>
                            <w:fldChar w:fldCharType="begin"/>
                          </w:r>
                          <w:r>
                            <w:rPr>
                              <w:color w:val="FFFFFF"/>
                              <w:spacing w:val="-5"/>
                              <w:sz w:val="16"/>
                              <w:shd w:fill="924C82" w:color="auto" w:val="clear"/>
                            </w:rPr>
                            <w:instrText> PAGE </w:instrText>
                          </w:r>
                          <w:r>
                            <w:rPr>
                              <w:color w:val="FFFFFF"/>
                              <w:spacing w:val="-5"/>
                              <w:sz w:val="16"/>
                              <w:shd w:fill="924C82" w:color="auto" w:val="clear"/>
                            </w:rPr>
                            <w:fldChar w:fldCharType="separate"/>
                          </w:r>
                          <w:r>
                            <w:rPr>
                              <w:color w:val="FFFFFF"/>
                              <w:spacing w:val="-5"/>
                              <w:sz w:val="16"/>
                              <w:shd w:fill="924C82" w:color="auto" w:val="clear"/>
                            </w:rPr>
                            <w:t>10</w:t>
                          </w:r>
                          <w:r>
                            <w:rPr>
                              <w:color w:val="FFFFFF"/>
                              <w:spacing w:val="-5"/>
                              <w:sz w:val="16"/>
                              <w:shd w:fill="924C82" w:color="auto" w:val="clear"/>
                            </w:rPr>
                            <w:fldChar w:fldCharType="end"/>
                          </w:r>
                          <w:r>
                            <w:rPr>
                              <w:color w:val="FFFFFF"/>
                              <w:spacing w:val="80"/>
                              <w:sz w:val="16"/>
                              <w:shd w:fill="924C82" w:color="auto" w:val="clear"/>
                            </w:rPr>
                            <w:t> </w:t>
                          </w:r>
                        </w:p>
                      </w:txbxContent>
                    </wps:txbx>
                    <wps:bodyPr wrap="square" lIns="0" tIns="0" rIns="0" bIns="0" rtlCol="0">
                      <a:noAutofit/>
                    </wps:bodyPr>
                  </wps:wsp>
                </a:graphicData>
              </a:graphic>
            </wp:anchor>
          </w:drawing>
        </mc:Choice>
        <mc:Fallback>
          <w:pict>
            <v:shape style="position:absolute;margin-left:-1pt;margin-top:801.947021pt;width:53.8pt;height:12.9pt;mso-position-horizontal-relative:page;mso-position-vertical-relative:page;z-index:-17115136" type="#_x0000_t202" id="docshape152" filled="false" stroked="false">
              <v:textbox inset="0,0,0,0">
                <w:txbxContent>
                  <w:p>
                    <w:pPr>
                      <w:tabs>
                        <w:tab w:pos="714" w:val="left" w:leader="none"/>
                      </w:tabs>
                      <w:spacing w:before="41"/>
                      <w:ind w:left="20" w:right="0" w:firstLine="0"/>
                      <w:jc w:val="left"/>
                      <w:rPr>
                        <w:sz w:val="16"/>
                      </w:rPr>
                    </w:pPr>
                    <w:r>
                      <w:rPr>
                        <w:rFonts w:ascii="Times New Roman"/>
                        <w:color w:val="FFFFFF"/>
                        <w:sz w:val="16"/>
                        <w:shd w:fill="924C82" w:color="auto" w:val="clear"/>
                      </w:rPr>
                      <w:tab/>
                    </w:r>
                    <w:r>
                      <w:rPr>
                        <w:color w:val="FFFFFF"/>
                        <w:spacing w:val="-5"/>
                        <w:sz w:val="16"/>
                        <w:shd w:fill="924C82" w:color="auto" w:val="clear"/>
                      </w:rPr>
                      <w:fldChar w:fldCharType="begin"/>
                    </w:r>
                    <w:r>
                      <w:rPr>
                        <w:color w:val="FFFFFF"/>
                        <w:spacing w:val="-5"/>
                        <w:sz w:val="16"/>
                        <w:shd w:fill="924C82" w:color="auto" w:val="clear"/>
                      </w:rPr>
                      <w:instrText> PAGE </w:instrText>
                    </w:r>
                    <w:r>
                      <w:rPr>
                        <w:color w:val="FFFFFF"/>
                        <w:spacing w:val="-5"/>
                        <w:sz w:val="16"/>
                        <w:shd w:fill="924C82" w:color="auto" w:val="clear"/>
                      </w:rPr>
                      <w:fldChar w:fldCharType="separate"/>
                    </w:r>
                    <w:r>
                      <w:rPr>
                        <w:color w:val="FFFFFF"/>
                        <w:spacing w:val="-5"/>
                        <w:sz w:val="16"/>
                        <w:shd w:fill="924C82" w:color="auto" w:val="clear"/>
                      </w:rPr>
                      <w:t>10</w:t>
                    </w:r>
                    <w:r>
                      <w:rPr>
                        <w:color w:val="FFFFFF"/>
                        <w:spacing w:val="-5"/>
                        <w:sz w:val="16"/>
                        <w:shd w:fill="924C82" w:color="auto" w:val="clear"/>
                      </w:rPr>
                      <w:fldChar w:fldCharType="end"/>
                    </w:r>
                    <w:r>
                      <w:rPr>
                        <w:color w:val="FFFFFF"/>
                        <w:spacing w:val="80"/>
                        <w:sz w:val="16"/>
                        <w:shd w:fill="924C82" w:color="auto" w:val="clear"/>
                      </w:rPr>
                      <w:t> </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01856">
              <wp:simplePos x="0" y="0"/>
              <wp:positionH relativeFrom="page">
                <wp:posOffset>6940804</wp:posOffset>
              </wp:positionH>
              <wp:positionV relativeFrom="page">
                <wp:posOffset>10188003</wp:posOffset>
              </wp:positionV>
              <wp:extent cx="619760" cy="158750"/>
              <wp:effectExtent l="0" t="0" r="0" b="0"/>
              <wp:wrapNone/>
              <wp:docPr id="160" name="Graphic 160"/>
              <wp:cNvGraphicFramePr>
                <a:graphicFrameLocks/>
              </wp:cNvGraphicFramePr>
              <a:graphic>
                <a:graphicData uri="http://schemas.microsoft.com/office/word/2010/wordprocessingShape">
                  <wps:wsp>
                    <wps:cNvPr id="160" name="Graphic 160"/>
                    <wps:cNvSpPr/>
                    <wps:spPr>
                      <a:xfrm>
                        <a:off x="0" y="0"/>
                        <a:ext cx="619760" cy="158750"/>
                      </a:xfrm>
                      <a:custGeom>
                        <a:avLst/>
                        <a:gdLst/>
                        <a:ahLst/>
                        <a:cxnLst/>
                        <a:rect l="l" t="t" r="r" b="b"/>
                        <a:pathLst>
                          <a:path w="619760" h="158750">
                            <a:moveTo>
                              <a:pt x="0" y="158305"/>
                            </a:moveTo>
                            <a:lnTo>
                              <a:pt x="619201" y="158305"/>
                            </a:lnTo>
                            <a:lnTo>
                              <a:pt x="619201" y="0"/>
                            </a:lnTo>
                            <a:lnTo>
                              <a:pt x="0" y="0"/>
                            </a:lnTo>
                            <a:lnTo>
                              <a:pt x="0" y="158305"/>
                            </a:lnTo>
                            <a:close/>
                          </a:path>
                        </a:pathLst>
                      </a:custGeom>
                      <a:solidFill>
                        <a:srgbClr val="924C82"/>
                      </a:solidFill>
                    </wps:spPr>
                    <wps:bodyPr wrap="square" lIns="0" tIns="0" rIns="0" bIns="0" rtlCol="0">
                      <a:prstTxWarp prst="textNoShape">
                        <a:avLst/>
                      </a:prstTxWarp>
                      <a:noAutofit/>
                    </wps:bodyPr>
                  </wps:wsp>
                </a:graphicData>
              </a:graphic>
            </wp:anchor>
          </w:drawing>
        </mc:Choice>
        <mc:Fallback>
          <w:pict>
            <v:rect style="position:absolute;margin-left:546.520020pt;margin-top:802.205017pt;width:48.756001pt;height:12.465pt;mso-position-horizontal-relative:page;mso-position-vertical-relative:page;z-index:-17114624" id="docshape153" filled="true" fillcolor="#924c82" stroked="false">
              <v:fill type="solid"/>
              <w10:wrap type="none"/>
            </v:rect>
          </w:pict>
        </mc:Fallback>
      </mc:AlternateContent>
    </w:r>
    <w:r>
      <w:rPr/>
      <mc:AlternateContent>
        <mc:Choice Requires="wps">
          <w:drawing>
            <wp:anchor distT="0" distB="0" distL="0" distR="0" allowOverlap="1" layoutInCell="1" locked="0" behindDoc="1" simplePos="0" relativeHeight="486202368">
              <wp:simplePos x="0" y="0"/>
              <wp:positionH relativeFrom="page">
                <wp:posOffset>6954899</wp:posOffset>
              </wp:positionH>
              <wp:positionV relativeFrom="page">
                <wp:posOffset>10180446</wp:posOffset>
              </wp:positionV>
              <wp:extent cx="147320" cy="163830"/>
              <wp:effectExtent l="0" t="0" r="0" b="0"/>
              <wp:wrapNone/>
              <wp:docPr id="161" name="Textbox 161"/>
              <wp:cNvGraphicFramePr>
                <a:graphicFrameLocks/>
              </wp:cNvGraphicFramePr>
              <a:graphic>
                <a:graphicData uri="http://schemas.microsoft.com/office/word/2010/wordprocessingShape">
                  <wps:wsp>
                    <wps:cNvPr id="161" name="Textbox 161"/>
                    <wps:cNvSpPr txBox="1"/>
                    <wps:spPr>
                      <a:xfrm>
                        <a:off x="0" y="0"/>
                        <a:ext cx="147320" cy="163830"/>
                      </a:xfrm>
                      <a:prstGeom prst="rect">
                        <a:avLst/>
                      </a:prstGeom>
                    </wps:spPr>
                    <wps:txbx>
                      <w:txbxContent>
                        <w:p>
                          <w:pPr>
                            <w:spacing w:before="41"/>
                            <w:ind w:left="60" w:right="0" w:firstLine="0"/>
                            <w:jc w:val="left"/>
                            <w:rPr>
                              <w:sz w:val="16"/>
                            </w:rPr>
                          </w:pPr>
                          <w:r>
                            <w:rPr>
                              <w:color w:val="FFFFFF"/>
                              <w:spacing w:val="-10"/>
                              <w:sz w:val="16"/>
                            </w:rPr>
                            <w:fldChar w:fldCharType="begin"/>
                          </w:r>
                          <w:r>
                            <w:rPr>
                              <w:color w:val="FFFFFF"/>
                              <w:spacing w:val="-10"/>
                              <w:sz w:val="16"/>
                            </w:rPr>
                            <w:instrText> PAGE </w:instrText>
                          </w:r>
                          <w:r>
                            <w:rPr>
                              <w:color w:val="FFFFFF"/>
                              <w:spacing w:val="-10"/>
                              <w:sz w:val="16"/>
                            </w:rPr>
                            <w:fldChar w:fldCharType="separate"/>
                          </w:r>
                          <w:r>
                            <w:rPr>
                              <w:color w:val="FFFFFF"/>
                              <w:spacing w:val="-10"/>
                              <w:sz w:val="16"/>
                            </w:rPr>
                            <w:t>9</w:t>
                          </w:r>
                          <w:r>
                            <w:rPr>
                              <w:color w:val="FFFFFF"/>
                              <w:spacing w:val="-10"/>
                              <w:sz w:val="16"/>
                            </w:rPr>
                            <w:fldChar w:fldCharType="end"/>
                          </w:r>
                        </w:p>
                      </w:txbxContent>
                    </wps:txbx>
                    <wps:bodyPr wrap="square" lIns="0" tIns="0" rIns="0" bIns="0" rtlCol="0">
                      <a:noAutofit/>
                    </wps:bodyPr>
                  </wps:wsp>
                </a:graphicData>
              </a:graphic>
            </wp:anchor>
          </w:drawing>
        </mc:Choice>
        <mc:Fallback>
          <w:pict>
            <v:shape style="position:absolute;margin-left:547.629883pt;margin-top:801.609924pt;width:11.6pt;height:12.9pt;mso-position-horizontal-relative:page;mso-position-vertical-relative:page;z-index:-17114112" type="#_x0000_t202" id="docshape154" filled="false" stroked="false">
              <v:textbox inset="0,0,0,0">
                <w:txbxContent>
                  <w:p>
                    <w:pPr>
                      <w:spacing w:before="41"/>
                      <w:ind w:left="60" w:right="0" w:firstLine="0"/>
                      <w:jc w:val="left"/>
                      <w:rPr>
                        <w:sz w:val="16"/>
                      </w:rPr>
                    </w:pPr>
                    <w:r>
                      <w:rPr>
                        <w:color w:val="FFFFFF"/>
                        <w:spacing w:val="-10"/>
                        <w:sz w:val="16"/>
                      </w:rPr>
                      <w:fldChar w:fldCharType="begin"/>
                    </w:r>
                    <w:r>
                      <w:rPr>
                        <w:color w:val="FFFFFF"/>
                        <w:spacing w:val="-10"/>
                        <w:sz w:val="16"/>
                      </w:rPr>
                      <w:instrText> PAGE </w:instrText>
                    </w:r>
                    <w:r>
                      <w:rPr>
                        <w:color w:val="FFFFFF"/>
                        <w:spacing w:val="-10"/>
                        <w:sz w:val="16"/>
                      </w:rPr>
                      <w:fldChar w:fldCharType="separate"/>
                    </w:r>
                    <w:r>
                      <w:rPr>
                        <w:color w:val="FFFFFF"/>
                        <w:spacing w:val="-10"/>
                        <w:sz w:val="16"/>
                      </w:rPr>
                      <w:t>9</w:t>
                    </w:r>
                    <w:r>
                      <w:rPr>
                        <w:color w:val="FFFFFF"/>
                        <w:spacing w:val="-10"/>
                        <w:sz w:val="16"/>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10048">
              <wp:simplePos x="0" y="0"/>
              <wp:positionH relativeFrom="page">
                <wp:posOffset>6928104</wp:posOffset>
              </wp:positionH>
              <wp:positionV relativeFrom="page">
                <wp:posOffset>10180446</wp:posOffset>
              </wp:positionV>
              <wp:extent cx="683260" cy="163830"/>
              <wp:effectExtent l="0" t="0" r="0" b="0"/>
              <wp:wrapNone/>
              <wp:docPr id="253" name="Textbox 253"/>
              <wp:cNvGraphicFramePr>
                <a:graphicFrameLocks/>
              </wp:cNvGraphicFramePr>
              <a:graphic>
                <a:graphicData uri="http://schemas.microsoft.com/office/word/2010/wordprocessingShape">
                  <wps:wsp>
                    <wps:cNvPr id="253" name="Textbox 253"/>
                    <wps:cNvSpPr txBox="1"/>
                    <wps:spPr>
                      <a:xfrm>
                        <a:off x="0" y="0"/>
                        <a:ext cx="683260" cy="163830"/>
                      </a:xfrm>
                      <a:prstGeom prst="rect">
                        <a:avLst/>
                      </a:prstGeom>
                    </wps:spPr>
                    <wps:txbx>
                      <w:txbxContent>
                        <w:p>
                          <w:pPr>
                            <w:tabs>
                              <w:tab w:pos="995" w:val="left" w:leader="none"/>
                            </w:tabs>
                            <w:spacing w:before="41"/>
                            <w:ind w:left="20" w:right="0" w:firstLine="0"/>
                            <w:jc w:val="left"/>
                            <w:rPr>
                              <w:sz w:val="16"/>
                            </w:rPr>
                          </w:pPr>
                          <w:r>
                            <w:rPr>
                              <w:color w:val="FFFFFF"/>
                              <w:spacing w:val="37"/>
                              <w:sz w:val="16"/>
                              <w:shd w:fill="924C82" w:color="auto" w:val="clear"/>
                            </w:rPr>
                            <w:t> </w:t>
                          </w:r>
                          <w:r>
                            <w:rPr>
                              <w:color w:val="FFFFFF"/>
                              <w:spacing w:val="-5"/>
                              <w:sz w:val="16"/>
                              <w:shd w:fill="924C82" w:color="auto" w:val="clear"/>
                            </w:rPr>
                            <w:fldChar w:fldCharType="begin"/>
                          </w:r>
                          <w:r>
                            <w:rPr>
                              <w:color w:val="FFFFFF"/>
                              <w:spacing w:val="-5"/>
                              <w:sz w:val="16"/>
                              <w:shd w:fill="924C82" w:color="auto" w:val="clear"/>
                            </w:rPr>
                            <w:instrText> PAGE </w:instrText>
                          </w:r>
                          <w:r>
                            <w:rPr>
                              <w:color w:val="FFFFFF"/>
                              <w:spacing w:val="-5"/>
                              <w:sz w:val="16"/>
                              <w:shd w:fill="924C82" w:color="auto" w:val="clear"/>
                            </w:rPr>
                            <w:fldChar w:fldCharType="separate"/>
                          </w:r>
                          <w:r>
                            <w:rPr>
                              <w:color w:val="FFFFFF"/>
                              <w:spacing w:val="-5"/>
                              <w:sz w:val="16"/>
                              <w:shd w:fill="924C82" w:color="auto" w:val="clear"/>
                            </w:rPr>
                            <w:t>11</w:t>
                          </w:r>
                          <w:r>
                            <w:rPr>
                              <w:color w:val="FFFFFF"/>
                              <w:spacing w:val="-5"/>
                              <w:sz w:val="16"/>
                              <w:shd w:fill="924C82" w:color="auto" w:val="clear"/>
                            </w:rPr>
                            <w:fldChar w:fldCharType="end"/>
                          </w:r>
                          <w:r>
                            <w:rPr>
                              <w:color w:val="FFFFFF"/>
                              <w:sz w:val="16"/>
                              <w:shd w:fill="924C82" w:color="auto" w:val="clear"/>
                            </w:rPr>
                            <w:tab/>
                          </w:r>
                        </w:p>
                      </w:txbxContent>
                    </wps:txbx>
                    <wps:bodyPr wrap="square" lIns="0" tIns="0" rIns="0" bIns="0" rtlCol="0">
                      <a:noAutofit/>
                    </wps:bodyPr>
                  </wps:wsp>
                </a:graphicData>
              </a:graphic>
            </wp:anchor>
          </w:drawing>
        </mc:Choice>
        <mc:Fallback>
          <w:pict>
            <v:shape style="position:absolute;margin-left:545.520020pt;margin-top:801.609924pt;width:53.8pt;height:12.9pt;mso-position-horizontal-relative:page;mso-position-vertical-relative:page;z-index:-17106432" type="#_x0000_t202" id="docshape245" filled="false" stroked="false">
              <v:textbox inset="0,0,0,0">
                <w:txbxContent>
                  <w:p>
                    <w:pPr>
                      <w:tabs>
                        <w:tab w:pos="995" w:val="left" w:leader="none"/>
                      </w:tabs>
                      <w:spacing w:before="41"/>
                      <w:ind w:left="20" w:right="0" w:firstLine="0"/>
                      <w:jc w:val="left"/>
                      <w:rPr>
                        <w:sz w:val="16"/>
                      </w:rPr>
                    </w:pPr>
                    <w:r>
                      <w:rPr>
                        <w:color w:val="FFFFFF"/>
                        <w:spacing w:val="37"/>
                        <w:sz w:val="16"/>
                        <w:shd w:fill="924C82" w:color="auto" w:val="clear"/>
                      </w:rPr>
                      <w:t> </w:t>
                    </w:r>
                    <w:r>
                      <w:rPr>
                        <w:color w:val="FFFFFF"/>
                        <w:spacing w:val="-5"/>
                        <w:sz w:val="16"/>
                        <w:shd w:fill="924C82" w:color="auto" w:val="clear"/>
                      </w:rPr>
                      <w:fldChar w:fldCharType="begin"/>
                    </w:r>
                    <w:r>
                      <w:rPr>
                        <w:color w:val="FFFFFF"/>
                        <w:spacing w:val="-5"/>
                        <w:sz w:val="16"/>
                        <w:shd w:fill="924C82" w:color="auto" w:val="clear"/>
                      </w:rPr>
                      <w:instrText> PAGE </w:instrText>
                    </w:r>
                    <w:r>
                      <w:rPr>
                        <w:color w:val="FFFFFF"/>
                        <w:spacing w:val="-5"/>
                        <w:sz w:val="16"/>
                        <w:shd w:fill="924C82" w:color="auto" w:val="clear"/>
                      </w:rPr>
                      <w:fldChar w:fldCharType="separate"/>
                    </w:r>
                    <w:r>
                      <w:rPr>
                        <w:color w:val="FFFFFF"/>
                        <w:spacing w:val="-5"/>
                        <w:sz w:val="16"/>
                        <w:shd w:fill="924C82" w:color="auto" w:val="clear"/>
                      </w:rPr>
                      <w:t>11</w:t>
                    </w:r>
                    <w:r>
                      <w:rPr>
                        <w:color w:val="FFFFFF"/>
                        <w:spacing w:val="-5"/>
                        <w:sz w:val="16"/>
                        <w:shd w:fill="924C82" w:color="auto" w:val="clear"/>
                      </w:rPr>
                      <w:fldChar w:fldCharType="end"/>
                    </w:r>
                    <w:r>
                      <w:rPr>
                        <w:color w:val="FFFFFF"/>
                        <w:sz w:val="16"/>
                        <w:shd w:fill="924C82" w:color="auto" w:val="clear"/>
                      </w:rPr>
                      <w:tab/>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10560">
              <wp:simplePos x="0" y="0"/>
              <wp:positionH relativeFrom="page">
                <wp:posOffset>-12700</wp:posOffset>
              </wp:positionH>
              <wp:positionV relativeFrom="page">
                <wp:posOffset>10184727</wp:posOffset>
              </wp:positionV>
              <wp:extent cx="683260" cy="163830"/>
              <wp:effectExtent l="0" t="0" r="0" b="0"/>
              <wp:wrapNone/>
              <wp:docPr id="254" name="Textbox 254"/>
              <wp:cNvGraphicFramePr>
                <a:graphicFrameLocks/>
              </wp:cNvGraphicFramePr>
              <a:graphic>
                <a:graphicData uri="http://schemas.microsoft.com/office/word/2010/wordprocessingShape">
                  <wps:wsp>
                    <wps:cNvPr id="254" name="Textbox 254"/>
                    <wps:cNvSpPr txBox="1"/>
                    <wps:spPr>
                      <a:xfrm>
                        <a:off x="0" y="0"/>
                        <a:ext cx="683260" cy="163830"/>
                      </a:xfrm>
                      <a:prstGeom prst="rect">
                        <a:avLst/>
                      </a:prstGeom>
                    </wps:spPr>
                    <wps:txbx>
                      <w:txbxContent>
                        <w:p>
                          <w:pPr>
                            <w:tabs>
                              <w:tab w:pos="713" w:val="left" w:leader="none"/>
                            </w:tabs>
                            <w:spacing w:before="41"/>
                            <w:ind w:left="20" w:right="0" w:firstLine="0"/>
                            <w:jc w:val="left"/>
                            <w:rPr>
                              <w:sz w:val="16"/>
                            </w:rPr>
                          </w:pPr>
                          <w:r>
                            <w:rPr>
                              <w:color w:val="FFFFFF"/>
                              <w:sz w:val="16"/>
                              <w:shd w:fill="924C82" w:color="auto" w:val="clear"/>
                            </w:rPr>
                            <w:tab/>
                          </w:r>
                          <w:r>
                            <w:rPr>
                              <w:color w:val="FFFFFF"/>
                              <w:spacing w:val="-5"/>
                              <w:sz w:val="16"/>
                              <w:shd w:fill="924C82" w:color="auto" w:val="clear"/>
                            </w:rPr>
                            <w:fldChar w:fldCharType="begin"/>
                          </w:r>
                          <w:r>
                            <w:rPr>
                              <w:color w:val="FFFFFF"/>
                              <w:spacing w:val="-5"/>
                              <w:sz w:val="16"/>
                              <w:shd w:fill="924C82" w:color="auto" w:val="clear"/>
                            </w:rPr>
                            <w:instrText> PAGE </w:instrText>
                          </w:r>
                          <w:r>
                            <w:rPr>
                              <w:color w:val="FFFFFF"/>
                              <w:spacing w:val="-5"/>
                              <w:sz w:val="16"/>
                              <w:shd w:fill="924C82" w:color="auto" w:val="clear"/>
                            </w:rPr>
                            <w:fldChar w:fldCharType="separate"/>
                          </w:r>
                          <w:r>
                            <w:rPr>
                              <w:color w:val="FFFFFF"/>
                              <w:spacing w:val="-5"/>
                              <w:sz w:val="16"/>
                              <w:shd w:fill="924C82" w:color="auto" w:val="clear"/>
                            </w:rPr>
                            <w:t>12</w:t>
                          </w:r>
                          <w:r>
                            <w:rPr>
                              <w:color w:val="FFFFFF"/>
                              <w:spacing w:val="-5"/>
                              <w:sz w:val="16"/>
                              <w:shd w:fill="924C82" w:color="auto" w:val="clear"/>
                            </w:rPr>
                            <w:fldChar w:fldCharType="end"/>
                          </w:r>
                          <w:r>
                            <w:rPr>
                              <w:color w:val="FFFFFF"/>
                              <w:spacing w:val="80"/>
                              <w:sz w:val="16"/>
                              <w:shd w:fill="924C82" w:color="auto" w:val="clear"/>
                            </w:rPr>
                            <w:t> </w:t>
                          </w:r>
                        </w:p>
                      </w:txbxContent>
                    </wps:txbx>
                    <wps:bodyPr wrap="square" lIns="0" tIns="0" rIns="0" bIns="0" rtlCol="0">
                      <a:noAutofit/>
                    </wps:bodyPr>
                  </wps:wsp>
                </a:graphicData>
              </a:graphic>
            </wp:anchor>
          </w:drawing>
        </mc:Choice>
        <mc:Fallback>
          <w:pict>
            <v:shape style="position:absolute;margin-left:-1pt;margin-top:801.947021pt;width:53.8pt;height:12.9pt;mso-position-horizontal-relative:page;mso-position-vertical-relative:page;z-index:-17105920" type="#_x0000_t202" id="docshape246" filled="false" stroked="false">
              <v:textbox inset="0,0,0,0">
                <w:txbxContent>
                  <w:p>
                    <w:pPr>
                      <w:tabs>
                        <w:tab w:pos="713" w:val="left" w:leader="none"/>
                      </w:tabs>
                      <w:spacing w:before="41"/>
                      <w:ind w:left="20" w:right="0" w:firstLine="0"/>
                      <w:jc w:val="left"/>
                      <w:rPr>
                        <w:sz w:val="16"/>
                      </w:rPr>
                    </w:pPr>
                    <w:r>
                      <w:rPr>
                        <w:color w:val="FFFFFF"/>
                        <w:sz w:val="16"/>
                        <w:shd w:fill="924C82" w:color="auto" w:val="clear"/>
                      </w:rPr>
                      <w:tab/>
                    </w:r>
                    <w:r>
                      <w:rPr>
                        <w:color w:val="FFFFFF"/>
                        <w:spacing w:val="-5"/>
                        <w:sz w:val="16"/>
                        <w:shd w:fill="924C82" w:color="auto" w:val="clear"/>
                      </w:rPr>
                      <w:fldChar w:fldCharType="begin"/>
                    </w:r>
                    <w:r>
                      <w:rPr>
                        <w:color w:val="FFFFFF"/>
                        <w:spacing w:val="-5"/>
                        <w:sz w:val="16"/>
                        <w:shd w:fill="924C82" w:color="auto" w:val="clear"/>
                      </w:rPr>
                      <w:instrText> PAGE </w:instrText>
                    </w:r>
                    <w:r>
                      <w:rPr>
                        <w:color w:val="FFFFFF"/>
                        <w:spacing w:val="-5"/>
                        <w:sz w:val="16"/>
                        <w:shd w:fill="924C82" w:color="auto" w:val="clear"/>
                      </w:rPr>
                      <w:fldChar w:fldCharType="separate"/>
                    </w:r>
                    <w:r>
                      <w:rPr>
                        <w:color w:val="FFFFFF"/>
                        <w:spacing w:val="-5"/>
                        <w:sz w:val="16"/>
                        <w:shd w:fill="924C82" w:color="auto" w:val="clear"/>
                      </w:rPr>
                      <w:t>12</w:t>
                    </w:r>
                    <w:r>
                      <w:rPr>
                        <w:color w:val="FFFFFF"/>
                        <w:spacing w:val="-5"/>
                        <w:sz w:val="16"/>
                        <w:shd w:fill="924C82" w:color="auto" w:val="clear"/>
                      </w:rPr>
                      <w:fldChar w:fldCharType="end"/>
                    </w:r>
                    <w:r>
                      <w:rPr>
                        <w:color w:val="FFFFFF"/>
                        <w:spacing w:val="80"/>
                        <w:sz w:val="16"/>
                        <w:shd w:fill="924C82" w:color="auto" w:val="clear"/>
                      </w:rPr>
                      <w:t> </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11072">
              <wp:simplePos x="0" y="0"/>
              <wp:positionH relativeFrom="page">
                <wp:posOffset>6928104</wp:posOffset>
              </wp:positionH>
              <wp:positionV relativeFrom="page">
                <wp:posOffset>10180446</wp:posOffset>
              </wp:positionV>
              <wp:extent cx="683260" cy="163830"/>
              <wp:effectExtent l="0" t="0" r="0" b="0"/>
              <wp:wrapNone/>
              <wp:docPr id="273" name="Textbox 273"/>
              <wp:cNvGraphicFramePr>
                <a:graphicFrameLocks/>
              </wp:cNvGraphicFramePr>
              <a:graphic>
                <a:graphicData uri="http://schemas.microsoft.com/office/word/2010/wordprocessingShape">
                  <wps:wsp>
                    <wps:cNvPr id="273" name="Textbox 273"/>
                    <wps:cNvSpPr txBox="1"/>
                    <wps:spPr>
                      <a:xfrm>
                        <a:off x="0" y="0"/>
                        <a:ext cx="683260" cy="163830"/>
                      </a:xfrm>
                      <a:prstGeom prst="rect">
                        <a:avLst/>
                      </a:prstGeom>
                    </wps:spPr>
                    <wps:txbx>
                      <w:txbxContent>
                        <w:p>
                          <w:pPr>
                            <w:tabs>
                              <w:tab w:pos="995" w:val="left" w:leader="none"/>
                            </w:tabs>
                            <w:spacing w:before="41"/>
                            <w:ind w:left="20" w:right="0" w:firstLine="0"/>
                            <w:jc w:val="left"/>
                            <w:rPr>
                              <w:sz w:val="16"/>
                            </w:rPr>
                          </w:pPr>
                          <w:r>
                            <w:rPr>
                              <w:color w:val="FFFFFF"/>
                              <w:spacing w:val="37"/>
                              <w:sz w:val="16"/>
                              <w:shd w:fill="AC959C" w:color="auto" w:val="clear"/>
                            </w:rPr>
                            <w:t> </w:t>
                          </w:r>
                          <w:r>
                            <w:rPr>
                              <w:color w:val="FFFFFF"/>
                              <w:spacing w:val="-5"/>
                              <w:sz w:val="16"/>
                              <w:shd w:fill="AC959C" w:color="auto" w:val="clear"/>
                            </w:rPr>
                            <w:fldChar w:fldCharType="begin"/>
                          </w:r>
                          <w:r>
                            <w:rPr>
                              <w:color w:val="FFFFFF"/>
                              <w:spacing w:val="-5"/>
                              <w:sz w:val="16"/>
                              <w:shd w:fill="AC959C" w:color="auto" w:val="clear"/>
                            </w:rPr>
                            <w:instrText> PAGE </w:instrText>
                          </w:r>
                          <w:r>
                            <w:rPr>
                              <w:color w:val="FFFFFF"/>
                              <w:spacing w:val="-5"/>
                              <w:sz w:val="16"/>
                              <w:shd w:fill="AC959C" w:color="auto" w:val="clear"/>
                            </w:rPr>
                            <w:fldChar w:fldCharType="separate"/>
                          </w:r>
                          <w:r>
                            <w:rPr>
                              <w:color w:val="FFFFFF"/>
                              <w:spacing w:val="-5"/>
                              <w:sz w:val="16"/>
                              <w:shd w:fill="AC959C" w:color="auto" w:val="clear"/>
                            </w:rPr>
                            <w:t>15</w:t>
                          </w:r>
                          <w:r>
                            <w:rPr>
                              <w:color w:val="FFFFFF"/>
                              <w:spacing w:val="-5"/>
                              <w:sz w:val="16"/>
                              <w:shd w:fill="AC959C" w:color="auto" w:val="clear"/>
                            </w:rPr>
                            <w:fldChar w:fldCharType="end"/>
                          </w:r>
                          <w:r>
                            <w:rPr>
                              <w:color w:val="FFFFFF"/>
                              <w:sz w:val="16"/>
                              <w:shd w:fill="AC959C" w:color="auto" w:val="clear"/>
                            </w:rPr>
                            <w:tab/>
                          </w:r>
                        </w:p>
                      </w:txbxContent>
                    </wps:txbx>
                    <wps:bodyPr wrap="square" lIns="0" tIns="0" rIns="0" bIns="0" rtlCol="0">
                      <a:noAutofit/>
                    </wps:bodyPr>
                  </wps:wsp>
                </a:graphicData>
              </a:graphic>
            </wp:anchor>
          </w:drawing>
        </mc:Choice>
        <mc:Fallback>
          <w:pict>
            <v:shape style="position:absolute;margin-left:545.520020pt;margin-top:801.609924pt;width:53.8pt;height:12.9pt;mso-position-horizontal-relative:page;mso-position-vertical-relative:page;z-index:-17105408" type="#_x0000_t202" id="docshape265" filled="false" stroked="false">
              <v:textbox inset="0,0,0,0">
                <w:txbxContent>
                  <w:p>
                    <w:pPr>
                      <w:tabs>
                        <w:tab w:pos="995" w:val="left" w:leader="none"/>
                      </w:tabs>
                      <w:spacing w:before="41"/>
                      <w:ind w:left="20" w:right="0" w:firstLine="0"/>
                      <w:jc w:val="left"/>
                      <w:rPr>
                        <w:sz w:val="16"/>
                      </w:rPr>
                    </w:pPr>
                    <w:r>
                      <w:rPr>
                        <w:color w:val="FFFFFF"/>
                        <w:spacing w:val="37"/>
                        <w:sz w:val="16"/>
                        <w:shd w:fill="AC959C" w:color="auto" w:val="clear"/>
                      </w:rPr>
                      <w:t> </w:t>
                    </w:r>
                    <w:r>
                      <w:rPr>
                        <w:color w:val="FFFFFF"/>
                        <w:spacing w:val="-5"/>
                        <w:sz w:val="16"/>
                        <w:shd w:fill="AC959C" w:color="auto" w:val="clear"/>
                      </w:rPr>
                      <w:fldChar w:fldCharType="begin"/>
                    </w:r>
                    <w:r>
                      <w:rPr>
                        <w:color w:val="FFFFFF"/>
                        <w:spacing w:val="-5"/>
                        <w:sz w:val="16"/>
                        <w:shd w:fill="AC959C" w:color="auto" w:val="clear"/>
                      </w:rPr>
                      <w:instrText> PAGE </w:instrText>
                    </w:r>
                    <w:r>
                      <w:rPr>
                        <w:color w:val="FFFFFF"/>
                        <w:spacing w:val="-5"/>
                        <w:sz w:val="16"/>
                        <w:shd w:fill="AC959C" w:color="auto" w:val="clear"/>
                      </w:rPr>
                      <w:fldChar w:fldCharType="separate"/>
                    </w:r>
                    <w:r>
                      <w:rPr>
                        <w:color w:val="FFFFFF"/>
                        <w:spacing w:val="-5"/>
                        <w:sz w:val="16"/>
                        <w:shd w:fill="AC959C" w:color="auto" w:val="clear"/>
                      </w:rPr>
                      <w:t>15</w:t>
                    </w:r>
                    <w:r>
                      <w:rPr>
                        <w:color w:val="FFFFFF"/>
                        <w:spacing w:val="-5"/>
                        <w:sz w:val="16"/>
                        <w:shd w:fill="AC959C" w:color="auto" w:val="clear"/>
                      </w:rPr>
                      <w:fldChar w:fldCharType="end"/>
                    </w:r>
                    <w:r>
                      <w:rPr>
                        <w:color w:val="FFFFFF"/>
                        <w:sz w:val="16"/>
                        <w:shd w:fill="AC959C" w:color="auto" w:val="clear"/>
                      </w:rPr>
                      <w:tab/>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11584">
              <wp:simplePos x="0" y="0"/>
              <wp:positionH relativeFrom="page">
                <wp:posOffset>-12700</wp:posOffset>
              </wp:positionH>
              <wp:positionV relativeFrom="page">
                <wp:posOffset>10184727</wp:posOffset>
              </wp:positionV>
              <wp:extent cx="683260" cy="163830"/>
              <wp:effectExtent l="0" t="0" r="0" b="0"/>
              <wp:wrapNone/>
              <wp:docPr id="274" name="Textbox 274"/>
              <wp:cNvGraphicFramePr>
                <a:graphicFrameLocks/>
              </wp:cNvGraphicFramePr>
              <a:graphic>
                <a:graphicData uri="http://schemas.microsoft.com/office/word/2010/wordprocessingShape">
                  <wps:wsp>
                    <wps:cNvPr id="274" name="Textbox 274"/>
                    <wps:cNvSpPr txBox="1"/>
                    <wps:spPr>
                      <a:xfrm>
                        <a:off x="0" y="0"/>
                        <a:ext cx="683260" cy="163830"/>
                      </a:xfrm>
                      <a:prstGeom prst="rect">
                        <a:avLst/>
                      </a:prstGeom>
                    </wps:spPr>
                    <wps:txbx>
                      <w:txbxContent>
                        <w:p>
                          <w:pPr>
                            <w:tabs>
                              <w:tab w:pos="713" w:val="left" w:leader="none"/>
                            </w:tabs>
                            <w:spacing w:before="41"/>
                            <w:ind w:left="20" w:right="0" w:firstLine="0"/>
                            <w:jc w:val="left"/>
                            <w:rPr>
                              <w:sz w:val="16"/>
                            </w:rPr>
                          </w:pPr>
                          <w:r>
                            <w:rPr>
                              <w:color w:val="FFFFFF"/>
                              <w:sz w:val="16"/>
                              <w:shd w:fill="AC959C" w:color="auto" w:val="clear"/>
                            </w:rPr>
                            <w:tab/>
                          </w:r>
                          <w:r>
                            <w:rPr>
                              <w:color w:val="FFFFFF"/>
                              <w:spacing w:val="-5"/>
                              <w:sz w:val="16"/>
                              <w:shd w:fill="AC959C" w:color="auto" w:val="clear"/>
                            </w:rPr>
                            <w:fldChar w:fldCharType="begin"/>
                          </w:r>
                          <w:r>
                            <w:rPr>
                              <w:color w:val="FFFFFF"/>
                              <w:spacing w:val="-5"/>
                              <w:sz w:val="16"/>
                              <w:shd w:fill="AC959C" w:color="auto" w:val="clear"/>
                            </w:rPr>
                            <w:instrText> PAGE </w:instrText>
                          </w:r>
                          <w:r>
                            <w:rPr>
                              <w:color w:val="FFFFFF"/>
                              <w:spacing w:val="-5"/>
                              <w:sz w:val="16"/>
                              <w:shd w:fill="AC959C" w:color="auto" w:val="clear"/>
                            </w:rPr>
                            <w:fldChar w:fldCharType="separate"/>
                          </w:r>
                          <w:r>
                            <w:rPr>
                              <w:color w:val="FFFFFF"/>
                              <w:spacing w:val="-5"/>
                              <w:sz w:val="16"/>
                              <w:shd w:fill="AC959C" w:color="auto" w:val="clear"/>
                            </w:rPr>
                            <w:t>16</w:t>
                          </w:r>
                          <w:r>
                            <w:rPr>
                              <w:color w:val="FFFFFF"/>
                              <w:spacing w:val="-5"/>
                              <w:sz w:val="16"/>
                              <w:shd w:fill="AC959C" w:color="auto" w:val="clear"/>
                            </w:rPr>
                            <w:fldChar w:fldCharType="end"/>
                          </w:r>
                          <w:r>
                            <w:rPr>
                              <w:color w:val="FFFFFF"/>
                              <w:spacing w:val="80"/>
                              <w:sz w:val="16"/>
                              <w:shd w:fill="AC959C" w:color="auto" w:val="clear"/>
                            </w:rPr>
                            <w:t> </w:t>
                          </w:r>
                        </w:p>
                      </w:txbxContent>
                    </wps:txbx>
                    <wps:bodyPr wrap="square" lIns="0" tIns="0" rIns="0" bIns="0" rtlCol="0">
                      <a:noAutofit/>
                    </wps:bodyPr>
                  </wps:wsp>
                </a:graphicData>
              </a:graphic>
            </wp:anchor>
          </w:drawing>
        </mc:Choice>
        <mc:Fallback>
          <w:pict>
            <v:shape style="position:absolute;margin-left:-1pt;margin-top:801.947021pt;width:53.8pt;height:12.9pt;mso-position-horizontal-relative:page;mso-position-vertical-relative:page;z-index:-17104896" type="#_x0000_t202" id="docshape266" filled="false" stroked="false">
              <v:textbox inset="0,0,0,0">
                <w:txbxContent>
                  <w:p>
                    <w:pPr>
                      <w:tabs>
                        <w:tab w:pos="713" w:val="left" w:leader="none"/>
                      </w:tabs>
                      <w:spacing w:before="41"/>
                      <w:ind w:left="20" w:right="0" w:firstLine="0"/>
                      <w:jc w:val="left"/>
                      <w:rPr>
                        <w:sz w:val="16"/>
                      </w:rPr>
                    </w:pPr>
                    <w:r>
                      <w:rPr>
                        <w:color w:val="FFFFFF"/>
                        <w:sz w:val="16"/>
                        <w:shd w:fill="AC959C" w:color="auto" w:val="clear"/>
                      </w:rPr>
                      <w:tab/>
                    </w:r>
                    <w:r>
                      <w:rPr>
                        <w:color w:val="FFFFFF"/>
                        <w:spacing w:val="-5"/>
                        <w:sz w:val="16"/>
                        <w:shd w:fill="AC959C" w:color="auto" w:val="clear"/>
                      </w:rPr>
                      <w:fldChar w:fldCharType="begin"/>
                    </w:r>
                    <w:r>
                      <w:rPr>
                        <w:color w:val="FFFFFF"/>
                        <w:spacing w:val="-5"/>
                        <w:sz w:val="16"/>
                        <w:shd w:fill="AC959C" w:color="auto" w:val="clear"/>
                      </w:rPr>
                      <w:instrText> PAGE </w:instrText>
                    </w:r>
                    <w:r>
                      <w:rPr>
                        <w:color w:val="FFFFFF"/>
                        <w:spacing w:val="-5"/>
                        <w:sz w:val="16"/>
                        <w:shd w:fill="AC959C" w:color="auto" w:val="clear"/>
                      </w:rPr>
                      <w:fldChar w:fldCharType="separate"/>
                    </w:r>
                    <w:r>
                      <w:rPr>
                        <w:color w:val="FFFFFF"/>
                        <w:spacing w:val="-5"/>
                        <w:sz w:val="16"/>
                        <w:shd w:fill="AC959C" w:color="auto" w:val="clear"/>
                      </w:rPr>
                      <w:t>16</w:t>
                    </w:r>
                    <w:r>
                      <w:rPr>
                        <w:color w:val="FFFFFF"/>
                        <w:spacing w:val="-5"/>
                        <w:sz w:val="16"/>
                        <w:shd w:fill="AC959C" w:color="auto" w:val="clear"/>
                      </w:rPr>
                      <w:fldChar w:fldCharType="end"/>
                    </w:r>
                    <w:r>
                      <w:rPr>
                        <w:color w:val="FFFFFF"/>
                        <w:spacing w:val="80"/>
                        <w:sz w:val="16"/>
                        <w:shd w:fill="AC959C" w:color="auto" w:val="clear"/>
                      </w:rPr>
                      <w:t> </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189056">
              <wp:simplePos x="0" y="0"/>
              <wp:positionH relativeFrom="page">
                <wp:posOffset>503999</wp:posOffset>
              </wp:positionH>
              <wp:positionV relativeFrom="page">
                <wp:posOffset>469989</wp:posOffset>
              </wp:positionV>
              <wp:extent cx="76200" cy="76200"/>
              <wp:effectExtent l="0" t="0" r="0" b="0"/>
              <wp:wrapNone/>
              <wp:docPr id="81" name="Graphic 81"/>
              <wp:cNvGraphicFramePr>
                <a:graphicFrameLocks/>
              </wp:cNvGraphicFramePr>
              <a:graphic>
                <a:graphicData uri="http://schemas.microsoft.com/office/word/2010/wordprocessingShape">
                  <wps:wsp>
                    <wps:cNvPr id="81" name="Graphic 81"/>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924C82"/>
                      </a:solidFill>
                    </wps:spPr>
                    <wps:bodyPr wrap="square" lIns="0" tIns="0" rIns="0" bIns="0" rtlCol="0">
                      <a:prstTxWarp prst="textNoShape">
                        <a:avLst/>
                      </a:prstTxWarp>
                      <a:noAutofit/>
                    </wps:bodyPr>
                  </wps:wsp>
                </a:graphicData>
              </a:graphic>
            </wp:anchor>
          </w:drawing>
        </mc:Choice>
        <mc:Fallback>
          <w:pict>
            <v:rect style="position:absolute;margin-left:39.685001pt;margin-top:37.007015pt;width:5.996pt;height:5.996pt;mso-position-horizontal-relative:page;mso-position-vertical-relative:page;z-index:-17127424" id="docshape78" filled="true" fillcolor="#924c82" stroked="false">
              <v:fill type="solid"/>
              <w10:wrap type="none"/>
            </v:rect>
          </w:pict>
        </mc:Fallback>
      </mc:AlternateContent>
    </w:r>
    <w:r>
      <w:rPr/>
      <mc:AlternateContent>
        <mc:Choice Requires="wps">
          <w:drawing>
            <wp:anchor distT="0" distB="0" distL="0" distR="0" allowOverlap="1" layoutInCell="1" locked="0" behindDoc="1" simplePos="0" relativeHeight="486189568">
              <wp:simplePos x="0" y="0"/>
              <wp:positionH relativeFrom="page">
                <wp:posOffset>614692</wp:posOffset>
              </wp:positionH>
              <wp:positionV relativeFrom="page">
                <wp:posOffset>469989</wp:posOffset>
              </wp:positionV>
              <wp:extent cx="76200" cy="76200"/>
              <wp:effectExtent l="0" t="0" r="0" b="0"/>
              <wp:wrapNone/>
              <wp:docPr id="82" name="Graphic 82"/>
              <wp:cNvGraphicFramePr>
                <a:graphicFrameLocks/>
              </wp:cNvGraphicFramePr>
              <a:graphic>
                <a:graphicData uri="http://schemas.microsoft.com/office/word/2010/wordprocessingShape">
                  <wps:wsp>
                    <wps:cNvPr id="82" name="Graphic 82"/>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AC959C"/>
                      </a:solidFill>
                    </wps:spPr>
                    <wps:bodyPr wrap="square" lIns="0" tIns="0" rIns="0" bIns="0" rtlCol="0">
                      <a:prstTxWarp prst="textNoShape">
                        <a:avLst/>
                      </a:prstTxWarp>
                      <a:noAutofit/>
                    </wps:bodyPr>
                  </wps:wsp>
                </a:graphicData>
              </a:graphic>
            </wp:anchor>
          </w:drawing>
        </mc:Choice>
        <mc:Fallback>
          <w:pict>
            <v:rect style="position:absolute;margin-left:48.401001pt;margin-top:37.007015pt;width:5.996pt;height:5.996pt;mso-position-horizontal-relative:page;mso-position-vertical-relative:page;z-index:-17126912" id="docshape79" filled="true" fillcolor="#ac959c" stroked="false">
              <v:fill type="solid"/>
              <w10:wrap type="none"/>
            </v:rect>
          </w:pict>
        </mc:Fallback>
      </mc:AlternateContent>
    </w:r>
    <w:r>
      <w:rPr/>
      <mc:AlternateContent>
        <mc:Choice Requires="wps">
          <w:drawing>
            <wp:anchor distT="0" distB="0" distL="0" distR="0" allowOverlap="1" layoutInCell="1" locked="0" behindDoc="1" simplePos="0" relativeHeight="486190080">
              <wp:simplePos x="0" y="0"/>
              <wp:positionH relativeFrom="page">
                <wp:posOffset>725398</wp:posOffset>
              </wp:positionH>
              <wp:positionV relativeFrom="page">
                <wp:posOffset>469989</wp:posOffset>
              </wp:positionV>
              <wp:extent cx="76200" cy="76200"/>
              <wp:effectExtent l="0" t="0" r="0" b="0"/>
              <wp:wrapNone/>
              <wp:docPr id="83" name="Graphic 83"/>
              <wp:cNvGraphicFramePr>
                <a:graphicFrameLocks/>
              </wp:cNvGraphicFramePr>
              <a:graphic>
                <a:graphicData uri="http://schemas.microsoft.com/office/word/2010/wordprocessingShape">
                  <wps:wsp>
                    <wps:cNvPr id="83" name="Graphic 83"/>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ACA83"/>
                      </a:solidFill>
                    </wps:spPr>
                    <wps:bodyPr wrap="square" lIns="0" tIns="0" rIns="0" bIns="0" rtlCol="0">
                      <a:prstTxWarp prst="textNoShape">
                        <a:avLst/>
                      </a:prstTxWarp>
                      <a:noAutofit/>
                    </wps:bodyPr>
                  </wps:wsp>
                </a:graphicData>
              </a:graphic>
            </wp:anchor>
          </w:drawing>
        </mc:Choice>
        <mc:Fallback>
          <w:pict>
            <v:rect style="position:absolute;margin-left:57.118pt;margin-top:37.007015pt;width:5.996pt;height:5.996pt;mso-position-horizontal-relative:page;mso-position-vertical-relative:page;z-index:-17126400" id="docshape80" filled="true" fillcolor="#8aca83" stroked="false">
              <v:fill type="solid"/>
              <w10:wrap type="none"/>
            </v:rect>
          </w:pict>
        </mc:Fallback>
      </mc:AlternateContent>
    </w:r>
    <w:r>
      <w:rPr/>
      <mc:AlternateContent>
        <mc:Choice Requires="wps">
          <w:drawing>
            <wp:anchor distT="0" distB="0" distL="0" distR="0" allowOverlap="1" layoutInCell="1" locked="0" behindDoc="1" simplePos="0" relativeHeight="486190592">
              <wp:simplePos x="0" y="0"/>
              <wp:positionH relativeFrom="page">
                <wp:posOffset>836091</wp:posOffset>
              </wp:positionH>
              <wp:positionV relativeFrom="page">
                <wp:posOffset>469989</wp:posOffset>
              </wp:positionV>
              <wp:extent cx="76200" cy="76200"/>
              <wp:effectExtent l="0" t="0" r="0" b="0"/>
              <wp:wrapNone/>
              <wp:docPr id="84" name="Graphic 84"/>
              <wp:cNvGraphicFramePr>
                <a:graphicFrameLocks/>
              </wp:cNvGraphicFramePr>
              <a:graphic>
                <a:graphicData uri="http://schemas.microsoft.com/office/word/2010/wordprocessingShape">
                  <wps:wsp>
                    <wps:cNvPr id="84" name="Graphic 84"/>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A8BC5"/>
                      </a:solidFill>
                    </wps:spPr>
                    <wps:bodyPr wrap="square" lIns="0" tIns="0" rIns="0" bIns="0" rtlCol="0">
                      <a:prstTxWarp prst="textNoShape">
                        <a:avLst/>
                      </a:prstTxWarp>
                      <a:noAutofit/>
                    </wps:bodyPr>
                  </wps:wsp>
                </a:graphicData>
              </a:graphic>
            </wp:anchor>
          </w:drawing>
        </mc:Choice>
        <mc:Fallback>
          <w:pict>
            <v:rect style="position:absolute;margin-left:65.834pt;margin-top:37.007015pt;width:5.996pt;height:5.996pt;mso-position-horizontal-relative:page;mso-position-vertical-relative:page;z-index:-17125888" id="docshape81" filled="true" fillcolor="#0a8bc5" stroked="false">
              <v:fill type="solid"/>
              <w10:wrap type="none"/>
            </v:rect>
          </w:pict>
        </mc:Fallback>
      </mc:AlternateContent>
    </w:r>
    <w:r>
      <w:rPr/>
      <mc:AlternateContent>
        <mc:Choice Requires="wps">
          <w:drawing>
            <wp:anchor distT="0" distB="0" distL="0" distR="0" allowOverlap="1" layoutInCell="1" locked="0" behindDoc="1" simplePos="0" relativeHeight="486191104">
              <wp:simplePos x="0" y="0"/>
              <wp:positionH relativeFrom="page">
                <wp:posOffset>946785</wp:posOffset>
              </wp:positionH>
              <wp:positionV relativeFrom="page">
                <wp:posOffset>469989</wp:posOffset>
              </wp:positionV>
              <wp:extent cx="76200" cy="76200"/>
              <wp:effectExtent l="0" t="0" r="0" b="0"/>
              <wp:wrapNone/>
              <wp:docPr id="85" name="Graphic 85"/>
              <wp:cNvGraphicFramePr>
                <a:graphicFrameLocks/>
              </wp:cNvGraphicFramePr>
              <a:graphic>
                <a:graphicData uri="http://schemas.microsoft.com/office/word/2010/wordprocessingShape">
                  <wps:wsp>
                    <wps:cNvPr id="85" name="Graphic 85"/>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8797A"/>
                      </a:solidFill>
                    </wps:spPr>
                    <wps:bodyPr wrap="square" lIns="0" tIns="0" rIns="0" bIns="0" rtlCol="0">
                      <a:prstTxWarp prst="textNoShape">
                        <a:avLst/>
                      </a:prstTxWarp>
                      <a:noAutofit/>
                    </wps:bodyPr>
                  </wps:wsp>
                </a:graphicData>
              </a:graphic>
            </wp:anchor>
          </w:drawing>
        </mc:Choice>
        <mc:Fallback>
          <w:pict>
            <v:rect style="position:absolute;margin-left:74.550003pt;margin-top:37.007015pt;width:5.996pt;height:5.996pt;mso-position-horizontal-relative:page;mso-position-vertical-relative:page;z-index:-17125376" id="docshape82" filled="true" fillcolor="#08797a" stroked="false">
              <v:fill type="solid"/>
              <w10:wrap type="none"/>
            </v:rect>
          </w:pict>
        </mc:Fallback>
      </mc:AlternateContent>
    </w:r>
    <w:r>
      <w:rPr/>
      <mc:AlternateContent>
        <mc:Choice Requires="wps">
          <w:drawing>
            <wp:anchor distT="0" distB="0" distL="0" distR="0" allowOverlap="1" layoutInCell="1" locked="0" behindDoc="1" simplePos="0" relativeHeight="486191616">
              <wp:simplePos x="0" y="0"/>
              <wp:positionH relativeFrom="page">
                <wp:posOffset>1058938</wp:posOffset>
              </wp:positionH>
              <wp:positionV relativeFrom="page">
                <wp:posOffset>469989</wp:posOffset>
              </wp:positionV>
              <wp:extent cx="76200" cy="76200"/>
              <wp:effectExtent l="0" t="0" r="0" b="0"/>
              <wp:wrapNone/>
              <wp:docPr id="86" name="Graphic 86"/>
              <wp:cNvGraphicFramePr>
                <a:graphicFrameLocks/>
              </wp:cNvGraphicFramePr>
              <a:graphic>
                <a:graphicData uri="http://schemas.microsoft.com/office/word/2010/wordprocessingShape">
                  <wps:wsp>
                    <wps:cNvPr id="86" name="Graphic 86"/>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BCBE3"/>
                      </a:solidFill>
                    </wps:spPr>
                    <wps:bodyPr wrap="square" lIns="0" tIns="0" rIns="0" bIns="0" rtlCol="0">
                      <a:prstTxWarp prst="textNoShape">
                        <a:avLst/>
                      </a:prstTxWarp>
                      <a:noAutofit/>
                    </wps:bodyPr>
                  </wps:wsp>
                </a:graphicData>
              </a:graphic>
            </wp:anchor>
          </w:drawing>
        </mc:Choice>
        <mc:Fallback>
          <w:pict>
            <v:rect style="position:absolute;margin-left:83.380997pt;margin-top:37.007015pt;width:5.996pt;height:5.996pt;mso-position-horizontal-relative:page;mso-position-vertical-relative:page;z-index:-17124864" id="docshape83" filled="true" fillcolor="#8bcbe3" stroked="false">
              <v:fill type="solid"/>
              <w10:wrap type="none"/>
            </v:rect>
          </w:pict>
        </mc:Fallback>
      </mc:AlternateContent>
    </w:r>
    <w:r>
      <w:rPr/>
      <mc:AlternateContent>
        <mc:Choice Requires="wps">
          <w:drawing>
            <wp:anchor distT="0" distB="0" distL="0" distR="0" allowOverlap="1" layoutInCell="1" locked="0" behindDoc="1" simplePos="0" relativeHeight="486192128">
              <wp:simplePos x="0" y="0"/>
              <wp:positionH relativeFrom="page">
                <wp:posOffset>4680604</wp:posOffset>
              </wp:positionH>
              <wp:positionV relativeFrom="page">
                <wp:posOffset>426423</wp:posOffset>
              </wp:positionV>
              <wp:extent cx="2388870" cy="303530"/>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2388870" cy="303530"/>
                      </a:xfrm>
                      <a:prstGeom prst="rect">
                        <a:avLst/>
                      </a:prstGeom>
                    </wps:spPr>
                    <wps:txbx>
                      <w:txbxContent>
                        <w:p>
                          <w:pPr>
                            <w:spacing w:before="41"/>
                            <w:ind w:left="0" w:right="18" w:firstLine="0"/>
                            <w:jc w:val="right"/>
                            <w:rPr>
                              <w:b/>
                              <w:sz w:val="16"/>
                            </w:rPr>
                          </w:pPr>
                          <w:r>
                            <w:rPr>
                              <w:b/>
                              <w:color w:val="60748A"/>
                              <w:sz w:val="16"/>
                            </w:rPr>
                            <w:t>Inter-agency</w:t>
                          </w:r>
                          <w:r>
                            <w:rPr>
                              <w:b/>
                              <w:color w:val="60748A"/>
                              <w:spacing w:val="-10"/>
                              <w:sz w:val="16"/>
                            </w:rPr>
                            <w:t> </w:t>
                          </w:r>
                          <w:r>
                            <w:rPr>
                              <w:b/>
                              <w:color w:val="60748A"/>
                              <w:sz w:val="16"/>
                            </w:rPr>
                            <w:t>Child</w:t>
                          </w:r>
                          <w:r>
                            <w:rPr>
                              <w:b/>
                              <w:color w:val="60748A"/>
                              <w:spacing w:val="-10"/>
                              <w:sz w:val="16"/>
                            </w:rPr>
                            <w:t> </w:t>
                          </w:r>
                          <w:r>
                            <w:rPr>
                              <w:b/>
                              <w:color w:val="60748A"/>
                              <w:sz w:val="16"/>
                            </w:rPr>
                            <w:t>Protection</w:t>
                          </w:r>
                          <w:r>
                            <w:rPr>
                              <w:b/>
                              <w:color w:val="60748A"/>
                              <w:spacing w:val="-10"/>
                              <w:sz w:val="16"/>
                            </w:rPr>
                            <w:t> </w:t>
                          </w:r>
                          <w:r>
                            <w:rPr>
                              <w:b/>
                              <w:color w:val="60748A"/>
                              <w:sz w:val="16"/>
                            </w:rPr>
                            <w:t>Case</w:t>
                          </w:r>
                          <w:r>
                            <w:rPr>
                              <w:b/>
                              <w:color w:val="60748A"/>
                              <w:spacing w:val="-10"/>
                              <w:sz w:val="16"/>
                            </w:rPr>
                            <w:t> </w:t>
                          </w:r>
                          <w:r>
                            <w:rPr>
                              <w:b/>
                              <w:color w:val="60748A"/>
                              <w:spacing w:val="-2"/>
                              <w:sz w:val="16"/>
                            </w:rPr>
                            <w:t>Management</w:t>
                          </w:r>
                        </w:p>
                        <w:p>
                          <w:pPr>
                            <w:spacing w:before="36"/>
                            <w:ind w:left="0" w:right="18" w:firstLine="0"/>
                            <w:jc w:val="right"/>
                            <w:rPr>
                              <w:sz w:val="16"/>
                            </w:rPr>
                          </w:pPr>
                          <w:r>
                            <w:rPr>
                              <w:color w:val="60748A"/>
                              <w:sz w:val="16"/>
                            </w:rPr>
                            <w:t>Data</w:t>
                          </w:r>
                          <w:r>
                            <w:rPr>
                              <w:color w:val="60748A"/>
                              <w:spacing w:val="7"/>
                              <w:sz w:val="16"/>
                            </w:rPr>
                            <w:t> </w:t>
                          </w:r>
                          <w:r>
                            <w:rPr>
                              <w:color w:val="60748A"/>
                              <w:sz w:val="16"/>
                            </w:rPr>
                            <w:t>Protection</w:t>
                          </w:r>
                          <w:r>
                            <w:rPr>
                              <w:color w:val="60748A"/>
                              <w:spacing w:val="7"/>
                              <w:sz w:val="16"/>
                            </w:rPr>
                            <w:t> </w:t>
                          </w:r>
                          <w:r>
                            <w:rPr>
                              <w:color w:val="60748A"/>
                              <w:sz w:val="16"/>
                            </w:rPr>
                            <w:t>and</w:t>
                          </w:r>
                          <w:r>
                            <w:rPr>
                              <w:color w:val="60748A"/>
                              <w:spacing w:val="7"/>
                              <w:sz w:val="16"/>
                            </w:rPr>
                            <w:t> </w:t>
                          </w:r>
                          <w:r>
                            <w:rPr>
                              <w:color w:val="60748A"/>
                              <w:sz w:val="16"/>
                            </w:rPr>
                            <w:t>Information</w:t>
                          </w:r>
                          <w:r>
                            <w:rPr>
                              <w:color w:val="60748A"/>
                              <w:spacing w:val="7"/>
                              <w:sz w:val="16"/>
                            </w:rPr>
                            <w:t> </w:t>
                          </w:r>
                          <w:r>
                            <w:rPr>
                              <w:color w:val="60748A"/>
                              <w:sz w:val="16"/>
                            </w:rPr>
                            <w:t>Sharing</w:t>
                          </w:r>
                          <w:r>
                            <w:rPr>
                              <w:color w:val="60748A"/>
                              <w:spacing w:val="7"/>
                              <w:sz w:val="16"/>
                            </w:rPr>
                            <w:t> </w:t>
                          </w:r>
                          <w:r>
                            <w:rPr>
                              <w:color w:val="60748A"/>
                              <w:spacing w:val="-2"/>
                              <w:sz w:val="16"/>
                            </w:rPr>
                            <w:t>Protocol</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68.551514pt;margin-top:33.576633pt;width:188.1pt;height:23.9pt;mso-position-horizontal-relative:page;mso-position-vertical-relative:page;z-index:-17124352" type="#_x0000_t202" id="docshape84" filled="false" stroked="false">
              <v:textbox inset="0,0,0,0">
                <w:txbxContent>
                  <w:p>
                    <w:pPr>
                      <w:spacing w:before="41"/>
                      <w:ind w:left="0" w:right="18" w:firstLine="0"/>
                      <w:jc w:val="right"/>
                      <w:rPr>
                        <w:b/>
                        <w:sz w:val="16"/>
                      </w:rPr>
                    </w:pPr>
                    <w:r>
                      <w:rPr>
                        <w:b/>
                        <w:color w:val="60748A"/>
                        <w:sz w:val="16"/>
                      </w:rPr>
                      <w:t>Inter-agency</w:t>
                    </w:r>
                    <w:r>
                      <w:rPr>
                        <w:b/>
                        <w:color w:val="60748A"/>
                        <w:spacing w:val="-10"/>
                        <w:sz w:val="16"/>
                      </w:rPr>
                      <w:t> </w:t>
                    </w:r>
                    <w:r>
                      <w:rPr>
                        <w:b/>
                        <w:color w:val="60748A"/>
                        <w:sz w:val="16"/>
                      </w:rPr>
                      <w:t>Child</w:t>
                    </w:r>
                    <w:r>
                      <w:rPr>
                        <w:b/>
                        <w:color w:val="60748A"/>
                        <w:spacing w:val="-10"/>
                        <w:sz w:val="16"/>
                      </w:rPr>
                      <w:t> </w:t>
                    </w:r>
                    <w:r>
                      <w:rPr>
                        <w:b/>
                        <w:color w:val="60748A"/>
                        <w:sz w:val="16"/>
                      </w:rPr>
                      <w:t>Protection</w:t>
                    </w:r>
                    <w:r>
                      <w:rPr>
                        <w:b/>
                        <w:color w:val="60748A"/>
                        <w:spacing w:val="-10"/>
                        <w:sz w:val="16"/>
                      </w:rPr>
                      <w:t> </w:t>
                    </w:r>
                    <w:r>
                      <w:rPr>
                        <w:b/>
                        <w:color w:val="60748A"/>
                        <w:sz w:val="16"/>
                      </w:rPr>
                      <w:t>Case</w:t>
                    </w:r>
                    <w:r>
                      <w:rPr>
                        <w:b/>
                        <w:color w:val="60748A"/>
                        <w:spacing w:val="-10"/>
                        <w:sz w:val="16"/>
                      </w:rPr>
                      <w:t> </w:t>
                    </w:r>
                    <w:r>
                      <w:rPr>
                        <w:b/>
                        <w:color w:val="60748A"/>
                        <w:spacing w:val="-2"/>
                        <w:sz w:val="16"/>
                      </w:rPr>
                      <w:t>Management</w:t>
                    </w:r>
                  </w:p>
                  <w:p>
                    <w:pPr>
                      <w:spacing w:before="36"/>
                      <w:ind w:left="0" w:right="18" w:firstLine="0"/>
                      <w:jc w:val="right"/>
                      <w:rPr>
                        <w:sz w:val="16"/>
                      </w:rPr>
                    </w:pPr>
                    <w:r>
                      <w:rPr>
                        <w:color w:val="60748A"/>
                        <w:sz w:val="16"/>
                      </w:rPr>
                      <w:t>Data</w:t>
                    </w:r>
                    <w:r>
                      <w:rPr>
                        <w:color w:val="60748A"/>
                        <w:spacing w:val="7"/>
                        <w:sz w:val="16"/>
                      </w:rPr>
                      <w:t> </w:t>
                    </w:r>
                    <w:r>
                      <w:rPr>
                        <w:color w:val="60748A"/>
                        <w:sz w:val="16"/>
                      </w:rPr>
                      <w:t>Protection</w:t>
                    </w:r>
                    <w:r>
                      <w:rPr>
                        <w:color w:val="60748A"/>
                        <w:spacing w:val="7"/>
                        <w:sz w:val="16"/>
                      </w:rPr>
                      <w:t> </w:t>
                    </w:r>
                    <w:r>
                      <w:rPr>
                        <w:color w:val="60748A"/>
                        <w:sz w:val="16"/>
                      </w:rPr>
                      <w:t>and</w:t>
                    </w:r>
                    <w:r>
                      <w:rPr>
                        <w:color w:val="60748A"/>
                        <w:spacing w:val="7"/>
                        <w:sz w:val="16"/>
                      </w:rPr>
                      <w:t> </w:t>
                    </w:r>
                    <w:r>
                      <w:rPr>
                        <w:color w:val="60748A"/>
                        <w:sz w:val="16"/>
                      </w:rPr>
                      <w:t>Information</w:t>
                    </w:r>
                    <w:r>
                      <w:rPr>
                        <w:color w:val="60748A"/>
                        <w:spacing w:val="7"/>
                        <w:sz w:val="16"/>
                      </w:rPr>
                      <w:t> </w:t>
                    </w:r>
                    <w:r>
                      <w:rPr>
                        <w:color w:val="60748A"/>
                        <w:sz w:val="16"/>
                      </w:rPr>
                      <w:t>Sharing</w:t>
                    </w:r>
                    <w:r>
                      <w:rPr>
                        <w:color w:val="60748A"/>
                        <w:spacing w:val="7"/>
                        <w:sz w:val="16"/>
                      </w:rPr>
                      <w:t> </w:t>
                    </w:r>
                    <w:r>
                      <w:rPr>
                        <w:color w:val="60748A"/>
                        <w:spacing w:val="-2"/>
                        <w:sz w:val="16"/>
                      </w:rPr>
                      <w:t>Protocol</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20288">
              <wp:simplePos x="0" y="0"/>
              <wp:positionH relativeFrom="page">
                <wp:posOffset>503999</wp:posOffset>
              </wp:positionH>
              <wp:positionV relativeFrom="page">
                <wp:posOffset>469989</wp:posOffset>
              </wp:positionV>
              <wp:extent cx="76200" cy="76200"/>
              <wp:effectExtent l="0" t="0" r="0" b="0"/>
              <wp:wrapNone/>
              <wp:docPr id="382" name="Graphic 382"/>
              <wp:cNvGraphicFramePr>
                <a:graphicFrameLocks/>
              </wp:cNvGraphicFramePr>
              <a:graphic>
                <a:graphicData uri="http://schemas.microsoft.com/office/word/2010/wordprocessingShape">
                  <wps:wsp>
                    <wps:cNvPr id="382" name="Graphic 382"/>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924C82"/>
                      </a:solidFill>
                    </wps:spPr>
                    <wps:bodyPr wrap="square" lIns="0" tIns="0" rIns="0" bIns="0" rtlCol="0">
                      <a:prstTxWarp prst="textNoShape">
                        <a:avLst/>
                      </a:prstTxWarp>
                      <a:noAutofit/>
                    </wps:bodyPr>
                  </wps:wsp>
                </a:graphicData>
              </a:graphic>
            </wp:anchor>
          </w:drawing>
        </mc:Choice>
        <mc:Fallback>
          <w:pict>
            <v:rect style="position:absolute;margin-left:39.685001pt;margin-top:37.007015pt;width:5.996pt;height:5.996pt;mso-position-horizontal-relative:page;mso-position-vertical-relative:page;z-index:-17096192" id="docshape372" filled="true" fillcolor="#924c82" stroked="false">
              <v:fill type="solid"/>
              <w10:wrap type="none"/>
            </v:rect>
          </w:pict>
        </mc:Fallback>
      </mc:AlternateContent>
    </w:r>
    <w:r>
      <w:rPr/>
      <mc:AlternateContent>
        <mc:Choice Requires="wps">
          <w:drawing>
            <wp:anchor distT="0" distB="0" distL="0" distR="0" allowOverlap="1" layoutInCell="1" locked="0" behindDoc="1" simplePos="0" relativeHeight="486220800">
              <wp:simplePos x="0" y="0"/>
              <wp:positionH relativeFrom="page">
                <wp:posOffset>614692</wp:posOffset>
              </wp:positionH>
              <wp:positionV relativeFrom="page">
                <wp:posOffset>469989</wp:posOffset>
              </wp:positionV>
              <wp:extent cx="76200" cy="76200"/>
              <wp:effectExtent l="0" t="0" r="0" b="0"/>
              <wp:wrapNone/>
              <wp:docPr id="383" name="Graphic 383"/>
              <wp:cNvGraphicFramePr>
                <a:graphicFrameLocks/>
              </wp:cNvGraphicFramePr>
              <a:graphic>
                <a:graphicData uri="http://schemas.microsoft.com/office/word/2010/wordprocessingShape">
                  <wps:wsp>
                    <wps:cNvPr id="383" name="Graphic 383"/>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AC959C"/>
                      </a:solidFill>
                    </wps:spPr>
                    <wps:bodyPr wrap="square" lIns="0" tIns="0" rIns="0" bIns="0" rtlCol="0">
                      <a:prstTxWarp prst="textNoShape">
                        <a:avLst/>
                      </a:prstTxWarp>
                      <a:noAutofit/>
                    </wps:bodyPr>
                  </wps:wsp>
                </a:graphicData>
              </a:graphic>
            </wp:anchor>
          </w:drawing>
        </mc:Choice>
        <mc:Fallback>
          <w:pict>
            <v:rect style="position:absolute;margin-left:48.401001pt;margin-top:37.007015pt;width:5.996pt;height:5.996pt;mso-position-horizontal-relative:page;mso-position-vertical-relative:page;z-index:-17095680" id="docshape373" filled="true" fillcolor="#ac959c" stroked="false">
              <v:fill type="solid"/>
              <w10:wrap type="none"/>
            </v:rect>
          </w:pict>
        </mc:Fallback>
      </mc:AlternateContent>
    </w:r>
    <w:r>
      <w:rPr/>
      <mc:AlternateContent>
        <mc:Choice Requires="wps">
          <w:drawing>
            <wp:anchor distT="0" distB="0" distL="0" distR="0" allowOverlap="1" layoutInCell="1" locked="0" behindDoc="1" simplePos="0" relativeHeight="486221312">
              <wp:simplePos x="0" y="0"/>
              <wp:positionH relativeFrom="page">
                <wp:posOffset>725398</wp:posOffset>
              </wp:positionH>
              <wp:positionV relativeFrom="page">
                <wp:posOffset>469989</wp:posOffset>
              </wp:positionV>
              <wp:extent cx="76200" cy="76200"/>
              <wp:effectExtent l="0" t="0" r="0" b="0"/>
              <wp:wrapNone/>
              <wp:docPr id="384" name="Graphic 384"/>
              <wp:cNvGraphicFramePr>
                <a:graphicFrameLocks/>
              </wp:cNvGraphicFramePr>
              <a:graphic>
                <a:graphicData uri="http://schemas.microsoft.com/office/word/2010/wordprocessingShape">
                  <wps:wsp>
                    <wps:cNvPr id="384" name="Graphic 384"/>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ACA83"/>
                      </a:solidFill>
                    </wps:spPr>
                    <wps:bodyPr wrap="square" lIns="0" tIns="0" rIns="0" bIns="0" rtlCol="0">
                      <a:prstTxWarp prst="textNoShape">
                        <a:avLst/>
                      </a:prstTxWarp>
                      <a:noAutofit/>
                    </wps:bodyPr>
                  </wps:wsp>
                </a:graphicData>
              </a:graphic>
            </wp:anchor>
          </w:drawing>
        </mc:Choice>
        <mc:Fallback>
          <w:pict>
            <v:rect style="position:absolute;margin-left:57.118pt;margin-top:37.007015pt;width:5.996pt;height:5.996pt;mso-position-horizontal-relative:page;mso-position-vertical-relative:page;z-index:-17095168" id="docshape374" filled="true" fillcolor="#8aca83" stroked="false">
              <v:fill type="solid"/>
              <w10:wrap type="none"/>
            </v:rect>
          </w:pict>
        </mc:Fallback>
      </mc:AlternateContent>
    </w:r>
    <w:r>
      <w:rPr/>
      <mc:AlternateContent>
        <mc:Choice Requires="wps">
          <w:drawing>
            <wp:anchor distT="0" distB="0" distL="0" distR="0" allowOverlap="1" layoutInCell="1" locked="0" behindDoc="1" simplePos="0" relativeHeight="486221824">
              <wp:simplePos x="0" y="0"/>
              <wp:positionH relativeFrom="page">
                <wp:posOffset>836091</wp:posOffset>
              </wp:positionH>
              <wp:positionV relativeFrom="page">
                <wp:posOffset>469989</wp:posOffset>
              </wp:positionV>
              <wp:extent cx="76200" cy="76200"/>
              <wp:effectExtent l="0" t="0" r="0" b="0"/>
              <wp:wrapNone/>
              <wp:docPr id="385" name="Graphic 385"/>
              <wp:cNvGraphicFramePr>
                <a:graphicFrameLocks/>
              </wp:cNvGraphicFramePr>
              <a:graphic>
                <a:graphicData uri="http://schemas.microsoft.com/office/word/2010/wordprocessingShape">
                  <wps:wsp>
                    <wps:cNvPr id="385" name="Graphic 385"/>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A8BC5"/>
                      </a:solidFill>
                    </wps:spPr>
                    <wps:bodyPr wrap="square" lIns="0" tIns="0" rIns="0" bIns="0" rtlCol="0">
                      <a:prstTxWarp prst="textNoShape">
                        <a:avLst/>
                      </a:prstTxWarp>
                      <a:noAutofit/>
                    </wps:bodyPr>
                  </wps:wsp>
                </a:graphicData>
              </a:graphic>
            </wp:anchor>
          </w:drawing>
        </mc:Choice>
        <mc:Fallback>
          <w:pict>
            <v:rect style="position:absolute;margin-left:65.834pt;margin-top:37.007015pt;width:5.996pt;height:5.996pt;mso-position-horizontal-relative:page;mso-position-vertical-relative:page;z-index:-17094656" id="docshape375" filled="true" fillcolor="#0a8bc5" stroked="false">
              <v:fill type="solid"/>
              <w10:wrap type="none"/>
            </v:rect>
          </w:pict>
        </mc:Fallback>
      </mc:AlternateContent>
    </w:r>
    <w:r>
      <w:rPr/>
      <mc:AlternateContent>
        <mc:Choice Requires="wps">
          <w:drawing>
            <wp:anchor distT="0" distB="0" distL="0" distR="0" allowOverlap="1" layoutInCell="1" locked="0" behindDoc="1" simplePos="0" relativeHeight="486222336">
              <wp:simplePos x="0" y="0"/>
              <wp:positionH relativeFrom="page">
                <wp:posOffset>946785</wp:posOffset>
              </wp:positionH>
              <wp:positionV relativeFrom="page">
                <wp:posOffset>469989</wp:posOffset>
              </wp:positionV>
              <wp:extent cx="76200" cy="76200"/>
              <wp:effectExtent l="0" t="0" r="0" b="0"/>
              <wp:wrapNone/>
              <wp:docPr id="386" name="Graphic 386"/>
              <wp:cNvGraphicFramePr>
                <a:graphicFrameLocks/>
              </wp:cNvGraphicFramePr>
              <a:graphic>
                <a:graphicData uri="http://schemas.microsoft.com/office/word/2010/wordprocessingShape">
                  <wps:wsp>
                    <wps:cNvPr id="386" name="Graphic 386"/>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8797A"/>
                      </a:solidFill>
                    </wps:spPr>
                    <wps:bodyPr wrap="square" lIns="0" tIns="0" rIns="0" bIns="0" rtlCol="0">
                      <a:prstTxWarp prst="textNoShape">
                        <a:avLst/>
                      </a:prstTxWarp>
                      <a:noAutofit/>
                    </wps:bodyPr>
                  </wps:wsp>
                </a:graphicData>
              </a:graphic>
            </wp:anchor>
          </w:drawing>
        </mc:Choice>
        <mc:Fallback>
          <w:pict>
            <v:rect style="position:absolute;margin-left:74.550003pt;margin-top:37.007015pt;width:5.996pt;height:5.996pt;mso-position-horizontal-relative:page;mso-position-vertical-relative:page;z-index:-17094144" id="docshape376" filled="true" fillcolor="#08797a" stroked="false">
              <v:fill type="solid"/>
              <w10:wrap type="none"/>
            </v:rect>
          </w:pict>
        </mc:Fallback>
      </mc:AlternateContent>
    </w:r>
    <w:r>
      <w:rPr/>
      <mc:AlternateContent>
        <mc:Choice Requires="wps">
          <w:drawing>
            <wp:anchor distT="0" distB="0" distL="0" distR="0" allowOverlap="1" layoutInCell="1" locked="0" behindDoc="1" simplePos="0" relativeHeight="486222848">
              <wp:simplePos x="0" y="0"/>
              <wp:positionH relativeFrom="page">
                <wp:posOffset>1058938</wp:posOffset>
              </wp:positionH>
              <wp:positionV relativeFrom="page">
                <wp:posOffset>469989</wp:posOffset>
              </wp:positionV>
              <wp:extent cx="76200" cy="76200"/>
              <wp:effectExtent l="0" t="0" r="0" b="0"/>
              <wp:wrapNone/>
              <wp:docPr id="387" name="Graphic 387"/>
              <wp:cNvGraphicFramePr>
                <a:graphicFrameLocks/>
              </wp:cNvGraphicFramePr>
              <a:graphic>
                <a:graphicData uri="http://schemas.microsoft.com/office/word/2010/wordprocessingShape">
                  <wps:wsp>
                    <wps:cNvPr id="387" name="Graphic 387"/>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BCBE3"/>
                      </a:solidFill>
                    </wps:spPr>
                    <wps:bodyPr wrap="square" lIns="0" tIns="0" rIns="0" bIns="0" rtlCol="0">
                      <a:prstTxWarp prst="textNoShape">
                        <a:avLst/>
                      </a:prstTxWarp>
                      <a:noAutofit/>
                    </wps:bodyPr>
                  </wps:wsp>
                </a:graphicData>
              </a:graphic>
            </wp:anchor>
          </w:drawing>
        </mc:Choice>
        <mc:Fallback>
          <w:pict>
            <v:rect style="position:absolute;margin-left:83.380997pt;margin-top:37.007015pt;width:5.996pt;height:5.996pt;mso-position-horizontal-relative:page;mso-position-vertical-relative:page;z-index:-17093632" id="docshape377" filled="true" fillcolor="#8bcbe3" stroked="false">
              <v:fill type="solid"/>
              <w10:wrap type="none"/>
            </v:rect>
          </w:pict>
        </mc:Fallback>
      </mc:AlternateContent>
    </w:r>
    <w:r>
      <w:rPr/>
      <mc:AlternateContent>
        <mc:Choice Requires="wps">
          <w:drawing>
            <wp:anchor distT="0" distB="0" distL="0" distR="0" allowOverlap="1" layoutInCell="1" locked="0" behindDoc="1" simplePos="0" relativeHeight="486223360">
              <wp:simplePos x="0" y="0"/>
              <wp:positionH relativeFrom="page">
                <wp:posOffset>4680604</wp:posOffset>
              </wp:positionH>
              <wp:positionV relativeFrom="page">
                <wp:posOffset>426423</wp:posOffset>
              </wp:positionV>
              <wp:extent cx="2388870" cy="303530"/>
              <wp:effectExtent l="0" t="0" r="0" b="0"/>
              <wp:wrapNone/>
              <wp:docPr id="388" name="Textbox 388"/>
              <wp:cNvGraphicFramePr>
                <a:graphicFrameLocks/>
              </wp:cNvGraphicFramePr>
              <a:graphic>
                <a:graphicData uri="http://schemas.microsoft.com/office/word/2010/wordprocessingShape">
                  <wps:wsp>
                    <wps:cNvPr id="388" name="Textbox 388"/>
                    <wps:cNvSpPr txBox="1"/>
                    <wps:spPr>
                      <a:xfrm>
                        <a:off x="0" y="0"/>
                        <a:ext cx="2388870" cy="303530"/>
                      </a:xfrm>
                      <a:prstGeom prst="rect">
                        <a:avLst/>
                      </a:prstGeom>
                    </wps:spPr>
                    <wps:txbx>
                      <w:txbxContent>
                        <w:p>
                          <w:pPr>
                            <w:spacing w:before="41"/>
                            <w:ind w:left="0" w:right="18" w:firstLine="0"/>
                            <w:jc w:val="right"/>
                            <w:rPr>
                              <w:b/>
                              <w:sz w:val="16"/>
                            </w:rPr>
                          </w:pPr>
                          <w:r>
                            <w:rPr>
                              <w:b/>
                              <w:color w:val="60748A"/>
                              <w:sz w:val="16"/>
                            </w:rPr>
                            <w:t>Inter-agency</w:t>
                          </w:r>
                          <w:r>
                            <w:rPr>
                              <w:b/>
                              <w:color w:val="60748A"/>
                              <w:spacing w:val="-10"/>
                              <w:sz w:val="16"/>
                            </w:rPr>
                            <w:t> </w:t>
                          </w:r>
                          <w:r>
                            <w:rPr>
                              <w:b/>
                              <w:color w:val="60748A"/>
                              <w:sz w:val="16"/>
                            </w:rPr>
                            <w:t>Child</w:t>
                          </w:r>
                          <w:r>
                            <w:rPr>
                              <w:b/>
                              <w:color w:val="60748A"/>
                              <w:spacing w:val="-10"/>
                              <w:sz w:val="16"/>
                            </w:rPr>
                            <w:t> </w:t>
                          </w:r>
                          <w:r>
                            <w:rPr>
                              <w:b/>
                              <w:color w:val="60748A"/>
                              <w:sz w:val="16"/>
                            </w:rPr>
                            <w:t>Protection</w:t>
                          </w:r>
                          <w:r>
                            <w:rPr>
                              <w:b/>
                              <w:color w:val="60748A"/>
                              <w:spacing w:val="-10"/>
                              <w:sz w:val="16"/>
                            </w:rPr>
                            <w:t> </w:t>
                          </w:r>
                          <w:r>
                            <w:rPr>
                              <w:b/>
                              <w:color w:val="60748A"/>
                              <w:sz w:val="16"/>
                            </w:rPr>
                            <w:t>Case</w:t>
                          </w:r>
                          <w:r>
                            <w:rPr>
                              <w:b/>
                              <w:color w:val="60748A"/>
                              <w:spacing w:val="-10"/>
                              <w:sz w:val="16"/>
                            </w:rPr>
                            <w:t> </w:t>
                          </w:r>
                          <w:r>
                            <w:rPr>
                              <w:b/>
                              <w:color w:val="60748A"/>
                              <w:spacing w:val="-2"/>
                              <w:sz w:val="16"/>
                            </w:rPr>
                            <w:t>Management</w:t>
                          </w:r>
                        </w:p>
                        <w:p>
                          <w:pPr>
                            <w:spacing w:before="36"/>
                            <w:ind w:left="0" w:right="18" w:firstLine="0"/>
                            <w:jc w:val="right"/>
                            <w:rPr>
                              <w:sz w:val="16"/>
                            </w:rPr>
                          </w:pPr>
                          <w:r>
                            <w:rPr>
                              <w:color w:val="60748A"/>
                              <w:sz w:val="16"/>
                            </w:rPr>
                            <w:t>Data</w:t>
                          </w:r>
                          <w:r>
                            <w:rPr>
                              <w:color w:val="60748A"/>
                              <w:spacing w:val="7"/>
                              <w:sz w:val="16"/>
                            </w:rPr>
                            <w:t> </w:t>
                          </w:r>
                          <w:r>
                            <w:rPr>
                              <w:color w:val="60748A"/>
                              <w:sz w:val="16"/>
                            </w:rPr>
                            <w:t>Protection</w:t>
                          </w:r>
                          <w:r>
                            <w:rPr>
                              <w:color w:val="60748A"/>
                              <w:spacing w:val="7"/>
                              <w:sz w:val="16"/>
                            </w:rPr>
                            <w:t> </w:t>
                          </w:r>
                          <w:r>
                            <w:rPr>
                              <w:color w:val="60748A"/>
                              <w:sz w:val="16"/>
                            </w:rPr>
                            <w:t>and</w:t>
                          </w:r>
                          <w:r>
                            <w:rPr>
                              <w:color w:val="60748A"/>
                              <w:spacing w:val="7"/>
                              <w:sz w:val="16"/>
                            </w:rPr>
                            <w:t> </w:t>
                          </w:r>
                          <w:r>
                            <w:rPr>
                              <w:color w:val="60748A"/>
                              <w:sz w:val="16"/>
                            </w:rPr>
                            <w:t>Information</w:t>
                          </w:r>
                          <w:r>
                            <w:rPr>
                              <w:color w:val="60748A"/>
                              <w:spacing w:val="7"/>
                              <w:sz w:val="16"/>
                            </w:rPr>
                            <w:t> </w:t>
                          </w:r>
                          <w:r>
                            <w:rPr>
                              <w:color w:val="60748A"/>
                              <w:sz w:val="16"/>
                            </w:rPr>
                            <w:t>Sharing</w:t>
                          </w:r>
                          <w:r>
                            <w:rPr>
                              <w:color w:val="60748A"/>
                              <w:spacing w:val="7"/>
                              <w:sz w:val="16"/>
                            </w:rPr>
                            <w:t> </w:t>
                          </w:r>
                          <w:r>
                            <w:rPr>
                              <w:color w:val="60748A"/>
                              <w:spacing w:val="-2"/>
                              <w:sz w:val="16"/>
                            </w:rPr>
                            <w:t>Protocol</w:t>
                          </w:r>
                        </w:p>
                      </w:txbxContent>
                    </wps:txbx>
                    <wps:bodyPr wrap="square" lIns="0" tIns="0" rIns="0" bIns="0" rtlCol="0">
                      <a:noAutofit/>
                    </wps:bodyPr>
                  </wps:wsp>
                </a:graphicData>
              </a:graphic>
            </wp:anchor>
          </w:drawing>
        </mc:Choice>
        <mc:Fallback>
          <w:pict>
            <v:shape style="position:absolute;margin-left:368.551514pt;margin-top:33.576633pt;width:188.1pt;height:23.9pt;mso-position-horizontal-relative:page;mso-position-vertical-relative:page;z-index:-17093120" type="#_x0000_t202" id="docshape378" filled="false" stroked="false">
              <v:textbox inset="0,0,0,0">
                <w:txbxContent>
                  <w:p>
                    <w:pPr>
                      <w:spacing w:before="41"/>
                      <w:ind w:left="0" w:right="18" w:firstLine="0"/>
                      <w:jc w:val="right"/>
                      <w:rPr>
                        <w:b/>
                        <w:sz w:val="16"/>
                      </w:rPr>
                    </w:pPr>
                    <w:r>
                      <w:rPr>
                        <w:b/>
                        <w:color w:val="60748A"/>
                        <w:sz w:val="16"/>
                      </w:rPr>
                      <w:t>Inter-agency</w:t>
                    </w:r>
                    <w:r>
                      <w:rPr>
                        <w:b/>
                        <w:color w:val="60748A"/>
                        <w:spacing w:val="-10"/>
                        <w:sz w:val="16"/>
                      </w:rPr>
                      <w:t> </w:t>
                    </w:r>
                    <w:r>
                      <w:rPr>
                        <w:b/>
                        <w:color w:val="60748A"/>
                        <w:sz w:val="16"/>
                      </w:rPr>
                      <w:t>Child</w:t>
                    </w:r>
                    <w:r>
                      <w:rPr>
                        <w:b/>
                        <w:color w:val="60748A"/>
                        <w:spacing w:val="-10"/>
                        <w:sz w:val="16"/>
                      </w:rPr>
                      <w:t> </w:t>
                    </w:r>
                    <w:r>
                      <w:rPr>
                        <w:b/>
                        <w:color w:val="60748A"/>
                        <w:sz w:val="16"/>
                      </w:rPr>
                      <w:t>Protection</w:t>
                    </w:r>
                    <w:r>
                      <w:rPr>
                        <w:b/>
                        <w:color w:val="60748A"/>
                        <w:spacing w:val="-10"/>
                        <w:sz w:val="16"/>
                      </w:rPr>
                      <w:t> </w:t>
                    </w:r>
                    <w:r>
                      <w:rPr>
                        <w:b/>
                        <w:color w:val="60748A"/>
                        <w:sz w:val="16"/>
                      </w:rPr>
                      <w:t>Case</w:t>
                    </w:r>
                    <w:r>
                      <w:rPr>
                        <w:b/>
                        <w:color w:val="60748A"/>
                        <w:spacing w:val="-10"/>
                        <w:sz w:val="16"/>
                      </w:rPr>
                      <w:t> </w:t>
                    </w:r>
                    <w:r>
                      <w:rPr>
                        <w:b/>
                        <w:color w:val="60748A"/>
                        <w:spacing w:val="-2"/>
                        <w:sz w:val="16"/>
                      </w:rPr>
                      <w:t>Management</w:t>
                    </w:r>
                  </w:p>
                  <w:p>
                    <w:pPr>
                      <w:spacing w:before="36"/>
                      <w:ind w:left="0" w:right="18" w:firstLine="0"/>
                      <w:jc w:val="right"/>
                      <w:rPr>
                        <w:sz w:val="16"/>
                      </w:rPr>
                    </w:pPr>
                    <w:r>
                      <w:rPr>
                        <w:color w:val="60748A"/>
                        <w:sz w:val="16"/>
                      </w:rPr>
                      <w:t>Data</w:t>
                    </w:r>
                    <w:r>
                      <w:rPr>
                        <w:color w:val="60748A"/>
                        <w:spacing w:val="7"/>
                        <w:sz w:val="16"/>
                      </w:rPr>
                      <w:t> </w:t>
                    </w:r>
                    <w:r>
                      <w:rPr>
                        <w:color w:val="60748A"/>
                        <w:sz w:val="16"/>
                      </w:rPr>
                      <w:t>Protection</w:t>
                    </w:r>
                    <w:r>
                      <w:rPr>
                        <w:color w:val="60748A"/>
                        <w:spacing w:val="7"/>
                        <w:sz w:val="16"/>
                      </w:rPr>
                      <w:t> </w:t>
                    </w:r>
                    <w:r>
                      <w:rPr>
                        <w:color w:val="60748A"/>
                        <w:sz w:val="16"/>
                      </w:rPr>
                      <w:t>and</w:t>
                    </w:r>
                    <w:r>
                      <w:rPr>
                        <w:color w:val="60748A"/>
                        <w:spacing w:val="7"/>
                        <w:sz w:val="16"/>
                      </w:rPr>
                      <w:t> </w:t>
                    </w:r>
                    <w:r>
                      <w:rPr>
                        <w:color w:val="60748A"/>
                        <w:sz w:val="16"/>
                      </w:rPr>
                      <w:t>Information</w:t>
                    </w:r>
                    <w:r>
                      <w:rPr>
                        <w:color w:val="60748A"/>
                        <w:spacing w:val="7"/>
                        <w:sz w:val="16"/>
                      </w:rPr>
                      <w:t> </w:t>
                    </w:r>
                    <w:r>
                      <w:rPr>
                        <w:color w:val="60748A"/>
                        <w:sz w:val="16"/>
                      </w:rPr>
                      <w:t>Sharing</w:t>
                    </w:r>
                    <w:r>
                      <w:rPr>
                        <w:color w:val="60748A"/>
                        <w:spacing w:val="7"/>
                        <w:sz w:val="16"/>
                      </w:rPr>
                      <w:t> </w:t>
                    </w:r>
                    <w:r>
                      <w:rPr>
                        <w:color w:val="60748A"/>
                        <w:spacing w:val="-2"/>
                        <w:sz w:val="16"/>
                      </w:rPr>
                      <w:t>Protocol</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23872">
              <wp:simplePos x="0" y="0"/>
              <wp:positionH relativeFrom="page">
                <wp:posOffset>6425996</wp:posOffset>
              </wp:positionH>
              <wp:positionV relativeFrom="page">
                <wp:posOffset>469989</wp:posOffset>
              </wp:positionV>
              <wp:extent cx="76200" cy="76200"/>
              <wp:effectExtent l="0" t="0" r="0" b="0"/>
              <wp:wrapNone/>
              <wp:docPr id="389" name="Graphic 389"/>
              <wp:cNvGraphicFramePr>
                <a:graphicFrameLocks/>
              </wp:cNvGraphicFramePr>
              <a:graphic>
                <a:graphicData uri="http://schemas.microsoft.com/office/word/2010/wordprocessingShape">
                  <wps:wsp>
                    <wps:cNvPr id="389" name="Graphic 389"/>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924C82"/>
                      </a:solidFill>
                    </wps:spPr>
                    <wps:bodyPr wrap="square" lIns="0" tIns="0" rIns="0" bIns="0" rtlCol="0">
                      <a:prstTxWarp prst="textNoShape">
                        <a:avLst/>
                      </a:prstTxWarp>
                      <a:noAutofit/>
                    </wps:bodyPr>
                  </wps:wsp>
                </a:graphicData>
              </a:graphic>
            </wp:anchor>
          </w:drawing>
        </mc:Choice>
        <mc:Fallback>
          <w:pict>
            <v:rect style="position:absolute;margin-left:505.984009pt;margin-top:37.007015pt;width:5.996pt;height:5.996pt;mso-position-horizontal-relative:page;mso-position-vertical-relative:page;z-index:-17092608" id="docshape379" filled="true" fillcolor="#924c82" stroked="false">
              <v:fill type="solid"/>
              <w10:wrap type="none"/>
            </v:rect>
          </w:pict>
        </mc:Fallback>
      </mc:AlternateContent>
    </w:r>
    <w:r>
      <w:rPr/>
      <mc:AlternateContent>
        <mc:Choice Requires="wps">
          <w:drawing>
            <wp:anchor distT="0" distB="0" distL="0" distR="0" allowOverlap="1" layoutInCell="1" locked="0" behindDoc="1" simplePos="0" relativeHeight="486224384">
              <wp:simplePos x="0" y="0"/>
              <wp:positionH relativeFrom="page">
                <wp:posOffset>6536690</wp:posOffset>
              </wp:positionH>
              <wp:positionV relativeFrom="page">
                <wp:posOffset>469989</wp:posOffset>
              </wp:positionV>
              <wp:extent cx="76200" cy="76200"/>
              <wp:effectExtent l="0" t="0" r="0" b="0"/>
              <wp:wrapNone/>
              <wp:docPr id="390" name="Graphic 390"/>
              <wp:cNvGraphicFramePr>
                <a:graphicFrameLocks/>
              </wp:cNvGraphicFramePr>
              <a:graphic>
                <a:graphicData uri="http://schemas.microsoft.com/office/word/2010/wordprocessingShape">
                  <wps:wsp>
                    <wps:cNvPr id="390" name="Graphic 390"/>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AC959C"/>
                      </a:solidFill>
                    </wps:spPr>
                    <wps:bodyPr wrap="square" lIns="0" tIns="0" rIns="0" bIns="0" rtlCol="0">
                      <a:prstTxWarp prst="textNoShape">
                        <a:avLst/>
                      </a:prstTxWarp>
                      <a:noAutofit/>
                    </wps:bodyPr>
                  </wps:wsp>
                </a:graphicData>
              </a:graphic>
            </wp:anchor>
          </w:drawing>
        </mc:Choice>
        <mc:Fallback>
          <w:pict>
            <v:rect style="position:absolute;margin-left:514.700012pt;margin-top:37.007015pt;width:5.996pt;height:5.996pt;mso-position-horizontal-relative:page;mso-position-vertical-relative:page;z-index:-17092096" id="docshape380" filled="true" fillcolor="#ac959c" stroked="false">
              <v:fill type="solid"/>
              <w10:wrap type="none"/>
            </v:rect>
          </w:pict>
        </mc:Fallback>
      </mc:AlternateContent>
    </w:r>
    <w:r>
      <w:rPr/>
      <mc:AlternateContent>
        <mc:Choice Requires="wps">
          <w:drawing>
            <wp:anchor distT="0" distB="0" distL="0" distR="0" allowOverlap="1" layoutInCell="1" locked="0" behindDoc="1" simplePos="0" relativeHeight="486224896">
              <wp:simplePos x="0" y="0"/>
              <wp:positionH relativeFrom="page">
                <wp:posOffset>6647395</wp:posOffset>
              </wp:positionH>
              <wp:positionV relativeFrom="page">
                <wp:posOffset>469989</wp:posOffset>
              </wp:positionV>
              <wp:extent cx="76200" cy="76200"/>
              <wp:effectExtent l="0" t="0" r="0" b="0"/>
              <wp:wrapNone/>
              <wp:docPr id="391" name="Graphic 391"/>
              <wp:cNvGraphicFramePr>
                <a:graphicFrameLocks/>
              </wp:cNvGraphicFramePr>
              <a:graphic>
                <a:graphicData uri="http://schemas.microsoft.com/office/word/2010/wordprocessingShape">
                  <wps:wsp>
                    <wps:cNvPr id="391" name="Graphic 391"/>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ACA83"/>
                      </a:solidFill>
                    </wps:spPr>
                    <wps:bodyPr wrap="square" lIns="0" tIns="0" rIns="0" bIns="0" rtlCol="0">
                      <a:prstTxWarp prst="textNoShape">
                        <a:avLst/>
                      </a:prstTxWarp>
                      <a:noAutofit/>
                    </wps:bodyPr>
                  </wps:wsp>
                </a:graphicData>
              </a:graphic>
            </wp:anchor>
          </w:drawing>
        </mc:Choice>
        <mc:Fallback>
          <w:pict>
            <v:rect style="position:absolute;margin-left:523.416992pt;margin-top:37.007015pt;width:5.996pt;height:5.996pt;mso-position-horizontal-relative:page;mso-position-vertical-relative:page;z-index:-17091584" id="docshape381" filled="true" fillcolor="#8aca83" stroked="false">
              <v:fill type="solid"/>
              <w10:wrap type="none"/>
            </v:rect>
          </w:pict>
        </mc:Fallback>
      </mc:AlternateContent>
    </w:r>
    <w:r>
      <w:rPr/>
      <mc:AlternateContent>
        <mc:Choice Requires="wps">
          <w:drawing>
            <wp:anchor distT="0" distB="0" distL="0" distR="0" allowOverlap="1" layoutInCell="1" locked="0" behindDoc="1" simplePos="0" relativeHeight="486225408">
              <wp:simplePos x="0" y="0"/>
              <wp:positionH relativeFrom="page">
                <wp:posOffset>6758089</wp:posOffset>
              </wp:positionH>
              <wp:positionV relativeFrom="page">
                <wp:posOffset>469989</wp:posOffset>
              </wp:positionV>
              <wp:extent cx="76200" cy="76200"/>
              <wp:effectExtent l="0" t="0" r="0" b="0"/>
              <wp:wrapNone/>
              <wp:docPr id="392" name="Graphic 392"/>
              <wp:cNvGraphicFramePr>
                <a:graphicFrameLocks/>
              </wp:cNvGraphicFramePr>
              <a:graphic>
                <a:graphicData uri="http://schemas.microsoft.com/office/word/2010/wordprocessingShape">
                  <wps:wsp>
                    <wps:cNvPr id="392" name="Graphic 392"/>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A8BC5"/>
                      </a:solidFill>
                    </wps:spPr>
                    <wps:bodyPr wrap="square" lIns="0" tIns="0" rIns="0" bIns="0" rtlCol="0">
                      <a:prstTxWarp prst="textNoShape">
                        <a:avLst/>
                      </a:prstTxWarp>
                      <a:noAutofit/>
                    </wps:bodyPr>
                  </wps:wsp>
                </a:graphicData>
              </a:graphic>
            </wp:anchor>
          </w:drawing>
        </mc:Choice>
        <mc:Fallback>
          <w:pict>
            <v:rect style="position:absolute;margin-left:532.132996pt;margin-top:37.007015pt;width:5.996pt;height:5.996pt;mso-position-horizontal-relative:page;mso-position-vertical-relative:page;z-index:-17091072" id="docshape382" filled="true" fillcolor="#0a8bc5" stroked="false">
              <v:fill type="solid"/>
              <w10:wrap type="none"/>
            </v:rect>
          </w:pict>
        </mc:Fallback>
      </mc:AlternateContent>
    </w:r>
    <w:r>
      <w:rPr/>
      <mc:AlternateContent>
        <mc:Choice Requires="wps">
          <w:drawing>
            <wp:anchor distT="0" distB="0" distL="0" distR="0" allowOverlap="1" layoutInCell="1" locked="0" behindDoc="1" simplePos="0" relativeHeight="486225920">
              <wp:simplePos x="0" y="0"/>
              <wp:positionH relativeFrom="page">
                <wp:posOffset>6868782</wp:posOffset>
              </wp:positionH>
              <wp:positionV relativeFrom="page">
                <wp:posOffset>469989</wp:posOffset>
              </wp:positionV>
              <wp:extent cx="76200" cy="76200"/>
              <wp:effectExtent l="0" t="0" r="0" b="0"/>
              <wp:wrapNone/>
              <wp:docPr id="393" name="Graphic 393"/>
              <wp:cNvGraphicFramePr>
                <a:graphicFrameLocks/>
              </wp:cNvGraphicFramePr>
              <a:graphic>
                <a:graphicData uri="http://schemas.microsoft.com/office/word/2010/wordprocessingShape">
                  <wps:wsp>
                    <wps:cNvPr id="393" name="Graphic 393"/>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8797A"/>
                      </a:solidFill>
                    </wps:spPr>
                    <wps:bodyPr wrap="square" lIns="0" tIns="0" rIns="0" bIns="0" rtlCol="0">
                      <a:prstTxWarp prst="textNoShape">
                        <a:avLst/>
                      </a:prstTxWarp>
                      <a:noAutofit/>
                    </wps:bodyPr>
                  </wps:wsp>
                </a:graphicData>
              </a:graphic>
            </wp:anchor>
          </w:drawing>
        </mc:Choice>
        <mc:Fallback>
          <w:pict>
            <v:rect style="position:absolute;margin-left:540.848999pt;margin-top:37.007015pt;width:5.996pt;height:5.996pt;mso-position-horizontal-relative:page;mso-position-vertical-relative:page;z-index:-17090560" id="docshape383" filled="true" fillcolor="#08797a" stroked="false">
              <v:fill type="solid"/>
              <w10:wrap type="none"/>
            </v:rect>
          </w:pict>
        </mc:Fallback>
      </mc:AlternateContent>
    </w:r>
    <w:r>
      <w:rPr/>
      <mc:AlternateContent>
        <mc:Choice Requires="wps">
          <w:drawing>
            <wp:anchor distT="0" distB="0" distL="0" distR="0" allowOverlap="1" layoutInCell="1" locked="0" behindDoc="1" simplePos="0" relativeHeight="486226432">
              <wp:simplePos x="0" y="0"/>
              <wp:positionH relativeFrom="page">
                <wp:posOffset>6980935</wp:posOffset>
              </wp:positionH>
              <wp:positionV relativeFrom="page">
                <wp:posOffset>469989</wp:posOffset>
              </wp:positionV>
              <wp:extent cx="76200" cy="76200"/>
              <wp:effectExtent l="0" t="0" r="0" b="0"/>
              <wp:wrapNone/>
              <wp:docPr id="394" name="Graphic 394"/>
              <wp:cNvGraphicFramePr>
                <a:graphicFrameLocks/>
              </wp:cNvGraphicFramePr>
              <a:graphic>
                <a:graphicData uri="http://schemas.microsoft.com/office/word/2010/wordprocessingShape">
                  <wps:wsp>
                    <wps:cNvPr id="394" name="Graphic 394"/>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BCBE3"/>
                      </a:solidFill>
                    </wps:spPr>
                    <wps:bodyPr wrap="square" lIns="0" tIns="0" rIns="0" bIns="0" rtlCol="0">
                      <a:prstTxWarp prst="textNoShape">
                        <a:avLst/>
                      </a:prstTxWarp>
                      <a:noAutofit/>
                    </wps:bodyPr>
                  </wps:wsp>
                </a:graphicData>
              </a:graphic>
            </wp:anchor>
          </w:drawing>
        </mc:Choice>
        <mc:Fallback>
          <w:pict>
            <v:rect style="position:absolute;margin-left:549.679993pt;margin-top:37.007015pt;width:5.996pt;height:5.996pt;mso-position-horizontal-relative:page;mso-position-vertical-relative:page;z-index:-17090048" id="docshape384" filled="true" fillcolor="#8bcbe3" stroked="false">
              <v:fill type="solid"/>
              <w10:wrap type="none"/>
            </v:rect>
          </w:pict>
        </mc:Fallback>
      </mc:AlternateContent>
    </w:r>
    <w:r>
      <w:rPr/>
      <mc:AlternateContent>
        <mc:Choice Requires="wps">
          <w:drawing>
            <wp:anchor distT="0" distB="0" distL="0" distR="0" allowOverlap="1" layoutInCell="1" locked="0" behindDoc="1" simplePos="0" relativeHeight="486226944">
              <wp:simplePos x="0" y="0"/>
              <wp:positionH relativeFrom="page">
                <wp:posOffset>484099</wp:posOffset>
              </wp:positionH>
              <wp:positionV relativeFrom="page">
                <wp:posOffset>426421</wp:posOffset>
              </wp:positionV>
              <wp:extent cx="1694180" cy="163830"/>
              <wp:effectExtent l="0" t="0" r="0" b="0"/>
              <wp:wrapNone/>
              <wp:docPr id="395" name="Textbox 395"/>
              <wp:cNvGraphicFramePr>
                <a:graphicFrameLocks/>
              </wp:cNvGraphicFramePr>
              <a:graphic>
                <a:graphicData uri="http://schemas.microsoft.com/office/word/2010/wordprocessingShape">
                  <wps:wsp>
                    <wps:cNvPr id="395" name="Textbox 395"/>
                    <wps:cNvSpPr txBox="1"/>
                    <wps:spPr>
                      <a:xfrm>
                        <a:off x="0" y="0"/>
                        <a:ext cx="1694180" cy="163830"/>
                      </a:xfrm>
                      <a:prstGeom prst="rect">
                        <a:avLst/>
                      </a:prstGeom>
                    </wps:spPr>
                    <wps:txbx>
                      <w:txbxContent>
                        <w:p>
                          <w:pPr>
                            <w:spacing w:before="41"/>
                            <w:ind w:left="20" w:right="0" w:firstLine="0"/>
                            <w:jc w:val="left"/>
                            <w:rPr>
                              <w:b/>
                              <w:sz w:val="16"/>
                            </w:rPr>
                          </w:pPr>
                          <w:r>
                            <w:rPr>
                              <w:b/>
                              <w:color w:val="60748A"/>
                              <w:sz w:val="16"/>
                            </w:rPr>
                            <w:t>Personal</w:t>
                          </w:r>
                          <w:r>
                            <w:rPr>
                              <w:b/>
                              <w:color w:val="60748A"/>
                              <w:spacing w:val="-2"/>
                              <w:sz w:val="16"/>
                            </w:rPr>
                            <w:t> </w:t>
                          </w:r>
                          <w:r>
                            <w:rPr>
                              <w:b/>
                              <w:color w:val="60748A"/>
                              <w:sz w:val="16"/>
                            </w:rPr>
                            <w:t>Data</w:t>
                          </w:r>
                          <w:r>
                            <w:rPr>
                              <w:b/>
                              <w:color w:val="60748A"/>
                              <w:spacing w:val="-1"/>
                              <w:sz w:val="16"/>
                            </w:rPr>
                            <w:t> </w:t>
                          </w:r>
                          <w:r>
                            <w:rPr>
                              <w:b/>
                              <w:color w:val="60748A"/>
                              <w:sz w:val="16"/>
                            </w:rPr>
                            <w:t>Points</w:t>
                          </w:r>
                          <w:r>
                            <w:rPr>
                              <w:b/>
                              <w:color w:val="60748A"/>
                              <w:spacing w:val="-1"/>
                              <w:sz w:val="16"/>
                            </w:rPr>
                            <w:t> </w:t>
                          </w:r>
                          <w:r>
                            <w:rPr>
                              <w:b/>
                              <w:color w:val="60748A"/>
                              <w:sz w:val="16"/>
                            </w:rPr>
                            <w:t>to</w:t>
                          </w:r>
                          <w:r>
                            <w:rPr>
                              <w:b/>
                              <w:color w:val="60748A"/>
                              <w:spacing w:val="-1"/>
                              <w:sz w:val="16"/>
                            </w:rPr>
                            <w:t> </w:t>
                          </w:r>
                          <w:r>
                            <w:rPr>
                              <w:b/>
                              <w:color w:val="60748A"/>
                              <w:sz w:val="16"/>
                            </w:rPr>
                            <w:t>be</w:t>
                          </w:r>
                          <w:r>
                            <w:rPr>
                              <w:b/>
                              <w:color w:val="60748A"/>
                              <w:spacing w:val="-1"/>
                              <w:sz w:val="16"/>
                            </w:rPr>
                            <w:t> </w:t>
                          </w:r>
                          <w:r>
                            <w:rPr>
                              <w:b/>
                              <w:color w:val="60748A"/>
                              <w:spacing w:val="-2"/>
                              <w:sz w:val="16"/>
                            </w:rPr>
                            <w:t>Shared</w:t>
                          </w:r>
                        </w:p>
                      </w:txbxContent>
                    </wps:txbx>
                    <wps:bodyPr wrap="square" lIns="0" tIns="0" rIns="0" bIns="0" rtlCol="0">
                      <a:noAutofit/>
                    </wps:bodyPr>
                  </wps:wsp>
                </a:graphicData>
              </a:graphic>
            </wp:anchor>
          </w:drawing>
        </mc:Choice>
        <mc:Fallback>
          <w:pict>
            <v:shape style="position:absolute;margin-left:38.118099pt;margin-top:33.576534pt;width:133.4pt;height:12.9pt;mso-position-horizontal-relative:page;mso-position-vertical-relative:page;z-index:-17089536" type="#_x0000_t202" id="docshape385" filled="false" stroked="false">
              <v:textbox inset="0,0,0,0">
                <w:txbxContent>
                  <w:p>
                    <w:pPr>
                      <w:spacing w:before="41"/>
                      <w:ind w:left="20" w:right="0" w:firstLine="0"/>
                      <w:jc w:val="left"/>
                      <w:rPr>
                        <w:b/>
                        <w:sz w:val="16"/>
                      </w:rPr>
                    </w:pPr>
                    <w:r>
                      <w:rPr>
                        <w:b/>
                        <w:color w:val="60748A"/>
                        <w:sz w:val="16"/>
                      </w:rPr>
                      <w:t>Personal</w:t>
                    </w:r>
                    <w:r>
                      <w:rPr>
                        <w:b/>
                        <w:color w:val="60748A"/>
                        <w:spacing w:val="-2"/>
                        <w:sz w:val="16"/>
                      </w:rPr>
                      <w:t> </w:t>
                    </w:r>
                    <w:r>
                      <w:rPr>
                        <w:b/>
                        <w:color w:val="60748A"/>
                        <w:sz w:val="16"/>
                      </w:rPr>
                      <w:t>Data</w:t>
                    </w:r>
                    <w:r>
                      <w:rPr>
                        <w:b/>
                        <w:color w:val="60748A"/>
                        <w:spacing w:val="-1"/>
                        <w:sz w:val="16"/>
                      </w:rPr>
                      <w:t> </w:t>
                    </w:r>
                    <w:r>
                      <w:rPr>
                        <w:b/>
                        <w:color w:val="60748A"/>
                        <w:sz w:val="16"/>
                      </w:rPr>
                      <w:t>Points</w:t>
                    </w:r>
                    <w:r>
                      <w:rPr>
                        <w:b/>
                        <w:color w:val="60748A"/>
                        <w:spacing w:val="-1"/>
                        <w:sz w:val="16"/>
                      </w:rPr>
                      <w:t> </w:t>
                    </w:r>
                    <w:r>
                      <w:rPr>
                        <w:b/>
                        <w:color w:val="60748A"/>
                        <w:sz w:val="16"/>
                      </w:rPr>
                      <w:t>to</w:t>
                    </w:r>
                    <w:r>
                      <w:rPr>
                        <w:b/>
                        <w:color w:val="60748A"/>
                        <w:spacing w:val="-1"/>
                        <w:sz w:val="16"/>
                      </w:rPr>
                      <w:t> </w:t>
                    </w:r>
                    <w:r>
                      <w:rPr>
                        <w:b/>
                        <w:color w:val="60748A"/>
                        <w:sz w:val="16"/>
                      </w:rPr>
                      <w:t>be</w:t>
                    </w:r>
                    <w:r>
                      <w:rPr>
                        <w:b/>
                        <w:color w:val="60748A"/>
                        <w:spacing w:val="-1"/>
                        <w:sz w:val="16"/>
                      </w:rPr>
                      <w:t> </w:t>
                    </w:r>
                    <w:r>
                      <w:rPr>
                        <w:b/>
                        <w:color w:val="60748A"/>
                        <w:spacing w:val="-2"/>
                        <w:sz w:val="16"/>
                      </w:rPr>
                      <w:t>Shared</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28480">
              <wp:simplePos x="0" y="0"/>
              <wp:positionH relativeFrom="page">
                <wp:posOffset>6425996</wp:posOffset>
              </wp:positionH>
              <wp:positionV relativeFrom="page">
                <wp:posOffset>469989</wp:posOffset>
              </wp:positionV>
              <wp:extent cx="76200" cy="76200"/>
              <wp:effectExtent l="0" t="0" r="0" b="0"/>
              <wp:wrapNone/>
              <wp:docPr id="424" name="Graphic 424"/>
              <wp:cNvGraphicFramePr>
                <a:graphicFrameLocks/>
              </wp:cNvGraphicFramePr>
              <a:graphic>
                <a:graphicData uri="http://schemas.microsoft.com/office/word/2010/wordprocessingShape">
                  <wps:wsp>
                    <wps:cNvPr id="424" name="Graphic 424"/>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924C82"/>
                      </a:solidFill>
                    </wps:spPr>
                    <wps:bodyPr wrap="square" lIns="0" tIns="0" rIns="0" bIns="0" rtlCol="0">
                      <a:prstTxWarp prst="textNoShape">
                        <a:avLst/>
                      </a:prstTxWarp>
                      <a:noAutofit/>
                    </wps:bodyPr>
                  </wps:wsp>
                </a:graphicData>
              </a:graphic>
            </wp:anchor>
          </w:drawing>
        </mc:Choice>
        <mc:Fallback>
          <w:pict>
            <v:rect style="position:absolute;margin-left:505.984009pt;margin-top:37.007015pt;width:5.996pt;height:5.996pt;mso-position-horizontal-relative:page;mso-position-vertical-relative:page;z-index:-17088000" id="docshape412" filled="true" fillcolor="#924c82" stroked="false">
              <v:fill type="solid"/>
              <w10:wrap type="none"/>
            </v:rect>
          </w:pict>
        </mc:Fallback>
      </mc:AlternateContent>
    </w:r>
    <w:r>
      <w:rPr/>
      <mc:AlternateContent>
        <mc:Choice Requires="wps">
          <w:drawing>
            <wp:anchor distT="0" distB="0" distL="0" distR="0" allowOverlap="1" layoutInCell="1" locked="0" behindDoc="1" simplePos="0" relativeHeight="486228992">
              <wp:simplePos x="0" y="0"/>
              <wp:positionH relativeFrom="page">
                <wp:posOffset>6536690</wp:posOffset>
              </wp:positionH>
              <wp:positionV relativeFrom="page">
                <wp:posOffset>469989</wp:posOffset>
              </wp:positionV>
              <wp:extent cx="76200" cy="76200"/>
              <wp:effectExtent l="0" t="0" r="0" b="0"/>
              <wp:wrapNone/>
              <wp:docPr id="425" name="Graphic 425"/>
              <wp:cNvGraphicFramePr>
                <a:graphicFrameLocks/>
              </wp:cNvGraphicFramePr>
              <a:graphic>
                <a:graphicData uri="http://schemas.microsoft.com/office/word/2010/wordprocessingShape">
                  <wps:wsp>
                    <wps:cNvPr id="425" name="Graphic 425"/>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AC959C"/>
                      </a:solidFill>
                    </wps:spPr>
                    <wps:bodyPr wrap="square" lIns="0" tIns="0" rIns="0" bIns="0" rtlCol="0">
                      <a:prstTxWarp prst="textNoShape">
                        <a:avLst/>
                      </a:prstTxWarp>
                      <a:noAutofit/>
                    </wps:bodyPr>
                  </wps:wsp>
                </a:graphicData>
              </a:graphic>
            </wp:anchor>
          </w:drawing>
        </mc:Choice>
        <mc:Fallback>
          <w:pict>
            <v:rect style="position:absolute;margin-left:514.700012pt;margin-top:37.007015pt;width:5.996pt;height:5.996pt;mso-position-horizontal-relative:page;mso-position-vertical-relative:page;z-index:-17087488" id="docshape413" filled="true" fillcolor="#ac959c" stroked="false">
              <v:fill type="solid"/>
              <w10:wrap type="none"/>
            </v:rect>
          </w:pict>
        </mc:Fallback>
      </mc:AlternateContent>
    </w:r>
    <w:r>
      <w:rPr/>
      <mc:AlternateContent>
        <mc:Choice Requires="wps">
          <w:drawing>
            <wp:anchor distT="0" distB="0" distL="0" distR="0" allowOverlap="1" layoutInCell="1" locked="0" behindDoc="1" simplePos="0" relativeHeight="486229504">
              <wp:simplePos x="0" y="0"/>
              <wp:positionH relativeFrom="page">
                <wp:posOffset>6647395</wp:posOffset>
              </wp:positionH>
              <wp:positionV relativeFrom="page">
                <wp:posOffset>469989</wp:posOffset>
              </wp:positionV>
              <wp:extent cx="76200" cy="76200"/>
              <wp:effectExtent l="0" t="0" r="0" b="0"/>
              <wp:wrapNone/>
              <wp:docPr id="426" name="Graphic 426"/>
              <wp:cNvGraphicFramePr>
                <a:graphicFrameLocks/>
              </wp:cNvGraphicFramePr>
              <a:graphic>
                <a:graphicData uri="http://schemas.microsoft.com/office/word/2010/wordprocessingShape">
                  <wps:wsp>
                    <wps:cNvPr id="426" name="Graphic 426"/>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ACA83"/>
                      </a:solidFill>
                    </wps:spPr>
                    <wps:bodyPr wrap="square" lIns="0" tIns="0" rIns="0" bIns="0" rtlCol="0">
                      <a:prstTxWarp prst="textNoShape">
                        <a:avLst/>
                      </a:prstTxWarp>
                      <a:noAutofit/>
                    </wps:bodyPr>
                  </wps:wsp>
                </a:graphicData>
              </a:graphic>
            </wp:anchor>
          </w:drawing>
        </mc:Choice>
        <mc:Fallback>
          <w:pict>
            <v:rect style="position:absolute;margin-left:523.416992pt;margin-top:37.007015pt;width:5.996pt;height:5.996pt;mso-position-horizontal-relative:page;mso-position-vertical-relative:page;z-index:-17086976" id="docshape414" filled="true" fillcolor="#8aca83" stroked="false">
              <v:fill type="solid"/>
              <w10:wrap type="none"/>
            </v:rect>
          </w:pict>
        </mc:Fallback>
      </mc:AlternateContent>
    </w:r>
    <w:r>
      <w:rPr/>
      <mc:AlternateContent>
        <mc:Choice Requires="wps">
          <w:drawing>
            <wp:anchor distT="0" distB="0" distL="0" distR="0" allowOverlap="1" layoutInCell="1" locked="0" behindDoc="1" simplePos="0" relativeHeight="486230016">
              <wp:simplePos x="0" y="0"/>
              <wp:positionH relativeFrom="page">
                <wp:posOffset>6758089</wp:posOffset>
              </wp:positionH>
              <wp:positionV relativeFrom="page">
                <wp:posOffset>469989</wp:posOffset>
              </wp:positionV>
              <wp:extent cx="76200" cy="76200"/>
              <wp:effectExtent l="0" t="0" r="0" b="0"/>
              <wp:wrapNone/>
              <wp:docPr id="427" name="Graphic 427"/>
              <wp:cNvGraphicFramePr>
                <a:graphicFrameLocks/>
              </wp:cNvGraphicFramePr>
              <a:graphic>
                <a:graphicData uri="http://schemas.microsoft.com/office/word/2010/wordprocessingShape">
                  <wps:wsp>
                    <wps:cNvPr id="427" name="Graphic 427"/>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A8BC5"/>
                      </a:solidFill>
                    </wps:spPr>
                    <wps:bodyPr wrap="square" lIns="0" tIns="0" rIns="0" bIns="0" rtlCol="0">
                      <a:prstTxWarp prst="textNoShape">
                        <a:avLst/>
                      </a:prstTxWarp>
                      <a:noAutofit/>
                    </wps:bodyPr>
                  </wps:wsp>
                </a:graphicData>
              </a:graphic>
            </wp:anchor>
          </w:drawing>
        </mc:Choice>
        <mc:Fallback>
          <w:pict>
            <v:rect style="position:absolute;margin-left:532.132996pt;margin-top:37.007015pt;width:5.996pt;height:5.996pt;mso-position-horizontal-relative:page;mso-position-vertical-relative:page;z-index:-17086464" id="docshape415" filled="true" fillcolor="#0a8bc5" stroked="false">
              <v:fill type="solid"/>
              <w10:wrap type="none"/>
            </v:rect>
          </w:pict>
        </mc:Fallback>
      </mc:AlternateContent>
    </w:r>
    <w:r>
      <w:rPr/>
      <mc:AlternateContent>
        <mc:Choice Requires="wps">
          <w:drawing>
            <wp:anchor distT="0" distB="0" distL="0" distR="0" allowOverlap="1" layoutInCell="1" locked="0" behindDoc="1" simplePos="0" relativeHeight="486230528">
              <wp:simplePos x="0" y="0"/>
              <wp:positionH relativeFrom="page">
                <wp:posOffset>6868782</wp:posOffset>
              </wp:positionH>
              <wp:positionV relativeFrom="page">
                <wp:posOffset>469989</wp:posOffset>
              </wp:positionV>
              <wp:extent cx="76200" cy="76200"/>
              <wp:effectExtent l="0" t="0" r="0" b="0"/>
              <wp:wrapNone/>
              <wp:docPr id="428" name="Graphic 428"/>
              <wp:cNvGraphicFramePr>
                <a:graphicFrameLocks/>
              </wp:cNvGraphicFramePr>
              <a:graphic>
                <a:graphicData uri="http://schemas.microsoft.com/office/word/2010/wordprocessingShape">
                  <wps:wsp>
                    <wps:cNvPr id="428" name="Graphic 428"/>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8797A"/>
                      </a:solidFill>
                    </wps:spPr>
                    <wps:bodyPr wrap="square" lIns="0" tIns="0" rIns="0" bIns="0" rtlCol="0">
                      <a:prstTxWarp prst="textNoShape">
                        <a:avLst/>
                      </a:prstTxWarp>
                      <a:noAutofit/>
                    </wps:bodyPr>
                  </wps:wsp>
                </a:graphicData>
              </a:graphic>
            </wp:anchor>
          </w:drawing>
        </mc:Choice>
        <mc:Fallback>
          <w:pict>
            <v:rect style="position:absolute;margin-left:540.848999pt;margin-top:37.007015pt;width:5.996pt;height:5.996pt;mso-position-horizontal-relative:page;mso-position-vertical-relative:page;z-index:-17085952" id="docshape416" filled="true" fillcolor="#08797a" stroked="false">
              <v:fill type="solid"/>
              <w10:wrap type="none"/>
            </v:rect>
          </w:pict>
        </mc:Fallback>
      </mc:AlternateContent>
    </w:r>
    <w:r>
      <w:rPr/>
      <mc:AlternateContent>
        <mc:Choice Requires="wps">
          <w:drawing>
            <wp:anchor distT="0" distB="0" distL="0" distR="0" allowOverlap="1" layoutInCell="1" locked="0" behindDoc="1" simplePos="0" relativeHeight="486231040">
              <wp:simplePos x="0" y="0"/>
              <wp:positionH relativeFrom="page">
                <wp:posOffset>6980935</wp:posOffset>
              </wp:positionH>
              <wp:positionV relativeFrom="page">
                <wp:posOffset>469989</wp:posOffset>
              </wp:positionV>
              <wp:extent cx="76200" cy="76200"/>
              <wp:effectExtent l="0" t="0" r="0" b="0"/>
              <wp:wrapNone/>
              <wp:docPr id="429" name="Graphic 429"/>
              <wp:cNvGraphicFramePr>
                <a:graphicFrameLocks/>
              </wp:cNvGraphicFramePr>
              <a:graphic>
                <a:graphicData uri="http://schemas.microsoft.com/office/word/2010/wordprocessingShape">
                  <wps:wsp>
                    <wps:cNvPr id="429" name="Graphic 429"/>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BCBE3"/>
                      </a:solidFill>
                    </wps:spPr>
                    <wps:bodyPr wrap="square" lIns="0" tIns="0" rIns="0" bIns="0" rtlCol="0">
                      <a:prstTxWarp prst="textNoShape">
                        <a:avLst/>
                      </a:prstTxWarp>
                      <a:noAutofit/>
                    </wps:bodyPr>
                  </wps:wsp>
                </a:graphicData>
              </a:graphic>
            </wp:anchor>
          </w:drawing>
        </mc:Choice>
        <mc:Fallback>
          <w:pict>
            <v:rect style="position:absolute;margin-left:549.679993pt;margin-top:37.007015pt;width:5.996pt;height:5.996pt;mso-position-horizontal-relative:page;mso-position-vertical-relative:page;z-index:-17085440" id="docshape417" filled="true" fillcolor="#8bcbe3" stroked="false">
              <v:fill type="solid"/>
              <w10:wrap type="none"/>
            </v:rect>
          </w:pict>
        </mc:Fallback>
      </mc:AlternateContent>
    </w:r>
    <w:r>
      <w:rPr/>
      <mc:AlternateContent>
        <mc:Choice Requires="wps">
          <w:drawing>
            <wp:anchor distT="0" distB="0" distL="0" distR="0" allowOverlap="1" layoutInCell="1" locked="0" behindDoc="1" simplePos="0" relativeHeight="486231552">
              <wp:simplePos x="0" y="0"/>
              <wp:positionH relativeFrom="page">
                <wp:posOffset>484099</wp:posOffset>
              </wp:positionH>
              <wp:positionV relativeFrom="page">
                <wp:posOffset>426421</wp:posOffset>
              </wp:positionV>
              <wp:extent cx="3912235" cy="163830"/>
              <wp:effectExtent l="0" t="0" r="0" b="0"/>
              <wp:wrapNone/>
              <wp:docPr id="430" name="Textbox 430"/>
              <wp:cNvGraphicFramePr>
                <a:graphicFrameLocks/>
              </wp:cNvGraphicFramePr>
              <a:graphic>
                <a:graphicData uri="http://schemas.microsoft.com/office/word/2010/wordprocessingShape">
                  <wps:wsp>
                    <wps:cNvPr id="430" name="Textbox 430"/>
                    <wps:cNvSpPr txBox="1"/>
                    <wps:spPr>
                      <a:xfrm>
                        <a:off x="0" y="0"/>
                        <a:ext cx="3912235" cy="163830"/>
                      </a:xfrm>
                      <a:prstGeom prst="rect">
                        <a:avLst/>
                      </a:prstGeom>
                    </wps:spPr>
                    <wps:txbx>
                      <w:txbxContent>
                        <w:p>
                          <w:pPr>
                            <w:spacing w:before="41"/>
                            <w:ind w:left="20" w:right="0" w:firstLine="0"/>
                            <w:jc w:val="left"/>
                            <w:rPr>
                              <w:b/>
                              <w:sz w:val="16"/>
                            </w:rPr>
                          </w:pPr>
                          <w:r>
                            <w:rPr>
                              <w:b/>
                              <w:color w:val="60748A"/>
                              <w:sz w:val="16"/>
                            </w:rPr>
                            <w:t>Sharing</w:t>
                          </w:r>
                          <w:r>
                            <w:rPr>
                              <w:b/>
                              <w:color w:val="60748A"/>
                              <w:spacing w:val="-5"/>
                              <w:sz w:val="16"/>
                            </w:rPr>
                            <w:t> </w:t>
                          </w:r>
                          <w:r>
                            <w:rPr>
                              <w:b/>
                              <w:color w:val="60748A"/>
                              <w:sz w:val="16"/>
                            </w:rPr>
                            <w:t>Anonymous</w:t>
                          </w:r>
                          <w:r>
                            <w:rPr>
                              <w:b/>
                              <w:color w:val="60748A"/>
                              <w:spacing w:val="-5"/>
                              <w:sz w:val="16"/>
                            </w:rPr>
                            <w:t> </w:t>
                          </w:r>
                          <w:r>
                            <w:rPr>
                              <w:b/>
                              <w:color w:val="60748A"/>
                              <w:sz w:val="16"/>
                            </w:rPr>
                            <w:t>or</w:t>
                          </w:r>
                          <w:r>
                            <w:rPr>
                              <w:b/>
                              <w:color w:val="60748A"/>
                              <w:spacing w:val="-4"/>
                              <w:sz w:val="16"/>
                            </w:rPr>
                            <w:t> </w:t>
                          </w:r>
                          <w:r>
                            <w:rPr>
                              <w:b/>
                              <w:color w:val="60748A"/>
                              <w:sz w:val="16"/>
                            </w:rPr>
                            <w:t>Aggregated</w:t>
                          </w:r>
                          <w:r>
                            <w:rPr>
                              <w:b/>
                              <w:color w:val="60748A"/>
                              <w:spacing w:val="-5"/>
                              <w:sz w:val="16"/>
                            </w:rPr>
                            <w:t> </w:t>
                          </w:r>
                          <w:r>
                            <w:rPr>
                              <w:b/>
                              <w:color w:val="60748A"/>
                              <w:sz w:val="16"/>
                            </w:rPr>
                            <w:t>Data</w:t>
                          </w:r>
                          <w:r>
                            <w:rPr>
                              <w:b/>
                              <w:color w:val="60748A"/>
                              <w:spacing w:val="-4"/>
                              <w:sz w:val="16"/>
                            </w:rPr>
                            <w:t> </w:t>
                          </w:r>
                          <w:r>
                            <w:rPr>
                              <w:b/>
                              <w:color w:val="60748A"/>
                              <w:sz w:val="16"/>
                            </w:rPr>
                            <w:t>and</w:t>
                          </w:r>
                          <w:r>
                            <w:rPr>
                              <w:b/>
                              <w:color w:val="60748A"/>
                              <w:spacing w:val="-5"/>
                              <w:sz w:val="16"/>
                            </w:rPr>
                            <w:t> </w:t>
                          </w:r>
                          <w:r>
                            <w:rPr>
                              <w:b/>
                              <w:color w:val="60748A"/>
                              <w:sz w:val="16"/>
                            </w:rPr>
                            <w:t>other</w:t>
                          </w:r>
                          <w:r>
                            <w:rPr>
                              <w:b/>
                              <w:color w:val="60748A"/>
                              <w:spacing w:val="-4"/>
                              <w:sz w:val="16"/>
                            </w:rPr>
                            <w:t> </w:t>
                          </w:r>
                          <w:r>
                            <w:rPr>
                              <w:b/>
                              <w:color w:val="60748A"/>
                              <w:sz w:val="16"/>
                            </w:rPr>
                            <w:t>Sensitive</w:t>
                          </w:r>
                          <w:r>
                            <w:rPr>
                              <w:b/>
                              <w:color w:val="60748A"/>
                              <w:spacing w:val="-5"/>
                              <w:sz w:val="16"/>
                            </w:rPr>
                            <w:t> </w:t>
                          </w:r>
                          <w:r>
                            <w:rPr>
                              <w:b/>
                              <w:color w:val="60748A"/>
                              <w:sz w:val="16"/>
                            </w:rPr>
                            <w:t>Non-Personal</w:t>
                          </w:r>
                          <w:r>
                            <w:rPr>
                              <w:b/>
                              <w:color w:val="60748A"/>
                              <w:spacing w:val="-4"/>
                              <w:sz w:val="16"/>
                            </w:rPr>
                            <w:t> Data</w:t>
                          </w:r>
                        </w:p>
                      </w:txbxContent>
                    </wps:txbx>
                    <wps:bodyPr wrap="square" lIns="0" tIns="0" rIns="0" bIns="0" rtlCol="0">
                      <a:noAutofit/>
                    </wps:bodyPr>
                  </wps:wsp>
                </a:graphicData>
              </a:graphic>
            </wp:anchor>
          </w:drawing>
        </mc:Choice>
        <mc:Fallback>
          <w:pict>
            <v:shape style="position:absolute;margin-left:38.118099pt;margin-top:33.576534pt;width:308.05pt;height:12.9pt;mso-position-horizontal-relative:page;mso-position-vertical-relative:page;z-index:-17084928" type="#_x0000_t202" id="docshape418" filled="false" stroked="false">
              <v:textbox inset="0,0,0,0">
                <w:txbxContent>
                  <w:p>
                    <w:pPr>
                      <w:spacing w:before="41"/>
                      <w:ind w:left="20" w:right="0" w:firstLine="0"/>
                      <w:jc w:val="left"/>
                      <w:rPr>
                        <w:b/>
                        <w:sz w:val="16"/>
                      </w:rPr>
                    </w:pPr>
                    <w:r>
                      <w:rPr>
                        <w:b/>
                        <w:color w:val="60748A"/>
                        <w:sz w:val="16"/>
                      </w:rPr>
                      <w:t>Sharing</w:t>
                    </w:r>
                    <w:r>
                      <w:rPr>
                        <w:b/>
                        <w:color w:val="60748A"/>
                        <w:spacing w:val="-5"/>
                        <w:sz w:val="16"/>
                      </w:rPr>
                      <w:t> </w:t>
                    </w:r>
                    <w:r>
                      <w:rPr>
                        <w:b/>
                        <w:color w:val="60748A"/>
                        <w:sz w:val="16"/>
                      </w:rPr>
                      <w:t>Anonymous</w:t>
                    </w:r>
                    <w:r>
                      <w:rPr>
                        <w:b/>
                        <w:color w:val="60748A"/>
                        <w:spacing w:val="-5"/>
                        <w:sz w:val="16"/>
                      </w:rPr>
                      <w:t> </w:t>
                    </w:r>
                    <w:r>
                      <w:rPr>
                        <w:b/>
                        <w:color w:val="60748A"/>
                        <w:sz w:val="16"/>
                      </w:rPr>
                      <w:t>or</w:t>
                    </w:r>
                    <w:r>
                      <w:rPr>
                        <w:b/>
                        <w:color w:val="60748A"/>
                        <w:spacing w:val="-4"/>
                        <w:sz w:val="16"/>
                      </w:rPr>
                      <w:t> </w:t>
                    </w:r>
                    <w:r>
                      <w:rPr>
                        <w:b/>
                        <w:color w:val="60748A"/>
                        <w:sz w:val="16"/>
                      </w:rPr>
                      <w:t>Aggregated</w:t>
                    </w:r>
                    <w:r>
                      <w:rPr>
                        <w:b/>
                        <w:color w:val="60748A"/>
                        <w:spacing w:val="-5"/>
                        <w:sz w:val="16"/>
                      </w:rPr>
                      <w:t> </w:t>
                    </w:r>
                    <w:r>
                      <w:rPr>
                        <w:b/>
                        <w:color w:val="60748A"/>
                        <w:sz w:val="16"/>
                      </w:rPr>
                      <w:t>Data</w:t>
                    </w:r>
                    <w:r>
                      <w:rPr>
                        <w:b/>
                        <w:color w:val="60748A"/>
                        <w:spacing w:val="-4"/>
                        <w:sz w:val="16"/>
                      </w:rPr>
                      <w:t> </w:t>
                    </w:r>
                    <w:r>
                      <w:rPr>
                        <w:b/>
                        <w:color w:val="60748A"/>
                        <w:sz w:val="16"/>
                      </w:rPr>
                      <w:t>and</w:t>
                    </w:r>
                    <w:r>
                      <w:rPr>
                        <w:b/>
                        <w:color w:val="60748A"/>
                        <w:spacing w:val="-5"/>
                        <w:sz w:val="16"/>
                      </w:rPr>
                      <w:t> </w:t>
                    </w:r>
                    <w:r>
                      <w:rPr>
                        <w:b/>
                        <w:color w:val="60748A"/>
                        <w:sz w:val="16"/>
                      </w:rPr>
                      <w:t>other</w:t>
                    </w:r>
                    <w:r>
                      <w:rPr>
                        <w:b/>
                        <w:color w:val="60748A"/>
                        <w:spacing w:val="-4"/>
                        <w:sz w:val="16"/>
                      </w:rPr>
                      <w:t> </w:t>
                    </w:r>
                    <w:r>
                      <w:rPr>
                        <w:b/>
                        <w:color w:val="60748A"/>
                        <w:sz w:val="16"/>
                      </w:rPr>
                      <w:t>Sensitive</w:t>
                    </w:r>
                    <w:r>
                      <w:rPr>
                        <w:b/>
                        <w:color w:val="60748A"/>
                        <w:spacing w:val="-5"/>
                        <w:sz w:val="16"/>
                      </w:rPr>
                      <w:t> </w:t>
                    </w:r>
                    <w:r>
                      <w:rPr>
                        <w:b/>
                        <w:color w:val="60748A"/>
                        <w:sz w:val="16"/>
                      </w:rPr>
                      <w:t>Non-Personal</w:t>
                    </w:r>
                    <w:r>
                      <w:rPr>
                        <w:b/>
                        <w:color w:val="60748A"/>
                        <w:spacing w:val="-4"/>
                        <w:sz w:val="16"/>
                      </w:rPr>
                      <w:t> Data</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32064">
              <wp:simplePos x="0" y="0"/>
              <wp:positionH relativeFrom="page">
                <wp:posOffset>503999</wp:posOffset>
              </wp:positionH>
              <wp:positionV relativeFrom="page">
                <wp:posOffset>469989</wp:posOffset>
              </wp:positionV>
              <wp:extent cx="76200" cy="76200"/>
              <wp:effectExtent l="0" t="0" r="0" b="0"/>
              <wp:wrapNone/>
              <wp:docPr id="431" name="Graphic 431"/>
              <wp:cNvGraphicFramePr>
                <a:graphicFrameLocks/>
              </wp:cNvGraphicFramePr>
              <a:graphic>
                <a:graphicData uri="http://schemas.microsoft.com/office/word/2010/wordprocessingShape">
                  <wps:wsp>
                    <wps:cNvPr id="431" name="Graphic 431"/>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924C82"/>
                      </a:solidFill>
                    </wps:spPr>
                    <wps:bodyPr wrap="square" lIns="0" tIns="0" rIns="0" bIns="0" rtlCol="0">
                      <a:prstTxWarp prst="textNoShape">
                        <a:avLst/>
                      </a:prstTxWarp>
                      <a:noAutofit/>
                    </wps:bodyPr>
                  </wps:wsp>
                </a:graphicData>
              </a:graphic>
            </wp:anchor>
          </w:drawing>
        </mc:Choice>
        <mc:Fallback>
          <w:pict>
            <v:rect style="position:absolute;margin-left:39.685001pt;margin-top:37.007015pt;width:5.996pt;height:5.996pt;mso-position-horizontal-relative:page;mso-position-vertical-relative:page;z-index:-17084416" id="docshape419" filled="true" fillcolor="#924c82" stroked="false">
              <v:fill type="solid"/>
              <w10:wrap type="none"/>
            </v:rect>
          </w:pict>
        </mc:Fallback>
      </mc:AlternateContent>
    </w:r>
    <w:r>
      <w:rPr/>
      <mc:AlternateContent>
        <mc:Choice Requires="wps">
          <w:drawing>
            <wp:anchor distT="0" distB="0" distL="0" distR="0" allowOverlap="1" layoutInCell="1" locked="0" behindDoc="1" simplePos="0" relativeHeight="486232576">
              <wp:simplePos x="0" y="0"/>
              <wp:positionH relativeFrom="page">
                <wp:posOffset>614692</wp:posOffset>
              </wp:positionH>
              <wp:positionV relativeFrom="page">
                <wp:posOffset>469989</wp:posOffset>
              </wp:positionV>
              <wp:extent cx="76200" cy="76200"/>
              <wp:effectExtent l="0" t="0" r="0" b="0"/>
              <wp:wrapNone/>
              <wp:docPr id="432" name="Graphic 432"/>
              <wp:cNvGraphicFramePr>
                <a:graphicFrameLocks/>
              </wp:cNvGraphicFramePr>
              <a:graphic>
                <a:graphicData uri="http://schemas.microsoft.com/office/word/2010/wordprocessingShape">
                  <wps:wsp>
                    <wps:cNvPr id="432" name="Graphic 432"/>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AC959C"/>
                      </a:solidFill>
                    </wps:spPr>
                    <wps:bodyPr wrap="square" lIns="0" tIns="0" rIns="0" bIns="0" rtlCol="0">
                      <a:prstTxWarp prst="textNoShape">
                        <a:avLst/>
                      </a:prstTxWarp>
                      <a:noAutofit/>
                    </wps:bodyPr>
                  </wps:wsp>
                </a:graphicData>
              </a:graphic>
            </wp:anchor>
          </w:drawing>
        </mc:Choice>
        <mc:Fallback>
          <w:pict>
            <v:rect style="position:absolute;margin-left:48.401001pt;margin-top:37.007015pt;width:5.996pt;height:5.996pt;mso-position-horizontal-relative:page;mso-position-vertical-relative:page;z-index:-17083904" id="docshape420" filled="true" fillcolor="#ac959c" stroked="false">
              <v:fill type="solid"/>
              <w10:wrap type="none"/>
            </v:rect>
          </w:pict>
        </mc:Fallback>
      </mc:AlternateContent>
    </w:r>
    <w:r>
      <w:rPr/>
      <mc:AlternateContent>
        <mc:Choice Requires="wps">
          <w:drawing>
            <wp:anchor distT="0" distB="0" distL="0" distR="0" allowOverlap="1" layoutInCell="1" locked="0" behindDoc="1" simplePos="0" relativeHeight="486233088">
              <wp:simplePos x="0" y="0"/>
              <wp:positionH relativeFrom="page">
                <wp:posOffset>725398</wp:posOffset>
              </wp:positionH>
              <wp:positionV relativeFrom="page">
                <wp:posOffset>469989</wp:posOffset>
              </wp:positionV>
              <wp:extent cx="76200" cy="76200"/>
              <wp:effectExtent l="0" t="0" r="0" b="0"/>
              <wp:wrapNone/>
              <wp:docPr id="433" name="Graphic 433"/>
              <wp:cNvGraphicFramePr>
                <a:graphicFrameLocks/>
              </wp:cNvGraphicFramePr>
              <a:graphic>
                <a:graphicData uri="http://schemas.microsoft.com/office/word/2010/wordprocessingShape">
                  <wps:wsp>
                    <wps:cNvPr id="433" name="Graphic 433"/>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ACA83"/>
                      </a:solidFill>
                    </wps:spPr>
                    <wps:bodyPr wrap="square" lIns="0" tIns="0" rIns="0" bIns="0" rtlCol="0">
                      <a:prstTxWarp prst="textNoShape">
                        <a:avLst/>
                      </a:prstTxWarp>
                      <a:noAutofit/>
                    </wps:bodyPr>
                  </wps:wsp>
                </a:graphicData>
              </a:graphic>
            </wp:anchor>
          </w:drawing>
        </mc:Choice>
        <mc:Fallback>
          <w:pict>
            <v:rect style="position:absolute;margin-left:57.118pt;margin-top:37.007015pt;width:5.996pt;height:5.996pt;mso-position-horizontal-relative:page;mso-position-vertical-relative:page;z-index:-17083392" id="docshape421" filled="true" fillcolor="#8aca83" stroked="false">
              <v:fill type="solid"/>
              <w10:wrap type="none"/>
            </v:rect>
          </w:pict>
        </mc:Fallback>
      </mc:AlternateContent>
    </w:r>
    <w:r>
      <w:rPr/>
      <mc:AlternateContent>
        <mc:Choice Requires="wps">
          <w:drawing>
            <wp:anchor distT="0" distB="0" distL="0" distR="0" allowOverlap="1" layoutInCell="1" locked="0" behindDoc="1" simplePos="0" relativeHeight="486233600">
              <wp:simplePos x="0" y="0"/>
              <wp:positionH relativeFrom="page">
                <wp:posOffset>836091</wp:posOffset>
              </wp:positionH>
              <wp:positionV relativeFrom="page">
                <wp:posOffset>469989</wp:posOffset>
              </wp:positionV>
              <wp:extent cx="76200" cy="76200"/>
              <wp:effectExtent l="0" t="0" r="0" b="0"/>
              <wp:wrapNone/>
              <wp:docPr id="434" name="Graphic 434"/>
              <wp:cNvGraphicFramePr>
                <a:graphicFrameLocks/>
              </wp:cNvGraphicFramePr>
              <a:graphic>
                <a:graphicData uri="http://schemas.microsoft.com/office/word/2010/wordprocessingShape">
                  <wps:wsp>
                    <wps:cNvPr id="434" name="Graphic 434"/>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A8BC5"/>
                      </a:solidFill>
                    </wps:spPr>
                    <wps:bodyPr wrap="square" lIns="0" tIns="0" rIns="0" bIns="0" rtlCol="0">
                      <a:prstTxWarp prst="textNoShape">
                        <a:avLst/>
                      </a:prstTxWarp>
                      <a:noAutofit/>
                    </wps:bodyPr>
                  </wps:wsp>
                </a:graphicData>
              </a:graphic>
            </wp:anchor>
          </w:drawing>
        </mc:Choice>
        <mc:Fallback>
          <w:pict>
            <v:rect style="position:absolute;margin-left:65.834pt;margin-top:37.007015pt;width:5.996pt;height:5.996pt;mso-position-horizontal-relative:page;mso-position-vertical-relative:page;z-index:-17082880" id="docshape422" filled="true" fillcolor="#0a8bc5" stroked="false">
              <v:fill type="solid"/>
              <w10:wrap type="none"/>
            </v:rect>
          </w:pict>
        </mc:Fallback>
      </mc:AlternateContent>
    </w:r>
    <w:r>
      <w:rPr/>
      <mc:AlternateContent>
        <mc:Choice Requires="wps">
          <w:drawing>
            <wp:anchor distT="0" distB="0" distL="0" distR="0" allowOverlap="1" layoutInCell="1" locked="0" behindDoc="1" simplePos="0" relativeHeight="486234112">
              <wp:simplePos x="0" y="0"/>
              <wp:positionH relativeFrom="page">
                <wp:posOffset>946785</wp:posOffset>
              </wp:positionH>
              <wp:positionV relativeFrom="page">
                <wp:posOffset>469989</wp:posOffset>
              </wp:positionV>
              <wp:extent cx="76200" cy="76200"/>
              <wp:effectExtent l="0" t="0" r="0" b="0"/>
              <wp:wrapNone/>
              <wp:docPr id="435" name="Graphic 435"/>
              <wp:cNvGraphicFramePr>
                <a:graphicFrameLocks/>
              </wp:cNvGraphicFramePr>
              <a:graphic>
                <a:graphicData uri="http://schemas.microsoft.com/office/word/2010/wordprocessingShape">
                  <wps:wsp>
                    <wps:cNvPr id="435" name="Graphic 435"/>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8797A"/>
                      </a:solidFill>
                    </wps:spPr>
                    <wps:bodyPr wrap="square" lIns="0" tIns="0" rIns="0" bIns="0" rtlCol="0">
                      <a:prstTxWarp prst="textNoShape">
                        <a:avLst/>
                      </a:prstTxWarp>
                      <a:noAutofit/>
                    </wps:bodyPr>
                  </wps:wsp>
                </a:graphicData>
              </a:graphic>
            </wp:anchor>
          </w:drawing>
        </mc:Choice>
        <mc:Fallback>
          <w:pict>
            <v:rect style="position:absolute;margin-left:74.550003pt;margin-top:37.007015pt;width:5.996pt;height:5.996pt;mso-position-horizontal-relative:page;mso-position-vertical-relative:page;z-index:-17082368" id="docshape423" filled="true" fillcolor="#08797a" stroked="false">
              <v:fill type="solid"/>
              <w10:wrap type="none"/>
            </v:rect>
          </w:pict>
        </mc:Fallback>
      </mc:AlternateContent>
    </w:r>
    <w:r>
      <w:rPr/>
      <mc:AlternateContent>
        <mc:Choice Requires="wps">
          <w:drawing>
            <wp:anchor distT="0" distB="0" distL="0" distR="0" allowOverlap="1" layoutInCell="1" locked="0" behindDoc="1" simplePos="0" relativeHeight="486234624">
              <wp:simplePos x="0" y="0"/>
              <wp:positionH relativeFrom="page">
                <wp:posOffset>1058938</wp:posOffset>
              </wp:positionH>
              <wp:positionV relativeFrom="page">
                <wp:posOffset>469989</wp:posOffset>
              </wp:positionV>
              <wp:extent cx="76200" cy="76200"/>
              <wp:effectExtent l="0" t="0" r="0" b="0"/>
              <wp:wrapNone/>
              <wp:docPr id="436" name="Graphic 436"/>
              <wp:cNvGraphicFramePr>
                <a:graphicFrameLocks/>
              </wp:cNvGraphicFramePr>
              <a:graphic>
                <a:graphicData uri="http://schemas.microsoft.com/office/word/2010/wordprocessingShape">
                  <wps:wsp>
                    <wps:cNvPr id="436" name="Graphic 436"/>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BCBE3"/>
                      </a:solidFill>
                    </wps:spPr>
                    <wps:bodyPr wrap="square" lIns="0" tIns="0" rIns="0" bIns="0" rtlCol="0">
                      <a:prstTxWarp prst="textNoShape">
                        <a:avLst/>
                      </a:prstTxWarp>
                      <a:noAutofit/>
                    </wps:bodyPr>
                  </wps:wsp>
                </a:graphicData>
              </a:graphic>
            </wp:anchor>
          </w:drawing>
        </mc:Choice>
        <mc:Fallback>
          <w:pict>
            <v:rect style="position:absolute;margin-left:83.380997pt;margin-top:37.007015pt;width:5.996pt;height:5.996pt;mso-position-horizontal-relative:page;mso-position-vertical-relative:page;z-index:-17081856" id="docshape424" filled="true" fillcolor="#8bcbe3" stroked="false">
              <v:fill type="solid"/>
              <w10:wrap type="none"/>
            </v:rect>
          </w:pict>
        </mc:Fallback>
      </mc:AlternateContent>
    </w:r>
    <w:r>
      <w:rPr/>
      <mc:AlternateContent>
        <mc:Choice Requires="wps">
          <w:drawing>
            <wp:anchor distT="0" distB="0" distL="0" distR="0" allowOverlap="1" layoutInCell="1" locked="0" behindDoc="1" simplePos="0" relativeHeight="486235136">
              <wp:simplePos x="0" y="0"/>
              <wp:positionH relativeFrom="page">
                <wp:posOffset>4680604</wp:posOffset>
              </wp:positionH>
              <wp:positionV relativeFrom="page">
                <wp:posOffset>426423</wp:posOffset>
              </wp:positionV>
              <wp:extent cx="2388870" cy="303530"/>
              <wp:effectExtent l="0" t="0" r="0" b="0"/>
              <wp:wrapNone/>
              <wp:docPr id="437" name="Textbox 437"/>
              <wp:cNvGraphicFramePr>
                <a:graphicFrameLocks/>
              </wp:cNvGraphicFramePr>
              <a:graphic>
                <a:graphicData uri="http://schemas.microsoft.com/office/word/2010/wordprocessingShape">
                  <wps:wsp>
                    <wps:cNvPr id="437" name="Textbox 437"/>
                    <wps:cNvSpPr txBox="1"/>
                    <wps:spPr>
                      <a:xfrm>
                        <a:off x="0" y="0"/>
                        <a:ext cx="2388870" cy="303530"/>
                      </a:xfrm>
                      <a:prstGeom prst="rect">
                        <a:avLst/>
                      </a:prstGeom>
                    </wps:spPr>
                    <wps:txbx>
                      <w:txbxContent>
                        <w:p>
                          <w:pPr>
                            <w:spacing w:before="41"/>
                            <w:ind w:left="0" w:right="18" w:firstLine="0"/>
                            <w:jc w:val="right"/>
                            <w:rPr>
                              <w:b/>
                              <w:sz w:val="16"/>
                            </w:rPr>
                          </w:pPr>
                          <w:r>
                            <w:rPr>
                              <w:b/>
                              <w:color w:val="60748A"/>
                              <w:sz w:val="16"/>
                            </w:rPr>
                            <w:t>Inter-agency</w:t>
                          </w:r>
                          <w:r>
                            <w:rPr>
                              <w:b/>
                              <w:color w:val="60748A"/>
                              <w:spacing w:val="-10"/>
                              <w:sz w:val="16"/>
                            </w:rPr>
                            <w:t> </w:t>
                          </w:r>
                          <w:r>
                            <w:rPr>
                              <w:b/>
                              <w:color w:val="60748A"/>
                              <w:sz w:val="16"/>
                            </w:rPr>
                            <w:t>Child</w:t>
                          </w:r>
                          <w:r>
                            <w:rPr>
                              <w:b/>
                              <w:color w:val="60748A"/>
                              <w:spacing w:val="-10"/>
                              <w:sz w:val="16"/>
                            </w:rPr>
                            <w:t> </w:t>
                          </w:r>
                          <w:r>
                            <w:rPr>
                              <w:b/>
                              <w:color w:val="60748A"/>
                              <w:sz w:val="16"/>
                            </w:rPr>
                            <w:t>Protection</w:t>
                          </w:r>
                          <w:r>
                            <w:rPr>
                              <w:b/>
                              <w:color w:val="60748A"/>
                              <w:spacing w:val="-10"/>
                              <w:sz w:val="16"/>
                            </w:rPr>
                            <w:t> </w:t>
                          </w:r>
                          <w:r>
                            <w:rPr>
                              <w:b/>
                              <w:color w:val="60748A"/>
                              <w:sz w:val="16"/>
                            </w:rPr>
                            <w:t>Case</w:t>
                          </w:r>
                          <w:r>
                            <w:rPr>
                              <w:b/>
                              <w:color w:val="60748A"/>
                              <w:spacing w:val="-10"/>
                              <w:sz w:val="16"/>
                            </w:rPr>
                            <w:t> </w:t>
                          </w:r>
                          <w:r>
                            <w:rPr>
                              <w:b/>
                              <w:color w:val="60748A"/>
                              <w:spacing w:val="-2"/>
                              <w:sz w:val="16"/>
                            </w:rPr>
                            <w:t>Management</w:t>
                          </w:r>
                        </w:p>
                        <w:p>
                          <w:pPr>
                            <w:spacing w:before="36"/>
                            <w:ind w:left="0" w:right="18" w:firstLine="0"/>
                            <w:jc w:val="right"/>
                            <w:rPr>
                              <w:sz w:val="16"/>
                            </w:rPr>
                          </w:pPr>
                          <w:r>
                            <w:rPr>
                              <w:color w:val="60748A"/>
                              <w:sz w:val="16"/>
                            </w:rPr>
                            <w:t>Data</w:t>
                          </w:r>
                          <w:r>
                            <w:rPr>
                              <w:color w:val="60748A"/>
                              <w:spacing w:val="7"/>
                              <w:sz w:val="16"/>
                            </w:rPr>
                            <w:t> </w:t>
                          </w:r>
                          <w:r>
                            <w:rPr>
                              <w:color w:val="60748A"/>
                              <w:sz w:val="16"/>
                            </w:rPr>
                            <w:t>Protection</w:t>
                          </w:r>
                          <w:r>
                            <w:rPr>
                              <w:color w:val="60748A"/>
                              <w:spacing w:val="7"/>
                              <w:sz w:val="16"/>
                            </w:rPr>
                            <w:t> </w:t>
                          </w:r>
                          <w:r>
                            <w:rPr>
                              <w:color w:val="60748A"/>
                              <w:sz w:val="16"/>
                            </w:rPr>
                            <w:t>and</w:t>
                          </w:r>
                          <w:r>
                            <w:rPr>
                              <w:color w:val="60748A"/>
                              <w:spacing w:val="7"/>
                              <w:sz w:val="16"/>
                            </w:rPr>
                            <w:t> </w:t>
                          </w:r>
                          <w:r>
                            <w:rPr>
                              <w:color w:val="60748A"/>
                              <w:sz w:val="16"/>
                            </w:rPr>
                            <w:t>Information</w:t>
                          </w:r>
                          <w:r>
                            <w:rPr>
                              <w:color w:val="60748A"/>
                              <w:spacing w:val="7"/>
                              <w:sz w:val="16"/>
                            </w:rPr>
                            <w:t> </w:t>
                          </w:r>
                          <w:r>
                            <w:rPr>
                              <w:color w:val="60748A"/>
                              <w:sz w:val="16"/>
                            </w:rPr>
                            <w:t>Sharing</w:t>
                          </w:r>
                          <w:r>
                            <w:rPr>
                              <w:color w:val="60748A"/>
                              <w:spacing w:val="7"/>
                              <w:sz w:val="16"/>
                            </w:rPr>
                            <w:t> </w:t>
                          </w:r>
                          <w:r>
                            <w:rPr>
                              <w:color w:val="60748A"/>
                              <w:spacing w:val="-2"/>
                              <w:sz w:val="16"/>
                            </w:rPr>
                            <w:t>Protocol</w:t>
                          </w:r>
                        </w:p>
                      </w:txbxContent>
                    </wps:txbx>
                    <wps:bodyPr wrap="square" lIns="0" tIns="0" rIns="0" bIns="0" rtlCol="0">
                      <a:noAutofit/>
                    </wps:bodyPr>
                  </wps:wsp>
                </a:graphicData>
              </a:graphic>
            </wp:anchor>
          </w:drawing>
        </mc:Choice>
        <mc:Fallback>
          <w:pict>
            <v:shape style="position:absolute;margin-left:368.551514pt;margin-top:33.576633pt;width:188.1pt;height:23.9pt;mso-position-horizontal-relative:page;mso-position-vertical-relative:page;z-index:-17081344" type="#_x0000_t202" id="docshape425" filled="false" stroked="false">
              <v:textbox inset="0,0,0,0">
                <w:txbxContent>
                  <w:p>
                    <w:pPr>
                      <w:spacing w:before="41"/>
                      <w:ind w:left="0" w:right="18" w:firstLine="0"/>
                      <w:jc w:val="right"/>
                      <w:rPr>
                        <w:b/>
                        <w:sz w:val="16"/>
                      </w:rPr>
                    </w:pPr>
                    <w:r>
                      <w:rPr>
                        <w:b/>
                        <w:color w:val="60748A"/>
                        <w:sz w:val="16"/>
                      </w:rPr>
                      <w:t>Inter-agency</w:t>
                    </w:r>
                    <w:r>
                      <w:rPr>
                        <w:b/>
                        <w:color w:val="60748A"/>
                        <w:spacing w:val="-10"/>
                        <w:sz w:val="16"/>
                      </w:rPr>
                      <w:t> </w:t>
                    </w:r>
                    <w:r>
                      <w:rPr>
                        <w:b/>
                        <w:color w:val="60748A"/>
                        <w:sz w:val="16"/>
                      </w:rPr>
                      <w:t>Child</w:t>
                    </w:r>
                    <w:r>
                      <w:rPr>
                        <w:b/>
                        <w:color w:val="60748A"/>
                        <w:spacing w:val="-10"/>
                        <w:sz w:val="16"/>
                      </w:rPr>
                      <w:t> </w:t>
                    </w:r>
                    <w:r>
                      <w:rPr>
                        <w:b/>
                        <w:color w:val="60748A"/>
                        <w:sz w:val="16"/>
                      </w:rPr>
                      <w:t>Protection</w:t>
                    </w:r>
                    <w:r>
                      <w:rPr>
                        <w:b/>
                        <w:color w:val="60748A"/>
                        <w:spacing w:val="-10"/>
                        <w:sz w:val="16"/>
                      </w:rPr>
                      <w:t> </w:t>
                    </w:r>
                    <w:r>
                      <w:rPr>
                        <w:b/>
                        <w:color w:val="60748A"/>
                        <w:sz w:val="16"/>
                      </w:rPr>
                      <w:t>Case</w:t>
                    </w:r>
                    <w:r>
                      <w:rPr>
                        <w:b/>
                        <w:color w:val="60748A"/>
                        <w:spacing w:val="-10"/>
                        <w:sz w:val="16"/>
                      </w:rPr>
                      <w:t> </w:t>
                    </w:r>
                    <w:r>
                      <w:rPr>
                        <w:b/>
                        <w:color w:val="60748A"/>
                        <w:spacing w:val="-2"/>
                        <w:sz w:val="16"/>
                      </w:rPr>
                      <w:t>Management</w:t>
                    </w:r>
                  </w:p>
                  <w:p>
                    <w:pPr>
                      <w:spacing w:before="36"/>
                      <w:ind w:left="0" w:right="18" w:firstLine="0"/>
                      <w:jc w:val="right"/>
                      <w:rPr>
                        <w:sz w:val="16"/>
                      </w:rPr>
                    </w:pPr>
                    <w:r>
                      <w:rPr>
                        <w:color w:val="60748A"/>
                        <w:sz w:val="16"/>
                      </w:rPr>
                      <w:t>Data</w:t>
                    </w:r>
                    <w:r>
                      <w:rPr>
                        <w:color w:val="60748A"/>
                        <w:spacing w:val="7"/>
                        <w:sz w:val="16"/>
                      </w:rPr>
                      <w:t> </w:t>
                    </w:r>
                    <w:r>
                      <w:rPr>
                        <w:color w:val="60748A"/>
                        <w:sz w:val="16"/>
                      </w:rPr>
                      <w:t>Protection</w:t>
                    </w:r>
                    <w:r>
                      <w:rPr>
                        <w:color w:val="60748A"/>
                        <w:spacing w:val="7"/>
                        <w:sz w:val="16"/>
                      </w:rPr>
                      <w:t> </w:t>
                    </w:r>
                    <w:r>
                      <w:rPr>
                        <w:color w:val="60748A"/>
                        <w:sz w:val="16"/>
                      </w:rPr>
                      <w:t>and</w:t>
                    </w:r>
                    <w:r>
                      <w:rPr>
                        <w:color w:val="60748A"/>
                        <w:spacing w:val="7"/>
                        <w:sz w:val="16"/>
                      </w:rPr>
                      <w:t> </w:t>
                    </w:r>
                    <w:r>
                      <w:rPr>
                        <w:color w:val="60748A"/>
                        <w:sz w:val="16"/>
                      </w:rPr>
                      <w:t>Information</w:t>
                    </w:r>
                    <w:r>
                      <w:rPr>
                        <w:color w:val="60748A"/>
                        <w:spacing w:val="7"/>
                        <w:sz w:val="16"/>
                      </w:rPr>
                      <w:t> </w:t>
                    </w:r>
                    <w:r>
                      <w:rPr>
                        <w:color w:val="60748A"/>
                        <w:sz w:val="16"/>
                      </w:rPr>
                      <w:t>Sharing</w:t>
                    </w:r>
                    <w:r>
                      <w:rPr>
                        <w:color w:val="60748A"/>
                        <w:spacing w:val="7"/>
                        <w:sz w:val="16"/>
                      </w:rPr>
                      <w:t> </w:t>
                    </w:r>
                    <w:r>
                      <w:rPr>
                        <w:color w:val="60748A"/>
                        <w:spacing w:val="-2"/>
                        <w:sz w:val="16"/>
                      </w:rPr>
                      <w:t>Protocol</w:t>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37696">
              <wp:simplePos x="0" y="0"/>
              <wp:positionH relativeFrom="page">
                <wp:posOffset>503999</wp:posOffset>
              </wp:positionH>
              <wp:positionV relativeFrom="page">
                <wp:posOffset>469989</wp:posOffset>
              </wp:positionV>
              <wp:extent cx="76200" cy="76200"/>
              <wp:effectExtent l="0" t="0" r="0" b="0"/>
              <wp:wrapNone/>
              <wp:docPr id="493" name="Graphic 493"/>
              <wp:cNvGraphicFramePr>
                <a:graphicFrameLocks/>
              </wp:cNvGraphicFramePr>
              <a:graphic>
                <a:graphicData uri="http://schemas.microsoft.com/office/word/2010/wordprocessingShape">
                  <wps:wsp>
                    <wps:cNvPr id="493" name="Graphic 493"/>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924C82"/>
                      </a:solidFill>
                    </wps:spPr>
                    <wps:bodyPr wrap="square" lIns="0" tIns="0" rIns="0" bIns="0" rtlCol="0">
                      <a:prstTxWarp prst="textNoShape">
                        <a:avLst/>
                      </a:prstTxWarp>
                      <a:noAutofit/>
                    </wps:bodyPr>
                  </wps:wsp>
                </a:graphicData>
              </a:graphic>
            </wp:anchor>
          </w:drawing>
        </mc:Choice>
        <mc:Fallback>
          <w:pict>
            <v:rect style="position:absolute;margin-left:39.685001pt;margin-top:37.007015pt;width:5.996pt;height:5.996pt;mso-position-horizontal-relative:page;mso-position-vertical-relative:page;z-index:-17078784" id="docshape480" filled="true" fillcolor="#924c82" stroked="false">
              <v:fill type="solid"/>
              <w10:wrap type="none"/>
            </v:rect>
          </w:pict>
        </mc:Fallback>
      </mc:AlternateContent>
    </w:r>
    <w:r>
      <w:rPr/>
      <mc:AlternateContent>
        <mc:Choice Requires="wps">
          <w:drawing>
            <wp:anchor distT="0" distB="0" distL="0" distR="0" allowOverlap="1" layoutInCell="1" locked="0" behindDoc="1" simplePos="0" relativeHeight="486238208">
              <wp:simplePos x="0" y="0"/>
              <wp:positionH relativeFrom="page">
                <wp:posOffset>614692</wp:posOffset>
              </wp:positionH>
              <wp:positionV relativeFrom="page">
                <wp:posOffset>469989</wp:posOffset>
              </wp:positionV>
              <wp:extent cx="76200" cy="76200"/>
              <wp:effectExtent l="0" t="0" r="0" b="0"/>
              <wp:wrapNone/>
              <wp:docPr id="494" name="Graphic 494"/>
              <wp:cNvGraphicFramePr>
                <a:graphicFrameLocks/>
              </wp:cNvGraphicFramePr>
              <a:graphic>
                <a:graphicData uri="http://schemas.microsoft.com/office/word/2010/wordprocessingShape">
                  <wps:wsp>
                    <wps:cNvPr id="494" name="Graphic 494"/>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AC959C"/>
                      </a:solidFill>
                    </wps:spPr>
                    <wps:bodyPr wrap="square" lIns="0" tIns="0" rIns="0" bIns="0" rtlCol="0">
                      <a:prstTxWarp prst="textNoShape">
                        <a:avLst/>
                      </a:prstTxWarp>
                      <a:noAutofit/>
                    </wps:bodyPr>
                  </wps:wsp>
                </a:graphicData>
              </a:graphic>
            </wp:anchor>
          </w:drawing>
        </mc:Choice>
        <mc:Fallback>
          <w:pict>
            <v:rect style="position:absolute;margin-left:48.401001pt;margin-top:37.007015pt;width:5.996pt;height:5.996pt;mso-position-horizontal-relative:page;mso-position-vertical-relative:page;z-index:-17078272" id="docshape481" filled="true" fillcolor="#ac959c" stroked="false">
              <v:fill type="solid"/>
              <w10:wrap type="none"/>
            </v:rect>
          </w:pict>
        </mc:Fallback>
      </mc:AlternateContent>
    </w:r>
    <w:r>
      <w:rPr/>
      <mc:AlternateContent>
        <mc:Choice Requires="wps">
          <w:drawing>
            <wp:anchor distT="0" distB="0" distL="0" distR="0" allowOverlap="1" layoutInCell="1" locked="0" behindDoc="1" simplePos="0" relativeHeight="486238720">
              <wp:simplePos x="0" y="0"/>
              <wp:positionH relativeFrom="page">
                <wp:posOffset>725398</wp:posOffset>
              </wp:positionH>
              <wp:positionV relativeFrom="page">
                <wp:posOffset>469989</wp:posOffset>
              </wp:positionV>
              <wp:extent cx="76200" cy="76200"/>
              <wp:effectExtent l="0" t="0" r="0" b="0"/>
              <wp:wrapNone/>
              <wp:docPr id="495" name="Graphic 495"/>
              <wp:cNvGraphicFramePr>
                <a:graphicFrameLocks/>
              </wp:cNvGraphicFramePr>
              <a:graphic>
                <a:graphicData uri="http://schemas.microsoft.com/office/word/2010/wordprocessingShape">
                  <wps:wsp>
                    <wps:cNvPr id="495" name="Graphic 495"/>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ACA83"/>
                      </a:solidFill>
                    </wps:spPr>
                    <wps:bodyPr wrap="square" lIns="0" tIns="0" rIns="0" bIns="0" rtlCol="0">
                      <a:prstTxWarp prst="textNoShape">
                        <a:avLst/>
                      </a:prstTxWarp>
                      <a:noAutofit/>
                    </wps:bodyPr>
                  </wps:wsp>
                </a:graphicData>
              </a:graphic>
            </wp:anchor>
          </w:drawing>
        </mc:Choice>
        <mc:Fallback>
          <w:pict>
            <v:rect style="position:absolute;margin-left:57.118pt;margin-top:37.007015pt;width:5.996pt;height:5.996pt;mso-position-horizontal-relative:page;mso-position-vertical-relative:page;z-index:-17077760" id="docshape482" filled="true" fillcolor="#8aca83" stroked="false">
              <v:fill type="solid"/>
              <w10:wrap type="none"/>
            </v:rect>
          </w:pict>
        </mc:Fallback>
      </mc:AlternateContent>
    </w:r>
    <w:r>
      <w:rPr/>
      <mc:AlternateContent>
        <mc:Choice Requires="wps">
          <w:drawing>
            <wp:anchor distT="0" distB="0" distL="0" distR="0" allowOverlap="1" layoutInCell="1" locked="0" behindDoc="1" simplePos="0" relativeHeight="486239232">
              <wp:simplePos x="0" y="0"/>
              <wp:positionH relativeFrom="page">
                <wp:posOffset>836091</wp:posOffset>
              </wp:positionH>
              <wp:positionV relativeFrom="page">
                <wp:posOffset>469989</wp:posOffset>
              </wp:positionV>
              <wp:extent cx="76200" cy="76200"/>
              <wp:effectExtent l="0" t="0" r="0" b="0"/>
              <wp:wrapNone/>
              <wp:docPr id="496" name="Graphic 496"/>
              <wp:cNvGraphicFramePr>
                <a:graphicFrameLocks/>
              </wp:cNvGraphicFramePr>
              <a:graphic>
                <a:graphicData uri="http://schemas.microsoft.com/office/word/2010/wordprocessingShape">
                  <wps:wsp>
                    <wps:cNvPr id="496" name="Graphic 496"/>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A8BC5"/>
                      </a:solidFill>
                    </wps:spPr>
                    <wps:bodyPr wrap="square" lIns="0" tIns="0" rIns="0" bIns="0" rtlCol="0">
                      <a:prstTxWarp prst="textNoShape">
                        <a:avLst/>
                      </a:prstTxWarp>
                      <a:noAutofit/>
                    </wps:bodyPr>
                  </wps:wsp>
                </a:graphicData>
              </a:graphic>
            </wp:anchor>
          </w:drawing>
        </mc:Choice>
        <mc:Fallback>
          <w:pict>
            <v:rect style="position:absolute;margin-left:65.834pt;margin-top:37.007015pt;width:5.996pt;height:5.996pt;mso-position-horizontal-relative:page;mso-position-vertical-relative:page;z-index:-17077248" id="docshape483" filled="true" fillcolor="#0a8bc5" stroked="false">
              <v:fill type="solid"/>
              <w10:wrap type="none"/>
            </v:rect>
          </w:pict>
        </mc:Fallback>
      </mc:AlternateContent>
    </w:r>
    <w:r>
      <w:rPr/>
      <mc:AlternateContent>
        <mc:Choice Requires="wps">
          <w:drawing>
            <wp:anchor distT="0" distB="0" distL="0" distR="0" allowOverlap="1" layoutInCell="1" locked="0" behindDoc="1" simplePos="0" relativeHeight="486239744">
              <wp:simplePos x="0" y="0"/>
              <wp:positionH relativeFrom="page">
                <wp:posOffset>946785</wp:posOffset>
              </wp:positionH>
              <wp:positionV relativeFrom="page">
                <wp:posOffset>469989</wp:posOffset>
              </wp:positionV>
              <wp:extent cx="76200" cy="76200"/>
              <wp:effectExtent l="0" t="0" r="0" b="0"/>
              <wp:wrapNone/>
              <wp:docPr id="497" name="Graphic 497"/>
              <wp:cNvGraphicFramePr>
                <a:graphicFrameLocks/>
              </wp:cNvGraphicFramePr>
              <a:graphic>
                <a:graphicData uri="http://schemas.microsoft.com/office/word/2010/wordprocessingShape">
                  <wps:wsp>
                    <wps:cNvPr id="497" name="Graphic 497"/>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8797A"/>
                      </a:solidFill>
                    </wps:spPr>
                    <wps:bodyPr wrap="square" lIns="0" tIns="0" rIns="0" bIns="0" rtlCol="0">
                      <a:prstTxWarp prst="textNoShape">
                        <a:avLst/>
                      </a:prstTxWarp>
                      <a:noAutofit/>
                    </wps:bodyPr>
                  </wps:wsp>
                </a:graphicData>
              </a:graphic>
            </wp:anchor>
          </w:drawing>
        </mc:Choice>
        <mc:Fallback>
          <w:pict>
            <v:rect style="position:absolute;margin-left:74.550003pt;margin-top:37.007015pt;width:5.996pt;height:5.996pt;mso-position-horizontal-relative:page;mso-position-vertical-relative:page;z-index:-17076736" id="docshape484" filled="true" fillcolor="#08797a" stroked="false">
              <v:fill type="solid"/>
              <w10:wrap type="none"/>
            </v:rect>
          </w:pict>
        </mc:Fallback>
      </mc:AlternateContent>
    </w:r>
    <w:r>
      <w:rPr/>
      <mc:AlternateContent>
        <mc:Choice Requires="wps">
          <w:drawing>
            <wp:anchor distT="0" distB="0" distL="0" distR="0" allowOverlap="1" layoutInCell="1" locked="0" behindDoc="1" simplePos="0" relativeHeight="486240256">
              <wp:simplePos x="0" y="0"/>
              <wp:positionH relativeFrom="page">
                <wp:posOffset>1058938</wp:posOffset>
              </wp:positionH>
              <wp:positionV relativeFrom="page">
                <wp:posOffset>469989</wp:posOffset>
              </wp:positionV>
              <wp:extent cx="76200" cy="76200"/>
              <wp:effectExtent l="0" t="0" r="0" b="0"/>
              <wp:wrapNone/>
              <wp:docPr id="498" name="Graphic 498"/>
              <wp:cNvGraphicFramePr>
                <a:graphicFrameLocks/>
              </wp:cNvGraphicFramePr>
              <a:graphic>
                <a:graphicData uri="http://schemas.microsoft.com/office/word/2010/wordprocessingShape">
                  <wps:wsp>
                    <wps:cNvPr id="498" name="Graphic 498"/>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BCBE3"/>
                      </a:solidFill>
                    </wps:spPr>
                    <wps:bodyPr wrap="square" lIns="0" tIns="0" rIns="0" bIns="0" rtlCol="0">
                      <a:prstTxWarp prst="textNoShape">
                        <a:avLst/>
                      </a:prstTxWarp>
                      <a:noAutofit/>
                    </wps:bodyPr>
                  </wps:wsp>
                </a:graphicData>
              </a:graphic>
            </wp:anchor>
          </w:drawing>
        </mc:Choice>
        <mc:Fallback>
          <w:pict>
            <v:rect style="position:absolute;margin-left:83.380997pt;margin-top:37.007015pt;width:5.996pt;height:5.996pt;mso-position-horizontal-relative:page;mso-position-vertical-relative:page;z-index:-17076224" id="docshape485" filled="true" fillcolor="#8bcbe3" stroked="false">
              <v:fill type="solid"/>
              <w10:wrap type="none"/>
            </v:rect>
          </w:pict>
        </mc:Fallback>
      </mc:AlternateContent>
    </w:r>
    <w:r>
      <w:rPr/>
      <mc:AlternateContent>
        <mc:Choice Requires="wps">
          <w:drawing>
            <wp:anchor distT="0" distB="0" distL="0" distR="0" allowOverlap="1" layoutInCell="1" locked="0" behindDoc="1" simplePos="0" relativeHeight="486240768">
              <wp:simplePos x="0" y="0"/>
              <wp:positionH relativeFrom="page">
                <wp:posOffset>4680604</wp:posOffset>
              </wp:positionH>
              <wp:positionV relativeFrom="page">
                <wp:posOffset>426423</wp:posOffset>
              </wp:positionV>
              <wp:extent cx="2388870" cy="303530"/>
              <wp:effectExtent l="0" t="0" r="0" b="0"/>
              <wp:wrapNone/>
              <wp:docPr id="499" name="Textbox 499"/>
              <wp:cNvGraphicFramePr>
                <a:graphicFrameLocks/>
              </wp:cNvGraphicFramePr>
              <a:graphic>
                <a:graphicData uri="http://schemas.microsoft.com/office/word/2010/wordprocessingShape">
                  <wps:wsp>
                    <wps:cNvPr id="499" name="Textbox 499"/>
                    <wps:cNvSpPr txBox="1"/>
                    <wps:spPr>
                      <a:xfrm>
                        <a:off x="0" y="0"/>
                        <a:ext cx="2388870" cy="303530"/>
                      </a:xfrm>
                      <a:prstGeom prst="rect">
                        <a:avLst/>
                      </a:prstGeom>
                    </wps:spPr>
                    <wps:txbx>
                      <w:txbxContent>
                        <w:p>
                          <w:pPr>
                            <w:spacing w:before="41"/>
                            <w:ind w:left="0" w:right="18" w:firstLine="0"/>
                            <w:jc w:val="right"/>
                            <w:rPr>
                              <w:b/>
                              <w:sz w:val="16"/>
                            </w:rPr>
                          </w:pPr>
                          <w:r>
                            <w:rPr>
                              <w:b/>
                              <w:color w:val="60748A"/>
                              <w:sz w:val="16"/>
                            </w:rPr>
                            <w:t>Inter-agency</w:t>
                          </w:r>
                          <w:r>
                            <w:rPr>
                              <w:b/>
                              <w:color w:val="60748A"/>
                              <w:spacing w:val="-10"/>
                              <w:sz w:val="16"/>
                            </w:rPr>
                            <w:t> </w:t>
                          </w:r>
                          <w:r>
                            <w:rPr>
                              <w:b/>
                              <w:color w:val="60748A"/>
                              <w:sz w:val="16"/>
                            </w:rPr>
                            <w:t>Child</w:t>
                          </w:r>
                          <w:r>
                            <w:rPr>
                              <w:b/>
                              <w:color w:val="60748A"/>
                              <w:spacing w:val="-10"/>
                              <w:sz w:val="16"/>
                            </w:rPr>
                            <w:t> </w:t>
                          </w:r>
                          <w:r>
                            <w:rPr>
                              <w:b/>
                              <w:color w:val="60748A"/>
                              <w:sz w:val="16"/>
                            </w:rPr>
                            <w:t>Protection</w:t>
                          </w:r>
                          <w:r>
                            <w:rPr>
                              <w:b/>
                              <w:color w:val="60748A"/>
                              <w:spacing w:val="-10"/>
                              <w:sz w:val="16"/>
                            </w:rPr>
                            <w:t> </w:t>
                          </w:r>
                          <w:r>
                            <w:rPr>
                              <w:b/>
                              <w:color w:val="60748A"/>
                              <w:sz w:val="16"/>
                            </w:rPr>
                            <w:t>Case</w:t>
                          </w:r>
                          <w:r>
                            <w:rPr>
                              <w:b/>
                              <w:color w:val="60748A"/>
                              <w:spacing w:val="-10"/>
                              <w:sz w:val="16"/>
                            </w:rPr>
                            <w:t> </w:t>
                          </w:r>
                          <w:r>
                            <w:rPr>
                              <w:b/>
                              <w:color w:val="60748A"/>
                              <w:spacing w:val="-2"/>
                              <w:sz w:val="16"/>
                            </w:rPr>
                            <w:t>Management</w:t>
                          </w:r>
                        </w:p>
                        <w:p>
                          <w:pPr>
                            <w:spacing w:before="36"/>
                            <w:ind w:left="0" w:right="18" w:firstLine="0"/>
                            <w:jc w:val="right"/>
                            <w:rPr>
                              <w:sz w:val="16"/>
                            </w:rPr>
                          </w:pPr>
                          <w:r>
                            <w:rPr>
                              <w:color w:val="60748A"/>
                              <w:sz w:val="16"/>
                            </w:rPr>
                            <w:t>Data</w:t>
                          </w:r>
                          <w:r>
                            <w:rPr>
                              <w:color w:val="60748A"/>
                              <w:spacing w:val="7"/>
                              <w:sz w:val="16"/>
                            </w:rPr>
                            <w:t> </w:t>
                          </w:r>
                          <w:r>
                            <w:rPr>
                              <w:color w:val="60748A"/>
                              <w:sz w:val="16"/>
                            </w:rPr>
                            <w:t>Protection</w:t>
                          </w:r>
                          <w:r>
                            <w:rPr>
                              <w:color w:val="60748A"/>
                              <w:spacing w:val="7"/>
                              <w:sz w:val="16"/>
                            </w:rPr>
                            <w:t> </w:t>
                          </w:r>
                          <w:r>
                            <w:rPr>
                              <w:color w:val="60748A"/>
                              <w:sz w:val="16"/>
                            </w:rPr>
                            <w:t>and</w:t>
                          </w:r>
                          <w:r>
                            <w:rPr>
                              <w:color w:val="60748A"/>
                              <w:spacing w:val="7"/>
                              <w:sz w:val="16"/>
                            </w:rPr>
                            <w:t> </w:t>
                          </w:r>
                          <w:r>
                            <w:rPr>
                              <w:color w:val="60748A"/>
                              <w:sz w:val="16"/>
                            </w:rPr>
                            <w:t>Information</w:t>
                          </w:r>
                          <w:r>
                            <w:rPr>
                              <w:color w:val="60748A"/>
                              <w:spacing w:val="7"/>
                              <w:sz w:val="16"/>
                            </w:rPr>
                            <w:t> </w:t>
                          </w:r>
                          <w:r>
                            <w:rPr>
                              <w:color w:val="60748A"/>
                              <w:sz w:val="16"/>
                            </w:rPr>
                            <w:t>Sharing</w:t>
                          </w:r>
                          <w:r>
                            <w:rPr>
                              <w:color w:val="60748A"/>
                              <w:spacing w:val="7"/>
                              <w:sz w:val="16"/>
                            </w:rPr>
                            <w:t> </w:t>
                          </w:r>
                          <w:r>
                            <w:rPr>
                              <w:color w:val="60748A"/>
                              <w:spacing w:val="-2"/>
                              <w:sz w:val="16"/>
                            </w:rPr>
                            <w:t>Protocol</w:t>
                          </w:r>
                        </w:p>
                      </w:txbxContent>
                    </wps:txbx>
                    <wps:bodyPr wrap="square" lIns="0" tIns="0" rIns="0" bIns="0" rtlCol="0">
                      <a:noAutofit/>
                    </wps:bodyPr>
                  </wps:wsp>
                </a:graphicData>
              </a:graphic>
            </wp:anchor>
          </w:drawing>
        </mc:Choice>
        <mc:Fallback>
          <w:pict>
            <v:shape style="position:absolute;margin-left:368.551514pt;margin-top:33.576633pt;width:188.1pt;height:23.9pt;mso-position-horizontal-relative:page;mso-position-vertical-relative:page;z-index:-17075712" type="#_x0000_t202" id="docshape486" filled="false" stroked="false">
              <v:textbox inset="0,0,0,0">
                <w:txbxContent>
                  <w:p>
                    <w:pPr>
                      <w:spacing w:before="41"/>
                      <w:ind w:left="0" w:right="18" w:firstLine="0"/>
                      <w:jc w:val="right"/>
                      <w:rPr>
                        <w:b/>
                        <w:sz w:val="16"/>
                      </w:rPr>
                    </w:pPr>
                    <w:r>
                      <w:rPr>
                        <w:b/>
                        <w:color w:val="60748A"/>
                        <w:sz w:val="16"/>
                      </w:rPr>
                      <w:t>Inter-agency</w:t>
                    </w:r>
                    <w:r>
                      <w:rPr>
                        <w:b/>
                        <w:color w:val="60748A"/>
                        <w:spacing w:val="-10"/>
                        <w:sz w:val="16"/>
                      </w:rPr>
                      <w:t> </w:t>
                    </w:r>
                    <w:r>
                      <w:rPr>
                        <w:b/>
                        <w:color w:val="60748A"/>
                        <w:sz w:val="16"/>
                      </w:rPr>
                      <w:t>Child</w:t>
                    </w:r>
                    <w:r>
                      <w:rPr>
                        <w:b/>
                        <w:color w:val="60748A"/>
                        <w:spacing w:val="-10"/>
                        <w:sz w:val="16"/>
                      </w:rPr>
                      <w:t> </w:t>
                    </w:r>
                    <w:r>
                      <w:rPr>
                        <w:b/>
                        <w:color w:val="60748A"/>
                        <w:sz w:val="16"/>
                      </w:rPr>
                      <w:t>Protection</w:t>
                    </w:r>
                    <w:r>
                      <w:rPr>
                        <w:b/>
                        <w:color w:val="60748A"/>
                        <w:spacing w:val="-10"/>
                        <w:sz w:val="16"/>
                      </w:rPr>
                      <w:t> </w:t>
                    </w:r>
                    <w:r>
                      <w:rPr>
                        <w:b/>
                        <w:color w:val="60748A"/>
                        <w:sz w:val="16"/>
                      </w:rPr>
                      <w:t>Case</w:t>
                    </w:r>
                    <w:r>
                      <w:rPr>
                        <w:b/>
                        <w:color w:val="60748A"/>
                        <w:spacing w:val="-10"/>
                        <w:sz w:val="16"/>
                      </w:rPr>
                      <w:t> </w:t>
                    </w:r>
                    <w:r>
                      <w:rPr>
                        <w:b/>
                        <w:color w:val="60748A"/>
                        <w:spacing w:val="-2"/>
                        <w:sz w:val="16"/>
                      </w:rPr>
                      <w:t>Management</w:t>
                    </w:r>
                  </w:p>
                  <w:p>
                    <w:pPr>
                      <w:spacing w:before="36"/>
                      <w:ind w:left="0" w:right="18" w:firstLine="0"/>
                      <w:jc w:val="right"/>
                      <w:rPr>
                        <w:sz w:val="16"/>
                      </w:rPr>
                    </w:pPr>
                    <w:r>
                      <w:rPr>
                        <w:color w:val="60748A"/>
                        <w:sz w:val="16"/>
                      </w:rPr>
                      <w:t>Data</w:t>
                    </w:r>
                    <w:r>
                      <w:rPr>
                        <w:color w:val="60748A"/>
                        <w:spacing w:val="7"/>
                        <w:sz w:val="16"/>
                      </w:rPr>
                      <w:t> </w:t>
                    </w:r>
                    <w:r>
                      <w:rPr>
                        <w:color w:val="60748A"/>
                        <w:sz w:val="16"/>
                      </w:rPr>
                      <w:t>Protection</w:t>
                    </w:r>
                    <w:r>
                      <w:rPr>
                        <w:color w:val="60748A"/>
                        <w:spacing w:val="7"/>
                        <w:sz w:val="16"/>
                      </w:rPr>
                      <w:t> </w:t>
                    </w:r>
                    <w:r>
                      <w:rPr>
                        <w:color w:val="60748A"/>
                        <w:sz w:val="16"/>
                      </w:rPr>
                      <w:t>and</w:t>
                    </w:r>
                    <w:r>
                      <w:rPr>
                        <w:color w:val="60748A"/>
                        <w:spacing w:val="7"/>
                        <w:sz w:val="16"/>
                      </w:rPr>
                      <w:t> </w:t>
                    </w:r>
                    <w:r>
                      <w:rPr>
                        <w:color w:val="60748A"/>
                        <w:sz w:val="16"/>
                      </w:rPr>
                      <w:t>Information</w:t>
                    </w:r>
                    <w:r>
                      <w:rPr>
                        <w:color w:val="60748A"/>
                        <w:spacing w:val="7"/>
                        <w:sz w:val="16"/>
                      </w:rPr>
                      <w:t> </w:t>
                    </w:r>
                    <w:r>
                      <w:rPr>
                        <w:color w:val="60748A"/>
                        <w:sz w:val="16"/>
                      </w:rPr>
                      <w:t>Sharing</w:t>
                    </w:r>
                    <w:r>
                      <w:rPr>
                        <w:color w:val="60748A"/>
                        <w:spacing w:val="7"/>
                        <w:sz w:val="16"/>
                      </w:rPr>
                      <w:t> </w:t>
                    </w:r>
                    <w:r>
                      <w:rPr>
                        <w:color w:val="60748A"/>
                        <w:spacing w:val="-2"/>
                        <w:sz w:val="16"/>
                      </w:rPr>
                      <w:t>Protocol</w:t>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41280">
              <wp:simplePos x="0" y="0"/>
              <wp:positionH relativeFrom="page">
                <wp:posOffset>6425996</wp:posOffset>
              </wp:positionH>
              <wp:positionV relativeFrom="page">
                <wp:posOffset>469989</wp:posOffset>
              </wp:positionV>
              <wp:extent cx="76200" cy="76200"/>
              <wp:effectExtent l="0" t="0" r="0" b="0"/>
              <wp:wrapNone/>
              <wp:docPr id="500" name="Graphic 500"/>
              <wp:cNvGraphicFramePr>
                <a:graphicFrameLocks/>
              </wp:cNvGraphicFramePr>
              <a:graphic>
                <a:graphicData uri="http://schemas.microsoft.com/office/word/2010/wordprocessingShape">
                  <wps:wsp>
                    <wps:cNvPr id="500" name="Graphic 500"/>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924C82"/>
                      </a:solidFill>
                    </wps:spPr>
                    <wps:bodyPr wrap="square" lIns="0" tIns="0" rIns="0" bIns="0" rtlCol="0">
                      <a:prstTxWarp prst="textNoShape">
                        <a:avLst/>
                      </a:prstTxWarp>
                      <a:noAutofit/>
                    </wps:bodyPr>
                  </wps:wsp>
                </a:graphicData>
              </a:graphic>
            </wp:anchor>
          </w:drawing>
        </mc:Choice>
        <mc:Fallback>
          <w:pict>
            <v:rect style="position:absolute;margin-left:505.984009pt;margin-top:37.007015pt;width:5.996pt;height:5.996pt;mso-position-horizontal-relative:page;mso-position-vertical-relative:page;z-index:-17075200" id="docshape487" filled="true" fillcolor="#924c82" stroked="false">
              <v:fill type="solid"/>
              <w10:wrap type="none"/>
            </v:rect>
          </w:pict>
        </mc:Fallback>
      </mc:AlternateContent>
    </w:r>
    <w:r>
      <w:rPr/>
      <mc:AlternateContent>
        <mc:Choice Requires="wps">
          <w:drawing>
            <wp:anchor distT="0" distB="0" distL="0" distR="0" allowOverlap="1" layoutInCell="1" locked="0" behindDoc="1" simplePos="0" relativeHeight="486241792">
              <wp:simplePos x="0" y="0"/>
              <wp:positionH relativeFrom="page">
                <wp:posOffset>6536690</wp:posOffset>
              </wp:positionH>
              <wp:positionV relativeFrom="page">
                <wp:posOffset>469989</wp:posOffset>
              </wp:positionV>
              <wp:extent cx="76200" cy="76200"/>
              <wp:effectExtent l="0" t="0" r="0" b="0"/>
              <wp:wrapNone/>
              <wp:docPr id="501" name="Graphic 501"/>
              <wp:cNvGraphicFramePr>
                <a:graphicFrameLocks/>
              </wp:cNvGraphicFramePr>
              <a:graphic>
                <a:graphicData uri="http://schemas.microsoft.com/office/word/2010/wordprocessingShape">
                  <wps:wsp>
                    <wps:cNvPr id="501" name="Graphic 501"/>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AC959C"/>
                      </a:solidFill>
                    </wps:spPr>
                    <wps:bodyPr wrap="square" lIns="0" tIns="0" rIns="0" bIns="0" rtlCol="0">
                      <a:prstTxWarp prst="textNoShape">
                        <a:avLst/>
                      </a:prstTxWarp>
                      <a:noAutofit/>
                    </wps:bodyPr>
                  </wps:wsp>
                </a:graphicData>
              </a:graphic>
            </wp:anchor>
          </w:drawing>
        </mc:Choice>
        <mc:Fallback>
          <w:pict>
            <v:rect style="position:absolute;margin-left:514.700012pt;margin-top:37.007015pt;width:5.996pt;height:5.996pt;mso-position-horizontal-relative:page;mso-position-vertical-relative:page;z-index:-17074688" id="docshape488" filled="true" fillcolor="#ac959c" stroked="false">
              <v:fill type="solid"/>
              <w10:wrap type="none"/>
            </v:rect>
          </w:pict>
        </mc:Fallback>
      </mc:AlternateContent>
    </w:r>
    <w:r>
      <w:rPr/>
      <mc:AlternateContent>
        <mc:Choice Requires="wps">
          <w:drawing>
            <wp:anchor distT="0" distB="0" distL="0" distR="0" allowOverlap="1" layoutInCell="1" locked="0" behindDoc="1" simplePos="0" relativeHeight="486242304">
              <wp:simplePos x="0" y="0"/>
              <wp:positionH relativeFrom="page">
                <wp:posOffset>6647395</wp:posOffset>
              </wp:positionH>
              <wp:positionV relativeFrom="page">
                <wp:posOffset>469989</wp:posOffset>
              </wp:positionV>
              <wp:extent cx="76200" cy="76200"/>
              <wp:effectExtent l="0" t="0" r="0" b="0"/>
              <wp:wrapNone/>
              <wp:docPr id="502" name="Graphic 502"/>
              <wp:cNvGraphicFramePr>
                <a:graphicFrameLocks/>
              </wp:cNvGraphicFramePr>
              <a:graphic>
                <a:graphicData uri="http://schemas.microsoft.com/office/word/2010/wordprocessingShape">
                  <wps:wsp>
                    <wps:cNvPr id="502" name="Graphic 502"/>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ACA83"/>
                      </a:solidFill>
                    </wps:spPr>
                    <wps:bodyPr wrap="square" lIns="0" tIns="0" rIns="0" bIns="0" rtlCol="0">
                      <a:prstTxWarp prst="textNoShape">
                        <a:avLst/>
                      </a:prstTxWarp>
                      <a:noAutofit/>
                    </wps:bodyPr>
                  </wps:wsp>
                </a:graphicData>
              </a:graphic>
            </wp:anchor>
          </w:drawing>
        </mc:Choice>
        <mc:Fallback>
          <w:pict>
            <v:rect style="position:absolute;margin-left:523.416992pt;margin-top:37.007015pt;width:5.996pt;height:5.996pt;mso-position-horizontal-relative:page;mso-position-vertical-relative:page;z-index:-17074176" id="docshape489" filled="true" fillcolor="#8aca83" stroked="false">
              <v:fill type="solid"/>
              <w10:wrap type="none"/>
            </v:rect>
          </w:pict>
        </mc:Fallback>
      </mc:AlternateContent>
    </w:r>
    <w:r>
      <w:rPr/>
      <mc:AlternateContent>
        <mc:Choice Requires="wps">
          <w:drawing>
            <wp:anchor distT="0" distB="0" distL="0" distR="0" allowOverlap="1" layoutInCell="1" locked="0" behindDoc="1" simplePos="0" relativeHeight="486242816">
              <wp:simplePos x="0" y="0"/>
              <wp:positionH relativeFrom="page">
                <wp:posOffset>6758089</wp:posOffset>
              </wp:positionH>
              <wp:positionV relativeFrom="page">
                <wp:posOffset>469989</wp:posOffset>
              </wp:positionV>
              <wp:extent cx="76200" cy="76200"/>
              <wp:effectExtent l="0" t="0" r="0" b="0"/>
              <wp:wrapNone/>
              <wp:docPr id="503" name="Graphic 503"/>
              <wp:cNvGraphicFramePr>
                <a:graphicFrameLocks/>
              </wp:cNvGraphicFramePr>
              <a:graphic>
                <a:graphicData uri="http://schemas.microsoft.com/office/word/2010/wordprocessingShape">
                  <wps:wsp>
                    <wps:cNvPr id="503" name="Graphic 503"/>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A8BC5"/>
                      </a:solidFill>
                    </wps:spPr>
                    <wps:bodyPr wrap="square" lIns="0" tIns="0" rIns="0" bIns="0" rtlCol="0">
                      <a:prstTxWarp prst="textNoShape">
                        <a:avLst/>
                      </a:prstTxWarp>
                      <a:noAutofit/>
                    </wps:bodyPr>
                  </wps:wsp>
                </a:graphicData>
              </a:graphic>
            </wp:anchor>
          </w:drawing>
        </mc:Choice>
        <mc:Fallback>
          <w:pict>
            <v:rect style="position:absolute;margin-left:532.132996pt;margin-top:37.007015pt;width:5.996pt;height:5.996pt;mso-position-horizontal-relative:page;mso-position-vertical-relative:page;z-index:-17073664" id="docshape490" filled="true" fillcolor="#0a8bc5" stroked="false">
              <v:fill type="solid"/>
              <w10:wrap type="none"/>
            </v:rect>
          </w:pict>
        </mc:Fallback>
      </mc:AlternateContent>
    </w:r>
    <w:r>
      <w:rPr/>
      <mc:AlternateContent>
        <mc:Choice Requires="wps">
          <w:drawing>
            <wp:anchor distT="0" distB="0" distL="0" distR="0" allowOverlap="1" layoutInCell="1" locked="0" behindDoc="1" simplePos="0" relativeHeight="486243328">
              <wp:simplePos x="0" y="0"/>
              <wp:positionH relativeFrom="page">
                <wp:posOffset>6868782</wp:posOffset>
              </wp:positionH>
              <wp:positionV relativeFrom="page">
                <wp:posOffset>469989</wp:posOffset>
              </wp:positionV>
              <wp:extent cx="76200" cy="76200"/>
              <wp:effectExtent l="0" t="0" r="0" b="0"/>
              <wp:wrapNone/>
              <wp:docPr id="504" name="Graphic 504"/>
              <wp:cNvGraphicFramePr>
                <a:graphicFrameLocks/>
              </wp:cNvGraphicFramePr>
              <a:graphic>
                <a:graphicData uri="http://schemas.microsoft.com/office/word/2010/wordprocessingShape">
                  <wps:wsp>
                    <wps:cNvPr id="504" name="Graphic 504"/>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8797A"/>
                      </a:solidFill>
                    </wps:spPr>
                    <wps:bodyPr wrap="square" lIns="0" tIns="0" rIns="0" bIns="0" rtlCol="0">
                      <a:prstTxWarp prst="textNoShape">
                        <a:avLst/>
                      </a:prstTxWarp>
                      <a:noAutofit/>
                    </wps:bodyPr>
                  </wps:wsp>
                </a:graphicData>
              </a:graphic>
            </wp:anchor>
          </w:drawing>
        </mc:Choice>
        <mc:Fallback>
          <w:pict>
            <v:rect style="position:absolute;margin-left:540.848999pt;margin-top:37.007015pt;width:5.996pt;height:5.996pt;mso-position-horizontal-relative:page;mso-position-vertical-relative:page;z-index:-17073152" id="docshape491" filled="true" fillcolor="#08797a" stroked="false">
              <v:fill type="solid"/>
              <w10:wrap type="none"/>
            </v:rect>
          </w:pict>
        </mc:Fallback>
      </mc:AlternateContent>
    </w:r>
    <w:r>
      <w:rPr/>
      <mc:AlternateContent>
        <mc:Choice Requires="wps">
          <w:drawing>
            <wp:anchor distT="0" distB="0" distL="0" distR="0" allowOverlap="1" layoutInCell="1" locked="0" behindDoc="1" simplePos="0" relativeHeight="486243840">
              <wp:simplePos x="0" y="0"/>
              <wp:positionH relativeFrom="page">
                <wp:posOffset>6980935</wp:posOffset>
              </wp:positionH>
              <wp:positionV relativeFrom="page">
                <wp:posOffset>469989</wp:posOffset>
              </wp:positionV>
              <wp:extent cx="76200" cy="76200"/>
              <wp:effectExtent l="0" t="0" r="0" b="0"/>
              <wp:wrapNone/>
              <wp:docPr id="505" name="Graphic 505"/>
              <wp:cNvGraphicFramePr>
                <a:graphicFrameLocks/>
              </wp:cNvGraphicFramePr>
              <a:graphic>
                <a:graphicData uri="http://schemas.microsoft.com/office/word/2010/wordprocessingShape">
                  <wps:wsp>
                    <wps:cNvPr id="505" name="Graphic 505"/>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BCBE3"/>
                      </a:solidFill>
                    </wps:spPr>
                    <wps:bodyPr wrap="square" lIns="0" tIns="0" rIns="0" bIns="0" rtlCol="0">
                      <a:prstTxWarp prst="textNoShape">
                        <a:avLst/>
                      </a:prstTxWarp>
                      <a:noAutofit/>
                    </wps:bodyPr>
                  </wps:wsp>
                </a:graphicData>
              </a:graphic>
            </wp:anchor>
          </w:drawing>
        </mc:Choice>
        <mc:Fallback>
          <w:pict>
            <v:rect style="position:absolute;margin-left:549.679993pt;margin-top:37.007015pt;width:5.996pt;height:5.996pt;mso-position-horizontal-relative:page;mso-position-vertical-relative:page;z-index:-17072640" id="docshape492" filled="true" fillcolor="#8bcbe3" stroked="false">
              <v:fill type="solid"/>
              <w10:wrap type="none"/>
            </v:rect>
          </w:pict>
        </mc:Fallback>
      </mc:AlternateContent>
    </w:r>
    <w:r>
      <w:rPr/>
      <mc:AlternateContent>
        <mc:Choice Requires="wps">
          <w:drawing>
            <wp:anchor distT="0" distB="0" distL="0" distR="0" allowOverlap="1" layoutInCell="1" locked="0" behindDoc="1" simplePos="0" relativeHeight="486244352">
              <wp:simplePos x="0" y="0"/>
              <wp:positionH relativeFrom="page">
                <wp:posOffset>484099</wp:posOffset>
              </wp:positionH>
              <wp:positionV relativeFrom="page">
                <wp:posOffset>426421</wp:posOffset>
              </wp:positionV>
              <wp:extent cx="3183890" cy="163830"/>
              <wp:effectExtent l="0" t="0" r="0" b="0"/>
              <wp:wrapNone/>
              <wp:docPr id="506" name="Textbox 506"/>
              <wp:cNvGraphicFramePr>
                <a:graphicFrameLocks/>
              </wp:cNvGraphicFramePr>
              <a:graphic>
                <a:graphicData uri="http://schemas.microsoft.com/office/word/2010/wordprocessingShape">
                  <wps:wsp>
                    <wps:cNvPr id="506" name="Textbox 506"/>
                    <wps:cNvSpPr txBox="1"/>
                    <wps:spPr>
                      <a:xfrm>
                        <a:off x="0" y="0"/>
                        <a:ext cx="3183890" cy="163830"/>
                      </a:xfrm>
                      <a:prstGeom prst="rect">
                        <a:avLst/>
                      </a:prstGeom>
                    </wps:spPr>
                    <wps:txbx>
                      <w:txbxContent>
                        <w:p>
                          <w:pPr>
                            <w:spacing w:before="41"/>
                            <w:ind w:left="20" w:right="0" w:firstLine="0"/>
                            <w:jc w:val="left"/>
                            <w:rPr>
                              <w:b/>
                              <w:sz w:val="16"/>
                            </w:rPr>
                          </w:pPr>
                          <w:r>
                            <w:rPr>
                              <w:b/>
                              <w:color w:val="60748A"/>
                              <w:sz w:val="16"/>
                            </w:rPr>
                            <w:t>Sharing</w:t>
                          </w:r>
                          <w:r>
                            <w:rPr>
                              <w:b/>
                              <w:color w:val="60748A"/>
                              <w:spacing w:val="-2"/>
                              <w:sz w:val="16"/>
                            </w:rPr>
                            <w:t> </w:t>
                          </w:r>
                          <w:r>
                            <w:rPr>
                              <w:b/>
                              <w:color w:val="60748A"/>
                              <w:sz w:val="16"/>
                            </w:rPr>
                            <w:t>Personal</w:t>
                          </w:r>
                          <w:r>
                            <w:rPr>
                              <w:b/>
                              <w:color w:val="60748A"/>
                              <w:spacing w:val="-1"/>
                              <w:sz w:val="16"/>
                            </w:rPr>
                            <w:t> </w:t>
                          </w:r>
                          <w:r>
                            <w:rPr>
                              <w:b/>
                              <w:color w:val="60748A"/>
                              <w:sz w:val="16"/>
                            </w:rPr>
                            <w:t>Data</w:t>
                          </w:r>
                          <w:r>
                            <w:rPr>
                              <w:b/>
                              <w:color w:val="60748A"/>
                              <w:spacing w:val="-2"/>
                              <w:sz w:val="16"/>
                            </w:rPr>
                            <w:t> </w:t>
                          </w:r>
                          <w:r>
                            <w:rPr>
                              <w:b/>
                              <w:color w:val="60748A"/>
                              <w:sz w:val="16"/>
                            </w:rPr>
                            <w:t>with</w:t>
                          </w:r>
                          <w:r>
                            <w:rPr>
                              <w:b/>
                              <w:color w:val="60748A"/>
                              <w:spacing w:val="-1"/>
                              <w:sz w:val="16"/>
                            </w:rPr>
                            <w:t> </w:t>
                          </w:r>
                          <w:r>
                            <w:rPr>
                              <w:b/>
                              <w:color w:val="60748A"/>
                              <w:sz w:val="16"/>
                            </w:rPr>
                            <w:t>and</w:t>
                          </w:r>
                          <w:r>
                            <w:rPr>
                              <w:b/>
                              <w:color w:val="60748A"/>
                              <w:spacing w:val="-2"/>
                              <w:sz w:val="16"/>
                            </w:rPr>
                            <w:t> </w:t>
                          </w:r>
                          <w:r>
                            <w:rPr>
                              <w:b/>
                              <w:color w:val="60748A"/>
                              <w:sz w:val="16"/>
                            </w:rPr>
                            <w:t>from</w:t>
                          </w:r>
                          <w:r>
                            <w:rPr>
                              <w:b/>
                              <w:color w:val="60748A"/>
                              <w:spacing w:val="-1"/>
                              <w:sz w:val="16"/>
                            </w:rPr>
                            <w:t> </w:t>
                          </w:r>
                          <w:r>
                            <w:rPr>
                              <w:b/>
                              <w:color w:val="60748A"/>
                              <w:sz w:val="16"/>
                            </w:rPr>
                            <w:t>UNHCR</w:t>
                          </w:r>
                          <w:r>
                            <w:rPr>
                              <w:b/>
                              <w:color w:val="60748A"/>
                              <w:spacing w:val="-2"/>
                              <w:sz w:val="16"/>
                            </w:rPr>
                            <w:t> </w:t>
                          </w:r>
                          <w:r>
                            <w:rPr>
                              <w:b/>
                              <w:color w:val="60748A"/>
                              <w:sz w:val="16"/>
                            </w:rPr>
                            <w:t>in</w:t>
                          </w:r>
                          <w:r>
                            <w:rPr>
                              <w:b/>
                              <w:color w:val="60748A"/>
                              <w:spacing w:val="-1"/>
                              <w:sz w:val="16"/>
                            </w:rPr>
                            <w:t> </w:t>
                          </w:r>
                          <w:r>
                            <w:rPr>
                              <w:b/>
                              <w:color w:val="60748A"/>
                              <w:sz w:val="16"/>
                            </w:rPr>
                            <w:t>Refugee</w:t>
                          </w:r>
                          <w:r>
                            <w:rPr>
                              <w:b/>
                              <w:color w:val="60748A"/>
                              <w:spacing w:val="-2"/>
                              <w:sz w:val="16"/>
                            </w:rPr>
                            <w:t> Settings</w:t>
                          </w:r>
                        </w:p>
                      </w:txbxContent>
                    </wps:txbx>
                    <wps:bodyPr wrap="square" lIns="0" tIns="0" rIns="0" bIns="0" rtlCol="0">
                      <a:noAutofit/>
                    </wps:bodyPr>
                  </wps:wsp>
                </a:graphicData>
              </a:graphic>
            </wp:anchor>
          </w:drawing>
        </mc:Choice>
        <mc:Fallback>
          <w:pict>
            <v:shape style="position:absolute;margin-left:38.118099pt;margin-top:33.576534pt;width:250.7pt;height:12.9pt;mso-position-horizontal-relative:page;mso-position-vertical-relative:page;z-index:-17072128" type="#_x0000_t202" id="docshape493" filled="false" stroked="false">
              <v:textbox inset="0,0,0,0">
                <w:txbxContent>
                  <w:p>
                    <w:pPr>
                      <w:spacing w:before="41"/>
                      <w:ind w:left="20" w:right="0" w:firstLine="0"/>
                      <w:jc w:val="left"/>
                      <w:rPr>
                        <w:b/>
                        <w:sz w:val="16"/>
                      </w:rPr>
                    </w:pPr>
                    <w:r>
                      <w:rPr>
                        <w:b/>
                        <w:color w:val="60748A"/>
                        <w:sz w:val="16"/>
                      </w:rPr>
                      <w:t>Sharing</w:t>
                    </w:r>
                    <w:r>
                      <w:rPr>
                        <w:b/>
                        <w:color w:val="60748A"/>
                        <w:spacing w:val="-2"/>
                        <w:sz w:val="16"/>
                      </w:rPr>
                      <w:t> </w:t>
                    </w:r>
                    <w:r>
                      <w:rPr>
                        <w:b/>
                        <w:color w:val="60748A"/>
                        <w:sz w:val="16"/>
                      </w:rPr>
                      <w:t>Personal</w:t>
                    </w:r>
                    <w:r>
                      <w:rPr>
                        <w:b/>
                        <w:color w:val="60748A"/>
                        <w:spacing w:val="-1"/>
                        <w:sz w:val="16"/>
                      </w:rPr>
                      <w:t> </w:t>
                    </w:r>
                    <w:r>
                      <w:rPr>
                        <w:b/>
                        <w:color w:val="60748A"/>
                        <w:sz w:val="16"/>
                      </w:rPr>
                      <w:t>Data</w:t>
                    </w:r>
                    <w:r>
                      <w:rPr>
                        <w:b/>
                        <w:color w:val="60748A"/>
                        <w:spacing w:val="-2"/>
                        <w:sz w:val="16"/>
                      </w:rPr>
                      <w:t> </w:t>
                    </w:r>
                    <w:r>
                      <w:rPr>
                        <w:b/>
                        <w:color w:val="60748A"/>
                        <w:sz w:val="16"/>
                      </w:rPr>
                      <w:t>with</w:t>
                    </w:r>
                    <w:r>
                      <w:rPr>
                        <w:b/>
                        <w:color w:val="60748A"/>
                        <w:spacing w:val="-1"/>
                        <w:sz w:val="16"/>
                      </w:rPr>
                      <w:t> </w:t>
                    </w:r>
                    <w:r>
                      <w:rPr>
                        <w:b/>
                        <w:color w:val="60748A"/>
                        <w:sz w:val="16"/>
                      </w:rPr>
                      <w:t>and</w:t>
                    </w:r>
                    <w:r>
                      <w:rPr>
                        <w:b/>
                        <w:color w:val="60748A"/>
                        <w:spacing w:val="-2"/>
                        <w:sz w:val="16"/>
                      </w:rPr>
                      <w:t> </w:t>
                    </w:r>
                    <w:r>
                      <w:rPr>
                        <w:b/>
                        <w:color w:val="60748A"/>
                        <w:sz w:val="16"/>
                      </w:rPr>
                      <w:t>from</w:t>
                    </w:r>
                    <w:r>
                      <w:rPr>
                        <w:b/>
                        <w:color w:val="60748A"/>
                        <w:spacing w:val="-1"/>
                        <w:sz w:val="16"/>
                      </w:rPr>
                      <w:t> </w:t>
                    </w:r>
                    <w:r>
                      <w:rPr>
                        <w:b/>
                        <w:color w:val="60748A"/>
                        <w:sz w:val="16"/>
                      </w:rPr>
                      <w:t>UNHCR</w:t>
                    </w:r>
                    <w:r>
                      <w:rPr>
                        <w:b/>
                        <w:color w:val="60748A"/>
                        <w:spacing w:val="-2"/>
                        <w:sz w:val="16"/>
                      </w:rPr>
                      <w:t> </w:t>
                    </w:r>
                    <w:r>
                      <w:rPr>
                        <w:b/>
                        <w:color w:val="60748A"/>
                        <w:sz w:val="16"/>
                      </w:rPr>
                      <w:t>in</w:t>
                    </w:r>
                    <w:r>
                      <w:rPr>
                        <w:b/>
                        <w:color w:val="60748A"/>
                        <w:spacing w:val="-1"/>
                        <w:sz w:val="16"/>
                      </w:rPr>
                      <w:t> </w:t>
                    </w:r>
                    <w:r>
                      <w:rPr>
                        <w:b/>
                        <w:color w:val="60748A"/>
                        <w:sz w:val="16"/>
                      </w:rPr>
                      <w:t>Refugee</w:t>
                    </w:r>
                    <w:r>
                      <w:rPr>
                        <w:b/>
                        <w:color w:val="60748A"/>
                        <w:spacing w:val="-2"/>
                        <w:sz w:val="16"/>
                      </w:rPr>
                      <w:t> Settings</w:t>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45888">
              <wp:simplePos x="0" y="0"/>
              <wp:positionH relativeFrom="page">
                <wp:posOffset>6425996</wp:posOffset>
              </wp:positionH>
              <wp:positionV relativeFrom="page">
                <wp:posOffset>469989</wp:posOffset>
              </wp:positionV>
              <wp:extent cx="76200" cy="76200"/>
              <wp:effectExtent l="0" t="0" r="0" b="0"/>
              <wp:wrapNone/>
              <wp:docPr id="521" name="Graphic 521"/>
              <wp:cNvGraphicFramePr>
                <a:graphicFrameLocks/>
              </wp:cNvGraphicFramePr>
              <a:graphic>
                <a:graphicData uri="http://schemas.microsoft.com/office/word/2010/wordprocessingShape">
                  <wps:wsp>
                    <wps:cNvPr id="521" name="Graphic 521"/>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924C82"/>
                      </a:solidFill>
                    </wps:spPr>
                    <wps:bodyPr wrap="square" lIns="0" tIns="0" rIns="0" bIns="0" rtlCol="0">
                      <a:prstTxWarp prst="textNoShape">
                        <a:avLst/>
                      </a:prstTxWarp>
                      <a:noAutofit/>
                    </wps:bodyPr>
                  </wps:wsp>
                </a:graphicData>
              </a:graphic>
            </wp:anchor>
          </w:drawing>
        </mc:Choice>
        <mc:Fallback>
          <w:pict>
            <v:rect style="position:absolute;margin-left:505.984009pt;margin-top:37.007015pt;width:5.996pt;height:5.996pt;mso-position-horizontal-relative:page;mso-position-vertical-relative:page;z-index:-17070592" id="docshape506" filled="true" fillcolor="#924c82" stroked="false">
              <v:fill type="solid"/>
              <w10:wrap type="none"/>
            </v:rect>
          </w:pict>
        </mc:Fallback>
      </mc:AlternateContent>
    </w:r>
    <w:r>
      <w:rPr/>
      <mc:AlternateContent>
        <mc:Choice Requires="wps">
          <w:drawing>
            <wp:anchor distT="0" distB="0" distL="0" distR="0" allowOverlap="1" layoutInCell="1" locked="0" behindDoc="1" simplePos="0" relativeHeight="486246400">
              <wp:simplePos x="0" y="0"/>
              <wp:positionH relativeFrom="page">
                <wp:posOffset>6536690</wp:posOffset>
              </wp:positionH>
              <wp:positionV relativeFrom="page">
                <wp:posOffset>469989</wp:posOffset>
              </wp:positionV>
              <wp:extent cx="76200" cy="76200"/>
              <wp:effectExtent l="0" t="0" r="0" b="0"/>
              <wp:wrapNone/>
              <wp:docPr id="522" name="Graphic 522"/>
              <wp:cNvGraphicFramePr>
                <a:graphicFrameLocks/>
              </wp:cNvGraphicFramePr>
              <a:graphic>
                <a:graphicData uri="http://schemas.microsoft.com/office/word/2010/wordprocessingShape">
                  <wps:wsp>
                    <wps:cNvPr id="522" name="Graphic 522"/>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AC959C"/>
                      </a:solidFill>
                    </wps:spPr>
                    <wps:bodyPr wrap="square" lIns="0" tIns="0" rIns="0" bIns="0" rtlCol="0">
                      <a:prstTxWarp prst="textNoShape">
                        <a:avLst/>
                      </a:prstTxWarp>
                      <a:noAutofit/>
                    </wps:bodyPr>
                  </wps:wsp>
                </a:graphicData>
              </a:graphic>
            </wp:anchor>
          </w:drawing>
        </mc:Choice>
        <mc:Fallback>
          <w:pict>
            <v:rect style="position:absolute;margin-left:514.700012pt;margin-top:37.007015pt;width:5.996pt;height:5.996pt;mso-position-horizontal-relative:page;mso-position-vertical-relative:page;z-index:-17070080" id="docshape507" filled="true" fillcolor="#ac959c" stroked="false">
              <v:fill type="solid"/>
              <w10:wrap type="none"/>
            </v:rect>
          </w:pict>
        </mc:Fallback>
      </mc:AlternateContent>
    </w:r>
    <w:r>
      <w:rPr/>
      <mc:AlternateContent>
        <mc:Choice Requires="wps">
          <w:drawing>
            <wp:anchor distT="0" distB="0" distL="0" distR="0" allowOverlap="1" layoutInCell="1" locked="0" behindDoc="1" simplePos="0" relativeHeight="486246912">
              <wp:simplePos x="0" y="0"/>
              <wp:positionH relativeFrom="page">
                <wp:posOffset>6647395</wp:posOffset>
              </wp:positionH>
              <wp:positionV relativeFrom="page">
                <wp:posOffset>469989</wp:posOffset>
              </wp:positionV>
              <wp:extent cx="76200" cy="76200"/>
              <wp:effectExtent l="0" t="0" r="0" b="0"/>
              <wp:wrapNone/>
              <wp:docPr id="523" name="Graphic 523"/>
              <wp:cNvGraphicFramePr>
                <a:graphicFrameLocks/>
              </wp:cNvGraphicFramePr>
              <a:graphic>
                <a:graphicData uri="http://schemas.microsoft.com/office/word/2010/wordprocessingShape">
                  <wps:wsp>
                    <wps:cNvPr id="523" name="Graphic 523"/>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ACA83"/>
                      </a:solidFill>
                    </wps:spPr>
                    <wps:bodyPr wrap="square" lIns="0" tIns="0" rIns="0" bIns="0" rtlCol="0">
                      <a:prstTxWarp prst="textNoShape">
                        <a:avLst/>
                      </a:prstTxWarp>
                      <a:noAutofit/>
                    </wps:bodyPr>
                  </wps:wsp>
                </a:graphicData>
              </a:graphic>
            </wp:anchor>
          </w:drawing>
        </mc:Choice>
        <mc:Fallback>
          <w:pict>
            <v:rect style="position:absolute;margin-left:523.416992pt;margin-top:37.007015pt;width:5.996pt;height:5.996pt;mso-position-horizontal-relative:page;mso-position-vertical-relative:page;z-index:-17069568" id="docshape508" filled="true" fillcolor="#8aca83" stroked="false">
              <v:fill type="solid"/>
              <w10:wrap type="none"/>
            </v:rect>
          </w:pict>
        </mc:Fallback>
      </mc:AlternateContent>
    </w:r>
    <w:r>
      <w:rPr/>
      <mc:AlternateContent>
        <mc:Choice Requires="wps">
          <w:drawing>
            <wp:anchor distT="0" distB="0" distL="0" distR="0" allowOverlap="1" layoutInCell="1" locked="0" behindDoc="1" simplePos="0" relativeHeight="486247424">
              <wp:simplePos x="0" y="0"/>
              <wp:positionH relativeFrom="page">
                <wp:posOffset>6758089</wp:posOffset>
              </wp:positionH>
              <wp:positionV relativeFrom="page">
                <wp:posOffset>469989</wp:posOffset>
              </wp:positionV>
              <wp:extent cx="76200" cy="76200"/>
              <wp:effectExtent l="0" t="0" r="0" b="0"/>
              <wp:wrapNone/>
              <wp:docPr id="524" name="Graphic 524"/>
              <wp:cNvGraphicFramePr>
                <a:graphicFrameLocks/>
              </wp:cNvGraphicFramePr>
              <a:graphic>
                <a:graphicData uri="http://schemas.microsoft.com/office/word/2010/wordprocessingShape">
                  <wps:wsp>
                    <wps:cNvPr id="524" name="Graphic 524"/>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A8BC5"/>
                      </a:solidFill>
                    </wps:spPr>
                    <wps:bodyPr wrap="square" lIns="0" tIns="0" rIns="0" bIns="0" rtlCol="0">
                      <a:prstTxWarp prst="textNoShape">
                        <a:avLst/>
                      </a:prstTxWarp>
                      <a:noAutofit/>
                    </wps:bodyPr>
                  </wps:wsp>
                </a:graphicData>
              </a:graphic>
            </wp:anchor>
          </w:drawing>
        </mc:Choice>
        <mc:Fallback>
          <w:pict>
            <v:rect style="position:absolute;margin-left:532.132996pt;margin-top:37.007015pt;width:5.996pt;height:5.996pt;mso-position-horizontal-relative:page;mso-position-vertical-relative:page;z-index:-17069056" id="docshape509" filled="true" fillcolor="#0a8bc5" stroked="false">
              <v:fill type="solid"/>
              <w10:wrap type="none"/>
            </v:rect>
          </w:pict>
        </mc:Fallback>
      </mc:AlternateContent>
    </w:r>
    <w:r>
      <w:rPr/>
      <mc:AlternateContent>
        <mc:Choice Requires="wps">
          <w:drawing>
            <wp:anchor distT="0" distB="0" distL="0" distR="0" allowOverlap="1" layoutInCell="1" locked="0" behindDoc="1" simplePos="0" relativeHeight="486247936">
              <wp:simplePos x="0" y="0"/>
              <wp:positionH relativeFrom="page">
                <wp:posOffset>6868782</wp:posOffset>
              </wp:positionH>
              <wp:positionV relativeFrom="page">
                <wp:posOffset>469989</wp:posOffset>
              </wp:positionV>
              <wp:extent cx="76200" cy="76200"/>
              <wp:effectExtent l="0" t="0" r="0" b="0"/>
              <wp:wrapNone/>
              <wp:docPr id="525" name="Graphic 525"/>
              <wp:cNvGraphicFramePr>
                <a:graphicFrameLocks/>
              </wp:cNvGraphicFramePr>
              <a:graphic>
                <a:graphicData uri="http://schemas.microsoft.com/office/word/2010/wordprocessingShape">
                  <wps:wsp>
                    <wps:cNvPr id="525" name="Graphic 525"/>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8797A"/>
                      </a:solidFill>
                    </wps:spPr>
                    <wps:bodyPr wrap="square" lIns="0" tIns="0" rIns="0" bIns="0" rtlCol="0">
                      <a:prstTxWarp prst="textNoShape">
                        <a:avLst/>
                      </a:prstTxWarp>
                      <a:noAutofit/>
                    </wps:bodyPr>
                  </wps:wsp>
                </a:graphicData>
              </a:graphic>
            </wp:anchor>
          </w:drawing>
        </mc:Choice>
        <mc:Fallback>
          <w:pict>
            <v:rect style="position:absolute;margin-left:540.848999pt;margin-top:37.007015pt;width:5.996pt;height:5.996pt;mso-position-horizontal-relative:page;mso-position-vertical-relative:page;z-index:-17068544" id="docshape510" filled="true" fillcolor="#08797a" stroked="false">
              <v:fill type="solid"/>
              <w10:wrap type="none"/>
            </v:rect>
          </w:pict>
        </mc:Fallback>
      </mc:AlternateContent>
    </w:r>
    <w:r>
      <w:rPr/>
      <mc:AlternateContent>
        <mc:Choice Requires="wps">
          <w:drawing>
            <wp:anchor distT="0" distB="0" distL="0" distR="0" allowOverlap="1" layoutInCell="1" locked="0" behindDoc="1" simplePos="0" relativeHeight="486248448">
              <wp:simplePos x="0" y="0"/>
              <wp:positionH relativeFrom="page">
                <wp:posOffset>6980935</wp:posOffset>
              </wp:positionH>
              <wp:positionV relativeFrom="page">
                <wp:posOffset>469989</wp:posOffset>
              </wp:positionV>
              <wp:extent cx="76200" cy="76200"/>
              <wp:effectExtent l="0" t="0" r="0" b="0"/>
              <wp:wrapNone/>
              <wp:docPr id="526" name="Graphic 526"/>
              <wp:cNvGraphicFramePr>
                <a:graphicFrameLocks/>
              </wp:cNvGraphicFramePr>
              <a:graphic>
                <a:graphicData uri="http://schemas.microsoft.com/office/word/2010/wordprocessingShape">
                  <wps:wsp>
                    <wps:cNvPr id="526" name="Graphic 526"/>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BCBE3"/>
                      </a:solidFill>
                    </wps:spPr>
                    <wps:bodyPr wrap="square" lIns="0" tIns="0" rIns="0" bIns="0" rtlCol="0">
                      <a:prstTxWarp prst="textNoShape">
                        <a:avLst/>
                      </a:prstTxWarp>
                      <a:noAutofit/>
                    </wps:bodyPr>
                  </wps:wsp>
                </a:graphicData>
              </a:graphic>
            </wp:anchor>
          </w:drawing>
        </mc:Choice>
        <mc:Fallback>
          <w:pict>
            <v:rect style="position:absolute;margin-left:549.679993pt;margin-top:37.007015pt;width:5.996pt;height:5.996pt;mso-position-horizontal-relative:page;mso-position-vertical-relative:page;z-index:-17068032" id="docshape511" filled="true" fillcolor="#8bcbe3" stroked="false">
              <v:fill type="solid"/>
              <w10:wrap type="none"/>
            </v:rect>
          </w:pict>
        </mc:Fallback>
      </mc:AlternateContent>
    </w:r>
    <w:r>
      <w:rPr/>
      <mc:AlternateContent>
        <mc:Choice Requires="wps">
          <w:drawing>
            <wp:anchor distT="0" distB="0" distL="0" distR="0" allowOverlap="1" layoutInCell="1" locked="0" behindDoc="1" simplePos="0" relativeHeight="486248960">
              <wp:simplePos x="0" y="0"/>
              <wp:positionH relativeFrom="page">
                <wp:posOffset>484099</wp:posOffset>
              </wp:positionH>
              <wp:positionV relativeFrom="page">
                <wp:posOffset>426421</wp:posOffset>
              </wp:positionV>
              <wp:extent cx="444500" cy="163830"/>
              <wp:effectExtent l="0" t="0" r="0" b="0"/>
              <wp:wrapNone/>
              <wp:docPr id="527" name="Textbox 527"/>
              <wp:cNvGraphicFramePr>
                <a:graphicFrameLocks/>
              </wp:cNvGraphicFramePr>
              <a:graphic>
                <a:graphicData uri="http://schemas.microsoft.com/office/word/2010/wordprocessingShape">
                  <wps:wsp>
                    <wps:cNvPr id="527" name="Textbox 527"/>
                    <wps:cNvSpPr txBox="1"/>
                    <wps:spPr>
                      <a:xfrm>
                        <a:off x="0" y="0"/>
                        <a:ext cx="444500" cy="163830"/>
                      </a:xfrm>
                      <a:prstGeom prst="rect">
                        <a:avLst/>
                      </a:prstGeom>
                    </wps:spPr>
                    <wps:txbx>
                      <w:txbxContent>
                        <w:p>
                          <w:pPr>
                            <w:spacing w:before="41"/>
                            <w:ind w:left="20" w:right="0" w:firstLine="0"/>
                            <w:jc w:val="left"/>
                            <w:rPr>
                              <w:b/>
                              <w:sz w:val="16"/>
                            </w:rPr>
                          </w:pPr>
                          <w:r>
                            <w:rPr>
                              <w:b/>
                              <w:color w:val="60748A"/>
                              <w:spacing w:val="-2"/>
                              <w:sz w:val="16"/>
                            </w:rPr>
                            <w:t>Annexes</w:t>
                          </w:r>
                        </w:p>
                      </w:txbxContent>
                    </wps:txbx>
                    <wps:bodyPr wrap="square" lIns="0" tIns="0" rIns="0" bIns="0" rtlCol="0">
                      <a:noAutofit/>
                    </wps:bodyPr>
                  </wps:wsp>
                </a:graphicData>
              </a:graphic>
            </wp:anchor>
          </w:drawing>
        </mc:Choice>
        <mc:Fallback>
          <w:pict>
            <v:shape style="position:absolute;margin-left:38.118099pt;margin-top:33.576534pt;width:35pt;height:12.9pt;mso-position-horizontal-relative:page;mso-position-vertical-relative:page;z-index:-17067520" type="#_x0000_t202" id="docshape512" filled="false" stroked="false">
              <v:textbox inset="0,0,0,0">
                <w:txbxContent>
                  <w:p>
                    <w:pPr>
                      <w:spacing w:before="41"/>
                      <w:ind w:left="20" w:right="0" w:firstLine="0"/>
                      <w:jc w:val="left"/>
                      <w:rPr>
                        <w:b/>
                        <w:sz w:val="16"/>
                      </w:rPr>
                    </w:pPr>
                    <w:r>
                      <w:rPr>
                        <w:b/>
                        <w:color w:val="60748A"/>
                        <w:spacing w:val="-2"/>
                        <w:sz w:val="16"/>
                      </w:rPr>
                      <w:t>Annexes</w:t>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49472">
              <wp:simplePos x="0" y="0"/>
              <wp:positionH relativeFrom="page">
                <wp:posOffset>503999</wp:posOffset>
              </wp:positionH>
              <wp:positionV relativeFrom="page">
                <wp:posOffset>469989</wp:posOffset>
              </wp:positionV>
              <wp:extent cx="76200" cy="76200"/>
              <wp:effectExtent l="0" t="0" r="0" b="0"/>
              <wp:wrapNone/>
              <wp:docPr id="528" name="Graphic 528"/>
              <wp:cNvGraphicFramePr>
                <a:graphicFrameLocks/>
              </wp:cNvGraphicFramePr>
              <a:graphic>
                <a:graphicData uri="http://schemas.microsoft.com/office/word/2010/wordprocessingShape">
                  <wps:wsp>
                    <wps:cNvPr id="528" name="Graphic 528"/>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924C82"/>
                      </a:solidFill>
                    </wps:spPr>
                    <wps:bodyPr wrap="square" lIns="0" tIns="0" rIns="0" bIns="0" rtlCol="0">
                      <a:prstTxWarp prst="textNoShape">
                        <a:avLst/>
                      </a:prstTxWarp>
                      <a:noAutofit/>
                    </wps:bodyPr>
                  </wps:wsp>
                </a:graphicData>
              </a:graphic>
            </wp:anchor>
          </w:drawing>
        </mc:Choice>
        <mc:Fallback>
          <w:pict>
            <v:rect style="position:absolute;margin-left:39.685001pt;margin-top:37.007015pt;width:5.996pt;height:5.996pt;mso-position-horizontal-relative:page;mso-position-vertical-relative:page;z-index:-17067008" id="docshape513" filled="true" fillcolor="#924c82" stroked="false">
              <v:fill type="solid"/>
              <w10:wrap type="none"/>
            </v:rect>
          </w:pict>
        </mc:Fallback>
      </mc:AlternateContent>
    </w:r>
    <w:r>
      <w:rPr/>
      <mc:AlternateContent>
        <mc:Choice Requires="wps">
          <w:drawing>
            <wp:anchor distT="0" distB="0" distL="0" distR="0" allowOverlap="1" layoutInCell="1" locked="0" behindDoc="1" simplePos="0" relativeHeight="486249984">
              <wp:simplePos x="0" y="0"/>
              <wp:positionH relativeFrom="page">
                <wp:posOffset>614692</wp:posOffset>
              </wp:positionH>
              <wp:positionV relativeFrom="page">
                <wp:posOffset>469989</wp:posOffset>
              </wp:positionV>
              <wp:extent cx="76200" cy="76200"/>
              <wp:effectExtent l="0" t="0" r="0" b="0"/>
              <wp:wrapNone/>
              <wp:docPr id="529" name="Graphic 529"/>
              <wp:cNvGraphicFramePr>
                <a:graphicFrameLocks/>
              </wp:cNvGraphicFramePr>
              <a:graphic>
                <a:graphicData uri="http://schemas.microsoft.com/office/word/2010/wordprocessingShape">
                  <wps:wsp>
                    <wps:cNvPr id="529" name="Graphic 529"/>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AC959C"/>
                      </a:solidFill>
                    </wps:spPr>
                    <wps:bodyPr wrap="square" lIns="0" tIns="0" rIns="0" bIns="0" rtlCol="0">
                      <a:prstTxWarp prst="textNoShape">
                        <a:avLst/>
                      </a:prstTxWarp>
                      <a:noAutofit/>
                    </wps:bodyPr>
                  </wps:wsp>
                </a:graphicData>
              </a:graphic>
            </wp:anchor>
          </w:drawing>
        </mc:Choice>
        <mc:Fallback>
          <w:pict>
            <v:rect style="position:absolute;margin-left:48.401001pt;margin-top:37.007015pt;width:5.996pt;height:5.996pt;mso-position-horizontal-relative:page;mso-position-vertical-relative:page;z-index:-17066496" id="docshape514" filled="true" fillcolor="#ac959c" stroked="false">
              <v:fill type="solid"/>
              <w10:wrap type="none"/>
            </v:rect>
          </w:pict>
        </mc:Fallback>
      </mc:AlternateContent>
    </w:r>
    <w:r>
      <w:rPr/>
      <mc:AlternateContent>
        <mc:Choice Requires="wps">
          <w:drawing>
            <wp:anchor distT="0" distB="0" distL="0" distR="0" allowOverlap="1" layoutInCell="1" locked="0" behindDoc="1" simplePos="0" relativeHeight="486250496">
              <wp:simplePos x="0" y="0"/>
              <wp:positionH relativeFrom="page">
                <wp:posOffset>725398</wp:posOffset>
              </wp:positionH>
              <wp:positionV relativeFrom="page">
                <wp:posOffset>469989</wp:posOffset>
              </wp:positionV>
              <wp:extent cx="76200" cy="76200"/>
              <wp:effectExtent l="0" t="0" r="0" b="0"/>
              <wp:wrapNone/>
              <wp:docPr id="530" name="Graphic 530"/>
              <wp:cNvGraphicFramePr>
                <a:graphicFrameLocks/>
              </wp:cNvGraphicFramePr>
              <a:graphic>
                <a:graphicData uri="http://schemas.microsoft.com/office/word/2010/wordprocessingShape">
                  <wps:wsp>
                    <wps:cNvPr id="530" name="Graphic 530"/>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ACA83"/>
                      </a:solidFill>
                    </wps:spPr>
                    <wps:bodyPr wrap="square" lIns="0" tIns="0" rIns="0" bIns="0" rtlCol="0">
                      <a:prstTxWarp prst="textNoShape">
                        <a:avLst/>
                      </a:prstTxWarp>
                      <a:noAutofit/>
                    </wps:bodyPr>
                  </wps:wsp>
                </a:graphicData>
              </a:graphic>
            </wp:anchor>
          </w:drawing>
        </mc:Choice>
        <mc:Fallback>
          <w:pict>
            <v:rect style="position:absolute;margin-left:57.118pt;margin-top:37.007015pt;width:5.996pt;height:5.996pt;mso-position-horizontal-relative:page;mso-position-vertical-relative:page;z-index:-17065984" id="docshape515" filled="true" fillcolor="#8aca83" stroked="false">
              <v:fill type="solid"/>
              <w10:wrap type="none"/>
            </v:rect>
          </w:pict>
        </mc:Fallback>
      </mc:AlternateContent>
    </w:r>
    <w:r>
      <w:rPr/>
      <mc:AlternateContent>
        <mc:Choice Requires="wps">
          <w:drawing>
            <wp:anchor distT="0" distB="0" distL="0" distR="0" allowOverlap="1" layoutInCell="1" locked="0" behindDoc="1" simplePos="0" relativeHeight="486251008">
              <wp:simplePos x="0" y="0"/>
              <wp:positionH relativeFrom="page">
                <wp:posOffset>836091</wp:posOffset>
              </wp:positionH>
              <wp:positionV relativeFrom="page">
                <wp:posOffset>469989</wp:posOffset>
              </wp:positionV>
              <wp:extent cx="76200" cy="76200"/>
              <wp:effectExtent l="0" t="0" r="0" b="0"/>
              <wp:wrapNone/>
              <wp:docPr id="531" name="Graphic 531"/>
              <wp:cNvGraphicFramePr>
                <a:graphicFrameLocks/>
              </wp:cNvGraphicFramePr>
              <a:graphic>
                <a:graphicData uri="http://schemas.microsoft.com/office/word/2010/wordprocessingShape">
                  <wps:wsp>
                    <wps:cNvPr id="531" name="Graphic 531"/>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A8BC5"/>
                      </a:solidFill>
                    </wps:spPr>
                    <wps:bodyPr wrap="square" lIns="0" tIns="0" rIns="0" bIns="0" rtlCol="0">
                      <a:prstTxWarp prst="textNoShape">
                        <a:avLst/>
                      </a:prstTxWarp>
                      <a:noAutofit/>
                    </wps:bodyPr>
                  </wps:wsp>
                </a:graphicData>
              </a:graphic>
            </wp:anchor>
          </w:drawing>
        </mc:Choice>
        <mc:Fallback>
          <w:pict>
            <v:rect style="position:absolute;margin-left:65.834pt;margin-top:37.007015pt;width:5.996pt;height:5.996pt;mso-position-horizontal-relative:page;mso-position-vertical-relative:page;z-index:-17065472" id="docshape516" filled="true" fillcolor="#0a8bc5" stroked="false">
              <v:fill type="solid"/>
              <w10:wrap type="none"/>
            </v:rect>
          </w:pict>
        </mc:Fallback>
      </mc:AlternateContent>
    </w:r>
    <w:r>
      <w:rPr/>
      <mc:AlternateContent>
        <mc:Choice Requires="wps">
          <w:drawing>
            <wp:anchor distT="0" distB="0" distL="0" distR="0" allowOverlap="1" layoutInCell="1" locked="0" behindDoc="1" simplePos="0" relativeHeight="486251520">
              <wp:simplePos x="0" y="0"/>
              <wp:positionH relativeFrom="page">
                <wp:posOffset>946785</wp:posOffset>
              </wp:positionH>
              <wp:positionV relativeFrom="page">
                <wp:posOffset>469989</wp:posOffset>
              </wp:positionV>
              <wp:extent cx="76200" cy="76200"/>
              <wp:effectExtent l="0" t="0" r="0" b="0"/>
              <wp:wrapNone/>
              <wp:docPr id="532" name="Graphic 532"/>
              <wp:cNvGraphicFramePr>
                <a:graphicFrameLocks/>
              </wp:cNvGraphicFramePr>
              <a:graphic>
                <a:graphicData uri="http://schemas.microsoft.com/office/word/2010/wordprocessingShape">
                  <wps:wsp>
                    <wps:cNvPr id="532" name="Graphic 532"/>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8797A"/>
                      </a:solidFill>
                    </wps:spPr>
                    <wps:bodyPr wrap="square" lIns="0" tIns="0" rIns="0" bIns="0" rtlCol="0">
                      <a:prstTxWarp prst="textNoShape">
                        <a:avLst/>
                      </a:prstTxWarp>
                      <a:noAutofit/>
                    </wps:bodyPr>
                  </wps:wsp>
                </a:graphicData>
              </a:graphic>
            </wp:anchor>
          </w:drawing>
        </mc:Choice>
        <mc:Fallback>
          <w:pict>
            <v:rect style="position:absolute;margin-left:74.550003pt;margin-top:37.007015pt;width:5.996pt;height:5.996pt;mso-position-horizontal-relative:page;mso-position-vertical-relative:page;z-index:-17064960" id="docshape517" filled="true" fillcolor="#08797a" stroked="false">
              <v:fill type="solid"/>
              <w10:wrap type="none"/>
            </v:rect>
          </w:pict>
        </mc:Fallback>
      </mc:AlternateContent>
    </w:r>
    <w:r>
      <w:rPr/>
      <mc:AlternateContent>
        <mc:Choice Requires="wps">
          <w:drawing>
            <wp:anchor distT="0" distB="0" distL="0" distR="0" allowOverlap="1" layoutInCell="1" locked="0" behindDoc="1" simplePos="0" relativeHeight="486252032">
              <wp:simplePos x="0" y="0"/>
              <wp:positionH relativeFrom="page">
                <wp:posOffset>1058938</wp:posOffset>
              </wp:positionH>
              <wp:positionV relativeFrom="page">
                <wp:posOffset>469989</wp:posOffset>
              </wp:positionV>
              <wp:extent cx="76200" cy="76200"/>
              <wp:effectExtent l="0" t="0" r="0" b="0"/>
              <wp:wrapNone/>
              <wp:docPr id="533" name="Graphic 533"/>
              <wp:cNvGraphicFramePr>
                <a:graphicFrameLocks/>
              </wp:cNvGraphicFramePr>
              <a:graphic>
                <a:graphicData uri="http://schemas.microsoft.com/office/word/2010/wordprocessingShape">
                  <wps:wsp>
                    <wps:cNvPr id="533" name="Graphic 533"/>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BCBE3"/>
                      </a:solidFill>
                    </wps:spPr>
                    <wps:bodyPr wrap="square" lIns="0" tIns="0" rIns="0" bIns="0" rtlCol="0">
                      <a:prstTxWarp prst="textNoShape">
                        <a:avLst/>
                      </a:prstTxWarp>
                      <a:noAutofit/>
                    </wps:bodyPr>
                  </wps:wsp>
                </a:graphicData>
              </a:graphic>
            </wp:anchor>
          </w:drawing>
        </mc:Choice>
        <mc:Fallback>
          <w:pict>
            <v:rect style="position:absolute;margin-left:83.380997pt;margin-top:37.007015pt;width:5.996pt;height:5.996pt;mso-position-horizontal-relative:page;mso-position-vertical-relative:page;z-index:-17064448" id="docshape518" filled="true" fillcolor="#8bcbe3" stroked="false">
              <v:fill type="solid"/>
              <w10:wrap type="none"/>
            </v:rect>
          </w:pict>
        </mc:Fallback>
      </mc:AlternateContent>
    </w:r>
    <w:r>
      <w:rPr/>
      <mc:AlternateContent>
        <mc:Choice Requires="wps">
          <w:drawing>
            <wp:anchor distT="0" distB="0" distL="0" distR="0" allowOverlap="1" layoutInCell="1" locked="0" behindDoc="1" simplePos="0" relativeHeight="486252544">
              <wp:simplePos x="0" y="0"/>
              <wp:positionH relativeFrom="page">
                <wp:posOffset>4680604</wp:posOffset>
              </wp:positionH>
              <wp:positionV relativeFrom="page">
                <wp:posOffset>426423</wp:posOffset>
              </wp:positionV>
              <wp:extent cx="2388870" cy="303530"/>
              <wp:effectExtent l="0" t="0" r="0" b="0"/>
              <wp:wrapNone/>
              <wp:docPr id="534" name="Textbox 534"/>
              <wp:cNvGraphicFramePr>
                <a:graphicFrameLocks/>
              </wp:cNvGraphicFramePr>
              <a:graphic>
                <a:graphicData uri="http://schemas.microsoft.com/office/word/2010/wordprocessingShape">
                  <wps:wsp>
                    <wps:cNvPr id="534" name="Textbox 534"/>
                    <wps:cNvSpPr txBox="1"/>
                    <wps:spPr>
                      <a:xfrm>
                        <a:off x="0" y="0"/>
                        <a:ext cx="2388870" cy="303530"/>
                      </a:xfrm>
                      <a:prstGeom prst="rect">
                        <a:avLst/>
                      </a:prstGeom>
                    </wps:spPr>
                    <wps:txbx>
                      <w:txbxContent>
                        <w:p>
                          <w:pPr>
                            <w:spacing w:before="41"/>
                            <w:ind w:left="0" w:right="18" w:firstLine="0"/>
                            <w:jc w:val="right"/>
                            <w:rPr>
                              <w:b/>
                              <w:sz w:val="16"/>
                            </w:rPr>
                          </w:pPr>
                          <w:r>
                            <w:rPr>
                              <w:b/>
                              <w:color w:val="60748A"/>
                              <w:sz w:val="16"/>
                            </w:rPr>
                            <w:t>Inter-agency</w:t>
                          </w:r>
                          <w:r>
                            <w:rPr>
                              <w:b/>
                              <w:color w:val="60748A"/>
                              <w:spacing w:val="-10"/>
                              <w:sz w:val="16"/>
                            </w:rPr>
                            <w:t> </w:t>
                          </w:r>
                          <w:r>
                            <w:rPr>
                              <w:b/>
                              <w:color w:val="60748A"/>
                              <w:sz w:val="16"/>
                            </w:rPr>
                            <w:t>Child</w:t>
                          </w:r>
                          <w:r>
                            <w:rPr>
                              <w:b/>
                              <w:color w:val="60748A"/>
                              <w:spacing w:val="-10"/>
                              <w:sz w:val="16"/>
                            </w:rPr>
                            <w:t> </w:t>
                          </w:r>
                          <w:r>
                            <w:rPr>
                              <w:b/>
                              <w:color w:val="60748A"/>
                              <w:sz w:val="16"/>
                            </w:rPr>
                            <w:t>Protection</w:t>
                          </w:r>
                          <w:r>
                            <w:rPr>
                              <w:b/>
                              <w:color w:val="60748A"/>
                              <w:spacing w:val="-10"/>
                              <w:sz w:val="16"/>
                            </w:rPr>
                            <w:t> </w:t>
                          </w:r>
                          <w:r>
                            <w:rPr>
                              <w:b/>
                              <w:color w:val="60748A"/>
                              <w:sz w:val="16"/>
                            </w:rPr>
                            <w:t>Case</w:t>
                          </w:r>
                          <w:r>
                            <w:rPr>
                              <w:b/>
                              <w:color w:val="60748A"/>
                              <w:spacing w:val="-10"/>
                              <w:sz w:val="16"/>
                            </w:rPr>
                            <w:t> </w:t>
                          </w:r>
                          <w:r>
                            <w:rPr>
                              <w:b/>
                              <w:color w:val="60748A"/>
                              <w:spacing w:val="-2"/>
                              <w:sz w:val="16"/>
                            </w:rPr>
                            <w:t>Management</w:t>
                          </w:r>
                        </w:p>
                        <w:p>
                          <w:pPr>
                            <w:spacing w:before="36"/>
                            <w:ind w:left="0" w:right="18" w:firstLine="0"/>
                            <w:jc w:val="right"/>
                            <w:rPr>
                              <w:sz w:val="16"/>
                            </w:rPr>
                          </w:pPr>
                          <w:r>
                            <w:rPr>
                              <w:color w:val="60748A"/>
                              <w:sz w:val="16"/>
                            </w:rPr>
                            <w:t>Data</w:t>
                          </w:r>
                          <w:r>
                            <w:rPr>
                              <w:color w:val="60748A"/>
                              <w:spacing w:val="7"/>
                              <w:sz w:val="16"/>
                            </w:rPr>
                            <w:t> </w:t>
                          </w:r>
                          <w:r>
                            <w:rPr>
                              <w:color w:val="60748A"/>
                              <w:sz w:val="16"/>
                            </w:rPr>
                            <w:t>Protection</w:t>
                          </w:r>
                          <w:r>
                            <w:rPr>
                              <w:color w:val="60748A"/>
                              <w:spacing w:val="7"/>
                              <w:sz w:val="16"/>
                            </w:rPr>
                            <w:t> </w:t>
                          </w:r>
                          <w:r>
                            <w:rPr>
                              <w:color w:val="60748A"/>
                              <w:sz w:val="16"/>
                            </w:rPr>
                            <w:t>and</w:t>
                          </w:r>
                          <w:r>
                            <w:rPr>
                              <w:color w:val="60748A"/>
                              <w:spacing w:val="7"/>
                              <w:sz w:val="16"/>
                            </w:rPr>
                            <w:t> </w:t>
                          </w:r>
                          <w:r>
                            <w:rPr>
                              <w:color w:val="60748A"/>
                              <w:sz w:val="16"/>
                            </w:rPr>
                            <w:t>Information</w:t>
                          </w:r>
                          <w:r>
                            <w:rPr>
                              <w:color w:val="60748A"/>
                              <w:spacing w:val="7"/>
                              <w:sz w:val="16"/>
                            </w:rPr>
                            <w:t> </w:t>
                          </w:r>
                          <w:r>
                            <w:rPr>
                              <w:color w:val="60748A"/>
                              <w:sz w:val="16"/>
                            </w:rPr>
                            <w:t>Sharing</w:t>
                          </w:r>
                          <w:r>
                            <w:rPr>
                              <w:color w:val="60748A"/>
                              <w:spacing w:val="7"/>
                              <w:sz w:val="16"/>
                            </w:rPr>
                            <w:t> </w:t>
                          </w:r>
                          <w:r>
                            <w:rPr>
                              <w:color w:val="60748A"/>
                              <w:spacing w:val="-2"/>
                              <w:sz w:val="16"/>
                            </w:rPr>
                            <w:t>Protocol</w:t>
                          </w:r>
                        </w:p>
                      </w:txbxContent>
                    </wps:txbx>
                    <wps:bodyPr wrap="square" lIns="0" tIns="0" rIns="0" bIns="0" rtlCol="0">
                      <a:noAutofit/>
                    </wps:bodyPr>
                  </wps:wsp>
                </a:graphicData>
              </a:graphic>
            </wp:anchor>
          </w:drawing>
        </mc:Choice>
        <mc:Fallback>
          <w:pict>
            <v:shape style="position:absolute;margin-left:368.551514pt;margin-top:33.576633pt;width:188.1pt;height:23.9pt;mso-position-horizontal-relative:page;mso-position-vertical-relative:page;z-index:-17063936" type="#_x0000_t202" id="docshape519" filled="false" stroked="false">
              <v:textbox inset="0,0,0,0">
                <w:txbxContent>
                  <w:p>
                    <w:pPr>
                      <w:spacing w:before="41"/>
                      <w:ind w:left="0" w:right="18" w:firstLine="0"/>
                      <w:jc w:val="right"/>
                      <w:rPr>
                        <w:b/>
                        <w:sz w:val="16"/>
                      </w:rPr>
                    </w:pPr>
                    <w:r>
                      <w:rPr>
                        <w:b/>
                        <w:color w:val="60748A"/>
                        <w:sz w:val="16"/>
                      </w:rPr>
                      <w:t>Inter-agency</w:t>
                    </w:r>
                    <w:r>
                      <w:rPr>
                        <w:b/>
                        <w:color w:val="60748A"/>
                        <w:spacing w:val="-10"/>
                        <w:sz w:val="16"/>
                      </w:rPr>
                      <w:t> </w:t>
                    </w:r>
                    <w:r>
                      <w:rPr>
                        <w:b/>
                        <w:color w:val="60748A"/>
                        <w:sz w:val="16"/>
                      </w:rPr>
                      <w:t>Child</w:t>
                    </w:r>
                    <w:r>
                      <w:rPr>
                        <w:b/>
                        <w:color w:val="60748A"/>
                        <w:spacing w:val="-10"/>
                        <w:sz w:val="16"/>
                      </w:rPr>
                      <w:t> </w:t>
                    </w:r>
                    <w:r>
                      <w:rPr>
                        <w:b/>
                        <w:color w:val="60748A"/>
                        <w:sz w:val="16"/>
                      </w:rPr>
                      <w:t>Protection</w:t>
                    </w:r>
                    <w:r>
                      <w:rPr>
                        <w:b/>
                        <w:color w:val="60748A"/>
                        <w:spacing w:val="-10"/>
                        <w:sz w:val="16"/>
                      </w:rPr>
                      <w:t> </w:t>
                    </w:r>
                    <w:r>
                      <w:rPr>
                        <w:b/>
                        <w:color w:val="60748A"/>
                        <w:sz w:val="16"/>
                      </w:rPr>
                      <w:t>Case</w:t>
                    </w:r>
                    <w:r>
                      <w:rPr>
                        <w:b/>
                        <w:color w:val="60748A"/>
                        <w:spacing w:val="-10"/>
                        <w:sz w:val="16"/>
                      </w:rPr>
                      <w:t> </w:t>
                    </w:r>
                    <w:r>
                      <w:rPr>
                        <w:b/>
                        <w:color w:val="60748A"/>
                        <w:spacing w:val="-2"/>
                        <w:sz w:val="16"/>
                      </w:rPr>
                      <w:t>Management</w:t>
                    </w:r>
                  </w:p>
                  <w:p>
                    <w:pPr>
                      <w:spacing w:before="36"/>
                      <w:ind w:left="0" w:right="18" w:firstLine="0"/>
                      <w:jc w:val="right"/>
                      <w:rPr>
                        <w:sz w:val="16"/>
                      </w:rPr>
                    </w:pPr>
                    <w:r>
                      <w:rPr>
                        <w:color w:val="60748A"/>
                        <w:sz w:val="16"/>
                      </w:rPr>
                      <w:t>Data</w:t>
                    </w:r>
                    <w:r>
                      <w:rPr>
                        <w:color w:val="60748A"/>
                        <w:spacing w:val="7"/>
                        <w:sz w:val="16"/>
                      </w:rPr>
                      <w:t> </w:t>
                    </w:r>
                    <w:r>
                      <w:rPr>
                        <w:color w:val="60748A"/>
                        <w:sz w:val="16"/>
                      </w:rPr>
                      <w:t>Protection</w:t>
                    </w:r>
                    <w:r>
                      <w:rPr>
                        <w:color w:val="60748A"/>
                        <w:spacing w:val="7"/>
                        <w:sz w:val="16"/>
                      </w:rPr>
                      <w:t> </w:t>
                    </w:r>
                    <w:r>
                      <w:rPr>
                        <w:color w:val="60748A"/>
                        <w:sz w:val="16"/>
                      </w:rPr>
                      <w:t>and</w:t>
                    </w:r>
                    <w:r>
                      <w:rPr>
                        <w:color w:val="60748A"/>
                        <w:spacing w:val="7"/>
                        <w:sz w:val="16"/>
                      </w:rPr>
                      <w:t> </w:t>
                    </w:r>
                    <w:r>
                      <w:rPr>
                        <w:color w:val="60748A"/>
                        <w:sz w:val="16"/>
                      </w:rPr>
                      <w:t>Information</w:t>
                    </w:r>
                    <w:r>
                      <w:rPr>
                        <w:color w:val="60748A"/>
                        <w:spacing w:val="7"/>
                        <w:sz w:val="16"/>
                      </w:rPr>
                      <w:t> </w:t>
                    </w:r>
                    <w:r>
                      <w:rPr>
                        <w:color w:val="60748A"/>
                        <w:sz w:val="16"/>
                      </w:rPr>
                      <w:t>Sharing</w:t>
                    </w:r>
                    <w:r>
                      <w:rPr>
                        <w:color w:val="60748A"/>
                        <w:spacing w:val="7"/>
                        <w:sz w:val="16"/>
                      </w:rPr>
                      <w:t> </w:t>
                    </w:r>
                    <w:r>
                      <w:rPr>
                        <w:color w:val="60748A"/>
                        <w:spacing w:val="-2"/>
                        <w:sz w:val="16"/>
                      </w:rPr>
                      <w:t>Protocol</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194176">
              <wp:simplePos x="0" y="0"/>
              <wp:positionH relativeFrom="page">
                <wp:posOffset>503999</wp:posOffset>
              </wp:positionH>
              <wp:positionV relativeFrom="page">
                <wp:posOffset>469989</wp:posOffset>
              </wp:positionV>
              <wp:extent cx="76200" cy="76200"/>
              <wp:effectExtent l="0" t="0" r="0" b="0"/>
              <wp:wrapNone/>
              <wp:docPr id="119" name="Graphic 119"/>
              <wp:cNvGraphicFramePr>
                <a:graphicFrameLocks/>
              </wp:cNvGraphicFramePr>
              <a:graphic>
                <a:graphicData uri="http://schemas.microsoft.com/office/word/2010/wordprocessingShape">
                  <wps:wsp>
                    <wps:cNvPr id="119" name="Graphic 119"/>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924C82"/>
                      </a:solidFill>
                    </wps:spPr>
                    <wps:bodyPr wrap="square" lIns="0" tIns="0" rIns="0" bIns="0" rtlCol="0">
                      <a:prstTxWarp prst="textNoShape">
                        <a:avLst/>
                      </a:prstTxWarp>
                      <a:noAutofit/>
                    </wps:bodyPr>
                  </wps:wsp>
                </a:graphicData>
              </a:graphic>
            </wp:anchor>
          </w:drawing>
        </mc:Choice>
        <mc:Fallback>
          <w:pict>
            <v:rect style="position:absolute;margin-left:39.685001pt;margin-top:37.007015pt;width:5.996pt;height:5.996pt;mso-position-horizontal-relative:page;mso-position-vertical-relative:page;z-index:-17122304" id="docshape115" filled="true" fillcolor="#924c82" stroked="false">
              <v:fill type="solid"/>
              <w10:wrap type="none"/>
            </v:rect>
          </w:pict>
        </mc:Fallback>
      </mc:AlternateContent>
    </w:r>
    <w:r>
      <w:rPr/>
      <mc:AlternateContent>
        <mc:Choice Requires="wps">
          <w:drawing>
            <wp:anchor distT="0" distB="0" distL="0" distR="0" allowOverlap="1" layoutInCell="1" locked="0" behindDoc="1" simplePos="0" relativeHeight="486194688">
              <wp:simplePos x="0" y="0"/>
              <wp:positionH relativeFrom="page">
                <wp:posOffset>614692</wp:posOffset>
              </wp:positionH>
              <wp:positionV relativeFrom="page">
                <wp:posOffset>469989</wp:posOffset>
              </wp:positionV>
              <wp:extent cx="76200" cy="76200"/>
              <wp:effectExtent l="0" t="0" r="0" b="0"/>
              <wp:wrapNone/>
              <wp:docPr id="120" name="Graphic 120"/>
              <wp:cNvGraphicFramePr>
                <a:graphicFrameLocks/>
              </wp:cNvGraphicFramePr>
              <a:graphic>
                <a:graphicData uri="http://schemas.microsoft.com/office/word/2010/wordprocessingShape">
                  <wps:wsp>
                    <wps:cNvPr id="120" name="Graphic 120"/>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AC959C"/>
                      </a:solidFill>
                    </wps:spPr>
                    <wps:bodyPr wrap="square" lIns="0" tIns="0" rIns="0" bIns="0" rtlCol="0">
                      <a:prstTxWarp prst="textNoShape">
                        <a:avLst/>
                      </a:prstTxWarp>
                      <a:noAutofit/>
                    </wps:bodyPr>
                  </wps:wsp>
                </a:graphicData>
              </a:graphic>
            </wp:anchor>
          </w:drawing>
        </mc:Choice>
        <mc:Fallback>
          <w:pict>
            <v:rect style="position:absolute;margin-left:48.401001pt;margin-top:37.007015pt;width:5.996pt;height:5.996pt;mso-position-horizontal-relative:page;mso-position-vertical-relative:page;z-index:-17121792" id="docshape116" filled="true" fillcolor="#ac959c" stroked="false">
              <v:fill type="solid"/>
              <w10:wrap type="none"/>
            </v:rect>
          </w:pict>
        </mc:Fallback>
      </mc:AlternateContent>
    </w:r>
    <w:r>
      <w:rPr/>
      <mc:AlternateContent>
        <mc:Choice Requires="wps">
          <w:drawing>
            <wp:anchor distT="0" distB="0" distL="0" distR="0" allowOverlap="1" layoutInCell="1" locked="0" behindDoc="1" simplePos="0" relativeHeight="486195200">
              <wp:simplePos x="0" y="0"/>
              <wp:positionH relativeFrom="page">
                <wp:posOffset>725398</wp:posOffset>
              </wp:positionH>
              <wp:positionV relativeFrom="page">
                <wp:posOffset>469989</wp:posOffset>
              </wp:positionV>
              <wp:extent cx="76200" cy="76200"/>
              <wp:effectExtent l="0" t="0" r="0" b="0"/>
              <wp:wrapNone/>
              <wp:docPr id="121" name="Graphic 121"/>
              <wp:cNvGraphicFramePr>
                <a:graphicFrameLocks/>
              </wp:cNvGraphicFramePr>
              <a:graphic>
                <a:graphicData uri="http://schemas.microsoft.com/office/word/2010/wordprocessingShape">
                  <wps:wsp>
                    <wps:cNvPr id="121" name="Graphic 121"/>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ACA83"/>
                      </a:solidFill>
                    </wps:spPr>
                    <wps:bodyPr wrap="square" lIns="0" tIns="0" rIns="0" bIns="0" rtlCol="0">
                      <a:prstTxWarp prst="textNoShape">
                        <a:avLst/>
                      </a:prstTxWarp>
                      <a:noAutofit/>
                    </wps:bodyPr>
                  </wps:wsp>
                </a:graphicData>
              </a:graphic>
            </wp:anchor>
          </w:drawing>
        </mc:Choice>
        <mc:Fallback>
          <w:pict>
            <v:rect style="position:absolute;margin-left:57.118pt;margin-top:37.007015pt;width:5.996pt;height:5.996pt;mso-position-horizontal-relative:page;mso-position-vertical-relative:page;z-index:-17121280" id="docshape117" filled="true" fillcolor="#8aca83" stroked="false">
              <v:fill type="solid"/>
              <w10:wrap type="none"/>
            </v:rect>
          </w:pict>
        </mc:Fallback>
      </mc:AlternateContent>
    </w:r>
    <w:r>
      <w:rPr/>
      <mc:AlternateContent>
        <mc:Choice Requires="wps">
          <w:drawing>
            <wp:anchor distT="0" distB="0" distL="0" distR="0" allowOverlap="1" layoutInCell="1" locked="0" behindDoc="1" simplePos="0" relativeHeight="486195712">
              <wp:simplePos x="0" y="0"/>
              <wp:positionH relativeFrom="page">
                <wp:posOffset>836091</wp:posOffset>
              </wp:positionH>
              <wp:positionV relativeFrom="page">
                <wp:posOffset>469989</wp:posOffset>
              </wp:positionV>
              <wp:extent cx="76200" cy="76200"/>
              <wp:effectExtent l="0" t="0" r="0" b="0"/>
              <wp:wrapNone/>
              <wp:docPr id="122" name="Graphic 122"/>
              <wp:cNvGraphicFramePr>
                <a:graphicFrameLocks/>
              </wp:cNvGraphicFramePr>
              <a:graphic>
                <a:graphicData uri="http://schemas.microsoft.com/office/word/2010/wordprocessingShape">
                  <wps:wsp>
                    <wps:cNvPr id="122" name="Graphic 122"/>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A8BC5"/>
                      </a:solidFill>
                    </wps:spPr>
                    <wps:bodyPr wrap="square" lIns="0" tIns="0" rIns="0" bIns="0" rtlCol="0">
                      <a:prstTxWarp prst="textNoShape">
                        <a:avLst/>
                      </a:prstTxWarp>
                      <a:noAutofit/>
                    </wps:bodyPr>
                  </wps:wsp>
                </a:graphicData>
              </a:graphic>
            </wp:anchor>
          </w:drawing>
        </mc:Choice>
        <mc:Fallback>
          <w:pict>
            <v:rect style="position:absolute;margin-left:65.834pt;margin-top:37.007015pt;width:5.996pt;height:5.996pt;mso-position-horizontal-relative:page;mso-position-vertical-relative:page;z-index:-17120768" id="docshape118" filled="true" fillcolor="#0a8bc5" stroked="false">
              <v:fill type="solid"/>
              <w10:wrap type="none"/>
            </v:rect>
          </w:pict>
        </mc:Fallback>
      </mc:AlternateContent>
    </w:r>
    <w:r>
      <w:rPr/>
      <mc:AlternateContent>
        <mc:Choice Requires="wps">
          <w:drawing>
            <wp:anchor distT="0" distB="0" distL="0" distR="0" allowOverlap="1" layoutInCell="1" locked="0" behindDoc="1" simplePos="0" relativeHeight="486196224">
              <wp:simplePos x="0" y="0"/>
              <wp:positionH relativeFrom="page">
                <wp:posOffset>946785</wp:posOffset>
              </wp:positionH>
              <wp:positionV relativeFrom="page">
                <wp:posOffset>469989</wp:posOffset>
              </wp:positionV>
              <wp:extent cx="76200" cy="76200"/>
              <wp:effectExtent l="0" t="0" r="0" b="0"/>
              <wp:wrapNone/>
              <wp:docPr id="123" name="Graphic 123"/>
              <wp:cNvGraphicFramePr>
                <a:graphicFrameLocks/>
              </wp:cNvGraphicFramePr>
              <a:graphic>
                <a:graphicData uri="http://schemas.microsoft.com/office/word/2010/wordprocessingShape">
                  <wps:wsp>
                    <wps:cNvPr id="123" name="Graphic 123"/>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8797A"/>
                      </a:solidFill>
                    </wps:spPr>
                    <wps:bodyPr wrap="square" lIns="0" tIns="0" rIns="0" bIns="0" rtlCol="0">
                      <a:prstTxWarp prst="textNoShape">
                        <a:avLst/>
                      </a:prstTxWarp>
                      <a:noAutofit/>
                    </wps:bodyPr>
                  </wps:wsp>
                </a:graphicData>
              </a:graphic>
            </wp:anchor>
          </w:drawing>
        </mc:Choice>
        <mc:Fallback>
          <w:pict>
            <v:rect style="position:absolute;margin-left:74.550003pt;margin-top:37.007015pt;width:5.996pt;height:5.996pt;mso-position-horizontal-relative:page;mso-position-vertical-relative:page;z-index:-17120256" id="docshape119" filled="true" fillcolor="#08797a" stroked="false">
              <v:fill type="solid"/>
              <w10:wrap type="none"/>
            </v:rect>
          </w:pict>
        </mc:Fallback>
      </mc:AlternateContent>
    </w:r>
    <w:r>
      <w:rPr/>
      <mc:AlternateContent>
        <mc:Choice Requires="wps">
          <w:drawing>
            <wp:anchor distT="0" distB="0" distL="0" distR="0" allowOverlap="1" layoutInCell="1" locked="0" behindDoc="1" simplePos="0" relativeHeight="486196736">
              <wp:simplePos x="0" y="0"/>
              <wp:positionH relativeFrom="page">
                <wp:posOffset>1058938</wp:posOffset>
              </wp:positionH>
              <wp:positionV relativeFrom="page">
                <wp:posOffset>469989</wp:posOffset>
              </wp:positionV>
              <wp:extent cx="76200" cy="76200"/>
              <wp:effectExtent l="0" t="0" r="0" b="0"/>
              <wp:wrapNone/>
              <wp:docPr id="124" name="Graphic 124"/>
              <wp:cNvGraphicFramePr>
                <a:graphicFrameLocks/>
              </wp:cNvGraphicFramePr>
              <a:graphic>
                <a:graphicData uri="http://schemas.microsoft.com/office/word/2010/wordprocessingShape">
                  <wps:wsp>
                    <wps:cNvPr id="124" name="Graphic 124"/>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BCBE3"/>
                      </a:solidFill>
                    </wps:spPr>
                    <wps:bodyPr wrap="square" lIns="0" tIns="0" rIns="0" bIns="0" rtlCol="0">
                      <a:prstTxWarp prst="textNoShape">
                        <a:avLst/>
                      </a:prstTxWarp>
                      <a:noAutofit/>
                    </wps:bodyPr>
                  </wps:wsp>
                </a:graphicData>
              </a:graphic>
            </wp:anchor>
          </w:drawing>
        </mc:Choice>
        <mc:Fallback>
          <w:pict>
            <v:rect style="position:absolute;margin-left:83.380997pt;margin-top:37.007015pt;width:5.996pt;height:5.996pt;mso-position-horizontal-relative:page;mso-position-vertical-relative:page;z-index:-17119744" id="docshape120" filled="true" fillcolor="#8bcbe3" stroked="false">
              <v:fill type="solid"/>
              <w10:wrap type="none"/>
            </v:rect>
          </w:pict>
        </mc:Fallback>
      </mc:AlternateContent>
    </w:r>
    <w:r>
      <w:rPr/>
      <mc:AlternateContent>
        <mc:Choice Requires="wps">
          <w:drawing>
            <wp:anchor distT="0" distB="0" distL="0" distR="0" allowOverlap="1" layoutInCell="1" locked="0" behindDoc="1" simplePos="0" relativeHeight="486197248">
              <wp:simplePos x="0" y="0"/>
              <wp:positionH relativeFrom="page">
                <wp:posOffset>4680604</wp:posOffset>
              </wp:positionH>
              <wp:positionV relativeFrom="page">
                <wp:posOffset>426423</wp:posOffset>
              </wp:positionV>
              <wp:extent cx="2388870" cy="303530"/>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2388870" cy="303530"/>
                      </a:xfrm>
                      <a:prstGeom prst="rect">
                        <a:avLst/>
                      </a:prstGeom>
                    </wps:spPr>
                    <wps:txbx>
                      <w:txbxContent>
                        <w:p>
                          <w:pPr>
                            <w:spacing w:before="41"/>
                            <w:ind w:left="0" w:right="18" w:firstLine="0"/>
                            <w:jc w:val="right"/>
                            <w:rPr>
                              <w:b/>
                              <w:sz w:val="16"/>
                            </w:rPr>
                          </w:pPr>
                          <w:r>
                            <w:rPr>
                              <w:b/>
                              <w:color w:val="60748A"/>
                              <w:sz w:val="16"/>
                            </w:rPr>
                            <w:t>Inter-agency</w:t>
                          </w:r>
                          <w:r>
                            <w:rPr>
                              <w:b/>
                              <w:color w:val="60748A"/>
                              <w:spacing w:val="-10"/>
                              <w:sz w:val="16"/>
                            </w:rPr>
                            <w:t> </w:t>
                          </w:r>
                          <w:r>
                            <w:rPr>
                              <w:b/>
                              <w:color w:val="60748A"/>
                              <w:sz w:val="16"/>
                            </w:rPr>
                            <w:t>Child</w:t>
                          </w:r>
                          <w:r>
                            <w:rPr>
                              <w:b/>
                              <w:color w:val="60748A"/>
                              <w:spacing w:val="-10"/>
                              <w:sz w:val="16"/>
                            </w:rPr>
                            <w:t> </w:t>
                          </w:r>
                          <w:r>
                            <w:rPr>
                              <w:b/>
                              <w:color w:val="60748A"/>
                              <w:sz w:val="16"/>
                            </w:rPr>
                            <w:t>Protection</w:t>
                          </w:r>
                          <w:r>
                            <w:rPr>
                              <w:b/>
                              <w:color w:val="60748A"/>
                              <w:spacing w:val="-10"/>
                              <w:sz w:val="16"/>
                            </w:rPr>
                            <w:t> </w:t>
                          </w:r>
                          <w:r>
                            <w:rPr>
                              <w:b/>
                              <w:color w:val="60748A"/>
                              <w:sz w:val="16"/>
                            </w:rPr>
                            <w:t>Case</w:t>
                          </w:r>
                          <w:r>
                            <w:rPr>
                              <w:b/>
                              <w:color w:val="60748A"/>
                              <w:spacing w:val="-10"/>
                              <w:sz w:val="16"/>
                            </w:rPr>
                            <w:t> </w:t>
                          </w:r>
                          <w:r>
                            <w:rPr>
                              <w:b/>
                              <w:color w:val="60748A"/>
                              <w:spacing w:val="-2"/>
                              <w:sz w:val="16"/>
                            </w:rPr>
                            <w:t>Management</w:t>
                          </w:r>
                        </w:p>
                        <w:p>
                          <w:pPr>
                            <w:spacing w:before="36"/>
                            <w:ind w:left="0" w:right="18" w:firstLine="0"/>
                            <w:jc w:val="right"/>
                            <w:rPr>
                              <w:sz w:val="16"/>
                            </w:rPr>
                          </w:pPr>
                          <w:r>
                            <w:rPr>
                              <w:color w:val="60748A"/>
                              <w:sz w:val="16"/>
                            </w:rPr>
                            <w:t>Data</w:t>
                          </w:r>
                          <w:r>
                            <w:rPr>
                              <w:color w:val="60748A"/>
                              <w:spacing w:val="7"/>
                              <w:sz w:val="16"/>
                            </w:rPr>
                            <w:t> </w:t>
                          </w:r>
                          <w:r>
                            <w:rPr>
                              <w:color w:val="60748A"/>
                              <w:sz w:val="16"/>
                            </w:rPr>
                            <w:t>Protection</w:t>
                          </w:r>
                          <w:r>
                            <w:rPr>
                              <w:color w:val="60748A"/>
                              <w:spacing w:val="7"/>
                              <w:sz w:val="16"/>
                            </w:rPr>
                            <w:t> </w:t>
                          </w:r>
                          <w:r>
                            <w:rPr>
                              <w:color w:val="60748A"/>
                              <w:sz w:val="16"/>
                            </w:rPr>
                            <w:t>and</w:t>
                          </w:r>
                          <w:r>
                            <w:rPr>
                              <w:color w:val="60748A"/>
                              <w:spacing w:val="7"/>
                              <w:sz w:val="16"/>
                            </w:rPr>
                            <w:t> </w:t>
                          </w:r>
                          <w:r>
                            <w:rPr>
                              <w:color w:val="60748A"/>
                              <w:sz w:val="16"/>
                            </w:rPr>
                            <w:t>Information</w:t>
                          </w:r>
                          <w:r>
                            <w:rPr>
                              <w:color w:val="60748A"/>
                              <w:spacing w:val="7"/>
                              <w:sz w:val="16"/>
                            </w:rPr>
                            <w:t> </w:t>
                          </w:r>
                          <w:r>
                            <w:rPr>
                              <w:color w:val="60748A"/>
                              <w:sz w:val="16"/>
                            </w:rPr>
                            <w:t>Sharing</w:t>
                          </w:r>
                          <w:r>
                            <w:rPr>
                              <w:color w:val="60748A"/>
                              <w:spacing w:val="7"/>
                              <w:sz w:val="16"/>
                            </w:rPr>
                            <w:t> </w:t>
                          </w:r>
                          <w:r>
                            <w:rPr>
                              <w:color w:val="60748A"/>
                              <w:spacing w:val="-2"/>
                              <w:sz w:val="16"/>
                            </w:rPr>
                            <w:t>Protocol</w:t>
                          </w:r>
                        </w:p>
                      </w:txbxContent>
                    </wps:txbx>
                    <wps:bodyPr wrap="square" lIns="0" tIns="0" rIns="0" bIns="0" rtlCol="0">
                      <a:noAutofit/>
                    </wps:bodyPr>
                  </wps:wsp>
                </a:graphicData>
              </a:graphic>
            </wp:anchor>
          </w:drawing>
        </mc:Choice>
        <mc:Fallback>
          <w:pict>
            <v:shape style="position:absolute;margin-left:368.551514pt;margin-top:33.576633pt;width:188.1pt;height:23.9pt;mso-position-horizontal-relative:page;mso-position-vertical-relative:page;z-index:-17119232" type="#_x0000_t202" id="docshape121" filled="false" stroked="false">
              <v:textbox inset="0,0,0,0">
                <w:txbxContent>
                  <w:p>
                    <w:pPr>
                      <w:spacing w:before="41"/>
                      <w:ind w:left="0" w:right="18" w:firstLine="0"/>
                      <w:jc w:val="right"/>
                      <w:rPr>
                        <w:b/>
                        <w:sz w:val="16"/>
                      </w:rPr>
                    </w:pPr>
                    <w:r>
                      <w:rPr>
                        <w:b/>
                        <w:color w:val="60748A"/>
                        <w:sz w:val="16"/>
                      </w:rPr>
                      <w:t>Inter-agency</w:t>
                    </w:r>
                    <w:r>
                      <w:rPr>
                        <w:b/>
                        <w:color w:val="60748A"/>
                        <w:spacing w:val="-10"/>
                        <w:sz w:val="16"/>
                      </w:rPr>
                      <w:t> </w:t>
                    </w:r>
                    <w:r>
                      <w:rPr>
                        <w:b/>
                        <w:color w:val="60748A"/>
                        <w:sz w:val="16"/>
                      </w:rPr>
                      <w:t>Child</w:t>
                    </w:r>
                    <w:r>
                      <w:rPr>
                        <w:b/>
                        <w:color w:val="60748A"/>
                        <w:spacing w:val="-10"/>
                        <w:sz w:val="16"/>
                      </w:rPr>
                      <w:t> </w:t>
                    </w:r>
                    <w:r>
                      <w:rPr>
                        <w:b/>
                        <w:color w:val="60748A"/>
                        <w:sz w:val="16"/>
                      </w:rPr>
                      <w:t>Protection</w:t>
                    </w:r>
                    <w:r>
                      <w:rPr>
                        <w:b/>
                        <w:color w:val="60748A"/>
                        <w:spacing w:val="-10"/>
                        <w:sz w:val="16"/>
                      </w:rPr>
                      <w:t> </w:t>
                    </w:r>
                    <w:r>
                      <w:rPr>
                        <w:b/>
                        <w:color w:val="60748A"/>
                        <w:sz w:val="16"/>
                      </w:rPr>
                      <w:t>Case</w:t>
                    </w:r>
                    <w:r>
                      <w:rPr>
                        <w:b/>
                        <w:color w:val="60748A"/>
                        <w:spacing w:val="-10"/>
                        <w:sz w:val="16"/>
                      </w:rPr>
                      <w:t> </w:t>
                    </w:r>
                    <w:r>
                      <w:rPr>
                        <w:b/>
                        <w:color w:val="60748A"/>
                        <w:spacing w:val="-2"/>
                        <w:sz w:val="16"/>
                      </w:rPr>
                      <w:t>Management</w:t>
                    </w:r>
                  </w:p>
                  <w:p>
                    <w:pPr>
                      <w:spacing w:before="36"/>
                      <w:ind w:left="0" w:right="18" w:firstLine="0"/>
                      <w:jc w:val="right"/>
                      <w:rPr>
                        <w:sz w:val="16"/>
                      </w:rPr>
                    </w:pPr>
                    <w:r>
                      <w:rPr>
                        <w:color w:val="60748A"/>
                        <w:sz w:val="16"/>
                      </w:rPr>
                      <w:t>Data</w:t>
                    </w:r>
                    <w:r>
                      <w:rPr>
                        <w:color w:val="60748A"/>
                        <w:spacing w:val="7"/>
                        <w:sz w:val="16"/>
                      </w:rPr>
                      <w:t> </w:t>
                    </w:r>
                    <w:r>
                      <w:rPr>
                        <w:color w:val="60748A"/>
                        <w:sz w:val="16"/>
                      </w:rPr>
                      <w:t>Protection</w:t>
                    </w:r>
                    <w:r>
                      <w:rPr>
                        <w:color w:val="60748A"/>
                        <w:spacing w:val="7"/>
                        <w:sz w:val="16"/>
                      </w:rPr>
                      <w:t> </w:t>
                    </w:r>
                    <w:r>
                      <w:rPr>
                        <w:color w:val="60748A"/>
                        <w:sz w:val="16"/>
                      </w:rPr>
                      <w:t>and</w:t>
                    </w:r>
                    <w:r>
                      <w:rPr>
                        <w:color w:val="60748A"/>
                        <w:spacing w:val="7"/>
                        <w:sz w:val="16"/>
                      </w:rPr>
                      <w:t> </w:t>
                    </w:r>
                    <w:r>
                      <w:rPr>
                        <w:color w:val="60748A"/>
                        <w:sz w:val="16"/>
                      </w:rPr>
                      <w:t>Information</w:t>
                    </w:r>
                    <w:r>
                      <w:rPr>
                        <w:color w:val="60748A"/>
                        <w:spacing w:val="7"/>
                        <w:sz w:val="16"/>
                      </w:rPr>
                      <w:t> </w:t>
                    </w:r>
                    <w:r>
                      <w:rPr>
                        <w:color w:val="60748A"/>
                        <w:sz w:val="16"/>
                      </w:rPr>
                      <w:t>Sharing</w:t>
                    </w:r>
                    <w:r>
                      <w:rPr>
                        <w:color w:val="60748A"/>
                        <w:spacing w:val="7"/>
                        <w:sz w:val="16"/>
                      </w:rPr>
                      <w:t> </w:t>
                    </w:r>
                    <w:r>
                      <w:rPr>
                        <w:color w:val="60748A"/>
                        <w:spacing w:val="-2"/>
                        <w:sz w:val="16"/>
                      </w:rPr>
                      <w:t>Protocol</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197760">
              <wp:simplePos x="0" y="0"/>
              <wp:positionH relativeFrom="page">
                <wp:posOffset>6425996</wp:posOffset>
              </wp:positionH>
              <wp:positionV relativeFrom="page">
                <wp:posOffset>469989</wp:posOffset>
              </wp:positionV>
              <wp:extent cx="76200" cy="76200"/>
              <wp:effectExtent l="0" t="0" r="0" b="0"/>
              <wp:wrapNone/>
              <wp:docPr id="126" name="Graphic 126"/>
              <wp:cNvGraphicFramePr>
                <a:graphicFrameLocks/>
              </wp:cNvGraphicFramePr>
              <a:graphic>
                <a:graphicData uri="http://schemas.microsoft.com/office/word/2010/wordprocessingShape">
                  <wps:wsp>
                    <wps:cNvPr id="126" name="Graphic 126"/>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924C82"/>
                      </a:solidFill>
                    </wps:spPr>
                    <wps:bodyPr wrap="square" lIns="0" tIns="0" rIns="0" bIns="0" rtlCol="0">
                      <a:prstTxWarp prst="textNoShape">
                        <a:avLst/>
                      </a:prstTxWarp>
                      <a:noAutofit/>
                    </wps:bodyPr>
                  </wps:wsp>
                </a:graphicData>
              </a:graphic>
            </wp:anchor>
          </w:drawing>
        </mc:Choice>
        <mc:Fallback>
          <w:pict>
            <v:rect style="position:absolute;margin-left:505.984009pt;margin-top:37.007015pt;width:5.996pt;height:5.996pt;mso-position-horizontal-relative:page;mso-position-vertical-relative:page;z-index:-17118720" id="docshape122" filled="true" fillcolor="#924c82" stroked="false">
              <v:fill type="solid"/>
              <w10:wrap type="none"/>
            </v:rect>
          </w:pict>
        </mc:Fallback>
      </mc:AlternateContent>
    </w:r>
    <w:r>
      <w:rPr/>
      <mc:AlternateContent>
        <mc:Choice Requires="wps">
          <w:drawing>
            <wp:anchor distT="0" distB="0" distL="0" distR="0" allowOverlap="1" layoutInCell="1" locked="0" behindDoc="1" simplePos="0" relativeHeight="486198272">
              <wp:simplePos x="0" y="0"/>
              <wp:positionH relativeFrom="page">
                <wp:posOffset>6536690</wp:posOffset>
              </wp:positionH>
              <wp:positionV relativeFrom="page">
                <wp:posOffset>469989</wp:posOffset>
              </wp:positionV>
              <wp:extent cx="76200" cy="76200"/>
              <wp:effectExtent l="0" t="0" r="0" b="0"/>
              <wp:wrapNone/>
              <wp:docPr id="127" name="Graphic 127"/>
              <wp:cNvGraphicFramePr>
                <a:graphicFrameLocks/>
              </wp:cNvGraphicFramePr>
              <a:graphic>
                <a:graphicData uri="http://schemas.microsoft.com/office/word/2010/wordprocessingShape">
                  <wps:wsp>
                    <wps:cNvPr id="127" name="Graphic 127"/>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AC959C"/>
                      </a:solidFill>
                    </wps:spPr>
                    <wps:bodyPr wrap="square" lIns="0" tIns="0" rIns="0" bIns="0" rtlCol="0">
                      <a:prstTxWarp prst="textNoShape">
                        <a:avLst/>
                      </a:prstTxWarp>
                      <a:noAutofit/>
                    </wps:bodyPr>
                  </wps:wsp>
                </a:graphicData>
              </a:graphic>
            </wp:anchor>
          </w:drawing>
        </mc:Choice>
        <mc:Fallback>
          <w:pict>
            <v:rect style="position:absolute;margin-left:514.700012pt;margin-top:37.007015pt;width:5.996pt;height:5.996pt;mso-position-horizontal-relative:page;mso-position-vertical-relative:page;z-index:-17118208" id="docshape123" filled="true" fillcolor="#ac959c" stroked="false">
              <v:fill type="solid"/>
              <w10:wrap type="none"/>
            </v:rect>
          </w:pict>
        </mc:Fallback>
      </mc:AlternateContent>
    </w:r>
    <w:r>
      <w:rPr/>
      <mc:AlternateContent>
        <mc:Choice Requires="wps">
          <w:drawing>
            <wp:anchor distT="0" distB="0" distL="0" distR="0" allowOverlap="1" layoutInCell="1" locked="0" behindDoc="1" simplePos="0" relativeHeight="486198784">
              <wp:simplePos x="0" y="0"/>
              <wp:positionH relativeFrom="page">
                <wp:posOffset>6647395</wp:posOffset>
              </wp:positionH>
              <wp:positionV relativeFrom="page">
                <wp:posOffset>469989</wp:posOffset>
              </wp:positionV>
              <wp:extent cx="76200" cy="76200"/>
              <wp:effectExtent l="0" t="0" r="0" b="0"/>
              <wp:wrapNone/>
              <wp:docPr id="128" name="Graphic 128"/>
              <wp:cNvGraphicFramePr>
                <a:graphicFrameLocks/>
              </wp:cNvGraphicFramePr>
              <a:graphic>
                <a:graphicData uri="http://schemas.microsoft.com/office/word/2010/wordprocessingShape">
                  <wps:wsp>
                    <wps:cNvPr id="128" name="Graphic 128"/>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ACA83"/>
                      </a:solidFill>
                    </wps:spPr>
                    <wps:bodyPr wrap="square" lIns="0" tIns="0" rIns="0" bIns="0" rtlCol="0">
                      <a:prstTxWarp prst="textNoShape">
                        <a:avLst/>
                      </a:prstTxWarp>
                      <a:noAutofit/>
                    </wps:bodyPr>
                  </wps:wsp>
                </a:graphicData>
              </a:graphic>
            </wp:anchor>
          </w:drawing>
        </mc:Choice>
        <mc:Fallback>
          <w:pict>
            <v:rect style="position:absolute;margin-left:523.416992pt;margin-top:37.007015pt;width:5.996pt;height:5.996pt;mso-position-horizontal-relative:page;mso-position-vertical-relative:page;z-index:-17117696" id="docshape124" filled="true" fillcolor="#8aca83" stroked="false">
              <v:fill type="solid"/>
              <w10:wrap type="none"/>
            </v:rect>
          </w:pict>
        </mc:Fallback>
      </mc:AlternateContent>
    </w:r>
    <w:r>
      <w:rPr/>
      <mc:AlternateContent>
        <mc:Choice Requires="wps">
          <w:drawing>
            <wp:anchor distT="0" distB="0" distL="0" distR="0" allowOverlap="1" layoutInCell="1" locked="0" behindDoc="1" simplePos="0" relativeHeight="486199296">
              <wp:simplePos x="0" y="0"/>
              <wp:positionH relativeFrom="page">
                <wp:posOffset>6758089</wp:posOffset>
              </wp:positionH>
              <wp:positionV relativeFrom="page">
                <wp:posOffset>469989</wp:posOffset>
              </wp:positionV>
              <wp:extent cx="76200" cy="76200"/>
              <wp:effectExtent l="0" t="0" r="0" b="0"/>
              <wp:wrapNone/>
              <wp:docPr id="129" name="Graphic 129"/>
              <wp:cNvGraphicFramePr>
                <a:graphicFrameLocks/>
              </wp:cNvGraphicFramePr>
              <a:graphic>
                <a:graphicData uri="http://schemas.microsoft.com/office/word/2010/wordprocessingShape">
                  <wps:wsp>
                    <wps:cNvPr id="129" name="Graphic 129"/>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A8BC5"/>
                      </a:solidFill>
                    </wps:spPr>
                    <wps:bodyPr wrap="square" lIns="0" tIns="0" rIns="0" bIns="0" rtlCol="0">
                      <a:prstTxWarp prst="textNoShape">
                        <a:avLst/>
                      </a:prstTxWarp>
                      <a:noAutofit/>
                    </wps:bodyPr>
                  </wps:wsp>
                </a:graphicData>
              </a:graphic>
            </wp:anchor>
          </w:drawing>
        </mc:Choice>
        <mc:Fallback>
          <w:pict>
            <v:rect style="position:absolute;margin-left:532.132996pt;margin-top:37.007015pt;width:5.996pt;height:5.996pt;mso-position-horizontal-relative:page;mso-position-vertical-relative:page;z-index:-17117184" id="docshape125" filled="true" fillcolor="#0a8bc5" stroked="false">
              <v:fill type="solid"/>
              <w10:wrap type="none"/>
            </v:rect>
          </w:pict>
        </mc:Fallback>
      </mc:AlternateContent>
    </w:r>
    <w:r>
      <w:rPr/>
      <mc:AlternateContent>
        <mc:Choice Requires="wps">
          <w:drawing>
            <wp:anchor distT="0" distB="0" distL="0" distR="0" allowOverlap="1" layoutInCell="1" locked="0" behindDoc="1" simplePos="0" relativeHeight="486199808">
              <wp:simplePos x="0" y="0"/>
              <wp:positionH relativeFrom="page">
                <wp:posOffset>6868782</wp:posOffset>
              </wp:positionH>
              <wp:positionV relativeFrom="page">
                <wp:posOffset>469989</wp:posOffset>
              </wp:positionV>
              <wp:extent cx="76200" cy="76200"/>
              <wp:effectExtent l="0" t="0" r="0" b="0"/>
              <wp:wrapNone/>
              <wp:docPr id="130" name="Graphic 130"/>
              <wp:cNvGraphicFramePr>
                <a:graphicFrameLocks/>
              </wp:cNvGraphicFramePr>
              <a:graphic>
                <a:graphicData uri="http://schemas.microsoft.com/office/word/2010/wordprocessingShape">
                  <wps:wsp>
                    <wps:cNvPr id="130" name="Graphic 130"/>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8797A"/>
                      </a:solidFill>
                    </wps:spPr>
                    <wps:bodyPr wrap="square" lIns="0" tIns="0" rIns="0" bIns="0" rtlCol="0">
                      <a:prstTxWarp prst="textNoShape">
                        <a:avLst/>
                      </a:prstTxWarp>
                      <a:noAutofit/>
                    </wps:bodyPr>
                  </wps:wsp>
                </a:graphicData>
              </a:graphic>
            </wp:anchor>
          </w:drawing>
        </mc:Choice>
        <mc:Fallback>
          <w:pict>
            <v:rect style="position:absolute;margin-left:540.848999pt;margin-top:37.007015pt;width:5.996pt;height:5.996pt;mso-position-horizontal-relative:page;mso-position-vertical-relative:page;z-index:-17116672" id="docshape126" filled="true" fillcolor="#08797a" stroked="false">
              <v:fill type="solid"/>
              <w10:wrap type="none"/>
            </v:rect>
          </w:pict>
        </mc:Fallback>
      </mc:AlternateContent>
    </w:r>
    <w:r>
      <w:rPr/>
      <mc:AlternateContent>
        <mc:Choice Requires="wps">
          <w:drawing>
            <wp:anchor distT="0" distB="0" distL="0" distR="0" allowOverlap="1" layoutInCell="1" locked="0" behindDoc="1" simplePos="0" relativeHeight="486200320">
              <wp:simplePos x="0" y="0"/>
              <wp:positionH relativeFrom="page">
                <wp:posOffset>6980935</wp:posOffset>
              </wp:positionH>
              <wp:positionV relativeFrom="page">
                <wp:posOffset>469989</wp:posOffset>
              </wp:positionV>
              <wp:extent cx="76200" cy="76200"/>
              <wp:effectExtent l="0" t="0" r="0" b="0"/>
              <wp:wrapNone/>
              <wp:docPr id="131" name="Graphic 131"/>
              <wp:cNvGraphicFramePr>
                <a:graphicFrameLocks/>
              </wp:cNvGraphicFramePr>
              <a:graphic>
                <a:graphicData uri="http://schemas.microsoft.com/office/word/2010/wordprocessingShape">
                  <wps:wsp>
                    <wps:cNvPr id="131" name="Graphic 131"/>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BCBE3"/>
                      </a:solidFill>
                    </wps:spPr>
                    <wps:bodyPr wrap="square" lIns="0" tIns="0" rIns="0" bIns="0" rtlCol="0">
                      <a:prstTxWarp prst="textNoShape">
                        <a:avLst/>
                      </a:prstTxWarp>
                      <a:noAutofit/>
                    </wps:bodyPr>
                  </wps:wsp>
                </a:graphicData>
              </a:graphic>
            </wp:anchor>
          </w:drawing>
        </mc:Choice>
        <mc:Fallback>
          <w:pict>
            <v:rect style="position:absolute;margin-left:549.679993pt;margin-top:37.007015pt;width:5.996pt;height:5.996pt;mso-position-horizontal-relative:page;mso-position-vertical-relative:page;z-index:-17116160" id="docshape127" filled="true" fillcolor="#8bcbe3" stroked="false">
              <v:fill type="solid"/>
              <w10:wrap type="none"/>
            </v:rect>
          </w:pict>
        </mc:Fallback>
      </mc:AlternateContent>
    </w:r>
    <w:r>
      <w:rPr/>
      <mc:AlternateContent>
        <mc:Choice Requires="wps">
          <w:drawing>
            <wp:anchor distT="0" distB="0" distL="0" distR="0" allowOverlap="1" layoutInCell="1" locked="0" behindDoc="1" simplePos="0" relativeHeight="486200832">
              <wp:simplePos x="0" y="0"/>
              <wp:positionH relativeFrom="page">
                <wp:posOffset>484099</wp:posOffset>
              </wp:positionH>
              <wp:positionV relativeFrom="page">
                <wp:posOffset>426421</wp:posOffset>
              </wp:positionV>
              <wp:extent cx="1111250" cy="163830"/>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1111250" cy="163830"/>
                      </a:xfrm>
                      <a:prstGeom prst="rect">
                        <a:avLst/>
                      </a:prstGeom>
                    </wps:spPr>
                    <wps:txbx>
                      <w:txbxContent>
                        <w:p>
                          <w:pPr>
                            <w:spacing w:before="41"/>
                            <w:ind w:left="20" w:right="0" w:firstLine="0"/>
                            <w:jc w:val="left"/>
                            <w:rPr>
                              <w:b/>
                              <w:sz w:val="16"/>
                            </w:rPr>
                          </w:pPr>
                          <w:r>
                            <w:rPr>
                              <w:b/>
                              <w:color w:val="60748A"/>
                              <w:sz w:val="16"/>
                            </w:rPr>
                            <w:t>Overview</w:t>
                          </w:r>
                          <w:r>
                            <w:rPr>
                              <w:b/>
                              <w:color w:val="60748A"/>
                              <w:spacing w:val="8"/>
                              <w:sz w:val="16"/>
                            </w:rPr>
                            <w:t> </w:t>
                          </w:r>
                          <w:r>
                            <w:rPr>
                              <w:b/>
                              <w:color w:val="60748A"/>
                              <w:sz w:val="16"/>
                            </w:rPr>
                            <w:t>and</w:t>
                          </w:r>
                          <w:r>
                            <w:rPr>
                              <w:b/>
                              <w:color w:val="60748A"/>
                              <w:spacing w:val="8"/>
                              <w:sz w:val="16"/>
                            </w:rPr>
                            <w:t> </w:t>
                          </w:r>
                          <w:r>
                            <w:rPr>
                              <w:b/>
                              <w:color w:val="60748A"/>
                              <w:spacing w:val="-2"/>
                              <w:sz w:val="16"/>
                            </w:rPr>
                            <w:t>Context</w:t>
                          </w:r>
                        </w:p>
                      </w:txbxContent>
                    </wps:txbx>
                    <wps:bodyPr wrap="square" lIns="0" tIns="0" rIns="0" bIns="0" rtlCol="0">
                      <a:noAutofit/>
                    </wps:bodyPr>
                  </wps:wsp>
                </a:graphicData>
              </a:graphic>
            </wp:anchor>
          </w:drawing>
        </mc:Choice>
        <mc:Fallback>
          <w:pict>
            <v:shape style="position:absolute;margin-left:38.118099pt;margin-top:33.576534pt;width:87.5pt;height:12.9pt;mso-position-horizontal-relative:page;mso-position-vertical-relative:page;z-index:-17115648" type="#_x0000_t202" id="docshape128" filled="false" stroked="false">
              <v:textbox inset="0,0,0,0">
                <w:txbxContent>
                  <w:p>
                    <w:pPr>
                      <w:spacing w:before="41"/>
                      <w:ind w:left="20" w:right="0" w:firstLine="0"/>
                      <w:jc w:val="left"/>
                      <w:rPr>
                        <w:b/>
                        <w:sz w:val="16"/>
                      </w:rPr>
                    </w:pPr>
                    <w:r>
                      <w:rPr>
                        <w:b/>
                        <w:color w:val="60748A"/>
                        <w:sz w:val="16"/>
                      </w:rPr>
                      <w:t>Overview</w:t>
                    </w:r>
                    <w:r>
                      <w:rPr>
                        <w:b/>
                        <w:color w:val="60748A"/>
                        <w:spacing w:val="8"/>
                        <w:sz w:val="16"/>
                      </w:rPr>
                      <w:t> </w:t>
                    </w:r>
                    <w:r>
                      <w:rPr>
                        <w:b/>
                        <w:color w:val="60748A"/>
                        <w:sz w:val="16"/>
                      </w:rPr>
                      <w:t>and</w:t>
                    </w:r>
                    <w:r>
                      <w:rPr>
                        <w:b/>
                        <w:color w:val="60748A"/>
                        <w:spacing w:val="8"/>
                        <w:sz w:val="16"/>
                      </w:rPr>
                      <w:t> </w:t>
                    </w:r>
                    <w:r>
                      <w:rPr>
                        <w:b/>
                        <w:color w:val="60748A"/>
                        <w:spacing w:val="-2"/>
                        <w:sz w:val="16"/>
                      </w:rPr>
                      <w:t>Context</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02880">
              <wp:simplePos x="0" y="0"/>
              <wp:positionH relativeFrom="page">
                <wp:posOffset>503999</wp:posOffset>
              </wp:positionH>
              <wp:positionV relativeFrom="page">
                <wp:posOffset>469989</wp:posOffset>
              </wp:positionV>
              <wp:extent cx="76200" cy="76200"/>
              <wp:effectExtent l="0" t="0" r="0" b="0"/>
              <wp:wrapNone/>
              <wp:docPr id="239" name="Graphic 239"/>
              <wp:cNvGraphicFramePr>
                <a:graphicFrameLocks/>
              </wp:cNvGraphicFramePr>
              <a:graphic>
                <a:graphicData uri="http://schemas.microsoft.com/office/word/2010/wordprocessingShape">
                  <wps:wsp>
                    <wps:cNvPr id="239" name="Graphic 239"/>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924C82"/>
                      </a:solidFill>
                    </wps:spPr>
                    <wps:bodyPr wrap="square" lIns="0" tIns="0" rIns="0" bIns="0" rtlCol="0">
                      <a:prstTxWarp prst="textNoShape">
                        <a:avLst/>
                      </a:prstTxWarp>
                      <a:noAutofit/>
                    </wps:bodyPr>
                  </wps:wsp>
                </a:graphicData>
              </a:graphic>
            </wp:anchor>
          </w:drawing>
        </mc:Choice>
        <mc:Fallback>
          <w:pict>
            <v:rect style="position:absolute;margin-left:39.685001pt;margin-top:37.007015pt;width:5.996pt;height:5.996pt;mso-position-horizontal-relative:page;mso-position-vertical-relative:page;z-index:-17113600" id="docshape231" filled="true" fillcolor="#924c82" stroked="false">
              <v:fill type="solid"/>
              <w10:wrap type="none"/>
            </v:rect>
          </w:pict>
        </mc:Fallback>
      </mc:AlternateContent>
    </w:r>
    <w:r>
      <w:rPr/>
      <mc:AlternateContent>
        <mc:Choice Requires="wps">
          <w:drawing>
            <wp:anchor distT="0" distB="0" distL="0" distR="0" allowOverlap="1" layoutInCell="1" locked="0" behindDoc="1" simplePos="0" relativeHeight="486203392">
              <wp:simplePos x="0" y="0"/>
              <wp:positionH relativeFrom="page">
                <wp:posOffset>614692</wp:posOffset>
              </wp:positionH>
              <wp:positionV relativeFrom="page">
                <wp:posOffset>469989</wp:posOffset>
              </wp:positionV>
              <wp:extent cx="76200" cy="76200"/>
              <wp:effectExtent l="0" t="0" r="0" b="0"/>
              <wp:wrapNone/>
              <wp:docPr id="240" name="Graphic 240"/>
              <wp:cNvGraphicFramePr>
                <a:graphicFrameLocks/>
              </wp:cNvGraphicFramePr>
              <a:graphic>
                <a:graphicData uri="http://schemas.microsoft.com/office/word/2010/wordprocessingShape">
                  <wps:wsp>
                    <wps:cNvPr id="240" name="Graphic 240"/>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AC959C"/>
                      </a:solidFill>
                    </wps:spPr>
                    <wps:bodyPr wrap="square" lIns="0" tIns="0" rIns="0" bIns="0" rtlCol="0">
                      <a:prstTxWarp prst="textNoShape">
                        <a:avLst/>
                      </a:prstTxWarp>
                      <a:noAutofit/>
                    </wps:bodyPr>
                  </wps:wsp>
                </a:graphicData>
              </a:graphic>
            </wp:anchor>
          </w:drawing>
        </mc:Choice>
        <mc:Fallback>
          <w:pict>
            <v:rect style="position:absolute;margin-left:48.401001pt;margin-top:37.007015pt;width:5.996pt;height:5.996pt;mso-position-horizontal-relative:page;mso-position-vertical-relative:page;z-index:-17113088" id="docshape232" filled="true" fillcolor="#ac959c" stroked="false">
              <v:fill type="solid"/>
              <w10:wrap type="none"/>
            </v:rect>
          </w:pict>
        </mc:Fallback>
      </mc:AlternateContent>
    </w:r>
    <w:r>
      <w:rPr/>
      <mc:AlternateContent>
        <mc:Choice Requires="wps">
          <w:drawing>
            <wp:anchor distT="0" distB="0" distL="0" distR="0" allowOverlap="1" layoutInCell="1" locked="0" behindDoc="1" simplePos="0" relativeHeight="486203904">
              <wp:simplePos x="0" y="0"/>
              <wp:positionH relativeFrom="page">
                <wp:posOffset>725398</wp:posOffset>
              </wp:positionH>
              <wp:positionV relativeFrom="page">
                <wp:posOffset>469989</wp:posOffset>
              </wp:positionV>
              <wp:extent cx="76200" cy="76200"/>
              <wp:effectExtent l="0" t="0" r="0" b="0"/>
              <wp:wrapNone/>
              <wp:docPr id="241" name="Graphic 241"/>
              <wp:cNvGraphicFramePr>
                <a:graphicFrameLocks/>
              </wp:cNvGraphicFramePr>
              <a:graphic>
                <a:graphicData uri="http://schemas.microsoft.com/office/word/2010/wordprocessingShape">
                  <wps:wsp>
                    <wps:cNvPr id="241" name="Graphic 241"/>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ACA83"/>
                      </a:solidFill>
                    </wps:spPr>
                    <wps:bodyPr wrap="square" lIns="0" tIns="0" rIns="0" bIns="0" rtlCol="0">
                      <a:prstTxWarp prst="textNoShape">
                        <a:avLst/>
                      </a:prstTxWarp>
                      <a:noAutofit/>
                    </wps:bodyPr>
                  </wps:wsp>
                </a:graphicData>
              </a:graphic>
            </wp:anchor>
          </w:drawing>
        </mc:Choice>
        <mc:Fallback>
          <w:pict>
            <v:rect style="position:absolute;margin-left:57.118pt;margin-top:37.007015pt;width:5.996pt;height:5.996pt;mso-position-horizontal-relative:page;mso-position-vertical-relative:page;z-index:-17112576" id="docshape233" filled="true" fillcolor="#8aca83" stroked="false">
              <v:fill type="solid"/>
              <w10:wrap type="none"/>
            </v:rect>
          </w:pict>
        </mc:Fallback>
      </mc:AlternateContent>
    </w:r>
    <w:r>
      <w:rPr/>
      <mc:AlternateContent>
        <mc:Choice Requires="wps">
          <w:drawing>
            <wp:anchor distT="0" distB="0" distL="0" distR="0" allowOverlap="1" layoutInCell="1" locked="0" behindDoc="1" simplePos="0" relativeHeight="486204416">
              <wp:simplePos x="0" y="0"/>
              <wp:positionH relativeFrom="page">
                <wp:posOffset>836091</wp:posOffset>
              </wp:positionH>
              <wp:positionV relativeFrom="page">
                <wp:posOffset>469989</wp:posOffset>
              </wp:positionV>
              <wp:extent cx="76200" cy="76200"/>
              <wp:effectExtent l="0" t="0" r="0" b="0"/>
              <wp:wrapNone/>
              <wp:docPr id="242" name="Graphic 242"/>
              <wp:cNvGraphicFramePr>
                <a:graphicFrameLocks/>
              </wp:cNvGraphicFramePr>
              <a:graphic>
                <a:graphicData uri="http://schemas.microsoft.com/office/word/2010/wordprocessingShape">
                  <wps:wsp>
                    <wps:cNvPr id="242" name="Graphic 242"/>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A8BC5"/>
                      </a:solidFill>
                    </wps:spPr>
                    <wps:bodyPr wrap="square" lIns="0" tIns="0" rIns="0" bIns="0" rtlCol="0">
                      <a:prstTxWarp prst="textNoShape">
                        <a:avLst/>
                      </a:prstTxWarp>
                      <a:noAutofit/>
                    </wps:bodyPr>
                  </wps:wsp>
                </a:graphicData>
              </a:graphic>
            </wp:anchor>
          </w:drawing>
        </mc:Choice>
        <mc:Fallback>
          <w:pict>
            <v:rect style="position:absolute;margin-left:65.834pt;margin-top:37.007015pt;width:5.996pt;height:5.996pt;mso-position-horizontal-relative:page;mso-position-vertical-relative:page;z-index:-17112064" id="docshape234" filled="true" fillcolor="#0a8bc5" stroked="false">
              <v:fill type="solid"/>
              <w10:wrap type="none"/>
            </v:rect>
          </w:pict>
        </mc:Fallback>
      </mc:AlternateContent>
    </w:r>
    <w:r>
      <w:rPr/>
      <mc:AlternateContent>
        <mc:Choice Requires="wps">
          <w:drawing>
            <wp:anchor distT="0" distB="0" distL="0" distR="0" allowOverlap="1" layoutInCell="1" locked="0" behindDoc="1" simplePos="0" relativeHeight="486204928">
              <wp:simplePos x="0" y="0"/>
              <wp:positionH relativeFrom="page">
                <wp:posOffset>946785</wp:posOffset>
              </wp:positionH>
              <wp:positionV relativeFrom="page">
                <wp:posOffset>469989</wp:posOffset>
              </wp:positionV>
              <wp:extent cx="76200" cy="76200"/>
              <wp:effectExtent l="0" t="0" r="0" b="0"/>
              <wp:wrapNone/>
              <wp:docPr id="243" name="Graphic 243"/>
              <wp:cNvGraphicFramePr>
                <a:graphicFrameLocks/>
              </wp:cNvGraphicFramePr>
              <a:graphic>
                <a:graphicData uri="http://schemas.microsoft.com/office/word/2010/wordprocessingShape">
                  <wps:wsp>
                    <wps:cNvPr id="243" name="Graphic 243"/>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8797A"/>
                      </a:solidFill>
                    </wps:spPr>
                    <wps:bodyPr wrap="square" lIns="0" tIns="0" rIns="0" bIns="0" rtlCol="0">
                      <a:prstTxWarp prst="textNoShape">
                        <a:avLst/>
                      </a:prstTxWarp>
                      <a:noAutofit/>
                    </wps:bodyPr>
                  </wps:wsp>
                </a:graphicData>
              </a:graphic>
            </wp:anchor>
          </w:drawing>
        </mc:Choice>
        <mc:Fallback>
          <w:pict>
            <v:rect style="position:absolute;margin-left:74.550003pt;margin-top:37.007015pt;width:5.996pt;height:5.996pt;mso-position-horizontal-relative:page;mso-position-vertical-relative:page;z-index:-17111552" id="docshape235" filled="true" fillcolor="#08797a" stroked="false">
              <v:fill type="solid"/>
              <w10:wrap type="none"/>
            </v:rect>
          </w:pict>
        </mc:Fallback>
      </mc:AlternateContent>
    </w:r>
    <w:r>
      <w:rPr/>
      <mc:AlternateContent>
        <mc:Choice Requires="wps">
          <w:drawing>
            <wp:anchor distT="0" distB="0" distL="0" distR="0" allowOverlap="1" layoutInCell="1" locked="0" behindDoc="1" simplePos="0" relativeHeight="486205440">
              <wp:simplePos x="0" y="0"/>
              <wp:positionH relativeFrom="page">
                <wp:posOffset>1058938</wp:posOffset>
              </wp:positionH>
              <wp:positionV relativeFrom="page">
                <wp:posOffset>469989</wp:posOffset>
              </wp:positionV>
              <wp:extent cx="76200" cy="76200"/>
              <wp:effectExtent l="0" t="0" r="0" b="0"/>
              <wp:wrapNone/>
              <wp:docPr id="244" name="Graphic 244"/>
              <wp:cNvGraphicFramePr>
                <a:graphicFrameLocks/>
              </wp:cNvGraphicFramePr>
              <a:graphic>
                <a:graphicData uri="http://schemas.microsoft.com/office/word/2010/wordprocessingShape">
                  <wps:wsp>
                    <wps:cNvPr id="244" name="Graphic 244"/>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BCBE3"/>
                      </a:solidFill>
                    </wps:spPr>
                    <wps:bodyPr wrap="square" lIns="0" tIns="0" rIns="0" bIns="0" rtlCol="0">
                      <a:prstTxWarp prst="textNoShape">
                        <a:avLst/>
                      </a:prstTxWarp>
                      <a:noAutofit/>
                    </wps:bodyPr>
                  </wps:wsp>
                </a:graphicData>
              </a:graphic>
            </wp:anchor>
          </w:drawing>
        </mc:Choice>
        <mc:Fallback>
          <w:pict>
            <v:rect style="position:absolute;margin-left:83.380997pt;margin-top:37.007015pt;width:5.996pt;height:5.996pt;mso-position-horizontal-relative:page;mso-position-vertical-relative:page;z-index:-17111040" id="docshape236" filled="true" fillcolor="#8bcbe3" stroked="false">
              <v:fill type="solid"/>
              <w10:wrap type="none"/>
            </v:rect>
          </w:pict>
        </mc:Fallback>
      </mc:AlternateContent>
    </w:r>
    <w:r>
      <w:rPr/>
      <mc:AlternateContent>
        <mc:Choice Requires="wps">
          <w:drawing>
            <wp:anchor distT="0" distB="0" distL="0" distR="0" allowOverlap="1" layoutInCell="1" locked="0" behindDoc="1" simplePos="0" relativeHeight="486205952">
              <wp:simplePos x="0" y="0"/>
              <wp:positionH relativeFrom="page">
                <wp:posOffset>4680604</wp:posOffset>
              </wp:positionH>
              <wp:positionV relativeFrom="page">
                <wp:posOffset>426423</wp:posOffset>
              </wp:positionV>
              <wp:extent cx="2388870" cy="303530"/>
              <wp:effectExtent l="0" t="0" r="0" b="0"/>
              <wp:wrapNone/>
              <wp:docPr id="245" name="Textbox 245"/>
              <wp:cNvGraphicFramePr>
                <a:graphicFrameLocks/>
              </wp:cNvGraphicFramePr>
              <a:graphic>
                <a:graphicData uri="http://schemas.microsoft.com/office/word/2010/wordprocessingShape">
                  <wps:wsp>
                    <wps:cNvPr id="245" name="Textbox 245"/>
                    <wps:cNvSpPr txBox="1"/>
                    <wps:spPr>
                      <a:xfrm>
                        <a:off x="0" y="0"/>
                        <a:ext cx="2388870" cy="303530"/>
                      </a:xfrm>
                      <a:prstGeom prst="rect">
                        <a:avLst/>
                      </a:prstGeom>
                    </wps:spPr>
                    <wps:txbx>
                      <w:txbxContent>
                        <w:p>
                          <w:pPr>
                            <w:spacing w:before="41"/>
                            <w:ind w:left="0" w:right="18" w:firstLine="0"/>
                            <w:jc w:val="right"/>
                            <w:rPr>
                              <w:b/>
                              <w:sz w:val="16"/>
                            </w:rPr>
                          </w:pPr>
                          <w:r>
                            <w:rPr>
                              <w:b/>
                              <w:color w:val="60748A"/>
                              <w:sz w:val="16"/>
                            </w:rPr>
                            <w:t>Inter-agency</w:t>
                          </w:r>
                          <w:r>
                            <w:rPr>
                              <w:b/>
                              <w:color w:val="60748A"/>
                              <w:spacing w:val="-10"/>
                              <w:sz w:val="16"/>
                            </w:rPr>
                            <w:t> </w:t>
                          </w:r>
                          <w:r>
                            <w:rPr>
                              <w:b/>
                              <w:color w:val="60748A"/>
                              <w:sz w:val="16"/>
                            </w:rPr>
                            <w:t>Child</w:t>
                          </w:r>
                          <w:r>
                            <w:rPr>
                              <w:b/>
                              <w:color w:val="60748A"/>
                              <w:spacing w:val="-10"/>
                              <w:sz w:val="16"/>
                            </w:rPr>
                            <w:t> </w:t>
                          </w:r>
                          <w:r>
                            <w:rPr>
                              <w:b/>
                              <w:color w:val="60748A"/>
                              <w:sz w:val="16"/>
                            </w:rPr>
                            <w:t>Protection</w:t>
                          </w:r>
                          <w:r>
                            <w:rPr>
                              <w:b/>
                              <w:color w:val="60748A"/>
                              <w:spacing w:val="-10"/>
                              <w:sz w:val="16"/>
                            </w:rPr>
                            <w:t> </w:t>
                          </w:r>
                          <w:r>
                            <w:rPr>
                              <w:b/>
                              <w:color w:val="60748A"/>
                              <w:sz w:val="16"/>
                            </w:rPr>
                            <w:t>Case</w:t>
                          </w:r>
                          <w:r>
                            <w:rPr>
                              <w:b/>
                              <w:color w:val="60748A"/>
                              <w:spacing w:val="-10"/>
                              <w:sz w:val="16"/>
                            </w:rPr>
                            <w:t> </w:t>
                          </w:r>
                          <w:r>
                            <w:rPr>
                              <w:b/>
                              <w:color w:val="60748A"/>
                              <w:spacing w:val="-2"/>
                              <w:sz w:val="16"/>
                            </w:rPr>
                            <w:t>Management</w:t>
                          </w:r>
                        </w:p>
                        <w:p>
                          <w:pPr>
                            <w:spacing w:before="36"/>
                            <w:ind w:left="0" w:right="18" w:firstLine="0"/>
                            <w:jc w:val="right"/>
                            <w:rPr>
                              <w:sz w:val="16"/>
                            </w:rPr>
                          </w:pPr>
                          <w:r>
                            <w:rPr>
                              <w:color w:val="60748A"/>
                              <w:sz w:val="16"/>
                            </w:rPr>
                            <w:t>Data</w:t>
                          </w:r>
                          <w:r>
                            <w:rPr>
                              <w:color w:val="60748A"/>
                              <w:spacing w:val="7"/>
                              <w:sz w:val="16"/>
                            </w:rPr>
                            <w:t> </w:t>
                          </w:r>
                          <w:r>
                            <w:rPr>
                              <w:color w:val="60748A"/>
                              <w:sz w:val="16"/>
                            </w:rPr>
                            <w:t>Protection</w:t>
                          </w:r>
                          <w:r>
                            <w:rPr>
                              <w:color w:val="60748A"/>
                              <w:spacing w:val="7"/>
                              <w:sz w:val="16"/>
                            </w:rPr>
                            <w:t> </w:t>
                          </w:r>
                          <w:r>
                            <w:rPr>
                              <w:color w:val="60748A"/>
                              <w:sz w:val="16"/>
                            </w:rPr>
                            <w:t>and</w:t>
                          </w:r>
                          <w:r>
                            <w:rPr>
                              <w:color w:val="60748A"/>
                              <w:spacing w:val="7"/>
                              <w:sz w:val="16"/>
                            </w:rPr>
                            <w:t> </w:t>
                          </w:r>
                          <w:r>
                            <w:rPr>
                              <w:color w:val="60748A"/>
                              <w:sz w:val="16"/>
                            </w:rPr>
                            <w:t>Information</w:t>
                          </w:r>
                          <w:r>
                            <w:rPr>
                              <w:color w:val="60748A"/>
                              <w:spacing w:val="7"/>
                              <w:sz w:val="16"/>
                            </w:rPr>
                            <w:t> </w:t>
                          </w:r>
                          <w:r>
                            <w:rPr>
                              <w:color w:val="60748A"/>
                              <w:sz w:val="16"/>
                            </w:rPr>
                            <w:t>Sharing</w:t>
                          </w:r>
                          <w:r>
                            <w:rPr>
                              <w:color w:val="60748A"/>
                              <w:spacing w:val="7"/>
                              <w:sz w:val="16"/>
                            </w:rPr>
                            <w:t> </w:t>
                          </w:r>
                          <w:r>
                            <w:rPr>
                              <w:color w:val="60748A"/>
                              <w:spacing w:val="-2"/>
                              <w:sz w:val="16"/>
                            </w:rPr>
                            <w:t>Protocol</w:t>
                          </w:r>
                        </w:p>
                      </w:txbxContent>
                    </wps:txbx>
                    <wps:bodyPr wrap="square" lIns="0" tIns="0" rIns="0" bIns="0" rtlCol="0">
                      <a:noAutofit/>
                    </wps:bodyPr>
                  </wps:wsp>
                </a:graphicData>
              </a:graphic>
            </wp:anchor>
          </w:drawing>
        </mc:Choice>
        <mc:Fallback>
          <w:pict>
            <v:shape style="position:absolute;margin-left:368.551514pt;margin-top:33.576633pt;width:188.1pt;height:23.9pt;mso-position-horizontal-relative:page;mso-position-vertical-relative:page;z-index:-17110528" type="#_x0000_t202" id="docshape237" filled="false" stroked="false">
              <v:textbox inset="0,0,0,0">
                <w:txbxContent>
                  <w:p>
                    <w:pPr>
                      <w:spacing w:before="41"/>
                      <w:ind w:left="0" w:right="18" w:firstLine="0"/>
                      <w:jc w:val="right"/>
                      <w:rPr>
                        <w:b/>
                        <w:sz w:val="16"/>
                      </w:rPr>
                    </w:pPr>
                    <w:r>
                      <w:rPr>
                        <w:b/>
                        <w:color w:val="60748A"/>
                        <w:sz w:val="16"/>
                      </w:rPr>
                      <w:t>Inter-agency</w:t>
                    </w:r>
                    <w:r>
                      <w:rPr>
                        <w:b/>
                        <w:color w:val="60748A"/>
                        <w:spacing w:val="-10"/>
                        <w:sz w:val="16"/>
                      </w:rPr>
                      <w:t> </w:t>
                    </w:r>
                    <w:r>
                      <w:rPr>
                        <w:b/>
                        <w:color w:val="60748A"/>
                        <w:sz w:val="16"/>
                      </w:rPr>
                      <w:t>Child</w:t>
                    </w:r>
                    <w:r>
                      <w:rPr>
                        <w:b/>
                        <w:color w:val="60748A"/>
                        <w:spacing w:val="-10"/>
                        <w:sz w:val="16"/>
                      </w:rPr>
                      <w:t> </w:t>
                    </w:r>
                    <w:r>
                      <w:rPr>
                        <w:b/>
                        <w:color w:val="60748A"/>
                        <w:sz w:val="16"/>
                      </w:rPr>
                      <w:t>Protection</w:t>
                    </w:r>
                    <w:r>
                      <w:rPr>
                        <w:b/>
                        <w:color w:val="60748A"/>
                        <w:spacing w:val="-10"/>
                        <w:sz w:val="16"/>
                      </w:rPr>
                      <w:t> </w:t>
                    </w:r>
                    <w:r>
                      <w:rPr>
                        <w:b/>
                        <w:color w:val="60748A"/>
                        <w:sz w:val="16"/>
                      </w:rPr>
                      <w:t>Case</w:t>
                    </w:r>
                    <w:r>
                      <w:rPr>
                        <w:b/>
                        <w:color w:val="60748A"/>
                        <w:spacing w:val="-10"/>
                        <w:sz w:val="16"/>
                      </w:rPr>
                      <w:t> </w:t>
                    </w:r>
                    <w:r>
                      <w:rPr>
                        <w:b/>
                        <w:color w:val="60748A"/>
                        <w:spacing w:val="-2"/>
                        <w:sz w:val="16"/>
                      </w:rPr>
                      <w:t>Management</w:t>
                    </w:r>
                  </w:p>
                  <w:p>
                    <w:pPr>
                      <w:spacing w:before="36"/>
                      <w:ind w:left="0" w:right="18" w:firstLine="0"/>
                      <w:jc w:val="right"/>
                      <w:rPr>
                        <w:sz w:val="16"/>
                      </w:rPr>
                    </w:pPr>
                    <w:r>
                      <w:rPr>
                        <w:color w:val="60748A"/>
                        <w:sz w:val="16"/>
                      </w:rPr>
                      <w:t>Data</w:t>
                    </w:r>
                    <w:r>
                      <w:rPr>
                        <w:color w:val="60748A"/>
                        <w:spacing w:val="7"/>
                        <w:sz w:val="16"/>
                      </w:rPr>
                      <w:t> </w:t>
                    </w:r>
                    <w:r>
                      <w:rPr>
                        <w:color w:val="60748A"/>
                        <w:sz w:val="16"/>
                      </w:rPr>
                      <w:t>Protection</w:t>
                    </w:r>
                    <w:r>
                      <w:rPr>
                        <w:color w:val="60748A"/>
                        <w:spacing w:val="7"/>
                        <w:sz w:val="16"/>
                      </w:rPr>
                      <w:t> </w:t>
                    </w:r>
                    <w:r>
                      <w:rPr>
                        <w:color w:val="60748A"/>
                        <w:sz w:val="16"/>
                      </w:rPr>
                      <w:t>and</w:t>
                    </w:r>
                    <w:r>
                      <w:rPr>
                        <w:color w:val="60748A"/>
                        <w:spacing w:val="7"/>
                        <w:sz w:val="16"/>
                      </w:rPr>
                      <w:t> </w:t>
                    </w:r>
                    <w:r>
                      <w:rPr>
                        <w:color w:val="60748A"/>
                        <w:sz w:val="16"/>
                      </w:rPr>
                      <w:t>Information</w:t>
                    </w:r>
                    <w:r>
                      <w:rPr>
                        <w:color w:val="60748A"/>
                        <w:spacing w:val="7"/>
                        <w:sz w:val="16"/>
                      </w:rPr>
                      <w:t> </w:t>
                    </w:r>
                    <w:r>
                      <w:rPr>
                        <w:color w:val="60748A"/>
                        <w:sz w:val="16"/>
                      </w:rPr>
                      <w:t>Sharing</w:t>
                    </w:r>
                    <w:r>
                      <w:rPr>
                        <w:color w:val="60748A"/>
                        <w:spacing w:val="7"/>
                        <w:sz w:val="16"/>
                      </w:rPr>
                      <w:t> </w:t>
                    </w:r>
                    <w:r>
                      <w:rPr>
                        <w:color w:val="60748A"/>
                        <w:spacing w:val="-2"/>
                        <w:sz w:val="16"/>
                      </w:rPr>
                      <w:t>Protocol</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06464">
              <wp:simplePos x="0" y="0"/>
              <wp:positionH relativeFrom="page">
                <wp:posOffset>6425996</wp:posOffset>
              </wp:positionH>
              <wp:positionV relativeFrom="page">
                <wp:posOffset>469989</wp:posOffset>
              </wp:positionV>
              <wp:extent cx="76200" cy="76200"/>
              <wp:effectExtent l="0" t="0" r="0" b="0"/>
              <wp:wrapNone/>
              <wp:docPr id="246" name="Graphic 246"/>
              <wp:cNvGraphicFramePr>
                <a:graphicFrameLocks/>
              </wp:cNvGraphicFramePr>
              <a:graphic>
                <a:graphicData uri="http://schemas.microsoft.com/office/word/2010/wordprocessingShape">
                  <wps:wsp>
                    <wps:cNvPr id="246" name="Graphic 246"/>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924C82"/>
                      </a:solidFill>
                    </wps:spPr>
                    <wps:bodyPr wrap="square" lIns="0" tIns="0" rIns="0" bIns="0" rtlCol="0">
                      <a:prstTxWarp prst="textNoShape">
                        <a:avLst/>
                      </a:prstTxWarp>
                      <a:noAutofit/>
                    </wps:bodyPr>
                  </wps:wsp>
                </a:graphicData>
              </a:graphic>
            </wp:anchor>
          </w:drawing>
        </mc:Choice>
        <mc:Fallback>
          <w:pict>
            <v:rect style="position:absolute;margin-left:505.984009pt;margin-top:37.007015pt;width:5.996pt;height:5.996pt;mso-position-horizontal-relative:page;mso-position-vertical-relative:page;z-index:-17110016" id="docshape238" filled="true" fillcolor="#924c82" stroked="false">
              <v:fill type="solid"/>
              <w10:wrap type="none"/>
            </v:rect>
          </w:pict>
        </mc:Fallback>
      </mc:AlternateContent>
    </w:r>
    <w:r>
      <w:rPr/>
      <mc:AlternateContent>
        <mc:Choice Requires="wps">
          <w:drawing>
            <wp:anchor distT="0" distB="0" distL="0" distR="0" allowOverlap="1" layoutInCell="1" locked="0" behindDoc="1" simplePos="0" relativeHeight="486206976">
              <wp:simplePos x="0" y="0"/>
              <wp:positionH relativeFrom="page">
                <wp:posOffset>6536690</wp:posOffset>
              </wp:positionH>
              <wp:positionV relativeFrom="page">
                <wp:posOffset>469989</wp:posOffset>
              </wp:positionV>
              <wp:extent cx="76200" cy="76200"/>
              <wp:effectExtent l="0" t="0" r="0" b="0"/>
              <wp:wrapNone/>
              <wp:docPr id="247" name="Graphic 247"/>
              <wp:cNvGraphicFramePr>
                <a:graphicFrameLocks/>
              </wp:cNvGraphicFramePr>
              <a:graphic>
                <a:graphicData uri="http://schemas.microsoft.com/office/word/2010/wordprocessingShape">
                  <wps:wsp>
                    <wps:cNvPr id="247" name="Graphic 247"/>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AC959C"/>
                      </a:solidFill>
                    </wps:spPr>
                    <wps:bodyPr wrap="square" lIns="0" tIns="0" rIns="0" bIns="0" rtlCol="0">
                      <a:prstTxWarp prst="textNoShape">
                        <a:avLst/>
                      </a:prstTxWarp>
                      <a:noAutofit/>
                    </wps:bodyPr>
                  </wps:wsp>
                </a:graphicData>
              </a:graphic>
            </wp:anchor>
          </w:drawing>
        </mc:Choice>
        <mc:Fallback>
          <w:pict>
            <v:rect style="position:absolute;margin-left:514.700012pt;margin-top:37.007015pt;width:5.996pt;height:5.996pt;mso-position-horizontal-relative:page;mso-position-vertical-relative:page;z-index:-17109504" id="docshape239" filled="true" fillcolor="#ac959c" stroked="false">
              <v:fill type="solid"/>
              <w10:wrap type="none"/>
            </v:rect>
          </w:pict>
        </mc:Fallback>
      </mc:AlternateContent>
    </w:r>
    <w:r>
      <w:rPr/>
      <mc:AlternateContent>
        <mc:Choice Requires="wps">
          <w:drawing>
            <wp:anchor distT="0" distB="0" distL="0" distR="0" allowOverlap="1" layoutInCell="1" locked="0" behindDoc="1" simplePos="0" relativeHeight="486207488">
              <wp:simplePos x="0" y="0"/>
              <wp:positionH relativeFrom="page">
                <wp:posOffset>6647395</wp:posOffset>
              </wp:positionH>
              <wp:positionV relativeFrom="page">
                <wp:posOffset>469989</wp:posOffset>
              </wp:positionV>
              <wp:extent cx="76200" cy="76200"/>
              <wp:effectExtent l="0" t="0" r="0" b="0"/>
              <wp:wrapNone/>
              <wp:docPr id="248" name="Graphic 248"/>
              <wp:cNvGraphicFramePr>
                <a:graphicFrameLocks/>
              </wp:cNvGraphicFramePr>
              <a:graphic>
                <a:graphicData uri="http://schemas.microsoft.com/office/word/2010/wordprocessingShape">
                  <wps:wsp>
                    <wps:cNvPr id="248" name="Graphic 248"/>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ACA83"/>
                      </a:solidFill>
                    </wps:spPr>
                    <wps:bodyPr wrap="square" lIns="0" tIns="0" rIns="0" bIns="0" rtlCol="0">
                      <a:prstTxWarp prst="textNoShape">
                        <a:avLst/>
                      </a:prstTxWarp>
                      <a:noAutofit/>
                    </wps:bodyPr>
                  </wps:wsp>
                </a:graphicData>
              </a:graphic>
            </wp:anchor>
          </w:drawing>
        </mc:Choice>
        <mc:Fallback>
          <w:pict>
            <v:rect style="position:absolute;margin-left:523.416992pt;margin-top:37.007015pt;width:5.996pt;height:5.996pt;mso-position-horizontal-relative:page;mso-position-vertical-relative:page;z-index:-17108992" id="docshape240" filled="true" fillcolor="#8aca83" stroked="false">
              <v:fill type="solid"/>
              <w10:wrap type="none"/>
            </v:rect>
          </w:pict>
        </mc:Fallback>
      </mc:AlternateContent>
    </w:r>
    <w:r>
      <w:rPr/>
      <mc:AlternateContent>
        <mc:Choice Requires="wps">
          <w:drawing>
            <wp:anchor distT="0" distB="0" distL="0" distR="0" allowOverlap="1" layoutInCell="1" locked="0" behindDoc="1" simplePos="0" relativeHeight="486208000">
              <wp:simplePos x="0" y="0"/>
              <wp:positionH relativeFrom="page">
                <wp:posOffset>6758089</wp:posOffset>
              </wp:positionH>
              <wp:positionV relativeFrom="page">
                <wp:posOffset>469989</wp:posOffset>
              </wp:positionV>
              <wp:extent cx="76200" cy="76200"/>
              <wp:effectExtent l="0" t="0" r="0" b="0"/>
              <wp:wrapNone/>
              <wp:docPr id="249" name="Graphic 249"/>
              <wp:cNvGraphicFramePr>
                <a:graphicFrameLocks/>
              </wp:cNvGraphicFramePr>
              <a:graphic>
                <a:graphicData uri="http://schemas.microsoft.com/office/word/2010/wordprocessingShape">
                  <wps:wsp>
                    <wps:cNvPr id="249" name="Graphic 249"/>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A8BC5"/>
                      </a:solidFill>
                    </wps:spPr>
                    <wps:bodyPr wrap="square" lIns="0" tIns="0" rIns="0" bIns="0" rtlCol="0">
                      <a:prstTxWarp prst="textNoShape">
                        <a:avLst/>
                      </a:prstTxWarp>
                      <a:noAutofit/>
                    </wps:bodyPr>
                  </wps:wsp>
                </a:graphicData>
              </a:graphic>
            </wp:anchor>
          </w:drawing>
        </mc:Choice>
        <mc:Fallback>
          <w:pict>
            <v:rect style="position:absolute;margin-left:532.132996pt;margin-top:37.007015pt;width:5.996pt;height:5.996pt;mso-position-horizontal-relative:page;mso-position-vertical-relative:page;z-index:-17108480" id="docshape241" filled="true" fillcolor="#0a8bc5" stroked="false">
              <v:fill type="solid"/>
              <w10:wrap type="none"/>
            </v:rect>
          </w:pict>
        </mc:Fallback>
      </mc:AlternateContent>
    </w:r>
    <w:r>
      <w:rPr/>
      <mc:AlternateContent>
        <mc:Choice Requires="wps">
          <w:drawing>
            <wp:anchor distT="0" distB="0" distL="0" distR="0" allowOverlap="1" layoutInCell="1" locked="0" behindDoc="1" simplePos="0" relativeHeight="486208512">
              <wp:simplePos x="0" y="0"/>
              <wp:positionH relativeFrom="page">
                <wp:posOffset>6868782</wp:posOffset>
              </wp:positionH>
              <wp:positionV relativeFrom="page">
                <wp:posOffset>469989</wp:posOffset>
              </wp:positionV>
              <wp:extent cx="76200" cy="76200"/>
              <wp:effectExtent l="0" t="0" r="0" b="0"/>
              <wp:wrapNone/>
              <wp:docPr id="250" name="Graphic 250"/>
              <wp:cNvGraphicFramePr>
                <a:graphicFrameLocks/>
              </wp:cNvGraphicFramePr>
              <a:graphic>
                <a:graphicData uri="http://schemas.microsoft.com/office/word/2010/wordprocessingShape">
                  <wps:wsp>
                    <wps:cNvPr id="250" name="Graphic 250"/>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8797A"/>
                      </a:solidFill>
                    </wps:spPr>
                    <wps:bodyPr wrap="square" lIns="0" tIns="0" rIns="0" bIns="0" rtlCol="0">
                      <a:prstTxWarp prst="textNoShape">
                        <a:avLst/>
                      </a:prstTxWarp>
                      <a:noAutofit/>
                    </wps:bodyPr>
                  </wps:wsp>
                </a:graphicData>
              </a:graphic>
            </wp:anchor>
          </w:drawing>
        </mc:Choice>
        <mc:Fallback>
          <w:pict>
            <v:rect style="position:absolute;margin-left:540.848999pt;margin-top:37.007015pt;width:5.996pt;height:5.996pt;mso-position-horizontal-relative:page;mso-position-vertical-relative:page;z-index:-17107968" id="docshape242" filled="true" fillcolor="#08797a" stroked="false">
              <v:fill type="solid"/>
              <w10:wrap type="none"/>
            </v:rect>
          </w:pict>
        </mc:Fallback>
      </mc:AlternateContent>
    </w:r>
    <w:r>
      <w:rPr/>
      <mc:AlternateContent>
        <mc:Choice Requires="wps">
          <w:drawing>
            <wp:anchor distT="0" distB="0" distL="0" distR="0" allowOverlap="1" layoutInCell="1" locked="0" behindDoc="1" simplePos="0" relativeHeight="486209024">
              <wp:simplePos x="0" y="0"/>
              <wp:positionH relativeFrom="page">
                <wp:posOffset>6980935</wp:posOffset>
              </wp:positionH>
              <wp:positionV relativeFrom="page">
                <wp:posOffset>469989</wp:posOffset>
              </wp:positionV>
              <wp:extent cx="76200" cy="76200"/>
              <wp:effectExtent l="0" t="0" r="0" b="0"/>
              <wp:wrapNone/>
              <wp:docPr id="251" name="Graphic 251"/>
              <wp:cNvGraphicFramePr>
                <a:graphicFrameLocks/>
              </wp:cNvGraphicFramePr>
              <a:graphic>
                <a:graphicData uri="http://schemas.microsoft.com/office/word/2010/wordprocessingShape">
                  <wps:wsp>
                    <wps:cNvPr id="251" name="Graphic 251"/>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BCBE3"/>
                      </a:solidFill>
                    </wps:spPr>
                    <wps:bodyPr wrap="square" lIns="0" tIns="0" rIns="0" bIns="0" rtlCol="0">
                      <a:prstTxWarp prst="textNoShape">
                        <a:avLst/>
                      </a:prstTxWarp>
                      <a:noAutofit/>
                    </wps:bodyPr>
                  </wps:wsp>
                </a:graphicData>
              </a:graphic>
            </wp:anchor>
          </w:drawing>
        </mc:Choice>
        <mc:Fallback>
          <w:pict>
            <v:rect style="position:absolute;margin-left:549.679993pt;margin-top:37.007015pt;width:5.996pt;height:5.996pt;mso-position-horizontal-relative:page;mso-position-vertical-relative:page;z-index:-17107456" id="docshape243" filled="true" fillcolor="#8bcbe3" stroked="false">
              <v:fill type="solid"/>
              <w10:wrap type="none"/>
            </v:rect>
          </w:pict>
        </mc:Fallback>
      </mc:AlternateContent>
    </w:r>
    <w:r>
      <w:rPr/>
      <mc:AlternateContent>
        <mc:Choice Requires="wps">
          <w:drawing>
            <wp:anchor distT="0" distB="0" distL="0" distR="0" allowOverlap="1" layoutInCell="1" locked="0" behindDoc="1" simplePos="0" relativeHeight="486209536">
              <wp:simplePos x="0" y="0"/>
              <wp:positionH relativeFrom="page">
                <wp:posOffset>484099</wp:posOffset>
              </wp:positionH>
              <wp:positionV relativeFrom="page">
                <wp:posOffset>426421</wp:posOffset>
              </wp:positionV>
              <wp:extent cx="1111250" cy="163830"/>
              <wp:effectExtent l="0" t="0" r="0" b="0"/>
              <wp:wrapNone/>
              <wp:docPr id="252" name="Textbox 252"/>
              <wp:cNvGraphicFramePr>
                <a:graphicFrameLocks/>
              </wp:cNvGraphicFramePr>
              <a:graphic>
                <a:graphicData uri="http://schemas.microsoft.com/office/word/2010/wordprocessingShape">
                  <wps:wsp>
                    <wps:cNvPr id="252" name="Textbox 252"/>
                    <wps:cNvSpPr txBox="1"/>
                    <wps:spPr>
                      <a:xfrm>
                        <a:off x="0" y="0"/>
                        <a:ext cx="1111250" cy="163830"/>
                      </a:xfrm>
                      <a:prstGeom prst="rect">
                        <a:avLst/>
                      </a:prstGeom>
                    </wps:spPr>
                    <wps:txbx>
                      <w:txbxContent>
                        <w:p>
                          <w:pPr>
                            <w:spacing w:before="41"/>
                            <w:ind w:left="20" w:right="0" w:firstLine="0"/>
                            <w:jc w:val="left"/>
                            <w:rPr>
                              <w:b/>
                              <w:sz w:val="16"/>
                            </w:rPr>
                          </w:pPr>
                          <w:r>
                            <w:rPr>
                              <w:b/>
                              <w:color w:val="60748A"/>
                              <w:sz w:val="16"/>
                            </w:rPr>
                            <w:t>Overview</w:t>
                          </w:r>
                          <w:r>
                            <w:rPr>
                              <w:b/>
                              <w:color w:val="60748A"/>
                              <w:spacing w:val="8"/>
                              <w:sz w:val="16"/>
                            </w:rPr>
                            <w:t> </w:t>
                          </w:r>
                          <w:r>
                            <w:rPr>
                              <w:b/>
                              <w:color w:val="60748A"/>
                              <w:sz w:val="16"/>
                            </w:rPr>
                            <w:t>and</w:t>
                          </w:r>
                          <w:r>
                            <w:rPr>
                              <w:b/>
                              <w:color w:val="60748A"/>
                              <w:spacing w:val="8"/>
                              <w:sz w:val="16"/>
                            </w:rPr>
                            <w:t> </w:t>
                          </w:r>
                          <w:r>
                            <w:rPr>
                              <w:b/>
                              <w:color w:val="60748A"/>
                              <w:spacing w:val="-2"/>
                              <w:sz w:val="16"/>
                            </w:rPr>
                            <w:t>Context</w:t>
                          </w:r>
                        </w:p>
                      </w:txbxContent>
                    </wps:txbx>
                    <wps:bodyPr wrap="square" lIns="0" tIns="0" rIns="0" bIns="0" rtlCol="0">
                      <a:noAutofit/>
                    </wps:bodyPr>
                  </wps:wsp>
                </a:graphicData>
              </a:graphic>
            </wp:anchor>
          </w:drawing>
        </mc:Choice>
        <mc:Fallback>
          <w:pict>
            <v:shape style="position:absolute;margin-left:38.118099pt;margin-top:33.576534pt;width:87.5pt;height:12.9pt;mso-position-horizontal-relative:page;mso-position-vertical-relative:page;z-index:-17106944" type="#_x0000_t202" id="docshape244" filled="false" stroked="false">
              <v:textbox inset="0,0,0,0">
                <w:txbxContent>
                  <w:p>
                    <w:pPr>
                      <w:spacing w:before="41"/>
                      <w:ind w:left="20" w:right="0" w:firstLine="0"/>
                      <w:jc w:val="left"/>
                      <w:rPr>
                        <w:b/>
                        <w:sz w:val="16"/>
                      </w:rPr>
                    </w:pPr>
                    <w:r>
                      <w:rPr>
                        <w:b/>
                        <w:color w:val="60748A"/>
                        <w:sz w:val="16"/>
                      </w:rPr>
                      <w:t>Overview</w:t>
                    </w:r>
                    <w:r>
                      <w:rPr>
                        <w:b/>
                        <w:color w:val="60748A"/>
                        <w:spacing w:val="8"/>
                        <w:sz w:val="16"/>
                      </w:rPr>
                      <w:t> </w:t>
                    </w:r>
                    <w:r>
                      <w:rPr>
                        <w:b/>
                        <w:color w:val="60748A"/>
                        <w:sz w:val="16"/>
                      </w:rPr>
                      <w:t>and</w:t>
                    </w:r>
                    <w:r>
                      <w:rPr>
                        <w:b/>
                        <w:color w:val="60748A"/>
                        <w:spacing w:val="8"/>
                        <w:sz w:val="16"/>
                      </w:rPr>
                      <w:t> </w:t>
                    </w:r>
                    <w:r>
                      <w:rPr>
                        <w:b/>
                        <w:color w:val="60748A"/>
                        <w:spacing w:val="-2"/>
                        <w:sz w:val="16"/>
                      </w:rPr>
                      <w:t>Context</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12096">
              <wp:simplePos x="0" y="0"/>
              <wp:positionH relativeFrom="page">
                <wp:posOffset>6425996</wp:posOffset>
              </wp:positionH>
              <wp:positionV relativeFrom="page">
                <wp:posOffset>469989</wp:posOffset>
              </wp:positionV>
              <wp:extent cx="76200" cy="76200"/>
              <wp:effectExtent l="0" t="0" r="0" b="0"/>
              <wp:wrapNone/>
              <wp:docPr id="319" name="Graphic 319"/>
              <wp:cNvGraphicFramePr>
                <a:graphicFrameLocks/>
              </wp:cNvGraphicFramePr>
              <a:graphic>
                <a:graphicData uri="http://schemas.microsoft.com/office/word/2010/wordprocessingShape">
                  <wps:wsp>
                    <wps:cNvPr id="319" name="Graphic 319"/>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924C82"/>
                      </a:solidFill>
                    </wps:spPr>
                    <wps:bodyPr wrap="square" lIns="0" tIns="0" rIns="0" bIns="0" rtlCol="0">
                      <a:prstTxWarp prst="textNoShape">
                        <a:avLst/>
                      </a:prstTxWarp>
                      <a:noAutofit/>
                    </wps:bodyPr>
                  </wps:wsp>
                </a:graphicData>
              </a:graphic>
            </wp:anchor>
          </w:drawing>
        </mc:Choice>
        <mc:Fallback>
          <w:pict>
            <v:rect style="position:absolute;margin-left:505.984009pt;margin-top:37.007015pt;width:5.996pt;height:5.996pt;mso-position-horizontal-relative:page;mso-position-vertical-relative:page;z-index:-17104384" id="docshape310" filled="true" fillcolor="#924c82" stroked="false">
              <v:fill type="solid"/>
              <w10:wrap type="none"/>
            </v:rect>
          </w:pict>
        </mc:Fallback>
      </mc:AlternateContent>
    </w:r>
    <w:r>
      <w:rPr/>
      <mc:AlternateContent>
        <mc:Choice Requires="wps">
          <w:drawing>
            <wp:anchor distT="0" distB="0" distL="0" distR="0" allowOverlap="1" layoutInCell="1" locked="0" behindDoc="1" simplePos="0" relativeHeight="486212608">
              <wp:simplePos x="0" y="0"/>
              <wp:positionH relativeFrom="page">
                <wp:posOffset>6536690</wp:posOffset>
              </wp:positionH>
              <wp:positionV relativeFrom="page">
                <wp:posOffset>469989</wp:posOffset>
              </wp:positionV>
              <wp:extent cx="76200" cy="76200"/>
              <wp:effectExtent l="0" t="0" r="0" b="0"/>
              <wp:wrapNone/>
              <wp:docPr id="320" name="Graphic 320"/>
              <wp:cNvGraphicFramePr>
                <a:graphicFrameLocks/>
              </wp:cNvGraphicFramePr>
              <a:graphic>
                <a:graphicData uri="http://schemas.microsoft.com/office/word/2010/wordprocessingShape">
                  <wps:wsp>
                    <wps:cNvPr id="320" name="Graphic 320"/>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AC959C"/>
                      </a:solidFill>
                    </wps:spPr>
                    <wps:bodyPr wrap="square" lIns="0" tIns="0" rIns="0" bIns="0" rtlCol="0">
                      <a:prstTxWarp prst="textNoShape">
                        <a:avLst/>
                      </a:prstTxWarp>
                      <a:noAutofit/>
                    </wps:bodyPr>
                  </wps:wsp>
                </a:graphicData>
              </a:graphic>
            </wp:anchor>
          </w:drawing>
        </mc:Choice>
        <mc:Fallback>
          <w:pict>
            <v:rect style="position:absolute;margin-left:514.700012pt;margin-top:37.007015pt;width:5.996pt;height:5.996pt;mso-position-horizontal-relative:page;mso-position-vertical-relative:page;z-index:-17103872" id="docshape311" filled="true" fillcolor="#ac959c" stroked="false">
              <v:fill type="solid"/>
              <w10:wrap type="none"/>
            </v:rect>
          </w:pict>
        </mc:Fallback>
      </mc:AlternateContent>
    </w:r>
    <w:r>
      <w:rPr/>
      <mc:AlternateContent>
        <mc:Choice Requires="wps">
          <w:drawing>
            <wp:anchor distT="0" distB="0" distL="0" distR="0" allowOverlap="1" layoutInCell="1" locked="0" behindDoc="1" simplePos="0" relativeHeight="486213120">
              <wp:simplePos x="0" y="0"/>
              <wp:positionH relativeFrom="page">
                <wp:posOffset>6647395</wp:posOffset>
              </wp:positionH>
              <wp:positionV relativeFrom="page">
                <wp:posOffset>469989</wp:posOffset>
              </wp:positionV>
              <wp:extent cx="76200" cy="76200"/>
              <wp:effectExtent l="0" t="0" r="0" b="0"/>
              <wp:wrapNone/>
              <wp:docPr id="321" name="Graphic 321"/>
              <wp:cNvGraphicFramePr>
                <a:graphicFrameLocks/>
              </wp:cNvGraphicFramePr>
              <a:graphic>
                <a:graphicData uri="http://schemas.microsoft.com/office/word/2010/wordprocessingShape">
                  <wps:wsp>
                    <wps:cNvPr id="321" name="Graphic 321"/>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ACA83"/>
                      </a:solidFill>
                    </wps:spPr>
                    <wps:bodyPr wrap="square" lIns="0" tIns="0" rIns="0" bIns="0" rtlCol="0">
                      <a:prstTxWarp prst="textNoShape">
                        <a:avLst/>
                      </a:prstTxWarp>
                      <a:noAutofit/>
                    </wps:bodyPr>
                  </wps:wsp>
                </a:graphicData>
              </a:graphic>
            </wp:anchor>
          </w:drawing>
        </mc:Choice>
        <mc:Fallback>
          <w:pict>
            <v:rect style="position:absolute;margin-left:523.416992pt;margin-top:37.007015pt;width:5.996pt;height:5.996pt;mso-position-horizontal-relative:page;mso-position-vertical-relative:page;z-index:-17103360" id="docshape312" filled="true" fillcolor="#8aca83" stroked="false">
              <v:fill type="solid"/>
              <w10:wrap type="none"/>
            </v:rect>
          </w:pict>
        </mc:Fallback>
      </mc:AlternateContent>
    </w:r>
    <w:r>
      <w:rPr/>
      <mc:AlternateContent>
        <mc:Choice Requires="wps">
          <w:drawing>
            <wp:anchor distT="0" distB="0" distL="0" distR="0" allowOverlap="1" layoutInCell="1" locked="0" behindDoc="1" simplePos="0" relativeHeight="486213632">
              <wp:simplePos x="0" y="0"/>
              <wp:positionH relativeFrom="page">
                <wp:posOffset>6758089</wp:posOffset>
              </wp:positionH>
              <wp:positionV relativeFrom="page">
                <wp:posOffset>469989</wp:posOffset>
              </wp:positionV>
              <wp:extent cx="76200" cy="76200"/>
              <wp:effectExtent l="0" t="0" r="0" b="0"/>
              <wp:wrapNone/>
              <wp:docPr id="322" name="Graphic 322"/>
              <wp:cNvGraphicFramePr>
                <a:graphicFrameLocks/>
              </wp:cNvGraphicFramePr>
              <a:graphic>
                <a:graphicData uri="http://schemas.microsoft.com/office/word/2010/wordprocessingShape">
                  <wps:wsp>
                    <wps:cNvPr id="322" name="Graphic 322"/>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A8BC5"/>
                      </a:solidFill>
                    </wps:spPr>
                    <wps:bodyPr wrap="square" lIns="0" tIns="0" rIns="0" bIns="0" rtlCol="0">
                      <a:prstTxWarp prst="textNoShape">
                        <a:avLst/>
                      </a:prstTxWarp>
                      <a:noAutofit/>
                    </wps:bodyPr>
                  </wps:wsp>
                </a:graphicData>
              </a:graphic>
            </wp:anchor>
          </w:drawing>
        </mc:Choice>
        <mc:Fallback>
          <w:pict>
            <v:rect style="position:absolute;margin-left:532.132996pt;margin-top:37.007015pt;width:5.996pt;height:5.996pt;mso-position-horizontal-relative:page;mso-position-vertical-relative:page;z-index:-17102848" id="docshape313" filled="true" fillcolor="#0a8bc5" stroked="false">
              <v:fill type="solid"/>
              <w10:wrap type="none"/>
            </v:rect>
          </w:pict>
        </mc:Fallback>
      </mc:AlternateContent>
    </w:r>
    <w:r>
      <w:rPr/>
      <mc:AlternateContent>
        <mc:Choice Requires="wps">
          <w:drawing>
            <wp:anchor distT="0" distB="0" distL="0" distR="0" allowOverlap="1" layoutInCell="1" locked="0" behindDoc="1" simplePos="0" relativeHeight="486214144">
              <wp:simplePos x="0" y="0"/>
              <wp:positionH relativeFrom="page">
                <wp:posOffset>6868782</wp:posOffset>
              </wp:positionH>
              <wp:positionV relativeFrom="page">
                <wp:posOffset>469989</wp:posOffset>
              </wp:positionV>
              <wp:extent cx="76200" cy="76200"/>
              <wp:effectExtent l="0" t="0" r="0" b="0"/>
              <wp:wrapNone/>
              <wp:docPr id="323" name="Graphic 323"/>
              <wp:cNvGraphicFramePr>
                <a:graphicFrameLocks/>
              </wp:cNvGraphicFramePr>
              <a:graphic>
                <a:graphicData uri="http://schemas.microsoft.com/office/word/2010/wordprocessingShape">
                  <wps:wsp>
                    <wps:cNvPr id="323" name="Graphic 323"/>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8797A"/>
                      </a:solidFill>
                    </wps:spPr>
                    <wps:bodyPr wrap="square" lIns="0" tIns="0" rIns="0" bIns="0" rtlCol="0">
                      <a:prstTxWarp prst="textNoShape">
                        <a:avLst/>
                      </a:prstTxWarp>
                      <a:noAutofit/>
                    </wps:bodyPr>
                  </wps:wsp>
                </a:graphicData>
              </a:graphic>
            </wp:anchor>
          </w:drawing>
        </mc:Choice>
        <mc:Fallback>
          <w:pict>
            <v:rect style="position:absolute;margin-left:540.848999pt;margin-top:37.007015pt;width:5.996pt;height:5.996pt;mso-position-horizontal-relative:page;mso-position-vertical-relative:page;z-index:-17102336" id="docshape314" filled="true" fillcolor="#08797a" stroked="false">
              <v:fill type="solid"/>
              <w10:wrap type="none"/>
            </v:rect>
          </w:pict>
        </mc:Fallback>
      </mc:AlternateContent>
    </w:r>
    <w:r>
      <w:rPr/>
      <mc:AlternateContent>
        <mc:Choice Requires="wps">
          <w:drawing>
            <wp:anchor distT="0" distB="0" distL="0" distR="0" allowOverlap="1" layoutInCell="1" locked="0" behindDoc="1" simplePos="0" relativeHeight="486214656">
              <wp:simplePos x="0" y="0"/>
              <wp:positionH relativeFrom="page">
                <wp:posOffset>6980935</wp:posOffset>
              </wp:positionH>
              <wp:positionV relativeFrom="page">
                <wp:posOffset>469989</wp:posOffset>
              </wp:positionV>
              <wp:extent cx="76200" cy="76200"/>
              <wp:effectExtent l="0" t="0" r="0" b="0"/>
              <wp:wrapNone/>
              <wp:docPr id="324" name="Graphic 324"/>
              <wp:cNvGraphicFramePr>
                <a:graphicFrameLocks/>
              </wp:cNvGraphicFramePr>
              <a:graphic>
                <a:graphicData uri="http://schemas.microsoft.com/office/word/2010/wordprocessingShape">
                  <wps:wsp>
                    <wps:cNvPr id="324" name="Graphic 324"/>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BCBE3"/>
                      </a:solidFill>
                    </wps:spPr>
                    <wps:bodyPr wrap="square" lIns="0" tIns="0" rIns="0" bIns="0" rtlCol="0">
                      <a:prstTxWarp prst="textNoShape">
                        <a:avLst/>
                      </a:prstTxWarp>
                      <a:noAutofit/>
                    </wps:bodyPr>
                  </wps:wsp>
                </a:graphicData>
              </a:graphic>
            </wp:anchor>
          </w:drawing>
        </mc:Choice>
        <mc:Fallback>
          <w:pict>
            <v:rect style="position:absolute;margin-left:549.679993pt;margin-top:37.007015pt;width:5.996pt;height:5.996pt;mso-position-horizontal-relative:page;mso-position-vertical-relative:page;z-index:-17101824" id="docshape315" filled="true" fillcolor="#8bcbe3" stroked="false">
              <v:fill type="solid"/>
              <w10:wrap type="none"/>
            </v:rect>
          </w:pict>
        </mc:Fallback>
      </mc:AlternateContent>
    </w:r>
    <w:r>
      <w:rPr/>
      <mc:AlternateContent>
        <mc:Choice Requires="wps">
          <w:drawing>
            <wp:anchor distT="0" distB="0" distL="0" distR="0" allowOverlap="1" layoutInCell="1" locked="0" behindDoc="1" simplePos="0" relativeHeight="486215168">
              <wp:simplePos x="0" y="0"/>
              <wp:positionH relativeFrom="page">
                <wp:posOffset>484099</wp:posOffset>
              </wp:positionH>
              <wp:positionV relativeFrom="page">
                <wp:posOffset>426421</wp:posOffset>
              </wp:positionV>
              <wp:extent cx="1587500" cy="163830"/>
              <wp:effectExtent l="0" t="0" r="0" b="0"/>
              <wp:wrapNone/>
              <wp:docPr id="325" name="Textbox 325"/>
              <wp:cNvGraphicFramePr>
                <a:graphicFrameLocks/>
              </wp:cNvGraphicFramePr>
              <a:graphic>
                <a:graphicData uri="http://schemas.microsoft.com/office/word/2010/wordprocessingShape">
                  <wps:wsp>
                    <wps:cNvPr id="325" name="Textbox 325"/>
                    <wps:cNvSpPr txBox="1"/>
                    <wps:spPr>
                      <a:xfrm>
                        <a:off x="0" y="0"/>
                        <a:ext cx="1587500" cy="163830"/>
                      </a:xfrm>
                      <a:prstGeom prst="rect">
                        <a:avLst/>
                      </a:prstGeom>
                    </wps:spPr>
                    <wps:txbx>
                      <w:txbxContent>
                        <w:p>
                          <w:pPr>
                            <w:spacing w:before="41"/>
                            <w:ind w:left="20" w:right="0" w:firstLine="0"/>
                            <w:jc w:val="left"/>
                            <w:rPr>
                              <w:b/>
                              <w:sz w:val="16"/>
                            </w:rPr>
                          </w:pPr>
                          <w:r>
                            <w:rPr>
                              <w:b/>
                              <w:color w:val="60748A"/>
                              <w:sz w:val="16"/>
                            </w:rPr>
                            <w:t>Key</w:t>
                          </w:r>
                          <w:r>
                            <w:rPr>
                              <w:b/>
                              <w:color w:val="60748A"/>
                              <w:spacing w:val="-2"/>
                              <w:sz w:val="16"/>
                            </w:rPr>
                            <w:t> </w:t>
                          </w:r>
                          <w:r>
                            <w:rPr>
                              <w:b/>
                              <w:color w:val="60748A"/>
                              <w:sz w:val="16"/>
                            </w:rPr>
                            <w:t>Data</w:t>
                          </w:r>
                          <w:r>
                            <w:rPr>
                              <w:b/>
                              <w:color w:val="60748A"/>
                              <w:spacing w:val="-1"/>
                              <w:sz w:val="16"/>
                            </w:rPr>
                            <w:t> </w:t>
                          </w:r>
                          <w:r>
                            <w:rPr>
                              <w:b/>
                              <w:color w:val="60748A"/>
                              <w:sz w:val="16"/>
                            </w:rPr>
                            <w:t>Protection</w:t>
                          </w:r>
                          <w:r>
                            <w:rPr>
                              <w:b/>
                              <w:color w:val="60748A"/>
                              <w:spacing w:val="-1"/>
                              <w:sz w:val="16"/>
                            </w:rPr>
                            <w:t> </w:t>
                          </w:r>
                          <w:r>
                            <w:rPr>
                              <w:b/>
                              <w:color w:val="60748A"/>
                              <w:spacing w:val="-2"/>
                              <w:sz w:val="16"/>
                            </w:rPr>
                            <w:t>Obligations</w:t>
                          </w:r>
                        </w:p>
                      </w:txbxContent>
                    </wps:txbx>
                    <wps:bodyPr wrap="square" lIns="0" tIns="0" rIns="0" bIns="0" rtlCol="0">
                      <a:noAutofit/>
                    </wps:bodyPr>
                  </wps:wsp>
                </a:graphicData>
              </a:graphic>
            </wp:anchor>
          </w:drawing>
        </mc:Choice>
        <mc:Fallback>
          <w:pict>
            <v:shape style="position:absolute;margin-left:38.118099pt;margin-top:33.576534pt;width:125pt;height:12.9pt;mso-position-horizontal-relative:page;mso-position-vertical-relative:page;z-index:-17101312" type="#_x0000_t202" id="docshape316" filled="false" stroked="false">
              <v:textbox inset="0,0,0,0">
                <w:txbxContent>
                  <w:p>
                    <w:pPr>
                      <w:spacing w:before="41"/>
                      <w:ind w:left="20" w:right="0" w:firstLine="0"/>
                      <w:jc w:val="left"/>
                      <w:rPr>
                        <w:b/>
                        <w:sz w:val="16"/>
                      </w:rPr>
                    </w:pPr>
                    <w:r>
                      <w:rPr>
                        <w:b/>
                        <w:color w:val="60748A"/>
                        <w:sz w:val="16"/>
                      </w:rPr>
                      <w:t>Key</w:t>
                    </w:r>
                    <w:r>
                      <w:rPr>
                        <w:b/>
                        <w:color w:val="60748A"/>
                        <w:spacing w:val="-2"/>
                        <w:sz w:val="16"/>
                      </w:rPr>
                      <w:t> </w:t>
                    </w:r>
                    <w:r>
                      <w:rPr>
                        <w:b/>
                        <w:color w:val="60748A"/>
                        <w:sz w:val="16"/>
                      </w:rPr>
                      <w:t>Data</w:t>
                    </w:r>
                    <w:r>
                      <w:rPr>
                        <w:b/>
                        <w:color w:val="60748A"/>
                        <w:spacing w:val="-1"/>
                        <w:sz w:val="16"/>
                      </w:rPr>
                      <w:t> </w:t>
                    </w:r>
                    <w:r>
                      <w:rPr>
                        <w:b/>
                        <w:color w:val="60748A"/>
                        <w:sz w:val="16"/>
                      </w:rPr>
                      <w:t>Protection</w:t>
                    </w:r>
                    <w:r>
                      <w:rPr>
                        <w:b/>
                        <w:color w:val="60748A"/>
                        <w:spacing w:val="-1"/>
                        <w:sz w:val="16"/>
                      </w:rPr>
                      <w:t> </w:t>
                    </w:r>
                    <w:r>
                      <w:rPr>
                        <w:b/>
                        <w:color w:val="60748A"/>
                        <w:spacing w:val="-2"/>
                        <w:sz w:val="16"/>
                      </w:rPr>
                      <w:t>Obligations</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15680">
              <wp:simplePos x="0" y="0"/>
              <wp:positionH relativeFrom="page">
                <wp:posOffset>503999</wp:posOffset>
              </wp:positionH>
              <wp:positionV relativeFrom="page">
                <wp:posOffset>469989</wp:posOffset>
              </wp:positionV>
              <wp:extent cx="76200" cy="76200"/>
              <wp:effectExtent l="0" t="0" r="0" b="0"/>
              <wp:wrapNone/>
              <wp:docPr id="326" name="Graphic 326"/>
              <wp:cNvGraphicFramePr>
                <a:graphicFrameLocks/>
              </wp:cNvGraphicFramePr>
              <a:graphic>
                <a:graphicData uri="http://schemas.microsoft.com/office/word/2010/wordprocessingShape">
                  <wps:wsp>
                    <wps:cNvPr id="326" name="Graphic 326"/>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924C82"/>
                      </a:solidFill>
                    </wps:spPr>
                    <wps:bodyPr wrap="square" lIns="0" tIns="0" rIns="0" bIns="0" rtlCol="0">
                      <a:prstTxWarp prst="textNoShape">
                        <a:avLst/>
                      </a:prstTxWarp>
                      <a:noAutofit/>
                    </wps:bodyPr>
                  </wps:wsp>
                </a:graphicData>
              </a:graphic>
            </wp:anchor>
          </w:drawing>
        </mc:Choice>
        <mc:Fallback>
          <w:pict>
            <v:rect style="position:absolute;margin-left:39.685001pt;margin-top:37.007015pt;width:5.996pt;height:5.996pt;mso-position-horizontal-relative:page;mso-position-vertical-relative:page;z-index:-17100800" id="docshape317" filled="true" fillcolor="#924c82" stroked="false">
              <v:fill type="solid"/>
              <w10:wrap type="none"/>
            </v:rect>
          </w:pict>
        </mc:Fallback>
      </mc:AlternateContent>
    </w:r>
    <w:r>
      <w:rPr/>
      <mc:AlternateContent>
        <mc:Choice Requires="wps">
          <w:drawing>
            <wp:anchor distT="0" distB="0" distL="0" distR="0" allowOverlap="1" layoutInCell="1" locked="0" behindDoc="1" simplePos="0" relativeHeight="486216192">
              <wp:simplePos x="0" y="0"/>
              <wp:positionH relativeFrom="page">
                <wp:posOffset>614692</wp:posOffset>
              </wp:positionH>
              <wp:positionV relativeFrom="page">
                <wp:posOffset>469989</wp:posOffset>
              </wp:positionV>
              <wp:extent cx="76200" cy="76200"/>
              <wp:effectExtent l="0" t="0" r="0" b="0"/>
              <wp:wrapNone/>
              <wp:docPr id="327" name="Graphic 327"/>
              <wp:cNvGraphicFramePr>
                <a:graphicFrameLocks/>
              </wp:cNvGraphicFramePr>
              <a:graphic>
                <a:graphicData uri="http://schemas.microsoft.com/office/word/2010/wordprocessingShape">
                  <wps:wsp>
                    <wps:cNvPr id="327" name="Graphic 327"/>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AC959C"/>
                      </a:solidFill>
                    </wps:spPr>
                    <wps:bodyPr wrap="square" lIns="0" tIns="0" rIns="0" bIns="0" rtlCol="0">
                      <a:prstTxWarp prst="textNoShape">
                        <a:avLst/>
                      </a:prstTxWarp>
                      <a:noAutofit/>
                    </wps:bodyPr>
                  </wps:wsp>
                </a:graphicData>
              </a:graphic>
            </wp:anchor>
          </w:drawing>
        </mc:Choice>
        <mc:Fallback>
          <w:pict>
            <v:rect style="position:absolute;margin-left:48.401001pt;margin-top:37.007015pt;width:5.996pt;height:5.996pt;mso-position-horizontal-relative:page;mso-position-vertical-relative:page;z-index:-17100288" id="docshape318" filled="true" fillcolor="#ac959c" stroked="false">
              <v:fill type="solid"/>
              <w10:wrap type="none"/>
            </v:rect>
          </w:pict>
        </mc:Fallback>
      </mc:AlternateContent>
    </w:r>
    <w:r>
      <w:rPr/>
      <mc:AlternateContent>
        <mc:Choice Requires="wps">
          <w:drawing>
            <wp:anchor distT="0" distB="0" distL="0" distR="0" allowOverlap="1" layoutInCell="1" locked="0" behindDoc="1" simplePos="0" relativeHeight="486216704">
              <wp:simplePos x="0" y="0"/>
              <wp:positionH relativeFrom="page">
                <wp:posOffset>725398</wp:posOffset>
              </wp:positionH>
              <wp:positionV relativeFrom="page">
                <wp:posOffset>469989</wp:posOffset>
              </wp:positionV>
              <wp:extent cx="76200" cy="76200"/>
              <wp:effectExtent l="0" t="0" r="0" b="0"/>
              <wp:wrapNone/>
              <wp:docPr id="328" name="Graphic 328"/>
              <wp:cNvGraphicFramePr>
                <a:graphicFrameLocks/>
              </wp:cNvGraphicFramePr>
              <a:graphic>
                <a:graphicData uri="http://schemas.microsoft.com/office/word/2010/wordprocessingShape">
                  <wps:wsp>
                    <wps:cNvPr id="328" name="Graphic 328"/>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ACA83"/>
                      </a:solidFill>
                    </wps:spPr>
                    <wps:bodyPr wrap="square" lIns="0" tIns="0" rIns="0" bIns="0" rtlCol="0">
                      <a:prstTxWarp prst="textNoShape">
                        <a:avLst/>
                      </a:prstTxWarp>
                      <a:noAutofit/>
                    </wps:bodyPr>
                  </wps:wsp>
                </a:graphicData>
              </a:graphic>
            </wp:anchor>
          </w:drawing>
        </mc:Choice>
        <mc:Fallback>
          <w:pict>
            <v:rect style="position:absolute;margin-left:57.118pt;margin-top:37.007015pt;width:5.996pt;height:5.996pt;mso-position-horizontal-relative:page;mso-position-vertical-relative:page;z-index:-17099776" id="docshape319" filled="true" fillcolor="#8aca83" stroked="false">
              <v:fill type="solid"/>
              <w10:wrap type="none"/>
            </v:rect>
          </w:pict>
        </mc:Fallback>
      </mc:AlternateContent>
    </w:r>
    <w:r>
      <w:rPr/>
      <mc:AlternateContent>
        <mc:Choice Requires="wps">
          <w:drawing>
            <wp:anchor distT="0" distB="0" distL="0" distR="0" allowOverlap="1" layoutInCell="1" locked="0" behindDoc="1" simplePos="0" relativeHeight="486217216">
              <wp:simplePos x="0" y="0"/>
              <wp:positionH relativeFrom="page">
                <wp:posOffset>836091</wp:posOffset>
              </wp:positionH>
              <wp:positionV relativeFrom="page">
                <wp:posOffset>469989</wp:posOffset>
              </wp:positionV>
              <wp:extent cx="76200" cy="76200"/>
              <wp:effectExtent l="0" t="0" r="0" b="0"/>
              <wp:wrapNone/>
              <wp:docPr id="329" name="Graphic 329"/>
              <wp:cNvGraphicFramePr>
                <a:graphicFrameLocks/>
              </wp:cNvGraphicFramePr>
              <a:graphic>
                <a:graphicData uri="http://schemas.microsoft.com/office/word/2010/wordprocessingShape">
                  <wps:wsp>
                    <wps:cNvPr id="329" name="Graphic 329"/>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A8BC5"/>
                      </a:solidFill>
                    </wps:spPr>
                    <wps:bodyPr wrap="square" lIns="0" tIns="0" rIns="0" bIns="0" rtlCol="0">
                      <a:prstTxWarp prst="textNoShape">
                        <a:avLst/>
                      </a:prstTxWarp>
                      <a:noAutofit/>
                    </wps:bodyPr>
                  </wps:wsp>
                </a:graphicData>
              </a:graphic>
            </wp:anchor>
          </w:drawing>
        </mc:Choice>
        <mc:Fallback>
          <w:pict>
            <v:rect style="position:absolute;margin-left:65.834pt;margin-top:37.007015pt;width:5.996pt;height:5.996pt;mso-position-horizontal-relative:page;mso-position-vertical-relative:page;z-index:-17099264" id="docshape320" filled="true" fillcolor="#0a8bc5" stroked="false">
              <v:fill type="solid"/>
              <w10:wrap type="none"/>
            </v:rect>
          </w:pict>
        </mc:Fallback>
      </mc:AlternateContent>
    </w:r>
    <w:r>
      <w:rPr/>
      <mc:AlternateContent>
        <mc:Choice Requires="wps">
          <w:drawing>
            <wp:anchor distT="0" distB="0" distL="0" distR="0" allowOverlap="1" layoutInCell="1" locked="0" behindDoc="1" simplePos="0" relativeHeight="486217728">
              <wp:simplePos x="0" y="0"/>
              <wp:positionH relativeFrom="page">
                <wp:posOffset>946785</wp:posOffset>
              </wp:positionH>
              <wp:positionV relativeFrom="page">
                <wp:posOffset>469989</wp:posOffset>
              </wp:positionV>
              <wp:extent cx="76200" cy="76200"/>
              <wp:effectExtent l="0" t="0" r="0" b="0"/>
              <wp:wrapNone/>
              <wp:docPr id="330" name="Graphic 330"/>
              <wp:cNvGraphicFramePr>
                <a:graphicFrameLocks/>
              </wp:cNvGraphicFramePr>
              <a:graphic>
                <a:graphicData uri="http://schemas.microsoft.com/office/word/2010/wordprocessingShape">
                  <wps:wsp>
                    <wps:cNvPr id="330" name="Graphic 330"/>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08797A"/>
                      </a:solidFill>
                    </wps:spPr>
                    <wps:bodyPr wrap="square" lIns="0" tIns="0" rIns="0" bIns="0" rtlCol="0">
                      <a:prstTxWarp prst="textNoShape">
                        <a:avLst/>
                      </a:prstTxWarp>
                      <a:noAutofit/>
                    </wps:bodyPr>
                  </wps:wsp>
                </a:graphicData>
              </a:graphic>
            </wp:anchor>
          </w:drawing>
        </mc:Choice>
        <mc:Fallback>
          <w:pict>
            <v:rect style="position:absolute;margin-left:74.550003pt;margin-top:37.007015pt;width:5.996pt;height:5.996pt;mso-position-horizontal-relative:page;mso-position-vertical-relative:page;z-index:-17098752" id="docshape321" filled="true" fillcolor="#08797a" stroked="false">
              <v:fill type="solid"/>
              <w10:wrap type="none"/>
            </v:rect>
          </w:pict>
        </mc:Fallback>
      </mc:AlternateContent>
    </w:r>
    <w:r>
      <w:rPr/>
      <mc:AlternateContent>
        <mc:Choice Requires="wps">
          <w:drawing>
            <wp:anchor distT="0" distB="0" distL="0" distR="0" allowOverlap="1" layoutInCell="1" locked="0" behindDoc="1" simplePos="0" relativeHeight="486218240">
              <wp:simplePos x="0" y="0"/>
              <wp:positionH relativeFrom="page">
                <wp:posOffset>1058938</wp:posOffset>
              </wp:positionH>
              <wp:positionV relativeFrom="page">
                <wp:posOffset>469989</wp:posOffset>
              </wp:positionV>
              <wp:extent cx="76200" cy="76200"/>
              <wp:effectExtent l="0" t="0" r="0" b="0"/>
              <wp:wrapNone/>
              <wp:docPr id="331" name="Graphic 331"/>
              <wp:cNvGraphicFramePr>
                <a:graphicFrameLocks/>
              </wp:cNvGraphicFramePr>
              <a:graphic>
                <a:graphicData uri="http://schemas.microsoft.com/office/word/2010/wordprocessingShape">
                  <wps:wsp>
                    <wps:cNvPr id="331" name="Graphic 331"/>
                    <wps:cNvSpPr/>
                    <wps:spPr>
                      <a:xfrm>
                        <a:off x="0" y="0"/>
                        <a:ext cx="76200" cy="76200"/>
                      </a:xfrm>
                      <a:custGeom>
                        <a:avLst/>
                        <a:gdLst/>
                        <a:ahLst/>
                        <a:cxnLst/>
                        <a:rect l="l" t="t" r="r" b="b"/>
                        <a:pathLst>
                          <a:path w="76200" h="76200">
                            <a:moveTo>
                              <a:pt x="76149" y="0"/>
                            </a:moveTo>
                            <a:lnTo>
                              <a:pt x="0" y="0"/>
                            </a:lnTo>
                            <a:lnTo>
                              <a:pt x="0" y="76149"/>
                            </a:lnTo>
                            <a:lnTo>
                              <a:pt x="76149" y="76149"/>
                            </a:lnTo>
                            <a:lnTo>
                              <a:pt x="76149" y="0"/>
                            </a:lnTo>
                            <a:close/>
                          </a:path>
                        </a:pathLst>
                      </a:custGeom>
                      <a:solidFill>
                        <a:srgbClr val="8BCBE3"/>
                      </a:solidFill>
                    </wps:spPr>
                    <wps:bodyPr wrap="square" lIns="0" tIns="0" rIns="0" bIns="0" rtlCol="0">
                      <a:prstTxWarp prst="textNoShape">
                        <a:avLst/>
                      </a:prstTxWarp>
                      <a:noAutofit/>
                    </wps:bodyPr>
                  </wps:wsp>
                </a:graphicData>
              </a:graphic>
            </wp:anchor>
          </w:drawing>
        </mc:Choice>
        <mc:Fallback>
          <w:pict>
            <v:rect style="position:absolute;margin-left:83.380997pt;margin-top:37.007015pt;width:5.996pt;height:5.996pt;mso-position-horizontal-relative:page;mso-position-vertical-relative:page;z-index:-17098240" id="docshape322" filled="true" fillcolor="#8bcbe3" stroked="false">
              <v:fill type="solid"/>
              <w10:wrap type="none"/>
            </v:rect>
          </w:pict>
        </mc:Fallback>
      </mc:AlternateContent>
    </w:r>
    <w:r>
      <w:rPr/>
      <mc:AlternateContent>
        <mc:Choice Requires="wps">
          <w:drawing>
            <wp:anchor distT="0" distB="0" distL="0" distR="0" allowOverlap="1" layoutInCell="1" locked="0" behindDoc="1" simplePos="0" relativeHeight="486218752">
              <wp:simplePos x="0" y="0"/>
              <wp:positionH relativeFrom="page">
                <wp:posOffset>4680604</wp:posOffset>
              </wp:positionH>
              <wp:positionV relativeFrom="page">
                <wp:posOffset>426423</wp:posOffset>
              </wp:positionV>
              <wp:extent cx="2388870" cy="303530"/>
              <wp:effectExtent l="0" t="0" r="0" b="0"/>
              <wp:wrapNone/>
              <wp:docPr id="332" name="Textbox 332"/>
              <wp:cNvGraphicFramePr>
                <a:graphicFrameLocks/>
              </wp:cNvGraphicFramePr>
              <a:graphic>
                <a:graphicData uri="http://schemas.microsoft.com/office/word/2010/wordprocessingShape">
                  <wps:wsp>
                    <wps:cNvPr id="332" name="Textbox 332"/>
                    <wps:cNvSpPr txBox="1"/>
                    <wps:spPr>
                      <a:xfrm>
                        <a:off x="0" y="0"/>
                        <a:ext cx="2388870" cy="303530"/>
                      </a:xfrm>
                      <a:prstGeom prst="rect">
                        <a:avLst/>
                      </a:prstGeom>
                    </wps:spPr>
                    <wps:txbx>
                      <w:txbxContent>
                        <w:p>
                          <w:pPr>
                            <w:spacing w:before="41"/>
                            <w:ind w:left="0" w:right="18" w:firstLine="0"/>
                            <w:jc w:val="right"/>
                            <w:rPr>
                              <w:b/>
                              <w:sz w:val="16"/>
                            </w:rPr>
                          </w:pPr>
                          <w:r>
                            <w:rPr>
                              <w:b/>
                              <w:color w:val="60748A"/>
                              <w:sz w:val="16"/>
                            </w:rPr>
                            <w:t>Inter-agency</w:t>
                          </w:r>
                          <w:r>
                            <w:rPr>
                              <w:b/>
                              <w:color w:val="60748A"/>
                              <w:spacing w:val="-10"/>
                              <w:sz w:val="16"/>
                            </w:rPr>
                            <w:t> </w:t>
                          </w:r>
                          <w:r>
                            <w:rPr>
                              <w:b/>
                              <w:color w:val="60748A"/>
                              <w:sz w:val="16"/>
                            </w:rPr>
                            <w:t>Child</w:t>
                          </w:r>
                          <w:r>
                            <w:rPr>
                              <w:b/>
                              <w:color w:val="60748A"/>
                              <w:spacing w:val="-10"/>
                              <w:sz w:val="16"/>
                            </w:rPr>
                            <w:t> </w:t>
                          </w:r>
                          <w:r>
                            <w:rPr>
                              <w:b/>
                              <w:color w:val="60748A"/>
                              <w:sz w:val="16"/>
                            </w:rPr>
                            <w:t>Protection</w:t>
                          </w:r>
                          <w:r>
                            <w:rPr>
                              <w:b/>
                              <w:color w:val="60748A"/>
                              <w:spacing w:val="-10"/>
                              <w:sz w:val="16"/>
                            </w:rPr>
                            <w:t> </w:t>
                          </w:r>
                          <w:r>
                            <w:rPr>
                              <w:b/>
                              <w:color w:val="60748A"/>
                              <w:sz w:val="16"/>
                            </w:rPr>
                            <w:t>Case</w:t>
                          </w:r>
                          <w:r>
                            <w:rPr>
                              <w:b/>
                              <w:color w:val="60748A"/>
                              <w:spacing w:val="-10"/>
                              <w:sz w:val="16"/>
                            </w:rPr>
                            <w:t> </w:t>
                          </w:r>
                          <w:r>
                            <w:rPr>
                              <w:b/>
                              <w:color w:val="60748A"/>
                              <w:spacing w:val="-2"/>
                              <w:sz w:val="16"/>
                            </w:rPr>
                            <w:t>Management</w:t>
                          </w:r>
                        </w:p>
                        <w:p>
                          <w:pPr>
                            <w:spacing w:before="36"/>
                            <w:ind w:left="0" w:right="18" w:firstLine="0"/>
                            <w:jc w:val="right"/>
                            <w:rPr>
                              <w:sz w:val="16"/>
                            </w:rPr>
                          </w:pPr>
                          <w:r>
                            <w:rPr>
                              <w:color w:val="60748A"/>
                              <w:sz w:val="16"/>
                            </w:rPr>
                            <w:t>Data</w:t>
                          </w:r>
                          <w:r>
                            <w:rPr>
                              <w:color w:val="60748A"/>
                              <w:spacing w:val="7"/>
                              <w:sz w:val="16"/>
                            </w:rPr>
                            <w:t> </w:t>
                          </w:r>
                          <w:r>
                            <w:rPr>
                              <w:color w:val="60748A"/>
                              <w:sz w:val="16"/>
                            </w:rPr>
                            <w:t>Protection</w:t>
                          </w:r>
                          <w:r>
                            <w:rPr>
                              <w:color w:val="60748A"/>
                              <w:spacing w:val="7"/>
                              <w:sz w:val="16"/>
                            </w:rPr>
                            <w:t> </w:t>
                          </w:r>
                          <w:r>
                            <w:rPr>
                              <w:color w:val="60748A"/>
                              <w:sz w:val="16"/>
                            </w:rPr>
                            <w:t>and</w:t>
                          </w:r>
                          <w:r>
                            <w:rPr>
                              <w:color w:val="60748A"/>
                              <w:spacing w:val="7"/>
                              <w:sz w:val="16"/>
                            </w:rPr>
                            <w:t> </w:t>
                          </w:r>
                          <w:r>
                            <w:rPr>
                              <w:color w:val="60748A"/>
                              <w:sz w:val="16"/>
                            </w:rPr>
                            <w:t>Information</w:t>
                          </w:r>
                          <w:r>
                            <w:rPr>
                              <w:color w:val="60748A"/>
                              <w:spacing w:val="7"/>
                              <w:sz w:val="16"/>
                            </w:rPr>
                            <w:t> </w:t>
                          </w:r>
                          <w:r>
                            <w:rPr>
                              <w:color w:val="60748A"/>
                              <w:sz w:val="16"/>
                            </w:rPr>
                            <w:t>Sharing</w:t>
                          </w:r>
                          <w:r>
                            <w:rPr>
                              <w:color w:val="60748A"/>
                              <w:spacing w:val="7"/>
                              <w:sz w:val="16"/>
                            </w:rPr>
                            <w:t> </w:t>
                          </w:r>
                          <w:r>
                            <w:rPr>
                              <w:color w:val="60748A"/>
                              <w:spacing w:val="-2"/>
                              <w:sz w:val="16"/>
                            </w:rPr>
                            <w:t>Protocol</w:t>
                          </w:r>
                        </w:p>
                      </w:txbxContent>
                    </wps:txbx>
                    <wps:bodyPr wrap="square" lIns="0" tIns="0" rIns="0" bIns="0" rtlCol="0">
                      <a:noAutofit/>
                    </wps:bodyPr>
                  </wps:wsp>
                </a:graphicData>
              </a:graphic>
            </wp:anchor>
          </w:drawing>
        </mc:Choice>
        <mc:Fallback>
          <w:pict>
            <v:shape style="position:absolute;margin-left:368.551514pt;margin-top:33.576633pt;width:188.1pt;height:23.9pt;mso-position-horizontal-relative:page;mso-position-vertical-relative:page;z-index:-17097728" type="#_x0000_t202" id="docshape323" filled="false" stroked="false">
              <v:textbox inset="0,0,0,0">
                <w:txbxContent>
                  <w:p>
                    <w:pPr>
                      <w:spacing w:before="41"/>
                      <w:ind w:left="0" w:right="18" w:firstLine="0"/>
                      <w:jc w:val="right"/>
                      <w:rPr>
                        <w:b/>
                        <w:sz w:val="16"/>
                      </w:rPr>
                    </w:pPr>
                    <w:r>
                      <w:rPr>
                        <w:b/>
                        <w:color w:val="60748A"/>
                        <w:sz w:val="16"/>
                      </w:rPr>
                      <w:t>Inter-agency</w:t>
                    </w:r>
                    <w:r>
                      <w:rPr>
                        <w:b/>
                        <w:color w:val="60748A"/>
                        <w:spacing w:val="-10"/>
                        <w:sz w:val="16"/>
                      </w:rPr>
                      <w:t> </w:t>
                    </w:r>
                    <w:r>
                      <w:rPr>
                        <w:b/>
                        <w:color w:val="60748A"/>
                        <w:sz w:val="16"/>
                      </w:rPr>
                      <w:t>Child</w:t>
                    </w:r>
                    <w:r>
                      <w:rPr>
                        <w:b/>
                        <w:color w:val="60748A"/>
                        <w:spacing w:val="-10"/>
                        <w:sz w:val="16"/>
                      </w:rPr>
                      <w:t> </w:t>
                    </w:r>
                    <w:r>
                      <w:rPr>
                        <w:b/>
                        <w:color w:val="60748A"/>
                        <w:sz w:val="16"/>
                      </w:rPr>
                      <w:t>Protection</w:t>
                    </w:r>
                    <w:r>
                      <w:rPr>
                        <w:b/>
                        <w:color w:val="60748A"/>
                        <w:spacing w:val="-10"/>
                        <w:sz w:val="16"/>
                      </w:rPr>
                      <w:t> </w:t>
                    </w:r>
                    <w:r>
                      <w:rPr>
                        <w:b/>
                        <w:color w:val="60748A"/>
                        <w:sz w:val="16"/>
                      </w:rPr>
                      <w:t>Case</w:t>
                    </w:r>
                    <w:r>
                      <w:rPr>
                        <w:b/>
                        <w:color w:val="60748A"/>
                        <w:spacing w:val="-10"/>
                        <w:sz w:val="16"/>
                      </w:rPr>
                      <w:t> </w:t>
                    </w:r>
                    <w:r>
                      <w:rPr>
                        <w:b/>
                        <w:color w:val="60748A"/>
                        <w:spacing w:val="-2"/>
                        <w:sz w:val="16"/>
                      </w:rPr>
                      <w:t>Management</w:t>
                    </w:r>
                  </w:p>
                  <w:p>
                    <w:pPr>
                      <w:spacing w:before="36"/>
                      <w:ind w:left="0" w:right="18" w:firstLine="0"/>
                      <w:jc w:val="right"/>
                      <w:rPr>
                        <w:sz w:val="16"/>
                      </w:rPr>
                    </w:pPr>
                    <w:r>
                      <w:rPr>
                        <w:color w:val="60748A"/>
                        <w:sz w:val="16"/>
                      </w:rPr>
                      <w:t>Data</w:t>
                    </w:r>
                    <w:r>
                      <w:rPr>
                        <w:color w:val="60748A"/>
                        <w:spacing w:val="7"/>
                        <w:sz w:val="16"/>
                      </w:rPr>
                      <w:t> </w:t>
                    </w:r>
                    <w:r>
                      <w:rPr>
                        <w:color w:val="60748A"/>
                        <w:sz w:val="16"/>
                      </w:rPr>
                      <w:t>Protection</w:t>
                    </w:r>
                    <w:r>
                      <w:rPr>
                        <w:color w:val="60748A"/>
                        <w:spacing w:val="7"/>
                        <w:sz w:val="16"/>
                      </w:rPr>
                      <w:t> </w:t>
                    </w:r>
                    <w:r>
                      <w:rPr>
                        <w:color w:val="60748A"/>
                        <w:sz w:val="16"/>
                      </w:rPr>
                      <w:t>and</w:t>
                    </w:r>
                    <w:r>
                      <w:rPr>
                        <w:color w:val="60748A"/>
                        <w:spacing w:val="7"/>
                        <w:sz w:val="16"/>
                      </w:rPr>
                      <w:t> </w:t>
                    </w:r>
                    <w:r>
                      <w:rPr>
                        <w:color w:val="60748A"/>
                        <w:sz w:val="16"/>
                      </w:rPr>
                      <w:t>Information</w:t>
                    </w:r>
                    <w:r>
                      <w:rPr>
                        <w:color w:val="60748A"/>
                        <w:spacing w:val="7"/>
                        <w:sz w:val="16"/>
                      </w:rPr>
                      <w:t> </w:t>
                    </w:r>
                    <w:r>
                      <w:rPr>
                        <w:color w:val="60748A"/>
                        <w:sz w:val="16"/>
                      </w:rPr>
                      <w:t>Sharing</w:t>
                    </w:r>
                    <w:r>
                      <w:rPr>
                        <w:color w:val="60748A"/>
                        <w:spacing w:val="7"/>
                        <w:sz w:val="16"/>
                      </w:rPr>
                      <w:t> </w:t>
                    </w:r>
                    <w:r>
                      <w:rPr>
                        <w:color w:val="60748A"/>
                        <w:spacing w:val="-2"/>
                        <w:sz w:val="16"/>
                      </w:rPr>
                      <w:t>Protocol</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
    <w:multiLevelType w:val="hybridMultilevel"/>
    <w:lvl w:ilvl="0">
      <w:start w:val="0"/>
      <w:numFmt w:val="bullet"/>
      <w:lvlText w:val="•"/>
      <w:lvlJc w:val="left"/>
      <w:pPr>
        <w:ind w:left="1133" w:hanging="341"/>
      </w:pPr>
      <w:rPr>
        <w:rFonts w:hint="default" w:ascii="Arial" w:hAnsi="Arial" w:eastAsia="Arial" w:cs="Arial"/>
        <w:b/>
        <w:bCs/>
        <w:i w:val="0"/>
        <w:iCs w:val="0"/>
        <w:color w:val="3F5F78"/>
        <w:spacing w:val="0"/>
        <w:w w:val="107"/>
        <w:sz w:val="18"/>
        <w:szCs w:val="18"/>
        <w:lang w:val="en-US" w:eastAsia="en-US" w:bidi="ar-SA"/>
      </w:rPr>
    </w:lvl>
    <w:lvl w:ilvl="1">
      <w:start w:val="0"/>
      <w:numFmt w:val="bullet"/>
      <w:lvlText w:val="•"/>
      <w:lvlJc w:val="left"/>
      <w:pPr>
        <w:ind w:left="1607" w:hanging="341"/>
      </w:pPr>
      <w:rPr>
        <w:rFonts w:hint="default"/>
        <w:lang w:val="en-US" w:eastAsia="en-US" w:bidi="ar-SA"/>
      </w:rPr>
    </w:lvl>
    <w:lvl w:ilvl="2">
      <w:start w:val="0"/>
      <w:numFmt w:val="bullet"/>
      <w:lvlText w:val="•"/>
      <w:lvlJc w:val="left"/>
      <w:pPr>
        <w:ind w:left="2074" w:hanging="341"/>
      </w:pPr>
      <w:rPr>
        <w:rFonts w:hint="default"/>
        <w:lang w:val="en-US" w:eastAsia="en-US" w:bidi="ar-SA"/>
      </w:rPr>
    </w:lvl>
    <w:lvl w:ilvl="3">
      <w:start w:val="0"/>
      <w:numFmt w:val="bullet"/>
      <w:lvlText w:val="•"/>
      <w:lvlJc w:val="left"/>
      <w:pPr>
        <w:ind w:left="2541" w:hanging="341"/>
      </w:pPr>
      <w:rPr>
        <w:rFonts w:hint="default"/>
        <w:lang w:val="en-US" w:eastAsia="en-US" w:bidi="ar-SA"/>
      </w:rPr>
    </w:lvl>
    <w:lvl w:ilvl="4">
      <w:start w:val="0"/>
      <w:numFmt w:val="bullet"/>
      <w:lvlText w:val="•"/>
      <w:lvlJc w:val="left"/>
      <w:pPr>
        <w:ind w:left="3008" w:hanging="341"/>
      </w:pPr>
      <w:rPr>
        <w:rFonts w:hint="default"/>
        <w:lang w:val="en-US" w:eastAsia="en-US" w:bidi="ar-SA"/>
      </w:rPr>
    </w:lvl>
    <w:lvl w:ilvl="5">
      <w:start w:val="0"/>
      <w:numFmt w:val="bullet"/>
      <w:lvlText w:val="•"/>
      <w:lvlJc w:val="left"/>
      <w:pPr>
        <w:ind w:left="3475" w:hanging="341"/>
      </w:pPr>
      <w:rPr>
        <w:rFonts w:hint="default"/>
        <w:lang w:val="en-US" w:eastAsia="en-US" w:bidi="ar-SA"/>
      </w:rPr>
    </w:lvl>
    <w:lvl w:ilvl="6">
      <w:start w:val="0"/>
      <w:numFmt w:val="bullet"/>
      <w:lvlText w:val="•"/>
      <w:lvlJc w:val="left"/>
      <w:pPr>
        <w:ind w:left="3942" w:hanging="341"/>
      </w:pPr>
      <w:rPr>
        <w:rFonts w:hint="default"/>
        <w:lang w:val="en-US" w:eastAsia="en-US" w:bidi="ar-SA"/>
      </w:rPr>
    </w:lvl>
    <w:lvl w:ilvl="7">
      <w:start w:val="0"/>
      <w:numFmt w:val="bullet"/>
      <w:lvlText w:val="•"/>
      <w:lvlJc w:val="left"/>
      <w:pPr>
        <w:ind w:left="4409" w:hanging="341"/>
      </w:pPr>
      <w:rPr>
        <w:rFonts w:hint="default"/>
        <w:lang w:val="en-US" w:eastAsia="en-US" w:bidi="ar-SA"/>
      </w:rPr>
    </w:lvl>
    <w:lvl w:ilvl="8">
      <w:start w:val="0"/>
      <w:numFmt w:val="bullet"/>
      <w:lvlText w:val="•"/>
      <w:lvlJc w:val="left"/>
      <w:pPr>
        <w:ind w:left="4876" w:hanging="341"/>
      </w:pPr>
      <w:rPr>
        <w:rFonts w:hint="default"/>
        <w:lang w:val="en-US" w:eastAsia="en-US" w:bidi="ar-SA"/>
      </w:rPr>
    </w:lvl>
  </w:abstractNum>
  <w:abstractNum w:abstractNumId="30">
    <w:multiLevelType w:val="hybridMultilevel"/>
    <w:lvl w:ilvl="0">
      <w:start w:val="1"/>
      <w:numFmt w:val="lowerLetter"/>
      <w:lvlText w:val="%1)"/>
      <w:lvlJc w:val="left"/>
      <w:pPr>
        <w:ind w:left="1133" w:hanging="341"/>
        <w:jc w:val="left"/>
      </w:pPr>
      <w:rPr>
        <w:rFonts w:hint="default" w:ascii="Arial" w:hAnsi="Arial" w:eastAsia="Arial" w:cs="Arial"/>
        <w:b/>
        <w:bCs/>
        <w:i w:val="0"/>
        <w:iCs w:val="0"/>
        <w:color w:val="3F5F78"/>
        <w:spacing w:val="0"/>
        <w:w w:val="100"/>
        <w:sz w:val="18"/>
        <w:szCs w:val="18"/>
        <w:lang w:val="en-US" w:eastAsia="en-US" w:bidi="ar-SA"/>
      </w:rPr>
    </w:lvl>
    <w:lvl w:ilvl="1">
      <w:start w:val="0"/>
      <w:numFmt w:val="bullet"/>
      <w:lvlText w:val="•"/>
      <w:lvlJc w:val="left"/>
      <w:pPr>
        <w:ind w:left="2216" w:hanging="341"/>
      </w:pPr>
      <w:rPr>
        <w:rFonts w:hint="default"/>
        <w:lang w:val="en-US" w:eastAsia="en-US" w:bidi="ar-SA"/>
      </w:rPr>
    </w:lvl>
    <w:lvl w:ilvl="2">
      <w:start w:val="0"/>
      <w:numFmt w:val="bullet"/>
      <w:lvlText w:val="•"/>
      <w:lvlJc w:val="left"/>
      <w:pPr>
        <w:ind w:left="3293" w:hanging="341"/>
      </w:pPr>
      <w:rPr>
        <w:rFonts w:hint="default"/>
        <w:lang w:val="en-US" w:eastAsia="en-US" w:bidi="ar-SA"/>
      </w:rPr>
    </w:lvl>
    <w:lvl w:ilvl="3">
      <w:start w:val="0"/>
      <w:numFmt w:val="bullet"/>
      <w:lvlText w:val="•"/>
      <w:lvlJc w:val="left"/>
      <w:pPr>
        <w:ind w:left="4369" w:hanging="341"/>
      </w:pPr>
      <w:rPr>
        <w:rFonts w:hint="default"/>
        <w:lang w:val="en-US" w:eastAsia="en-US" w:bidi="ar-SA"/>
      </w:rPr>
    </w:lvl>
    <w:lvl w:ilvl="4">
      <w:start w:val="0"/>
      <w:numFmt w:val="bullet"/>
      <w:lvlText w:val="•"/>
      <w:lvlJc w:val="left"/>
      <w:pPr>
        <w:ind w:left="5446" w:hanging="341"/>
      </w:pPr>
      <w:rPr>
        <w:rFonts w:hint="default"/>
        <w:lang w:val="en-US" w:eastAsia="en-US" w:bidi="ar-SA"/>
      </w:rPr>
    </w:lvl>
    <w:lvl w:ilvl="5">
      <w:start w:val="0"/>
      <w:numFmt w:val="bullet"/>
      <w:lvlText w:val="•"/>
      <w:lvlJc w:val="left"/>
      <w:pPr>
        <w:ind w:left="6522" w:hanging="341"/>
      </w:pPr>
      <w:rPr>
        <w:rFonts w:hint="default"/>
        <w:lang w:val="en-US" w:eastAsia="en-US" w:bidi="ar-SA"/>
      </w:rPr>
    </w:lvl>
    <w:lvl w:ilvl="6">
      <w:start w:val="0"/>
      <w:numFmt w:val="bullet"/>
      <w:lvlText w:val="•"/>
      <w:lvlJc w:val="left"/>
      <w:pPr>
        <w:ind w:left="7599" w:hanging="341"/>
      </w:pPr>
      <w:rPr>
        <w:rFonts w:hint="default"/>
        <w:lang w:val="en-US" w:eastAsia="en-US" w:bidi="ar-SA"/>
      </w:rPr>
    </w:lvl>
    <w:lvl w:ilvl="7">
      <w:start w:val="0"/>
      <w:numFmt w:val="bullet"/>
      <w:lvlText w:val="•"/>
      <w:lvlJc w:val="left"/>
      <w:pPr>
        <w:ind w:left="8675" w:hanging="341"/>
      </w:pPr>
      <w:rPr>
        <w:rFonts w:hint="default"/>
        <w:lang w:val="en-US" w:eastAsia="en-US" w:bidi="ar-SA"/>
      </w:rPr>
    </w:lvl>
    <w:lvl w:ilvl="8">
      <w:start w:val="0"/>
      <w:numFmt w:val="bullet"/>
      <w:lvlText w:val="•"/>
      <w:lvlJc w:val="left"/>
      <w:pPr>
        <w:ind w:left="9752" w:hanging="341"/>
      </w:pPr>
      <w:rPr>
        <w:rFonts w:hint="default"/>
        <w:lang w:val="en-US" w:eastAsia="en-US" w:bidi="ar-SA"/>
      </w:rPr>
    </w:lvl>
  </w:abstractNum>
  <w:abstractNum w:abstractNumId="29">
    <w:multiLevelType w:val="hybridMultilevel"/>
    <w:lvl w:ilvl="0">
      <w:start w:val="1"/>
      <w:numFmt w:val="lowerLetter"/>
      <w:lvlText w:val="%1)"/>
      <w:lvlJc w:val="left"/>
      <w:pPr>
        <w:ind w:left="582" w:hanging="341"/>
        <w:jc w:val="left"/>
      </w:pPr>
      <w:rPr>
        <w:rFonts w:hint="default" w:ascii="Arial" w:hAnsi="Arial" w:eastAsia="Arial" w:cs="Arial"/>
        <w:b/>
        <w:bCs/>
        <w:i w:val="0"/>
        <w:iCs w:val="0"/>
        <w:color w:val="3F5F78"/>
        <w:spacing w:val="0"/>
        <w:w w:val="100"/>
        <w:sz w:val="18"/>
        <w:szCs w:val="18"/>
        <w:lang w:val="en-US" w:eastAsia="en-US" w:bidi="ar-SA"/>
      </w:rPr>
    </w:lvl>
    <w:lvl w:ilvl="1">
      <w:start w:val="1"/>
      <w:numFmt w:val="lowerRoman"/>
      <w:lvlText w:val="%2)"/>
      <w:lvlJc w:val="left"/>
      <w:pPr>
        <w:ind w:left="923" w:hanging="341"/>
        <w:jc w:val="left"/>
      </w:pPr>
      <w:rPr>
        <w:rFonts w:hint="default" w:ascii="Arial" w:hAnsi="Arial" w:eastAsia="Arial" w:cs="Arial"/>
        <w:b/>
        <w:bCs/>
        <w:i w:val="0"/>
        <w:iCs w:val="0"/>
        <w:color w:val="3F5F78"/>
        <w:spacing w:val="0"/>
        <w:w w:val="97"/>
        <w:sz w:val="18"/>
        <w:szCs w:val="18"/>
        <w:lang w:val="en-US" w:eastAsia="en-US" w:bidi="ar-SA"/>
      </w:rPr>
    </w:lvl>
    <w:lvl w:ilvl="2">
      <w:start w:val="0"/>
      <w:numFmt w:val="bullet"/>
      <w:lvlText w:val="•"/>
      <w:lvlJc w:val="left"/>
      <w:pPr>
        <w:ind w:left="1490" w:hanging="341"/>
      </w:pPr>
      <w:rPr>
        <w:rFonts w:hint="default"/>
        <w:lang w:val="en-US" w:eastAsia="en-US" w:bidi="ar-SA"/>
      </w:rPr>
    </w:lvl>
    <w:lvl w:ilvl="3">
      <w:start w:val="0"/>
      <w:numFmt w:val="bullet"/>
      <w:lvlText w:val="•"/>
      <w:lvlJc w:val="left"/>
      <w:pPr>
        <w:ind w:left="2060" w:hanging="341"/>
      </w:pPr>
      <w:rPr>
        <w:rFonts w:hint="default"/>
        <w:lang w:val="en-US" w:eastAsia="en-US" w:bidi="ar-SA"/>
      </w:rPr>
    </w:lvl>
    <w:lvl w:ilvl="4">
      <w:start w:val="0"/>
      <w:numFmt w:val="bullet"/>
      <w:lvlText w:val="•"/>
      <w:lvlJc w:val="left"/>
      <w:pPr>
        <w:ind w:left="2631" w:hanging="341"/>
      </w:pPr>
      <w:rPr>
        <w:rFonts w:hint="default"/>
        <w:lang w:val="en-US" w:eastAsia="en-US" w:bidi="ar-SA"/>
      </w:rPr>
    </w:lvl>
    <w:lvl w:ilvl="5">
      <w:start w:val="0"/>
      <w:numFmt w:val="bullet"/>
      <w:lvlText w:val="•"/>
      <w:lvlJc w:val="left"/>
      <w:pPr>
        <w:ind w:left="3201" w:hanging="341"/>
      </w:pPr>
      <w:rPr>
        <w:rFonts w:hint="default"/>
        <w:lang w:val="en-US" w:eastAsia="en-US" w:bidi="ar-SA"/>
      </w:rPr>
    </w:lvl>
    <w:lvl w:ilvl="6">
      <w:start w:val="0"/>
      <w:numFmt w:val="bullet"/>
      <w:lvlText w:val="•"/>
      <w:lvlJc w:val="left"/>
      <w:pPr>
        <w:ind w:left="3772" w:hanging="341"/>
      </w:pPr>
      <w:rPr>
        <w:rFonts w:hint="default"/>
        <w:lang w:val="en-US" w:eastAsia="en-US" w:bidi="ar-SA"/>
      </w:rPr>
    </w:lvl>
    <w:lvl w:ilvl="7">
      <w:start w:val="0"/>
      <w:numFmt w:val="bullet"/>
      <w:lvlText w:val="•"/>
      <w:lvlJc w:val="left"/>
      <w:pPr>
        <w:ind w:left="4342" w:hanging="341"/>
      </w:pPr>
      <w:rPr>
        <w:rFonts w:hint="default"/>
        <w:lang w:val="en-US" w:eastAsia="en-US" w:bidi="ar-SA"/>
      </w:rPr>
    </w:lvl>
    <w:lvl w:ilvl="8">
      <w:start w:val="0"/>
      <w:numFmt w:val="bullet"/>
      <w:lvlText w:val="•"/>
      <w:lvlJc w:val="left"/>
      <w:pPr>
        <w:ind w:left="4912" w:hanging="341"/>
      </w:pPr>
      <w:rPr>
        <w:rFonts w:hint="default"/>
        <w:lang w:val="en-US" w:eastAsia="en-US" w:bidi="ar-SA"/>
      </w:rPr>
    </w:lvl>
  </w:abstractNum>
  <w:abstractNum w:abstractNumId="28">
    <w:multiLevelType w:val="hybridMultilevel"/>
    <w:lvl w:ilvl="0">
      <w:start w:val="1"/>
      <w:numFmt w:val="lowerLetter"/>
      <w:lvlText w:val="%1)"/>
      <w:lvlJc w:val="left"/>
      <w:pPr>
        <w:ind w:left="1133" w:hanging="341"/>
        <w:jc w:val="right"/>
      </w:pPr>
      <w:rPr>
        <w:rFonts w:hint="default" w:ascii="Arial" w:hAnsi="Arial" w:eastAsia="Arial" w:cs="Arial"/>
        <w:b/>
        <w:bCs/>
        <w:i w:val="0"/>
        <w:iCs w:val="0"/>
        <w:color w:val="3F5F78"/>
        <w:spacing w:val="0"/>
        <w:w w:val="100"/>
        <w:sz w:val="18"/>
        <w:szCs w:val="18"/>
        <w:lang w:val="en-US" w:eastAsia="en-US" w:bidi="ar-SA"/>
      </w:rPr>
    </w:lvl>
    <w:lvl w:ilvl="1">
      <w:start w:val="0"/>
      <w:numFmt w:val="bullet"/>
      <w:lvlText w:val="•"/>
      <w:lvlJc w:val="left"/>
      <w:pPr>
        <w:ind w:left="1607" w:hanging="341"/>
      </w:pPr>
      <w:rPr>
        <w:rFonts w:hint="default"/>
        <w:lang w:val="en-US" w:eastAsia="en-US" w:bidi="ar-SA"/>
      </w:rPr>
    </w:lvl>
    <w:lvl w:ilvl="2">
      <w:start w:val="0"/>
      <w:numFmt w:val="bullet"/>
      <w:lvlText w:val="•"/>
      <w:lvlJc w:val="left"/>
      <w:pPr>
        <w:ind w:left="2074" w:hanging="341"/>
      </w:pPr>
      <w:rPr>
        <w:rFonts w:hint="default"/>
        <w:lang w:val="en-US" w:eastAsia="en-US" w:bidi="ar-SA"/>
      </w:rPr>
    </w:lvl>
    <w:lvl w:ilvl="3">
      <w:start w:val="0"/>
      <w:numFmt w:val="bullet"/>
      <w:lvlText w:val="•"/>
      <w:lvlJc w:val="left"/>
      <w:pPr>
        <w:ind w:left="2541" w:hanging="341"/>
      </w:pPr>
      <w:rPr>
        <w:rFonts w:hint="default"/>
        <w:lang w:val="en-US" w:eastAsia="en-US" w:bidi="ar-SA"/>
      </w:rPr>
    </w:lvl>
    <w:lvl w:ilvl="4">
      <w:start w:val="0"/>
      <w:numFmt w:val="bullet"/>
      <w:lvlText w:val="•"/>
      <w:lvlJc w:val="left"/>
      <w:pPr>
        <w:ind w:left="3008" w:hanging="341"/>
      </w:pPr>
      <w:rPr>
        <w:rFonts w:hint="default"/>
        <w:lang w:val="en-US" w:eastAsia="en-US" w:bidi="ar-SA"/>
      </w:rPr>
    </w:lvl>
    <w:lvl w:ilvl="5">
      <w:start w:val="0"/>
      <w:numFmt w:val="bullet"/>
      <w:lvlText w:val="•"/>
      <w:lvlJc w:val="left"/>
      <w:pPr>
        <w:ind w:left="3475" w:hanging="341"/>
      </w:pPr>
      <w:rPr>
        <w:rFonts w:hint="default"/>
        <w:lang w:val="en-US" w:eastAsia="en-US" w:bidi="ar-SA"/>
      </w:rPr>
    </w:lvl>
    <w:lvl w:ilvl="6">
      <w:start w:val="0"/>
      <w:numFmt w:val="bullet"/>
      <w:lvlText w:val="•"/>
      <w:lvlJc w:val="left"/>
      <w:pPr>
        <w:ind w:left="3943" w:hanging="341"/>
      </w:pPr>
      <w:rPr>
        <w:rFonts w:hint="default"/>
        <w:lang w:val="en-US" w:eastAsia="en-US" w:bidi="ar-SA"/>
      </w:rPr>
    </w:lvl>
    <w:lvl w:ilvl="7">
      <w:start w:val="0"/>
      <w:numFmt w:val="bullet"/>
      <w:lvlText w:val="•"/>
      <w:lvlJc w:val="left"/>
      <w:pPr>
        <w:ind w:left="4410" w:hanging="341"/>
      </w:pPr>
      <w:rPr>
        <w:rFonts w:hint="default"/>
        <w:lang w:val="en-US" w:eastAsia="en-US" w:bidi="ar-SA"/>
      </w:rPr>
    </w:lvl>
    <w:lvl w:ilvl="8">
      <w:start w:val="0"/>
      <w:numFmt w:val="bullet"/>
      <w:lvlText w:val="•"/>
      <w:lvlJc w:val="left"/>
      <w:pPr>
        <w:ind w:left="4877" w:hanging="341"/>
      </w:pPr>
      <w:rPr>
        <w:rFonts w:hint="default"/>
        <w:lang w:val="en-US" w:eastAsia="en-US" w:bidi="ar-SA"/>
      </w:rPr>
    </w:lvl>
  </w:abstractNum>
  <w:abstractNum w:abstractNumId="27">
    <w:multiLevelType w:val="hybridMultilevel"/>
    <w:lvl w:ilvl="0">
      <w:start w:val="1"/>
      <w:numFmt w:val="lowerLetter"/>
      <w:lvlText w:val="%1)"/>
      <w:lvlJc w:val="left"/>
      <w:pPr>
        <w:ind w:left="1133" w:hanging="341"/>
        <w:jc w:val="left"/>
      </w:pPr>
      <w:rPr>
        <w:rFonts w:hint="default" w:ascii="Arial" w:hAnsi="Arial" w:eastAsia="Arial" w:cs="Arial"/>
        <w:b/>
        <w:bCs/>
        <w:i w:val="0"/>
        <w:iCs w:val="0"/>
        <w:color w:val="3F5F78"/>
        <w:spacing w:val="0"/>
        <w:w w:val="100"/>
        <w:sz w:val="18"/>
        <w:szCs w:val="18"/>
        <w:lang w:val="en-US" w:eastAsia="en-US" w:bidi="ar-SA"/>
      </w:rPr>
    </w:lvl>
    <w:lvl w:ilvl="1">
      <w:start w:val="0"/>
      <w:numFmt w:val="bullet"/>
      <w:lvlText w:val="•"/>
      <w:lvlJc w:val="left"/>
      <w:pPr>
        <w:ind w:left="1607" w:hanging="341"/>
      </w:pPr>
      <w:rPr>
        <w:rFonts w:hint="default"/>
        <w:lang w:val="en-US" w:eastAsia="en-US" w:bidi="ar-SA"/>
      </w:rPr>
    </w:lvl>
    <w:lvl w:ilvl="2">
      <w:start w:val="0"/>
      <w:numFmt w:val="bullet"/>
      <w:lvlText w:val="•"/>
      <w:lvlJc w:val="left"/>
      <w:pPr>
        <w:ind w:left="2074" w:hanging="341"/>
      </w:pPr>
      <w:rPr>
        <w:rFonts w:hint="default"/>
        <w:lang w:val="en-US" w:eastAsia="en-US" w:bidi="ar-SA"/>
      </w:rPr>
    </w:lvl>
    <w:lvl w:ilvl="3">
      <w:start w:val="0"/>
      <w:numFmt w:val="bullet"/>
      <w:lvlText w:val="•"/>
      <w:lvlJc w:val="left"/>
      <w:pPr>
        <w:ind w:left="2541" w:hanging="341"/>
      </w:pPr>
      <w:rPr>
        <w:rFonts w:hint="default"/>
        <w:lang w:val="en-US" w:eastAsia="en-US" w:bidi="ar-SA"/>
      </w:rPr>
    </w:lvl>
    <w:lvl w:ilvl="4">
      <w:start w:val="0"/>
      <w:numFmt w:val="bullet"/>
      <w:lvlText w:val="•"/>
      <w:lvlJc w:val="left"/>
      <w:pPr>
        <w:ind w:left="3008" w:hanging="341"/>
      </w:pPr>
      <w:rPr>
        <w:rFonts w:hint="default"/>
        <w:lang w:val="en-US" w:eastAsia="en-US" w:bidi="ar-SA"/>
      </w:rPr>
    </w:lvl>
    <w:lvl w:ilvl="5">
      <w:start w:val="0"/>
      <w:numFmt w:val="bullet"/>
      <w:lvlText w:val="•"/>
      <w:lvlJc w:val="left"/>
      <w:pPr>
        <w:ind w:left="3475" w:hanging="341"/>
      </w:pPr>
      <w:rPr>
        <w:rFonts w:hint="default"/>
        <w:lang w:val="en-US" w:eastAsia="en-US" w:bidi="ar-SA"/>
      </w:rPr>
    </w:lvl>
    <w:lvl w:ilvl="6">
      <w:start w:val="0"/>
      <w:numFmt w:val="bullet"/>
      <w:lvlText w:val="•"/>
      <w:lvlJc w:val="left"/>
      <w:pPr>
        <w:ind w:left="3943" w:hanging="341"/>
      </w:pPr>
      <w:rPr>
        <w:rFonts w:hint="default"/>
        <w:lang w:val="en-US" w:eastAsia="en-US" w:bidi="ar-SA"/>
      </w:rPr>
    </w:lvl>
    <w:lvl w:ilvl="7">
      <w:start w:val="0"/>
      <w:numFmt w:val="bullet"/>
      <w:lvlText w:val="•"/>
      <w:lvlJc w:val="left"/>
      <w:pPr>
        <w:ind w:left="4410" w:hanging="341"/>
      </w:pPr>
      <w:rPr>
        <w:rFonts w:hint="default"/>
        <w:lang w:val="en-US" w:eastAsia="en-US" w:bidi="ar-SA"/>
      </w:rPr>
    </w:lvl>
    <w:lvl w:ilvl="8">
      <w:start w:val="0"/>
      <w:numFmt w:val="bullet"/>
      <w:lvlText w:val="•"/>
      <w:lvlJc w:val="left"/>
      <w:pPr>
        <w:ind w:left="4877" w:hanging="341"/>
      </w:pPr>
      <w:rPr>
        <w:rFonts w:hint="default"/>
        <w:lang w:val="en-US" w:eastAsia="en-US" w:bidi="ar-SA"/>
      </w:rPr>
    </w:lvl>
  </w:abstractNum>
  <w:abstractNum w:abstractNumId="26">
    <w:multiLevelType w:val="hybridMultilevel"/>
    <w:lvl w:ilvl="0">
      <w:start w:val="1"/>
      <w:numFmt w:val="lowerLetter"/>
      <w:lvlText w:val="%1)"/>
      <w:lvlJc w:val="left"/>
      <w:pPr>
        <w:ind w:left="580" w:hanging="341"/>
        <w:jc w:val="right"/>
      </w:pPr>
      <w:rPr>
        <w:rFonts w:hint="default" w:ascii="Arial" w:hAnsi="Arial" w:eastAsia="Arial" w:cs="Arial"/>
        <w:b/>
        <w:bCs/>
        <w:i w:val="0"/>
        <w:iCs w:val="0"/>
        <w:color w:val="3F5F78"/>
        <w:spacing w:val="0"/>
        <w:w w:val="100"/>
        <w:sz w:val="18"/>
        <w:szCs w:val="18"/>
        <w:lang w:val="en-US" w:eastAsia="en-US" w:bidi="ar-SA"/>
      </w:rPr>
    </w:lvl>
    <w:lvl w:ilvl="1">
      <w:start w:val="0"/>
      <w:numFmt w:val="bullet"/>
      <w:lvlText w:val="•"/>
      <w:lvlJc w:val="left"/>
      <w:pPr>
        <w:ind w:left="1127" w:hanging="341"/>
      </w:pPr>
      <w:rPr>
        <w:rFonts w:hint="default"/>
        <w:lang w:val="en-US" w:eastAsia="en-US" w:bidi="ar-SA"/>
      </w:rPr>
    </w:lvl>
    <w:lvl w:ilvl="2">
      <w:start w:val="0"/>
      <w:numFmt w:val="bullet"/>
      <w:lvlText w:val="•"/>
      <w:lvlJc w:val="left"/>
      <w:pPr>
        <w:ind w:left="1674" w:hanging="341"/>
      </w:pPr>
      <w:rPr>
        <w:rFonts w:hint="default"/>
        <w:lang w:val="en-US" w:eastAsia="en-US" w:bidi="ar-SA"/>
      </w:rPr>
    </w:lvl>
    <w:lvl w:ilvl="3">
      <w:start w:val="0"/>
      <w:numFmt w:val="bullet"/>
      <w:lvlText w:val="•"/>
      <w:lvlJc w:val="left"/>
      <w:pPr>
        <w:ind w:left="2221" w:hanging="341"/>
      </w:pPr>
      <w:rPr>
        <w:rFonts w:hint="default"/>
        <w:lang w:val="en-US" w:eastAsia="en-US" w:bidi="ar-SA"/>
      </w:rPr>
    </w:lvl>
    <w:lvl w:ilvl="4">
      <w:start w:val="0"/>
      <w:numFmt w:val="bullet"/>
      <w:lvlText w:val="•"/>
      <w:lvlJc w:val="left"/>
      <w:pPr>
        <w:ind w:left="2768" w:hanging="341"/>
      </w:pPr>
      <w:rPr>
        <w:rFonts w:hint="default"/>
        <w:lang w:val="en-US" w:eastAsia="en-US" w:bidi="ar-SA"/>
      </w:rPr>
    </w:lvl>
    <w:lvl w:ilvl="5">
      <w:start w:val="0"/>
      <w:numFmt w:val="bullet"/>
      <w:lvlText w:val="•"/>
      <w:lvlJc w:val="left"/>
      <w:pPr>
        <w:ind w:left="3315" w:hanging="341"/>
      </w:pPr>
      <w:rPr>
        <w:rFonts w:hint="default"/>
        <w:lang w:val="en-US" w:eastAsia="en-US" w:bidi="ar-SA"/>
      </w:rPr>
    </w:lvl>
    <w:lvl w:ilvl="6">
      <w:start w:val="0"/>
      <w:numFmt w:val="bullet"/>
      <w:lvlText w:val="•"/>
      <w:lvlJc w:val="left"/>
      <w:pPr>
        <w:ind w:left="3862" w:hanging="341"/>
      </w:pPr>
      <w:rPr>
        <w:rFonts w:hint="default"/>
        <w:lang w:val="en-US" w:eastAsia="en-US" w:bidi="ar-SA"/>
      </w:rPr>
    </w:lvl>
    <w:lvl w:ilvl="7">
      <w:start w:val="0"/>
      <w:numFmt w:val="bullet"/>
      <w:lvlText w:val="•"/>
      <w:lvlJc w:val="left"/>
      <w:pPr>
        <w:ind w:left="4409" w:hanging="341"/>
      </w:pPr>
      <w:rPr>
        <w:rFonts w:hint="default"/>
        <w:lang w:val="en-US" w:eastAsia="en-US" w:bidi="ar-SA"/>
      </w:rPr>
    </w:lvl>
    <w:lvl w:ilvl="8">
      <w:start w:val="0"/>
      <w:numFmt w:val="bullet"/>
      <w:lvlText w:val="•"/>
      <w:lvlJc w:val="left"/>
      <w:pPr>
        <w:ind w:left="4957" w:hanging="341"/>
      </w:pPr>
      <w:rPr>
        <w:rFonts w:hint="default"/>
        <w:lang w:val="en-US" w:eastAsia="en-US" w:bidi="ar-SA"/>
      </w:rPr>
    </w:lvl>
  </w:abstractNum>
  <w:abstractNum w:abstractNumId="25">
    <w:multiLevelType w:val="hybridMultilevel"/>
    <w:lvl w:ilvl="0">
      <w:start w:val="1"/>
      <w:numFmt w:val="lowerLetter"/>
      <w:lvlText w:val="%1)"/>
      <w:lvlJc w:val="left"/>
      <w:pPr>
        <w:ind w:left="580" w:hanging="341"/>
        <w:jc w:val="left"/>
      </w:pPr>
      <w:rPr>
        <w:rFonts w:hint="default" w:ascii="Arial" w:hAnsi="Arial" w:eastAsia="Arial" w:cs="Arial"/>
        <w:b/>
        <w:bCs/>
        <w:i w:val="0"/>
        <w:iCs w:val="0"/>
        <w:color w:val="3F5F78"/>
        <w:spacing w:val="0"/>
        <w:w w:val="100"/>
        <w:sz w:val="18"/>
        <w:szCs w:val="18"/>
        <w:lang w:val="en-US" w:eastAsia="en-US" w:bidi="ar-SA"/>
      </w:rPr>
    </w:lvl>
    <w:lvl w:ilvl="1">
      <w:start w:val="0"/>
      <w:numFmt w:val="bullet"/>
      <w:lvlText w:val="•"/>
      <w:lvlJc w:val="left"/>
      <w:pPr>
        <w:ind w:left="1127" w:hanging="341"/>
      </w:pPr>
      <w:rPr>
        <w:rFonts w:hint="default"/>
        <w:lang w:val="en-US" w:eastAsia="en-US" w:bidi="ar-SA"/>
      </w:rPr>
    </w:lvl>
    <w:lvl w:ilvl="2">
      <w:start w:val="0"/>
      <w:numFmt w:val="bullet"/>
      <w:lvlText w:val="•"/>
      <w:lvlJc w:val="left"/>
      <w:pPr>
        <w:ind w:left="1674" w:hanging="341"/>
      </w:pPr>
      <w:rPr>
        <w:rFonts w:hint="default"/>
        <w:lang w:val="en-US" w:eastAsia="en-US" w:bidi="ar-SA"/>
      </w:rPr>
    </w:lvl>
    <w:lvl w:ilvl="3">
      <w:start w:val="0"/>
      <w:numFmt w:val="bullet"/>
      <w:lvlText w:val="•"/>
      <w:lvlJc w:val="left"/>
      <w:pPr>
        <w:ind w:left="2221" w:hanging="341"/>
      </w:pPr>
      <w:rPr>
        <w:rFonts w:hint="default"/>
        <w:lang w:val="en-US" w:eastAsia="en-US" w:bidi="ar-SA"/>
      </w:rPr>
    </w:lvl>
    <w:lvl w:ilvl="4">
      <w:start w:val="0"/>
      <w:numFmt w:val="bullet"/>
      <w:lvlText w:val="•"/>
      <w:lvlJc w:val="left"/>
      <w:pPr>
        <w:ind w:left="2768" w:hanging="341"/>
      </w:pPr>
      <w:rPr>
        <w:rFonts w:hint="default"/>
        <w:lang w:val="en-US" w:eastAsia="en-US" w:bidi="ar-SA"/>
      </w:rPr>
    </w:lvl>
    <w:lvl w:ilvl="5">
      <w:start w:val="0"/>
      <w:numFmt w:val="bullet"/>
      <w:lvlText w:val="•"/>
      <w:lvlJc w:val="left"/>
      <w:pPr>
        <w:ind w:left="3315" w:hanging="341"/>
      </w:pPr>
      <w:rPr>
        <w:rFonts w:hint="default"/>
        <w:lang w:val="en-US" w:eastAsia="en-US" w:bidi="ar-SA"/>
      </w:rPr>
    </w:lvl>
    <w:lvl w:ilvl="6">
      <w:start w:val="0"/>
      <w:numFmt w:val="bullet"/>
      <w:lvlText w:val="•"/>
      <w:lvlJc w:val="left"/>
      <w:pPr>
        <w:ind w:left="3862" w:hanging="341"/>
      </w:pPr>
      <w:rPr>
        <w:rFonts w:hint="default"/>
        <w:lang w:val="en-US" w:eastAsia="en-US" w:bidi="ar-SA"/>
      </w:rPr>
    </w:lvl>
    <w:lvl w:ilvl="7">
      <w:start w:val="0"/>
      <w:numFmt w:val="bullet"/>
      <w:lvlText w:val="•"/>
      <w:lvlJc w:val="left"/>
      <w:pPr>
        <w:ind w:left="4409" w:hanging="341"/>
      </w:pPr>
      <w:rPr>
        <w:rFonts w:hint="default"/>
        <w:lang w:val="en-US" w:eastAsia="en-US" w:bidi="ar-SA"/>
      </w:rPr>
    </w:lvl>
    <w:lvl w:ilvl="8">
      <w:start w:val="0"/>
      <w:numFmt w:val="bullet"/>
      <w:lvlText w:val="•"/>
      <w:lvlJc w:val="left"/>
      <w:pPr>
        <w:ind w:left="4957" w:hanging="341"/>
      </w:pPr>
      <w:rPr>
        <w:rFonts w:hint="default"/>
        <w:lang w:val="en-US" w:eastAsia="en-US" w:bidi="ar-SA"/>
      </w:rPr>
    </w:lvl>
  </w:abstractNum>
  <w:abstractNum w:abstractNumId="24">
    <w:multiLevelType w:val="hybridMultilevel"/>
    <w:lvl w:ilvl="0">
      <w:start w:val="1"/>
      <w:numFmt w:val="lowerLetter"/>
      <w:lvlText w:val="%1)"/>
      <w:lvlJc w:val="left"/>
      <w:pPr>
        <w:ind w:left="1133" w:hanging="341"/>
        <w:jc w:val="left"/>
      </w:pPr>
      <w:rPr>
        <w:rFonts w:hint="default" w:ascii="Arial" w:hAnsi="Arial" w:eastAsia="Arial" w:cs="Arial"/>
        <w:b/>
        <w:bCs/>
        <w:i w:val="0"/>
        <w:iCs w:val="0"/>
        <w:color w:val="3F5F78"/>
        <w:spacing w:val="0"/>
        <w:w w:val="100"/>
        <w:sz w:val="18"/>
        <w:szCs w:val="18"/>
        <w:lang w:val="en-US" w:eastAsia="en-US" w:bidi="ar-SA"/>
      </w:rPr>
    </w:lvl>
    <w:lvl w:ilvl="1">
      <w:start w:val="1"/>
      <w:numFmt w:val="lowerRoman"/>
      <w:lvlText w:val="%2)"/>
      <w:lvlJc w:val="left"/>
      <w:pPr>
        <w:ind w:left="1474" w:hanging="341"/>
        <w:jc w:val="right"/>
      </w:pPr>
      <w:rPr>
        <w:rFonts w:hint="default" w:ascii="Arial" w:hAnsi="Arial" w:eastAsia="Arial" w:cs="Arial"/>
        <w:b/>
        <w:bCs/>
        <w:i w:val="0"/>
        <w:iCs w:val="0"/>
        <w:color w:val="3F5F78"/>
        <w:spacing w:val="0"/>
        <w:w w:val="97"/>
        <w:sz w:val="18"/>
        <w:szCs w:val="18"/>
        <w:lang w:val="en-US" w:eastAsia="en-US" w:bidi="ar-SA"/>
      </w:rPr>
    </w:lvl>
    <w:lvl w:ilvl="2">
      <w:start w:val="0"/>
      <w:numFmt w:val="bullet"/>
      <w:lvlText w:val="•"/>
      <w:lvlJc w:val="left"/>
      <w:pPr>
        <w:ind w:left="1961" w:hanging="341"/>
      </w:pPr>
      <w:rPr>
        <w:rFonts w:hint="default"/>
        <w:lang w:val="en-US" w:eastAsia="en-US" w:bidi="ar-SA"/>
      </w:rPr>
    </w:lvl>
    <w:lvl w:ilvl="3">
      <w:start w:val="0"/>
      <w:numFmt w:val="bullet"/>
      <w:lvlText w:val="•"/>
      <w:lvlJc w:val="left"/>
      <w:pPr>
        <w:ind w:left="2443" w:hanging="341"/>
      </w:pPr>
      <w:rPr>
        <w:rFonts w:hint="default"/>
        <w:lang w:val="en-US" w:eastAsia="en-US" w:bidi="ar-SA"/>
      </w:rPr>
    </w:lvl>
    <w:lvl w:ilvl="4">
      <w:start w:val="0"/>
      <w:numFmt w:val="bullet"/>
      <w:lvlText w:val="•"/>
      <w:lvlJc w:val="left"/>
      <w:pPr>
        <w:ind w:left="2924" w:hanging="341"/>
      </w:pPr>
      <w:rPr>
        <w:rFonts w:hint="default"/>
        <w:lang w:val="en-US" w:eastAsia="en-US" w:bidi="ar-SA"/>
      </w:rPr>
    </w:lvl>
    <w:lvl w:ilvl="5">
      <w:start w:val="0"/>
      <w:numFmt w:val="bullet"/>
      <w:lvlText w:val="•"/>
      <w:lvlJc w:val="left"/>
      <w:pPr>
        <w:ind w:left="3406" w:hanging="341"/>
      </w:pPr>
      <w:rPr>
        <w:rFonts w:hint="default"/>
        <w:lang w:val="en-US" w:eastAsia="en-US" w:bidi="ar-SA"/>
      </w:rPr>
    </w:lvl>
    <w:lvl w:ilvl="6">
      <w:start w:val="0"/>
      <w:numFmt w:val="bullet"/>
      <w:lvlText w:val="•"/>
      <w:lvlJc w:val="left"/>
      <w:pPr>
        <w:ind w:left="3887" w:hanging="341"/>
      </w:pPr>
      <w:rPr>
        <w:rFonts w:hint="default"/>
        <w:lang w:val="en-US" w:eastAsia="en-US" w:bidi="ar-SA"/>
      </w:rPr>
    </w:lvl>
    <w:lvl w:ilvl="7">
      <w:start w:val="0"/>
      <w:numFmt w:val="bullet"/>
      <w:lvlText w:val="•"/>
      <w:lvlJc w:val="left"/>
      <w:pPr>
        <w:ind w:left="4369" w:hanging="341"/>
      </w:pPr>
      <w:rPr>
        <w:rFonts w:hint="default"/>
        <w:lang w:val="en-US" w:eastAsia="en-US" w:bidi="ar-SA"/>
      </w:rPr>
    </w:lvl>
    <w:lvl w:ilvl="8">
      <w:start w:val="0"/>
      <w:numFmt w:val="bullet"/>
      <w:lvlText w:val="•"/>
      <w:lvlJc w:val="left"/>
      <w:pPr>
        <w:ind w:left="4851" w:hanging="341"/>
      </w:pPr>
      <w:rPr>
        <w:rFonts w:hint="default"/>
        <w:lang w:val="en-US" w:eastAsia="en-US" w:bidi="ar-SA"/>
      </w:rPr>
    </w:lvl>
  </w:abstractNum>
  <w:abstractNum w:abstractNumId="23">
    <w:multiLevelType w:val="hybridMultilevel"/>
    <w:lvl w:ilvl="0">
      <w:start w:val="1"/>
      <w:numFmt w:val="lowerLetter"/>
      <w:lvlText w:val="%1)"/>
      <w:lvlJc w:val="left"/>
      <w:pPr>
        <w:ind w:left="1133" w:hanging="341"/>
        <w:jc w:val="left"/>
      </w:pPr>
      <w:rPr>
        <w:rFonts w:hint="default" w:ascii="Arial" w:hAnsi="Arial" w:eastAsia="Arial" w:cs="Arial"/>
        <w:b/>
        <w:bCs/>
        <w:i w:val="0"/>
        <w:iCs w:val="0"/>
        <w:color w:val="3F5F78"/>
        <w:spacing w:val="0"/>
        <w:w w:val="100"/>
        <w:sz w:val="18"/>
        <w:szCs w:val="18"/>
        <w:lang w:val="en-US" w:eastAsia="en-US" w:bidi="ar-SA"/>
      </w:rPr>
    </w:lvl>
    <w:lvl w:ilvl="1">
      <w:start w:val="0"/>
      <w:numFmt w:val="bullet"/>
      <w:lvlText w:val="•"/>
      <w:lvlJc w:val="left"/>
      <w:pPr>
        <w:ind w:left="1607" w:hanging="341"/>
      </w:pPr>
      <w:rPr>
        <w:rFonts w:hint="default"/>
        <w:lang w:val="en-US" w:eastAsia="en-US" w:bidi="ar-SA"/>
      </w:rPr>
    </w:lvl>
    <w:lvl w:ilvl="2">
      <w:start w:val="0"/>
      <w:numFmt w:val="bullet"/>
      <w:lvlText w:val="•"/>
      <w:lvlJc w:val="left"/>
      <w:pPr>
        <w:ind w:left="2074" w:hanging="341"/>
      </w:pPr>
      <w:rPr>
        <w:rFonts w:hint="default"/>
        <w:lang w:val="en-US" w:eastAsia="en-US" w:bidi="ar-SA"/>
      </w:rPr>
    </w:lvl>
    <w:lvl w:ilvl="3">
      <w:start w:val="0"/>
      <w:numFmt w:val="bullet"/>
      <w:lvlText w:val="•"/>
      <w:lvlJc w:val="left"/>
      <w:pPr>
        <w:ind w:left="2542" w:hanging="341"/>
      </w:pPr>
      <w:rPr>
        <w:rFonts w:hint="default"/>
        <w:lang w:val="en-US" w:eastAsia="en-US" w:bidi="ar-SA"/>
      </w:rPr>
    </w:lvl>
    <w:lvl w:ilvl="4">
      <w:start w:val="0"/>
      <w:numFmt w:val="bullet"/>
      <w:lvlText w:val="•"/>
      <w:lvlJc w:val="left"/>
      <w:pPr>
        <w:ind w:left="3009" w:hanging="341"/>
      </w:pPr>
      <w:rPr>
        <w:rFonts w:hint="default"/>
        <w:lang w:val="en-US" w:eastAsia="en-US" w:bidi="ar-SA"/>
      </w:rPr>
    </w:lvl>
    <w:lvl w:ilvl="5">
      <w:start w:val="0"/>
      <w:numFmt w:val="bullet"/>
      <w:lvlText w:val="•"/>
      <w:lvlJc w:val="left"/>
      <w:pPr>
        <w:ind w:left="3477" w:hanging="341"/>
      </w:pPr>
      <w:rPr>
        <w:rFonts w:hint="default"/>
        <w:lang w:val="en-US" w:eastAsia="en-US" w:bidi="ar-SA"/>
      </w:rPr>
    </w:lvl>
    <w:lvl w:ilvl="6">
      <w:start w:val="0"/>
      <w:numFmt w:val="bullet"/>
      <w:lvlText w:val="•"/>
      <w:lvlJc w:val="left"/>
      <w:pPr>
        <w:ind w:left="3944" w:hanging="341"/>
      </w:pPr>
      <w:rPr>
        <w:rFonts w:hint="default"/>
        <w:lang w:val="en-US" w:eastAsia="en-US" w:bidi="ar-SA"/>
      </w:rPr>
    </w:lvl>
    <w:lvl w:ilvl="7">
      <w:start w:val="0"/>
      <w:numFmt w:val="bullet"/>
      <w:lvlText w:val="•"/>
      <w:lvlJc w:val="left"/>
      <w:pPr>
        <w:ind w:left="4411" w:hanging="341"/>
      </w:pPr>
      <w:rPr>
        <w:rFonts w:hint="default"/>
        <w:lang w:val="en-US" w:eastAsia="en-US" w:bidi="ar-SA"/>
      </w:rPr>
    </w:lvl>
    <w:lvl w:ilvl="8">
      <w:start w:val="0"/>
      <w:numFmt w:val="bullet"/>
      <w:lvlText w:val="•"/>
      <w:lvlJc w:val="left"/>
      <w:pPr>
        <w:ind w:left="4879" w:hanging="341"/>
      </w:pPr>
      <w:rPr>
        <w:rFonts w:hint="default"/>
        <w:lang w:val="en-US" w:eastAsia="en-US" w:bidi="ar-SA"/>
      </w:rPr>
    </w:lvl>
  </w:abstractNum>
  <w:abstractNum w:abstractNumId="22">
    <w:multiLevelType w:val="hybridMultilevel"/>
    <w:lvl w:ilvl="0">
      <w:start w:val="1"/>
      <w:numFmt w:val="lowerLetter"/>
      <w:lvlText w:val="%1)"/>
      <w:lvlJc w:val="left"/>
      <w:pPr>
        <w:ind w:left="582" w:hanging="341"/>
        <w:jc w:val="right"/>
      </w:pPr>
      <w:rPr>
        <w:rFonts w:hint="default" w:ascii="Arial" w:hAnsi="Arial" w:eastAsia="Arial" w:cs="Arial"/>
        <w:b/>
        <w:bCs/>
        <w:i w:val="0"/>
        <w:iCs w:val="0"/>
        <w:color w:val="3F5F78"/>
        <w:spacing w:val="0"/>
        <w:w w:val="100"/>
        <w:sz w:val="18"/>
        <w:szCs w:val="18"/>
        <w:lang w:val="en-US" w:eastAsia="en-US" w:bidi="ar-SA"/>
      </w:rPr>
    </w:lvl>
    <w:lvl w:ilvl="1">
      <w:start w:val="0"/>
      <w:numFmt w:val="bullet"/>
      <w:lvlText w:val="•"/>
      <w:lvlJc w:val="left"/>
      <w:pPr>
        <w:ind w:left="1126" w:hanging="341"/>
      </w:pPr>
      <w:rPr>
        <w:rFonts w:hint="default"/>
        <w:lang w:val="en-US" w:eastAsia="en-US" w:bidi="ar-SA"/>
      </w:rPr>
    </w:lvl>
    <w:lvl w:ilvl="2">
      <w:start w:val="0"/>
      <w:numFmt w:val="bullet"/>
      <w:lvlText w:val="•"/>
      <w:lvlJc w:val="left"/>
      <w:pPr>
        <w:ind w:left="1673" w:hanging="341"/>
      </w:pPr>
      <w:rPr>
        <w:rFonts w:hint="default"/>
        <w:lang w:val="en-US" w:eastAsia="en-US" w:bidi="ar-SA"/>
      </w:rPr>
    </w:lvl>
    <w:lvl w:ilvl="3">
      <w:start w:val="0"/>
      <w:numFmt w:val="bullet"/>
      <w:lvlText w:val="•"/>
      <w:lvlJc w:val="left"/>
      <w:pPr>
        <w:ind w:left="2219" w:hanging="341"/>
      </w:pPr>
      <w:rPr>
        <w:rFonts w:hint="default"/>
        <w:lang w:val="en-US" w:eastAsia="en-US" w:bidi="ar-SA"/>
      </w:rPr>
    </w:lvl>
    <w:lvl w:ilvl="4">
      <w:start w:val="0"/>
      <w:numFmt w:val="bullet"/>
      <w:lvlText w:val="•"/>
      <w:lvlJc w:val="left"/>
      <w:pPr>
        <w:ind w:left="2766" w:hanging="341"/>
      </w:pPr>
      <w:rPr>
        <w:rFonts w:hint="default"/>
        <w:lang w:val="en-US" w:eastAsia="en-US" w:bidi="ar-SA"/>
      </w:rPr>
    </w:lvl>
    <w:lvl w:ilvl="5">
      <w:start w:val="0"/>
      <w:numFmt w:val="bullet"/>
      <w:lvlText w:val="•"/>
      <w:lvlJc w:val="left"/>
      <w:pPr>
        <w:ind w:left="3313" w:hanging="341"/>
      </w:pPr>
      <w:rPr>
        <w:rFonts w:hint="default"/>
        <w:lang w:val="en-US" w:eastAsia="en-US" w:bidi="ar-SA"/>
      </w:rPr>
    </w:lvl>
    <w:lvl w:ilvl="6">
      <w:start w:val="0"/>
      <w:numFmt w:val="bullet"/>
      <w:lvlText w:val="•"/>
      <w:lvlJc w:val="left"/>
      <w:pPr>
        <w:ind w:left="3859" w:hanging="341"/>
      </w:pPr>
      <w:rPr>
        <w:rFonts w:hint="default"/>
        <w:lang w:val="en-US" w:eastAsia="en-US" w:bidi="ar-SA"/>
      </w:rPr>
    </w:lvl>
    <w:lvl w:ilvl="7">
      <w:start w:val="0"/>
      <w:numFmt w:val="bullet"/>
      <w:lvlText w:val="•"/>
      <w:lvlJc w:val="left"/>
      <w:pPr>
        <w:ind w:left="4406" w:hanging="341"/>
      </w:pPr>
      <w:rPr>
        <w:rFonts w:hint="default"/>
        <w:lang w:val="en-US" w:eastAsia="en-US" w:bidi="ar-SA"/>
      </w:rPr>
    </w:lvl>
    <w:lvl w:ilvl="8">
      <w:start w:val="0"/>
      <w:numFmt w:val="bullet"/>
      <w:lvlText w:val="•"/>
      <w:lvlJc w:val="left"/>
      <w:pPr>
        <w:ind w:left="4953" w:hanging="341"/>
      </w:pPr>
      <w:rPr>
        <w:rFonts w:hint="default"/>
        <w:lang w:val="en-US" w:eastAsia="en-US" w:bidi="ar-SA"/>
      </w:rPr>
    </w:lvl>
  </w:abstractNum>
  <w:abstractNum w:abstractNumId="21">
    <w:multiLevelType w:val="hybridMultilevel"/>
    <w:lvl w:ilvl="0">
      <w:start w:val="1"/>
      <w:numFmt w:val="lowerLetter"/>
      <w:lvlText w:val="%1)"/>
      <w:lvlJc w:val="left"/>
      <w:pPr>
        <w:ind w:left="1140" w:hanging="341"/>
        <w:jc w:val="right"/>
      </w:pPr>
      <w:rPr>
        <w:rFonts w:hint="default" w:ascii="Arial" w:hAnsi="Arial" w:eastAsia="Arial" w:cs="Arial"/>
        <w:b/>
        <w:bCs/>
        <w:i w:val="0"/>
        <w:iCs w:val="0"/>
        <w:color w:val="3F5F78"/>
        <w:spacing w:val="0"/>
        <w:w w:val="100"/>
        <w:sz w:val="18"/>
        <w:szCs w:val="18"/>
        <w:lang w:val="en-US" w:eastAsia="en-US" w:bidi="ar-SA"/>
      </w:rPr>
    </w:lvl>
    <w:lvl w:ilvl="1">
      <w:start w:val="0"/>
      <w:numFmt w:val="bullet"/>
      <w:lvlText w:val="•"/>
      <w:lvlJc w:val="left"/>
      <w:pPr>
        <w:ind w:left="1607" w:hanging="341"/>
      </w:pPr>
      <w:rPr>
        <w:rFonts w:hint="default"/>
        <w:lang w:val="en-US" w:eastAsia="en-US" w:bidi="ar-SA"/>
      </w:rPr>
    </w:lvl>
    <w:lvl w:ilvl="2">
      <w:start w:val="0"/>
      <w:numFmt w:val="bullet"/>
      <w:lvlText w:val="•"/>
      <w:lvlJc w:val="left"/>
      <w:pPr>
        <w:ind w:left="2075" w:hanging="341"/>
      </w:pPr>
      <w:rPr>
        <w:rFonts w:hint="default"/>
        <w:lang w:val="en-US" w:eastAsia="en-US" w:bidi="ar-SA"/>
      </w:rPr>
    </w:lvl>
    <w:lvl w:ilvl="3">
      <w:start w:val="0"/>
      <w:numFmt w:val="bullet"/>
      <w:lvlText w:val="•"/>
      <w:lvlJc w:val="left"/>
      <w:pPr>
        <w:ind w:left="2543" w:hanging="341"/>
      </w:pPr>
      <w:rPr>
        <w:rFonts w:hint="default"/>
        <w:lang w:val="en-US" w:eastAsia="en-US" w:bidi="ar-SA"/>
      </w:rPr>
    </w:lvl>
    <w:lvl w:ilvl="4">
      <w:start w:val="0"/>
      <w:numFmt w:val="bullet"/>
      <w:lvlText w:val="•"/>
      <w:lvlJc w:val="left"/>
      <w:pPr>
        <w:ind w:left="3011" w:hanging="341"/>
      </w:pPr>
      <w:rPr>
        <w:rFonts w:hint="default"/>
        <w:lang w:val="en-US" w:eastAsia="en-US" w:bidi="ar-SA"/>
      </w:rPr>
    </w:lvl>
    <w:lvl w:ilvl="5">
      <w:start w:val="0"/>
      <w:numFmt w:val="bullet"/>
      <w:lvlText w:val="•"/>
      <w:lvlJc w:val="left"/>
      <w:pPr>
        <w:ind w:left="3479" w:hanging="341"/>
      </w:pPr>
      <w:rPr>
        <w:rFonts w:hint="default"/>
        <w:lang w:val="en-US" w:eastAsia="en-US" w:bidi="ar-SA"/>
      </w:rPr>
    </w:lvl>
    <w:lvl w:ilvl="6">
      <w:start w:val="0"/>
      <w:numFmt w:val="bullet"/>
      <w:lvlText w:val="•"/>
      <w:lvlJc w:val="left"/>
      <w:pPr>
        <w:ind w:left="3947" w:hanging="341"/>
      </w:pPr>
      <w:rPr>
        <w:rFonts w:hint="default"/>
        <w:lang w:val="en-US" w:eastAsia="en-US" w:bidi="ar-SA"/>
      </w:rPr>
    </w:lvl>
    <w:lvl w:ilvl="7">
      <w:start w:val="0"/>
      <w:numFmt w:val="bullet"/>
      <w:lvlText w:val="•"/>
      <w:lvlJc w:val="left"/>
      <w:pPr>
        <w:ind w:left="4415" w:hanging="341"/>
      </w:pPr>
      <w:rPr>
        <w:rFonts w:hint="default"/>
        <w:lang w:val="en-US" w:eastAsia="en-US" w:bidi="ar-SA"/>
      </w:rPr>
    </w:lvl>
    <w:lvl w:ilvl="8">
      <w:start w:val="0"/>
      <w:numFmt w:val="bullet"/>
      <w:lvlText w:val="•"/>
      <w:lvlJc w:val="left"/>
      <w:pPr>
        <w:ind w:left="4883" w:hanging="341"/>
      </w:pPr>
      <w:rPr>
        <w:rFonts w:hint="default"/>
        <w:lang w:val="en-US" w:eastAsia="en-US" w:bidi="ar-SA"/>
      </w:rPr>
    </w:lvl>
  </w:abstractNum>
  <w:abstractNum w:abstractNumId="20">
    <w:multiLevelType w:val="hybridMultilevel"/>
    <w:lvl w:ilvl="0">
      <w:start w:val="1"/>
      <w:numFmt w:val="decimal"/>
      <w:lvlText w:val="%1."/>
      <w:lvlJc w:val="left"/>
      <w:pPr>
        <w:ind w:left="1049" w:hanging="249"/>
        <w:jc w:val="right"/>
      </w:pPr>
      <w:rPr>
        <w:rFonts w:hint="default" w:ascii="Arial" w:hAnsi="Arial" w:eastAsia="Arial" w:cs="Arial"/>
        <w:b/>
        <w:bCs/>
        <w:i w:val="0"/>
        <w:iCs w:val="0"/>
        <w:color w:val="3F5F78"/>
        <w:spacing w:val="0"/>
        <w:w w:val="82"/>
        <w:sz w:val="26"/>
        <w:szCs w:val="26"/>
        <w:lang w:val="en-US" w:eastAsia="en-US" w:bidi="ar-SA"/>
      </w:rPr>
    </w:lvl>
    <w:lvl w:ilvl="1">
      <w:start w:val="1"/>
      <w:numFmt w:val="decimal"/>
      <w:lvlText w:val="%1.%2"/>
      <w:lvlJc w:val="left"/>
      <w:pPr>
        <w:ind w:left="800" w:hanging="269"/>
        <w:jc w:val="left"/>
      </w:pPr>
      <w:rPr>
        <w:rFonts w:hint="default" w:ascii="Arial" w:hAnsi="Arial" w:eastAsia="Arial" w:cs="Arial"/>
        <w:b/>
        <w:bCs/>
        <w:i w:val="0"/>
        <w:iCs w:val="0"/>
        <w:color w:val="3F5F78"/>
        <w:spacing w:val="-4"/>
        <w:w w:val="72"/>
        <w:sz w:val="20"/>
        <w:szCs w:val="20"/>
        <w:lang w:val="en-US" w:eastAsia="en-US" w:bidi="ar-SA"/>
      </w:rPr>
    </w:lvl>
    <w:lvl w:ilvl="2">
      <w:start w:val="1"/>
      <w:numFmt w:val="lowerLetter"/>
      <w:lvlText w:val="%3)"/>
      <w:lvlJc w:val="left"/>
      <w:pPr>
        <w:ind w:left="1133" w:hanging="341"/>
        <w:jc w:val="left"/>
      </w:pPr>
      <w:rPr>
        <w:rFonts w:hint="default" w:ascii="Arial" w:hAnsi="Arial" w:eastAsia="Arial" w:cs="Arial"/>
        <w:b/>
        <w:bCs/>
        <w:i w:val="0"/>
        <w:iCs w:val="0"/>
        <w:color w:val="3F5F78"/>
        <w:spacing w:val="0"/>
        <w:w w:val="100"/>
        <w:sz w:val="18"/>
        <w:szCs w:val="18"/>
        <w:lang w:val="en-US" w:eastAsia="en-US" w:bidi="ar-SA"/>
      </w:rPr>
    </w:lvl>
    <w:lvl w:ilvl="3">
      <w:start w:val="0"/>
      <w:numFmt w:val="bullet"/>
      <w:lvlText w:val="•"/>
      <w:lvlJc w:val="left"/>
      <w:pPr>
        <w:ind w:left="1040" w:hanging="341"/>
      </w:pPr>
      <w:rPr>
        <w:rFonts w:hint="default"/>
        <w:lang w:val="en-US" w:eastAsia="en-US" w:bidi="ar-SA"/>
      </w:rPr>
    </w:lvl>
    <w:lvl w:ilvl="4">
      <w:start w:val="0"/>
      <w:numFmt w:val="bullet"/>
      <w:lvlText w:val="•"/>
      <w:lvlJc w:val="left"/>
      <w:pPr>
        <w:ind w:left="1140" w:hanging="341"/>
      </w:pPr>
      <w:rPr>
        <w:rFonts w:hint="default"/>
        <w:lang w:val="en-US" w:eastAsia="en-US" w:bidi="ar-SA"/>
      </w:rPr>
    </w:lvl>
    <w:lvl w:ilvl="5">
      <w:start w:val="0"/>
      <w:numFmt w:val="bullet"/>
      <w:lvlText w:val="•"/>
      <w:lvlJc w:val="left"/>
      <w:pPr>
        <w:ind w:left="942" w:hanging="341"/>
      </w:pPr>
      <w:rPr>
        <w:rFonts w:hint="default"/>
        <w:lang w:val="en-US" w:eastAsia="en-US" w:bidi="ar-SA"/>
      </w:rPr>
    </w:lvl>
    <w:lvl w:ilvl="6">
      <w:start w:val="0"/>
      <w:numFmt w:val="bullet"/>
      <w:lvlText w:val="•"/>
      <w:lvlJc w:val="left"/>
      <w:pPr>
        <w:ind w:left="744" w:hanging="341"/>
      </w:pPr>
      <w:rPr>
        <w:rFonts w:hint="default"/>
        <w:lang w:val="en-US" w:eastAsia="en-US" w:bidi="ar-SA"/>
      </w:rPr>
    </w:lvl>
    <w:lvl w:ilvl="7">
      <w:start w:val="0"/>
      <w:numFmt w:val="bullet"/>
      <w:lvlText w:val="•"/>
      <w:lvlJc w:val="left"/>
      <w:pPr>
        <w:ind w:left="546" w:hanging="341"/>
      </w:pPr>
      <w:rPr>
        <w:rFonts w:hint="default"/>
        <w:lang w:val="en-US" w:eastAsia="en-US" w:bidi="ar-SA"/>
      </w:rPr>
    </w:lvl>
    <w:lvl w:ilvl="8">
      <w:start w:val="0"/>
      <w:numFmt w:val="bullet"/>
      <w:lvlText w:val="•"/>
      <w:lvlJc w:val="left"/>
      <w:pPr>
        <w:ind w:left="348" w:hanging="341"/>
      </w:pPr>
      <w:rPr>
        <w:rFonts w:hint="default"/>
        <w:lang w:val="en-US" w:eastAsia="en-US" w:bidi="ar-SA"/>
      </w:rPr>
    </w:lvl>
  </w:abstractNum>
  <w:abstractNum w:abstractNumId="19">
    <w:multiLevelType w:val="hybridMultilevel"/>
    <w:lvl w:ilvl="0">
      <w:start w:val="1"/>
      <w:numFmt w:val="lowerLetter"/>
      <w:lvlText w:val="%1)"/>
      <w:lvlJc w:val="left"/>
      <w:pPr>
        <w:ind w:left="1133" w:hanging="341"/>
        <w:jc w:val="left"/>
      </w:pPr>
      <w:rPr>
        <w:rFonts w:hint="default" w:ascii="Arial" w:hAnsi="Arial" w:eastAsia="Arial" w:cs="Arial"/>
        <w:b/>
        <w:bCs/>
        <w:i w:val="0"/>
        <w:iCs w:val="0"/>
        <w:color w:val="74AABE"/>
        <w:spacing w:val="0"/>
        <w:w w:val="100"/>
        <w:sz w:val="18"/>
        <w:szCs w:val="18"/>
        <w:lang w:val="en-US" w:eastAsia="en-US" w:bidi="ar-SA"/>
      </w:rPr>
    </w:lvl>
    <w:lvl w:ilvl="1">
      <w:start w:val="0"/>
      <w:numFmt w:val="bullet"/>
      <w:lvlText w:val="•"/>
      <w:lvlJc w:val="left"/>
      <w:pPr>
        <w:ind w:left="1474" w:hanging="341"/>
      </w:pPr>
      <w:rPr>
        <w:rFonts w:hint="default" w:ascii="Arial" w:hAnsi="Arial" w:eastAsia="Arial" w:cs="Arial"/>
        <w:b/>
        <w:bCs/>
        <w:i w:val="0"/>
        <w:iCs w:val="0"/>
        <w:color w:val="74AABE"/>
        <w:spacing w:val="0"/>
        <w:w w:val="107"/>
        <w:sz w:val="18"/>
        <w:szCs w:val="18"/>
        <w:lang w:val="en-US" w:eastAsia="en-US" w:bidi="ar-SA"/>
      </w:rPr>
    </w:lvl>
    <w:lvl w:ilvl="2">
      <w:start w:val="0"/>
      <w:numFmt w:val="bullet"/>
      <w:lvlText w:val="•"/>
      <w:lvlJc w:val="left"/>
      <w:pPr>
        <w:ind w:left="1961" w:hanging="341"/>
      </w:pPr>
      <w:rPr>
        <w:rFonts w:hint="default"/>
        <w:lang w:val="en-US" w:eastAsia="en-US" w:bidi="ar-SA"/>
      </w:rPr>
    </w:lvl>
    <w:lvl w:ilvl="3">
      <w:start w:val="0"/>
      <w:numFmt w:val="bullet"/>
      <w:lvlText w:val="•"/>
      <w:lvlJc w:val="left"/>
      <w:pPr>
        <w:ind w:left="2442" w:hanging="341"/>
      </w:pPr>
      <w:rPr>
        <w:rFonts w:hint="default"/>
        <w:lang w:val="en-US" w:eastAsia="en-US" w:bidi="ar-SA"/>
      </w:rPr>
    </w:lvl>
    <w:lvl w:ilvl="4">
      <w:start w:val="0"/>
      <w:numFmt w:val="bullet"/>
      <w:lvlText w:val="•"/>
      <w:lvlJc w:val="left"/>
      <w:pPr>
        <w:ind w:left="2923" w:hanging="341"/>
      </w:pPr>
      <w:rPr>
        <w:rFonts w:hint="default"/>
        <w:lang w:val="en-US" w:eastAsia="en-US" w:bidi="ar-SA"/>
      </w:rPr>
    </w:lvl>
    <w:lvl w:ilvl="5">
      <w:start w:val="0"/>
      <w:numFmt w:val="bullet"/>
      <w:lvlText w:val="•"/>
      <w:lvlJc w:val="left"/>
      <w:pPr>
        <w:ind w:left="3405" w:hanging="341"/>
      </w:pPr>
      <w:rPr>
        <w:rFonts w:hint="default"/>
        <w:lang w:val="en-US" w:eastAsia="en-US" w:bidi="ar-SA"/>
      </w:rPr>
    </w:lvl>
    <w:lvl w:ilvl="6">
      <w:start w:val="0"/>
      <w:numFmt w:val="bullet"/>
      <w:lvlText w:val="•"/>
      <w:lvlJc w:val="left"/>
      <w:pPr>
        <w:ind w:left="3886" w:hanging="341"/>
      </w:pPr>
      <w:rPr>
        <w:rFonts w:hint="default"/>
        <w:lang w:val="en-US" w:eastAsia="en-US" w:bidi="ar-SA"/>
      </w:rPr>
    </w:lvl>
    <w:lvl w:ilvl="7">
      <w:start w:val="0"/>
      <w:numFmt w:val="bullet"/>
      <w:lvlText w:val="•"/>
      <w:lvlJc w:val="left"/>
      <w:pPr>
        <w:ind w:left="4367" w:hanging="341"/>
      </w:pPr>
      <w:rPr>
        <w:rFonts w:hint="default"/>
        <w:lang w:val="en-US" w:eastAsia="en-US" w:bidi="ar-SA"/>
      </w:rPr>
    </w:lvl>
    <w:lvl w:ilvl="8">
      <w:start w:val="0"/>
      <w:numFmt w:val="bullet"/>
      <w:lvlText w:val="•"/>
      <w:lvlJc w:val="left"/>
      <w:pPr>
        <w:ind w:left="4849" w:hanging="341"/>
      </w:pPr>
      <w:rPr>
        <w:rFonts w:hint="default"/>
        <w:lang w:val="en-US" w:eastAsia="en-US" w:bidi="ar-SA"/>
      </w:rPr>
    </w:lvl>
  </w:abstractNum>
  <w:abstractNum w:abstractNumId="18">
    <w:multiLevelType w:val="hybridMultilevel"/>
    <w:lvl w:ilvl="0">
      <w:start w:val="1"/>
      <w:numFmt w:val="lowerLetter"/>
      <w:lvlText w:val="%1)"/>
      <w:lvlJc w:val="left"/>
      <w:pPr>
        <w:ind w:left="582" w:hanging="341"/>
        <w:jc w:val="left"/>
      </w:pPr>
      <w:rPr>
        <w:rFonts w:hint="default" w:ascii="Arial" w:hAnsi="Arial" w:eastAsia="Arial" w:cs="Arial"/>
        <w:b/>
        <w:bCs/>
        <w:i w:val="0"/>
        <w:iCs w:val="0"/>
        <w:color w:val="74AABE"/>
        <w:spacing w:val="0"/>
        <w:w w:val="100"/>
        <w:sz w:val="18"/>
        <w:szCs w:val="18"/>
        <w:lang w:val="en-US" w:eastAsia="en-US" w:bidi="ar-SA"/>
      </w:rPr>
    </w:lvl>
    <w:lvl w:ilvl="1">
      <w:start w:val="0"/>
      <w:numFmt w:val="bullet"/>
      <w:lvlText w:val="•"/>
      <w:lvlJc w:val="left"/>
      <w:pPr>
        <w:ind w:left="922" w:hanging="284"/>
      </w:pPr>
      <w:rPr>
        <w:rFonts w:hint="default" w:ascii="Arial" w:hAnsi="Arial" w:eastAsia="Arial" w:cs="Arial"/>
        <w:b/>
        <w:bCs/>
        <w:i w:val="0"/>
        <w:iCs w:val="0"/>
        <w:color w:val="74AABE"/>
        <w:spacing w:val="0"/>
        <w:w w:val="107"/>
        <w:sz w:val="18"/>
        <w:szCs w:val="18"/>
        <w:lang w:val="en-US" w:eastAsia="en-US" w:bidi="ar-SA"/>
      </w:rPr>
    </w:lvl>
    <w:lvl w:ilvl="2">
      <w:start w:val="0"/>
      <w:numFmt w:val="bullet"/>
      <w:lvlText w:val="•"/>
      <w:lvlJc w:val="left"/>
      <w:pPr>
        <w:ind w:left="1206" w:hanging="284"/>
      </w:pPr>
      <w:rPr>
        <w:rFonts w:hint="default" w:ascii="Arial" w:hAnsi="Arial" w:eastAsia="Arial" w:cs="Arial"/>
        <w:b/>
        <w:bCs/>
        <w:i w:val="0"/>
        <w:iCs w:val="0"/>
        <w:color w:val="74AABE"/>
        <w:spacing w:val="0"/>
        <w:w w:val="107"/>
        <w:sz w:val="18"/>
        <w:szCs w:val="18"/>
        <w:lang w:val="en-US" w:eastAsia="en-US" w:bidi="ar-SA"/>
      </w:rPr>
    </w:lvl>
    <w:lvl w:ilvl="3">
      <w:start w:val="0"/>
      <w:numFmt w:val="bullet"/>
      <w:lvlText w:val="•"/>
      <w:lvlJc w:val="left"/>
      <w:pPr>
        <w:ind w:left="1806" w:hanging="284"/>
      </w:pPr>
      <w:rPr>
        <w:rFonts w:hint="default"/>
        <w:lang w:val="en-US" w:eastAsia="en-US" w:bidi="ar-SA"/>
      </w:rPr>
    </w:lvl>
    <w:lvl w:ilvl="4">
      <w:start w:val="0"/>
      <w:numFmt w:val="bullet"/>
      <w:lvlText w:val="•"/>
      <w:lvlJc w:val="left"/>
      <w:pPr>
        <w:ind w:left="2413" w:hanging="284"/>
      </w:pPr>
      <w:rPr>
        <w:rFonts w:hint="default"/>
        <w:lang w:val="en-US" w:eastAsia="en-US" w:bidi="ar-SA"/>
      </w:rPr>
    </w:lvl>
    <w:lvl w:ilvl="5">
      <w:start w:val="0"/>
      <w:numFmt w:val="bullet"/>
      <w:lvlText w:val="•"/>
      <w:lvlJc w:val="left"/>
      <w:pPr>
        <w:ind w:left="3020" w:hanging="284"/>
      </w:pPr>
      <w:rPr>
        <w:rFonts w:hint="default"/>
        <w:lang w:val="en-US" w:eastAsia="en-US" w:bidi="ar-SA"/>
      </w:rPr>
    </w:lvl>
    <w:lvl w:ilvl="6">
      <w:start w:val="0"/>
      <w:numFmt w:val="bullet"/>
      <w:lvlText w:val="•"/>
      <w:lvlJc w:val="left"/>
      <w:pPr>
        <w:ind w:left="3626" w:hanging="284"/>
      </w:pPr>
      <w:rPr>
        <w:rFonts w:hint="default"/>
        <w:lang w:val="en-US" w:eastAsia="en-US" w:bidi="ar-SA"/>
      </w:rPr>
    </w:lvl>
    <w:lvl w:ilvl="7">
      <w:start w:val="0"/>
      <w:numFmt w:val="bullet"/>
      <w:lvlText w:val="•"/>
      <w:lvlJc w:val="left"/>
      <w:pPr>
        <w:ind w:left="4233" w:hanging="284"/>
      </w:pPr>
      <w:rPr>
        <w:rFonts w:hint="default"/>
        <w:lang w:val="en-US" w:eastAsia="en-US" w:bidi="ar-SA"/>
      </w:rPr>
    </w:lvl>
    <w:lvl w:ilvl="8">
      <w:start w:val="0"/>
      <w:numFmt w:val="bullet"/>
      <w:lvlText w:val="•"/>
      <w:lvlJc w:val="left"/>
      <w:pPr>
        <w:ind w:left="4840" w:hanging="284"/>
      </w:pPr>
      <w:rPr>
        <w:rFonts w:hint="default"/>
        <w:lang w:val="en-US" w:eastAsia="en-US" w:bidi="ar-SA"/>
      </w:rPr>
    </w:lvl>
  </w:abstractNum>
  <w:abstractNum w:abstractNumId="17">
    <w:multiLevelType w:val="hybridMultilevel"/>
    <w:lvl w:ilvl="0">
      <w:start w:val="6"/>
      <w:numFmt w:val="decimal"/>
      <w:lvlText w:val="%1"/>
      <w:lvlJc w:val="left"/>
      <w:pPr>
        <w:ind w:left="242" w:hanging="544"/>
        <w:jc w:val="left"/>
      </w:pPr>
      <w:rPr>
        <w:rFonts w:hint="default"/>
        <w:lang w:val="en-US" w:eastAsia="en-US" w:bidi="ar-SA"/>
      </w:rPr>
    </w:lvl>
    <w:lvl w:ilvl="1">
      <w:start w:val="1"/>
      <w:numFmt w:val="decimal"/>
      <w:lvlText w:val="%1.%2"/>
      <w:lvlJc w:val="left"/>
      <w:pPr>
        <w:ind w:left="242" w:hanging="544"/>
        <w:jc w:val="right"/>
      </w:pPr>
      <w:rPr>
        <w:rFonts w:hint="default" w:ascii="Arial" w:hAnsi="Arial" w:eastAsia="Arial" w:cs="Arial"/>
        <w:b/>
        <w:bCs/>
        <w:i w:val="0"/>
        <w:iCs w:val="0"/>
        <w:color w:val="74AABE"/>
        <w:spacing w:val="-7"/>
        <w:w w:val="82"/>
        <w:sz w:val="34"/>
        <w:szCs w:val="34"/>
        <w:lang w:val="en-US" w:eastAsia="en-US" w:bidi="ar-SA"/>
      </w:rPr>
    </w:lvl>
    <w:lvl w:ilvl="2">
      <w:start w:val="0"/>
      <w:numFmt w:val="bullet"/>
      <w:lvlText w:val="•"/>
      <w:lvlJc w:val="left"/>
      <w:pPr>
        <w:ind w:left="1402" w:hanging="544"/>
      </w:pPr>
      <w:rPr>
        <w:rFonts w:hint="default"/>
        <w:lang w:val="en-US" w:eastAsia="en-US" w:bidi="ar-SA"/>
      </w:rPr>
    </w:lvl>
    <w:lvl w:ilvl="3">
      <w:start w:val="0"/>
      <w:numFmt w:val="bullet"/>
      <w:lvlText w:val="•"/>
      <w:lvlJc w:val="left"/>
      <w:pPr>
        <w:ind w:left="1984" w:hanging="544"/>
      </w:pPr>
      <w:rPr>
        <w:rFonts w:hint="default"/>
        <w:lang w:val="en-US" w:eastAsia="en-US" w:bidi="ar-SA"/>
      </w:rPr>
    </w:lvl>
    <w:lvl w:ilvl="4">
      <w:start w:val="0"/>
      <w:numFmt w:val="bullet"/>
      <w:lvlText w:val="•"/>
      <w:lvlJc w:val="left"/>
      <w:pPr>
        <w:ind w:left="2565" w:hanging="544"/>
      </w:pPr>
      <w:rPr>
        <w:rFonts w:hint="default"/>
        <w:lang w:val="en-US" w:eastAsia="en-US" w:bidi="ar-SA"/>
      </w:rPr>
    </w:lvl>
    <w:lvl w:ilvl="5">
      <w:start w:val="0"/>
      <w:numFmt w:val="bullet"/>
      <w:lvlText w:val="•"/>
      <w:lvlJc w:val="left"/>
      <w:pPr>
        <w:ind w:left="3146" w:hanging="544"/>
      </w:pPr>
      <w:rPr>
        <w:rFonts w:hint="default"/>
        <w:lang w:val="en-US" w:eastAsia="en-US" w:bidi="ar-SA"/>
      </w:rPr>
    </w:lvl>
    <w:lvl w:ilvl="6">
      <w:start w:val="0"/>
      <w:numFmt w:val="bullet"/>
      <w:lvlText w:val="•"/>
      <w:lvlJc w:val="left"/>
      <w:pPr>
        <w:ind w:left="3728" w:hanging="544"/>
      </w:pPr>
      <w:rPr>
        <w:rFonts w:hint="default"/>
        <w:lang w:val="en-US" w:eastAsia="en-US" w:bidi="ar-SA"/>
      </w:rPr>
    </w:lvl>
    <w:lvl w:ilvl="7">
      <w:start w:val="0"/>
      <w:numFmt w:val="bullet"/>
      <w:lvlText w:val="•"/>
      <w:lvlJc w:val="left"/>
      <w:pPr>
        <w:ind w:left="4309" w:hanging="544"/>
      </w:pPr>
      <w:rPr>
        <w:rFonts w:hint="default"/>
        <w:lang w:val="en-US" w:eastAsia="en-US" w:bidi="ar-SA"/>
      </w:rPr>
    </w:lvl>
    <w:lvl w:ilvl="8">
      <w:start w:val="0"/>
      <w:numFmt w:val="bullet"/>
      <w:lvlText w:val="•"/>
      <w:lvlJc w:val="left"/>
      <w:pPr>
        <w:ind w:left="4890" w:hanging="544"/>
      </w:pPr>
      <w:rPr>
        <w:rFonts w:hint="default"/>
        <w:lang w:val="en-US" w:eastAsia="en-US" w:bidi="ar-SA"/>
      </w:rPr>
    </w:lvl>
  </w:abstractNum>
  <w:abstractNum w:abstractNumId="16">
    <w:multiLevelType w:val="hybridMultilevel"/>
    <w:lvl w:ilvl="0">
      <w:start w:val="0"/>
      <w:numFmt w:val="bullet"/>
      <w:lvlText w:val="•"/>
      <w:lvlJc w:val="left"/>
      <w:pPr>
        <w:ind w:left="1133" w:hanging="341"/>
      </w:pPr>
      <w:rPr>
        <w:rFonts w:hint="default" w:ascii="Arial" w:hAnsi="Arial" w:eastAsia="Arial" w:cs="Arial"/>
        <w:b/>
        <w:bCs/>
        <w:i w:val="0"/>
        <w:iCs w:val="0"/>
        <w:color w:val="74AABE"/>
        <w:spacing w:val="0"/>
        <w:w w:val="107"/>
        <w:sz w:val="18"/>
        <w:szCs w:val="18"/>
        <w:lang w:val="en-US" w:eastAsia="en-US" w:bidi="ar-SA"/>
      </w:rPr>
    </w:lvl>
    <w:lvl w:ilvl="1">
      <w:start w:val="0"/>
      <w:numFmt w:val="bullet"/>
      <w:lvlText w:val="•"/>
      <w:lvlJc w:val="left"/>
      <w:pPr>
        <w:ind w:left="1607" w:hanging="341"/>
      </w:pPr>
      <w:rPr>
        <w:rFonts w:hint="default"/>
        <w:lang w:val="en-US" w:eastAsia="en-US" w:bidi="ar-SA"/>
      </w:rPr>
    </w:lvl>
    <w:lvl w:ilvl="2">
      <w:start w:val="0"/>
      <w:numFmt w:val="bullet"/>
      <w:lvlText w:val="•"/>
      <w:lvlJc w:val="left"/>
      <w:pPr>
        <w:ind w:left="2074" w:hanging="341"/>
      </w:pPr>
      <w:rPr>
        <w:rFonts w:hint="default"/>
        <w:lang w:val="en-US" w:eastAsia="en-US" w:bidi="ar-SA"/>
      </w:rPr>
    </w:lvl>
    <w:lvl w:ilvl="3">
      <w:start w:val="0"/>
      <w:numFmt w:val="bullet"/>
      <w:lvlText w:val="•"/>
      <w:lvlJc w:val="left"/>
      <w:pPr>
        <w:ind w:left="2541" w:hanging="341"/>
      </w:pPr>
      <w:rPr>
        <w:rFonts w:hint="default"/>
        <w:lang w:val="en-US" w:eastAsia="en-US" w:bidi="ar-SA"/>
      </w:rPr>
    </w:lvl>
    <w:lvl w:ilvl="4">
      <w:start w:val="0"/>
      <w:numFmt w:val="bullet"/>
      <w:lvlText w:val="•"/>
      <w:lvlJc w:val="left"/>
      <w:pPr>
        <w:ind w:left="3008" w:hanging="341"/>
      </w:pPr>
      <w:rPr>
        <w:rFonts w:hint="default"/>
        <w:lang w:val="en-US" w:eastAsia="en-US" w:bidi="ar-SA"/>
      </w:rPr>
    </w:lvl>
    <w:lvl w:ilvl="5">
      <w:start w:val="0"/>
      <w:numFmt w:val="bullet"/>
      <w:lvlText w:val="•"/>
      <w:lvlJc w:val="left"/>
      <w:pPr>
        <w:ind w:left="3476" w:hanging="341"/>
      </w:pPr>
      <w:rPr>
        <w:rFonts w:hint="default"/>
        <w:lang w:val="en-US" w:eastAsia="en-US" w:bidi="ar-SA"/>
      </w:rPr>
    </w:lvl>
    <w:lvl w:ilvl="6">
      <w:start w:val="0"/>
      <w:numFmt w:val="bullet"/>
      <w:lvlText w:val="•"/>
      <w:lvlJc w:val="left"/>
      <w:pPr>
        <w:ind w:left="3943" w:hanging="341"/>
      </w:pPr>
      <w:rPr>
        <w:rFonts w:hint="default"/>
        <w:lang w:val="en-US" w:eastAsia="en-US" w:bidi="ar-SA"/>
      </w:rPr>
    </w:lvl>
    <w:lvl w:ilvl="7">
      <w:start w:val="0"/>
      <w:numFmt w:val="bullet"/>
      <w:lvlText w:val="•"/>
      <w:lvlJc w:val="left"/>
      <w:pPr>
        <w:ind w:left="4410" w:hanging="341"/>
      </w:pPr>
      <w:rPr>
        <w:rFonts w:hint="default"/>
        <w:lang w:val="en-US" w:eastAsia="en-US" w:bidi="ar-SA"/>
      </w:rPr>
    </w:lvl>
    <w:lvl w:ilvl="8">
      <w:start w:val="0"/>
      <w:numFmt w:val="bullet"/>
      <w:lvlText w:val="•"/>
      <w:lvlJc w:val="left"/>
      <w:pPr>
        <w:ind w:left="4877" w:hanging="341"/>
      </w:pPr>
      <w:rPr>
        <w:rFonts w:hint="default"/>
        <w:lang w:val="en-US" w:eastAsia="en-US" w:bidi="ar-SA"/>
      </w:rPr>
    </w:lvl>
  </w:abstractNum>
  <w:abstractNum w:abstractNumId="15">
    <w:multiLevelType w:val="hybridMultilevel"/>
    <w:lvl w:ilvl="0">
      <w:start w:val="0"/>
      <w:numFmt w:val="bullet"/>
      <w:lvlText w:val="•"/>
      <w:lvlJc w:val="left"/>
      <w:pPr>
        <w:ind w:left="6441" w:hanging="341"/>
      </w:pPr>
      <w:rPr>
        <w:rFonts w:hint="default" w:ascii="Arial" w:hAnsi="Arial" w:eastAsia="Arial" w:cs="Arial"/>
        <w:b/>
        <w:bCs/>
        <w:i w:val="0"/>
        <w:iCs w:val="0"/>
        <w:color w:val="74AABE"/>
        <w:spacing w:val="0"/>
        <w:w w:val="107"/>
        <w:sz w:val="18"/>
        <w:szCs w:val="18"/>
        <w:lang w:val="en-US" w:eastAsia="en-US" w:bidi="ar-SA"/>
      </w:rPr>
    </w:lvl>
    <w:lvl w:ilvl="1">
      <w:start w:val="0"/>
      <w:numFmt w:val="bullet"/>
      <w:lvlText w:val="•"/>
      <w:lvlJc w:val="left"/>
      <w:pPr>
        <w:ind w:left="6986" w:hanging="341"/>
      </w:pPr>
      <w:rPr>
        <w:rFonts w:hint="default"/>
        <w:lang w:val="en-US" w:eastAsia="en-US" w:bidi="ar-SA"/>
      </w:rPr>
    </w:lvl>
    <w:lvl w:ilvl="2">
      <w:start w:val="0"/>
      <w:numFmt w:val="bullet"/>
      <w:lvlText w:val="•"/>
      <w:lvlJc w:val="left"/>
      <w:pPr>
        <w:ind w:left="7533" w:hanging="341"/>
      </w:pPr>
      <w:rPr>
        <w:rFonts w:hint="default"/>
        <w:lang w:val="en-US" w:eastAsia="en-US" w:bidi="ar-SA"/>
      </w:rPr>
    </w:lvl>
    <w:lvl w:ilvl="3">
      <w:start w:val="0"/>
      <w:numFmt w:val="bullet"/>
      <w:lvlText w:val="•"/>
      <w:lvlJc w:val="left"/>
      <w:pPr>
        <w:ind w:left="8079" w:hanging="341"/>
      </w:pPr>
      <w:rPr>
        <w:rFonts w:hint="default"/>
        <w:lang w:val="en-US" w:eastAsia="en-US" w:bidi="ar-SA"/>
      </w:rPr>
    </w:lvl>
    <w:lvl w:ilvl="4">
      <w:start w:val="0"/>
      <w:numFmt w:val="bullet"/>
      <w:lvlText w:val="•"/>
      <w:lvlJc w:val="left"/>
      <w:pPr>
        <w:ind w:left="8626" w:hanging="341"/>
      </w:pPr>
      <w:rPr>
        <w:rFonts w:hint="default"/>
        <w:lang w:val="en-US" w:eastAsia="en-US" w:bidi="ar-SA"/>
      </w:rPr>
    </w:lvl>
    <w:lvl w:ilvl="5">
      <w:start w:val="0"/>
      <w:numFmt w:val="bullet"/>
      <w:lvlText w:val="•"/>
      <w:lvlJc w:val="left"/>
      <w:pPr>
        <w:ind w:left="9172" w:hanging="341"/>
      </w:pPr>
      <w:rPr>
        <w:rFonts w:hint="default"/>
        <w:lang w:val="en-US" w:eastAsia="en-US" w:bidi="ar-SA"/>
      </w:rPr>
    </w:lvl>
    <w:lvl w:ilvl="6">
      <w:start w:val="0"/>
      <w:numFmt w:val="bullet"/>
      <w:lvlText w:val="•"/>
      <w:lvlJc w:val="left"/>
      <w:pPr>
        <w:ind w:left="9719" w:hanging="341"/>
      </w:pPr>
      <w:rPr>
        <w:rFonts w:hint="default"/>
        <w:lang w:val="en-US" w:eastAsia="en-US" w:bidi="ar-SA"/>
      </w:rPr>
    </w:lvl>
    <w:lvl w:ilvl="7">
      <w:start w:val="0"/>
      <w:numFmt w:val="bullet"/>
      <w:lvlText w:val="•"/>
      <w:lvlJc w:val="left"/>
      <w:pPr>
        <w:ind w:left="10265" w:hanging="341"/>
      </w:pPr>
      <w:rPr>
        <w:rFonts w:hint="default"/>
        <w:lang w:val="en-US" w:eastAsia="en-US" w:bidi="ar-SA"/>
      </w:rPr>
    </w:lvl>
    <w:lvl w:ilvl="8">
      <w:start w:val="0"/>
      <w:numFmt w:val="bullet"/>
      <w:lvlText w:val="•"/>
      <w:lvlJc w:val="left"/>
      <w:pPr>
        <w:ind w:left="10812" w:hanging="341"/>
      </w:pPr>
      <w:rPr>
        <w:rFonts w:hint="default"/>
        <w:lang w:val="en-US" w:eastAsia="en-US" w:bidi="ar-SA"/>
      </w:rPr>
    </w:lvl>
  </w:abstractNum>
  <w:abstractNum w:abstractNumId="14">
    <w:multiLevelType w:val="hybridMultilevel"/>
    <w:lvl w:ilvl="0">
      <w:start w:val="1"/>
      <w:numFmt w:val="lowerLetter"/>
      <w:lvlText w:val="%1)"/>
      <w:lvlJc w:val="left"/>
      <w:pPr>
        <w:ind w:left="1160" w:hanging="360"/>
        <w:jc w:val="right"/>
      </w:pPr>
      <w:rPr>
        <w:rFonts w:hint="default" w:ascii="Arial" w:hAnsi="Arial" w:eastAsia="Arial" w:cs="Arial"/>
        <w:b/>
        <w:bCs/>
        <w:i w:val="0"/>
        <w:iCs w:val="0"/>
        <w:color w:val="0A8BC5"/>
        <w:spacing w:val="0"/>
        <w:w w:val="100"/>
        <w:sz w:val="18"/>
        <w:szCs w:val="18"/>
        <w:lang w:val="en-US" w:eastAsia="en-US" w:bidi="ar-SA"/>
      </w:rPr>
    </w:lvl>
    <w:lvl w:ilvl="1">
      <w:start w:val="0"/>
      <w:numFmt w:val="bullet"/>
      <w:lvlText w:val="•"/>
      <w:lvlJc w:val="left"/>
      <w:pPr>
        <w:ind w:left="1481" w:hanging="341"/>
      </w:pPr>
      <w:rPr>
        <w:rFonts w:hint="default" w:ascii="Arial" w:hAnsi="Arial" w:eastAsia="Arial" w:cs="Arial"/>
        <w:b/>
        <w:bCs/>
        <w:i w:val="0"/>
        <w:iCs w:val="0"/>
        <w:color w:val="0A8BC5"/>
        <w:spacing w:val="0"/>
        <w:w w:val="107"/>
        <w:sz w:val="18"/>
        <w:szCs w:val="18"/>
        <w:lang w:val="en-US" w:eastAsia="en-US" w:bidi="ar-SA"/>
      </w:rPr>
    </w:lvl>
    <w:lvl w:ilvl="2">
      <w:start w:val="0"/>
      <w:numFmt w:val="bullet"/>
      <w:lvlText w:val="•"/>
      <w:lvlJc w:val="left"/>
      <w:pPr>
        <w:ind w:left="1480" w:hanging="341"/>
      </w:pPr>
      <w:rPr>
        <w:rFonts w:hint="default"/>
        <w:lang w:val="en-US" w:eastAsia="en-US" w:bidi="ar-SA"/>
      </w:rPr>
    </w:lvl>
    <w:lvl w:ilvl="3">
      <w:start w:val="0"/>
      <w:numFmt w:val="bullet"/>
      <w:lvlText w:val="•"/>
      <w:lvlJc w:val="left"/>
      <w:pPr>
        <w:ind w:left="1290" w:hanging="341"/>
      </w:pPr>
      <w:rPr>
        <w:rFonts w:hint="default"/>
        <w:lang w:val="en-US" w:eastAsia="en-US" w:bidi="ar-SA"/>
      </w:rPr>
    </w:lvl>
    <w:lvl w:ilvl="4">
      <w:start w:val="0"/>
      <w:numFmt w:val="bullet"/>
      <w:lvlText w:val="•"/>
      <w:lvlJc w:val="left"/>
      <w:pPr>
        <w:ind w:left="1100" w:hanging="341"/>
      </w:pPr>
      <w:rPr>
        <w:rFonts w:hint="default"/>
        <w:lang w:val="en-US" w:eastAsia="en-US" w:bidi="ar-SA"/>
      </w:rPr>
    </w:lvl>
    <w:lvl w:ilvl="5">
      <w:start w:val="0"/>
      <w:numFmt w:val="bullet"/>
      <w:lvlText w:val="•"/>
      <w:lvlJc w:val="left"/>
      <w:pPr>
        <w:ind w:left="910" w:hanging="341"/>
      </w:pPr>
      <w:rPr>
        <w:rFonts w:hint="default"/>
        <w:lang w:val="en-US" w:eastAsia="en-US" w:bidi="ar-SA"/>
      </w:rPr>
    </w:lvl>
    <w:lvl w:ilvl="6">
      <w:start w:val="0"/>
      <w:numFmt w:val="bullet"/>
      <w:lvlText w:val="•"/>
      <w:lvlJc w:val="left"/>
      <w:pPr>
        <w:ind w:left="720" w:hanging="341"/>
      </w:pPr>
      <w:rPr>
        <w:rFonts w:hint="default"/>
        <w:lang w:val="en-US" w:eastAsia="en-US" w:bidi="ar-SA"/>
      </w:rPr>
    </w:lvl>
    <w:lvl w:ilvl="7">
      <w:start w:val="0"/>
      <w:numFmt w:val="bullet"/>
      <w:lvlText w:val="•"/>
      <w:lvlJc w:val="left"/>
      <w:pPr>
        <w:ind w:left="530" w:hanging="341"/>
      </w:pPr>
      <w:rPr>
        <w:rFonts w:hint="default"/>
        <w:lang w:val="en-US" w:eastAsia="en-US" w:bidi="ar-SA"/>
      </w:rPr>
    </w:lvl>
    <w:lvl w:ilvl="8">
      <w:start w:val="0"/>
      <w:numFmt w:val="bullet"/>
      <w:lvlText w:val="•"/>
      <w:lvlJc w:val="left"/>
      <w:pPr>
        <w:ind w:left="340" w:hanging="341"/>
      </w:pPr>
      <w:rPr>
        <w:rFonts w:hint="default"/>
        <w:lang w:val="en-US" w:eastAsia="en-US" w:bidi="ar-SA"/>
      </w:rPr>
    </w:lvl>
  </w:abstractNum>
  <w:abstractNum w:abstractNumId="13">
    <w:multiLevelType w:val="hybridMultilevel"/>
    <w:lvl w:ilvl="0">
      <w:start w:val="4"/>
      <w:numFmt w:val="decimal"/>
      <w:lvlText w:val="%1"/>
      <w:lvlJc w:val="left"/>
      <w:pPr>
        <w:ind w:left="1364" w:hanging="565"/>
        <w:jc w:val="left"/>
      </w:pPr>
      <w:rPr>
        <w:rFonts w:hint="default"/>
        <w:lang w:val="en-US" w:eastAsia="en-US" w:bidi="ar-SA"/>
      </w:rPr>
    </w:lvl>
    <w:lvl w:ilvl="1">
      <w:start w:val="1"/>
      <w:numFmt w:val="decimal"/>
      <w:lvlText w:val="%1.%2"/>
      <w:lvlJc w:val="left"/>
      <w:pPr>
        <w:ind w:left="1364" w:hanging="565"/>
        <w:jc w:val="right"/>
      </w:pPr>
      <w:rPr>
        <w:rFonts w:hint="default" w:ascii="Arial" w:hAnsi="Arial" w:eastAsia="Arial" w:cs="Arial"/>
        <w:b/>
        <w:bCs/>
        <w:i w:val="0"/>
        <w:iCs w:val="0"/>
        <w:color w:val="0A8BC5"/>
        <w:spacing w:val="-7"/>
        <w:w w:val="82"/>
        <w:sz w:val="34"/>
        <w:szCs w:val="34"/>
        <w:lang w:val="en-US" w:eastAsia="en-US" w:bidi="ar-SA"/>
      </w:rPr>
    </w:lvl>
    <w:lvl w:ilvl="2">
      <w:start w:val="0"/>
      <w:numFmt w:val="bullet"/>
      <w:lvlText w:val="•"/>
      <w:lvlJc w:val="left"/>
      <w:pPr>
        <w:ind w:left="1133" w:hanging="341"/>
      </w:pPr>
      <w:rPr>
        <w:rFonts w:hint="default" w:ascii="Arial" w:hAnsi="Arial" w:eastAsia="Arial" w:cs="Arial"/>
        <w:b/>
        <w:bCs/>
        <w:i w:val="0"/>
        <w:iCs w:val="0"/>
        <w:color w:val="0A8BC5"/>
        <w:spacing w:val="0"/>
        <w:w w:val="107"/>
        <w:sz w:val="18"/>
        <w:szCs w:val="18"/>
        <w:lang w:val="en-US" w:eastAsia="en-US" w:bidi="ar-SA"/>
      </w:rPr>
    </w:lvl>
    <w:lvl w:ilvl="3">
      <w:start w:val="0"/>
      <w:numFmt w:val="bullet"/>
      <w:lvlText w:val="•"/>
      <w:lvlJc w:val="left"/>
      <w:pPr>
        <w:ind w:left="1133" w:hanging="341"/>
      </w:pPr>
      <w:rPr>
        <w:rFonts w:hint="default" w:ascii="Arial" w:hAnsi="Arial" w:eastAsia="Arial" w:cs="Arial"/>
        <w:b/>
        <w:bCs/>
        <w:i w:val="0"/>
        <w:iCs w:val="0"/>
        <w:color w:val="0A8BC5"/>
        <w:spacing w:val="0"/>
        <w:w w:val="107"/>
        <w:sz w:val="18"/>
        <w:szCs w:val="18"/>
        <w:lang w:val="en-US" w:eastAsia="en-US" w:bidi="ar-SA"/>
      </w:rPr>
    </w:lvl>
    <w:lvl w:ilvl="4">
      <w:start w:val="0"/>
      <w:numFmt w:val="bullet"/>
      <w:lvlText w:val="•"/>
      <w:lvlJc w:val="left"/>
      <w:pPr>
        <w:ind w:left="1009" w:hanging="341"/>
      </w:pPr>
      <w:rPr>
        <w:rFonts w:hint="default"/>
        <w:lang w:val="en-US" w:eastAsia="en-US" w:bidi="ar-SA"/>
      </w:rPr>
    </w:lvl>
    <w:lvl w:ilvl="5">
      <w:start w:val="0"/>
      <w:numFmt w:val="bullet"/>
      <w:lvlText w:val="•"/>
      <w:lvlJc w:val="left"/>
      <w:pPr>
        <w:ind w:left="834" w:hanging="341"/>
      </w:pPr>
      <w:rPr>
        <w:rFonts w:hint="default"/>
        <w:lang w:val="en-US" w:eastAsia="en-US" w:bidi="ar-SA"/>
      </w:rPr>
    </w:lvl>
    <w:lvl w:ilvl="6">
      <w:start w:val="0"/>
      <w:numFmt w:val="bullet"/>
      <w:lvlText w:val="•"/>
      <w:lvlJc w:val="left"/>
      <w:pPr>
        <w:ind w:left="658" w:hanging="341"/>
      </w:pPr>
      <w:rPr>
        <w:rFonts w:hint="default"/>
        <w:lang w:val="en-US" w:eastAsia="en-US" w:bidi="ar-SA"/>
      </w:rPr>
    </w:lvl>
    <w:lvl w:ilvl="7">
      <w:start w:val="0"/>
      <w:numFmt w:val="bullet"/>
      <w:lvlText w:val="•"/>
      <w:lvlJc w:val="left"/>
      <w:pPr>
        <w:ind w:left="483" w:hanging="341"/>
      </w:pPr>
      <w:rPr>
        <w:rFonts w:hint="default"/>
        <w:lang w:val="en-US" w:eastAsia="en-US" w:bidi="ar-SA"/>
      </w:rPr>
    </w:lvl>
    <w:lvl w:ilvl="8">
      <w:start w:val="0"/>
      <w:numFmt w:val="bullet"/>
      <w:lvlText w:val="•"/>
      <w:lvlJc w:val="left"/>
      <w:pPr>
        <w:ind w:left="308" w:hanging="341"/>
      </w:pPr>
      <w:rPr>
        <w:rFonts w:hint="default"/>
        <w:lang w:val="en-US" w:eastAsia="en-US" w:bidi="ar-SA"/>
      </w:rPr>
    </w:lvl>
  </w:abstractNum>
  <w:abstractNum w:abstractNumId="12">
    <w:multiLevelType w:val="hybridMultilevel"/>
    <w:lvl w:ilvl="0">
      <w:start w:val="1"/>
      <w:numFmt w:val="lowerLetter"/>
      <w:lvlText w:val="%1)"/>
      <w:lvlJc w:val="left"/>
      <w:pPr>
        <w:ind w:left="1133" w:hanging="341"/>
        <w:jc w:val="right"/>
      </w:pPr>
      <w:rPr>
        <w:rFonts w:hint="default" w:ascii="Arial" w:hAnsi="Arial" w:eastAsia="Arial" w:cs="Arial"/>
        <w:b/>
        <w:bCs/>
        <w:i w:val="0"/>
        <w:iCs w:val="0"/>
        <w:color w:val="8ACA83"/>
        <w:spacing w:val="0"/>
        <w:w w:val="106"/>
        <w:sz w:val="18"/>
        <w:szCs w:val="18"/>
        <w:lang w:val="en-US" w:eastAsia="en-US" w:bidi="ar-SA"/>
      </w:rPr>
    </w:lvl>
    <w:lvl w:ilvl="1">
      <w:start w:val="0"/>
      <w:numFmt w:val="bullet"/>
      <w:lvlText w:val="•"/>
      <w:lvlJc w:val="left"/>
      <w:pPr>
        <w:ind w:left="1474" w:hanging="341"/>
      </w:pPr>
      <w:rPr>
        <w:rFonts w:hint="default" w:ascii="Arial" w:hAnsi="Arial" w:eastAsia="Arial" w:cs="Arial"/>
        <w:b/>
        <w:bCs/>
        <w:i w:val="0"/>
        <w:iCs w:val="0"/>
        <w:color w:val="8ACA83"/>
        <w:spacing w:val="0"/>
        <w:w w:val="107"/>
        <w:sz w:val="18"/>
        <w:szCs w:val="18"/>
        <w:lang w:val="en-US" w:eastAsia="en-US" w:bidi="ar-SA"/>
      </w:rPr>
    </w:lvl>
    <w:lvl w:ilvl="2">
      <w:start w:val="0"/>
      <w:numFmt w:val="bullet"/>
      <w:lvlText w:val="•"/>
      <w:lvlJc w:val="left"/>
      <w:pPr>
        <w:ind w:left="1480" w:hanging="341"/>
      </w:pPr>
      <w:rPr>
        <w:rFonts w:hint="default"/>
        <w:lang w:val="en-US" w:eastAsia="en-US" w:bidi="ar-SA"/>
      </w:rPr>
    </w:lvl>
    <w:lvl w:ilvl="3">
      <w:start w:val="0"/>
      <w:numFmt w:val="bullet"/>
      <w:lvlText w:val="•"/>
      <w:lvlJc w:val="left"/>
      <w:pPr>
        <w:ind w:left="1290" w:hanging="341"/>
      </w:pPr>
      <w:rPr>
        <w:rFonts w:hint="default"/>
        <w:lang w:val="en-US" w:eastAsia="en-US" w:bidi="ar-SA"/>
      </w:rPr>
    </w:lvl>
    <w:lvl w:ilvl="4">
      <w:start w:val="0"/>
      <w:numFmt w:val="bullet"/>
      <w:lvlText w:val="•"/>
      <w:lvlJc w:val="left"/>
      <w:pPr>
        <w:ind w:left="1100" w:hanging="341"/>
      </w:pPr>
      <w:rPr>
        <w:rFonts w:hint="default"/>
        <w:lang w:val="en-US" w:eastAsia="en-US" w:bidi="ar-SA"/>
      </w:rPr>
    </w:lvl>
    <w:lvl w:ilvl="5">
      <w:start w:val="0"/>
      <w:numFmt w:val="bullet"/>
      <w:lvlText w:val="•"/>
      <w:lvlJc w:val="left"/>
      <w:pPr>
        <w:ind w:left="910" w:hanging="341"/>
      </w:pPr>
      <w:rPr>
        <w:rFonts w:hint="default"/>
        <w:lang w:val="en-US" w:eastAsia="en-US" w:bidi="ar-SA"/>
      </w:rPr>
    </w:lvl>
    <w:lvl w:ilvl="6">
      <w:start w:val="0"/>
      <w:numFmt w:val="bullet"/>
      <w:lvlText w:val="•"/>
      <w:lvlJc w:val="left"/>
      <w:pPr>
        <w:ind w:left="720" w:hanging="341"/>
      </w:pPr>
      <w:rPr>
        <w:rFonts w:hint="default"/>
        <w:lang w:val="en-US" w:eastAsia="en-US" w:bidi="ar-SA"/>
      </w:rPr>
    </w:lvl>
    <w:lvl w:ilvl="7">
      <w:start w:val="0"/>
      <w:numFmt w:val="bullet"/>
      <w:lvlText w:val="•"/>
      <w:lvlJc w:val="left"/>
      <w:pPr>
        <w:ind w:left="530" w:hanging="341"/>
      </w:pPr>
      <w:rPr>
        <w:rFonts w:hint="default"/>
        <w:lang w:val="en-US" w:eastAsia="en-US" w:bidi="ar-SA"/>
      </w:rPr>
    </w:lvl>
    <w:lvl w:ilvl="8">
      <w:start w:val="0"/>
      <w:numFmt w:val="bullet"/>
      <w:lvlText w:val="•"/>
      <w:lvlJc w:val="left"/>
      <w:pPr>
        <w:ind w:left="340" w:hanging="341"/>
      </w:pPr>
      <w:rPr>
        <w:rFonts w:hint="default"/>
        <w:lang w:val="en-US" w:eastAsia="en-US" w:bidi="ar-SA"/>
      </w:rPr>
    </w:lvl>
  </w:abstractNum>
  <w:abstractNum w:abstractNumId="11">
    <w:multiLevelType w:val="hybridMultilevel"/>
    <w:lvl w:ilvl="0">
      <w:start w:val="1"/>
      <w:numFmt w:val="lowerLetter"/>
      <w:lvlText w:val="%1)"/>
      <w:lvlJc w:val="left"/>
      <w:pPr>
        <w:ind w:left="1126" w:hanging="341"/>
        <w:jc w:val="right"/>
      </w:pPr>
      <w:rPr>
        <w:rFonts w:hint="default" w:ascii="Arial" w:hAnsi="Arial" w:eastAsia="Arial" w:cs="Arial"/>
        <w:b/>
        <w:bCs/>
        <w:i w:val="0"/>
        <w:iCs w:val="0"/>
        <w:color w:val="8ACA83"/>
        <w:spacing w:val="0"/>
        <w:w w:val="106"/>
        <w:sz w:val="18"/>
        <w:szCs w:val="18"/>
        <w:lang w:val="en-US" w:eastAsia="en-US" w:bidi="ar-SA"/>
      </w:rPr>
    </w:lvl>
    <w:lvl w:ilvl="1">
      <w:start w:val="0"/>
      <w:numFmt w:val="bullet"/>
      <w:lvlText w:val="•"/>
      <w:lvlJc w:val="left"/>
      <w:pPr>
        <w:ind w:left="1467" w:hanging="341"/>
      </w:pPr>
      <w:rPr>
        <w:rFonts w:hint="default" w:ascii="Arial" w:hAnsi="Arial" w:eastAsia="Arial" w:cs="Arial"/>
        <w:b/>
        <w:bCs/>
        <w:i w:val="0"/>
        <w:iCs w:val="0"/>
        <w:color w:val="8ACA83"/>
        <w:spacing w:val="0"/>
        <w:w w:val="107"/>
        <w:sz w:val="18"/>
        <w:szCs w:val="18"/>
        <w:lang w:val="en-US" w:eastAsia="en-US" w:bidi="ar-SA"/>
      </w:rPr>
    </w:lvl>
    <w:lvl w:ilvl="2">
      <w:start w:val="0"/>
      <w:numFmt w:val="bullet"/>
      <w:lvlText w:val="•"/>
      <w:lvlJc w:val="left"/>
      <w:pPr>
        <w:ind w:left="1460" w:hanging="341"/>
      </w:pPr>
      <w:rPr>
        <w:rFonts w:hint="default"/>
        <w:lang w:val="en-US" w:eastAsia="en-US" w:bidi="ar-SA"/>
      </w:rPr>
    </w:lvl>
    <w:lvl w:ilvl="3">
      <w:start w:val="0"/>
      <w:numFmt w:val="bullet"/>
      <w:lvlText w:val="•"/>
      <w:lvlJc w:val="left"/>
      <w:pPr>
        <w:ind w:left="1272" w:hanging="341"/>
      </w:pPr>
      <w:rPr>
        <w:rFonts w:hint="default"/>
        <w:lang w:val="en-US" w:eastAsia="en-US" w:bidi="ar-SA"/>
      </w:rPr>
    </w:lvl>
    <w:lvl w:ilvl="4">
      <w:start w:val="0"/>
      <w:numFmt w:val="bullet"/>
      <w:lvlText w:val="•"/>
      <w:lvlJc w:val="left"/>
      <w:pPr>
        <w:ind w:left="1085" w:hanging="341"/>
      </w:pPr>
      <w:rPr>
        <w:rFonts w:hint="default"/>
        <w:lang w:val="en-US" w:eastAsia="en-US" w:bidi="ar-SA"/>
      </w:rPr>
    </w:lvl>
    <w:lvl w:ilvl="5">
      <w:start w:val="0"/>
      <w:numFmt w:val="bullet"/>
      <w:lvlText w:val="•"/>
      <w:lvlJc w:val="left"/>
      <w:pPr>
        <w:ind w:left="897" w:hanging="341"/>
      </w:pPr>
      <w:rPr>
        <w:rFonts w:hint="default"/>
        <w:lang w:val="en-US" w:eastAsia="en-US" w:bidi="ar-SA"/>
      </w:rPr>
    </w:lvl>
    <w:lvl w:ilvl="6">
      <w:start w:val="0"/>
      <w:numFmt w:val="bullet"/>
      <w:lvlText w:val="•"/>
      <w:lvlJc w:val="left"/>
      <w:pPr>
        <w:ind w:left="710" w:hanging="341"/>
      </w:pPr>
      <w:rPr>
        <w:rFonts w:hint="default"/>
        <w:lang w:val="en-US" w:eastAsia="en-US" w:bidi="ar-SA"/>
      </w:rPr>
    </w:lvl>
    <w:lvl w:ilvl="7">
      <w:start w:val="0"/>
      <w:numFmt w:val="bullet"/>
      <w:lvlText w:val="•"/>
      <w:lvlJc w:val="left"/>
      <w:pPr>
        <w:ind w:left="522" w:hanging="341"/>
      </w:pPr>
      <w:rPr>
        <w:rFonts w:hint="default"/>
        <w:lang w:val="en-US" w:eastAsia="en-US" w:bidi="ar-SA"/>
      </w:rPr>
    </w:lvl>
    <w:lvl w:ilvl="8">
      <w:start w:val="0"/>
      <w:numFmt w:val="bullet"/>
      <w:lvlText w:val="•"/>
      <w:lvlJc w:val="left"/>
      <w:pPr>
        <w:ind w:left="335" w:hanging="341"/>
      </w:pPr>
      <w:rPr>
        <w:rFonts w:hint="default"/>
        <w:lang w:val="en-US" w:eastAsia="en-US" w:bidi="ar-SA"/>
      </w:rPr>
    </w:lvl>
  </w:abstractNum>
  <w:abstractNum w:abstractNumId="10">
    <w:multiLevelType w:val="hybridMultilevel"/>
    <w:lvl w:ilvl="0">
      <w:start w:val="3"/>
      <w:numFmt w:val="decimal"/>
      <w:lvlText w:val="%1"/>
      <w:lvlJc w:val="left"/>
      <w:pPr>
        <w:ind w:left="786" w:hanging="525"/>
        <w:jc w:val="left"/>
      </w:pPr>
      <w:rPr>
        <w:rFonts w:hint="default"/>
        <w:lang w:val="en-US" w:eastAsia="en-US" w:bidi="ar-SA"/>
      </w:rPr>
    </w:lvl>
    <w:lvl w:ilvl="1">
      <w:start w:val="1"/>
      <w:numFmt w:val="decimal"/>
      <w:lvlText w:val="%1.%2"/>
      <w:lvlJc w:val="left"/>
      <w:pPr>
        <w:ind w:left="786" w:hanging="525"/>
        <w:jc w:val="left"/>
      </w:pPr>
      <w:rPr>
        <w:rFonts w:hint="default"/>
        <w:spacing w:val="-7"/>
        <w:w w:val="82"/>
        <w:lang w:val="en-US" w:eastAsia="en-US" w:bidi="ar-SA"/>
      </w:rPr>
    </w:lvl>
    <w:lvl w:ilvl="2">
      <w:start w:val="0"/>
      <w:numFmt w:val="bullet"/>
      <w:lvlText w:val="•"/>
      <w:lvlJc w:val="left"/>
      <w:pPr>
        <w:ind w:left="1133" w:hanging="341"/>
      </w:pPr>
      <w:rPr>
        <w:rFonts w:hint="default" w:ascii="Arial" w:hAnsi="Arial" w:eastAsia="Arial" w:cs="Arial"/>
        <w:b/>
        <w:bCs/>
        <w:i w:val="0"/>
        <w:iCs w:val="0"/>
        <w:color w:val="8ACA83"/>
        <w:spacing w:val="0"/>
        <w:w w:val="107"/>
        <w:sz w:val="18"/>
        <w:szCs w:val="18"/>
        <w:lang w:val="en-US" w:eastAsia="en-US" w:bidi="ar-SA"/>
      </w:rPr>
    </w:lvl>
    <w:lvl w:ilvl="3">
      <w:start w:val="0"/>
      <w:numFmt w:val="bullet"/>
      <w:lvlText w:val="•"/>
      <w:lvlJc w:val="left"/>
      <w:pPr>
        <w:ind w:left="2177" w:hanging="341"/>
      </w:pPr>
      <w:rPr>
        <w:rFonts w:hint="default"/>
        <w:lang w:val="en-US" w:eastAsia="en-US" w:bidi="ar-SA"/>
      </w:rPr>
    </w:lvl>
    <w:lvl w:ilvl="4">
      <w:start w:val="0"/>
      <w:numFmt w:val="bullet"/>
      <w:lvlText w:val="•"/>
      <w:lvlJc w:val="left"/>
      <w:pPr>
        <w:ind w:left="2696" w:hanging="341"/>
      </w:pPr>
      <w:rPr>
        <w:rFonts w:hint="default"/>
        <w:lang w:val="en-US" w:eastAsia="en-US" w:bidi="ar-SA"/>
      </w:rPr>
    </w:lvl>
    <w:lvl w:ilvl="5">
      <w:start w:val="0"/>
      <w:numFmt w:val="bullet"/>
      <w:lvlText w:val="•"/>
      <w:lvlJc w:val="left"/>
      <w:pPr>
        <w:ind w:left="3214" w:hanging="341"/>
      </w:pPr>
      <w:rPr>
        <w:rFonts w:hint="default"/>
        <w:lang w:val="en-US" w:eastAsia="en-US" w:bidi="ar-SA"/>
      </w:rPr>
    </w:lvl>
    <w:lvl w:ilvl="6">
      <w:start w:val="0"/>
      <w:numFmt w:val="bullet"/>
      <w:lvlText w:val="•"/>
      <w:lvlJc w:val="left"/>
      <w:pPr>
        <w:ind w:left="3733" w:hanging="341"/>
      </w:pPr>
      <w:rPr>
        <w:rFonts w:hint="default"/>
        <w:lang w:val="en-US" w:eastAsia="en-US" w:bidi="ar-SA"/>
      </w:rPr>
    </w:lvl>
    <w:lvl w:ilvl="7">
      <w:start w:val="0"/>
      <w:numFmt w:val="bullet"/>
      <w:lvlText w:val="•"/>
      <w:lvlJc w:val="left"/>
      <w:pPr>
        <w:ind w:left="4252" w:hanging="341"/>
      </w:pPr>
      <w:rPr>
        <w:rFonts w:hint="default"/>
        <w:lang w:val="en-US" w:eastAsia="en-US" w:bidi="ar-SA"/>
      </w:rPr>
    </w:lvl>
    <w:lvl w:ilvl="8">
      <w:start w:val="0"/>
      <w:numFmt w:val="bullet"/>
      <w:lvlText w:val="•"/>
      <w:lvlJc w:val="left"/>
      <w:pPr>
        <w:ind w:left="4770" w:hanging="341"/>
      </w:pPr>
      <w:rPr>
        <w:rFonts w:hint="default"/>
        <w:lang w:val="en-US" w:eastAsia="en-US" w:bidi="ar-SA"/>
      </w:rPr>
    </w:lvl>
  </w:abstractNum>
  <w:abstractNum w:abstractNumId="9">
    <w:multiLevelType w:val="hybridMultilevel"/>
    <w:lvl w:ilvl="0">
      <w:start w:val="2"/>
      <w:numFmt w:val="decimal"/>
      <w:lvlText w:val="%1"/>
      <w:lvlJc w:val="left"/>
      <w:pPr>
        <w:ind w:left="800" w:hanging="527"/>
        <w:jc w:val="left"/>
      </w:pPr>
      <w:rPr>
        <w:rFonts w:hint="default"/>
        <w:lang w:val="en-US" w:eastAsia="en-US" w:bidi="ar-SA"/>
      </w:rPr>
    </w:lvl>
    <w:lvl w:ilvl="1">
      <w:start w:val="1"/>
      <w:numFmt w:val="decimal"/>
      <w:lvlText w:val="%1.%2"/>
      <w:lvlJc w:val="left"/>
      <w:pPr>
        <w:ind w:left="800" w:hanging="527"/>
        <w:jc w:val="right"/>
      </w:pPr>
      <w:rPr>
        <w:rFonts w:hint="default" w:ascii="Arial" w:hAnsi="Arial" w:eastAsia="Arial" w:cs="Arial"/>
        <w:b/>
        <w:bCs/>
        <w:i w:val="0"/>
        <w:iCs w:val="0"/>
        <w:color w:val="98858C"/>
        <w:spacing w:val="-7"/>
        <w:w w:val="82"/>
        <w:sz w:val="34"/>
        <w:szCs w:val="34"/>
        <w:lang w:val="en-US" w:eastAsia="en-US" w:bidi="ar-SA"/>
      </w:rPr>
    </w:lvl>
    <w:lvl w:ilvl="2">
      <w:start w:val="0"/>
      <w:numFmt w:val="bullet"/>
      <w:lvlText w:val="•"/>
      <w:lvlJc w:val="left"/>
      <w:pPr>
        <w:ind w:left="1811" w:hanging="527"/>
      </w:pPr>
      <w:rPr>
        <w:rFonts w:hint="default"/>
        <w:lang w:val="en-US" w:eastAsia="en-US" w:bidi="ar-SA"/>
      </w:rPr>
    </w:lvl>
    <w:lvl w:ilvl="3">
      <w:start w:val="0"/>
      <w:numFmt w:val="bullet"/>
      <w:lvlText w:val="•"/>
      <w:lvlJc w:val="left"/>
      <w:pPr>
        <w:ind w:left="2317" w:hanging="527"/>
      </w:pPr>
      <w:rPr>
        <w:rFonts w:hint="default"/>
        <w:lang w:val="en-US" w:eastAsia="en-US" w:bidi="ar-SA"/>
      </w:rPr>
    </w:lvl>
    <w:lvl w:ilvl="4">
      <w:start w:val="0"/>
      <w:numFmt w:val="bullet"/>
      <w:lvlText w:val="•"/>
      <w:lvlJc w:val="left"/>
      <w:pPr>
        <w:ind w:left="2823" w:hanging="527"/>
      </w:pPr>
      <w:rPr>
        <w:rFonts w:hint="default"/>
        <w:lang w:val="en-US" w:eastAsia="en-US" w:bidi="ar-SA"/>
      </w:rPr>
    </w:lvl>
    <w:lvl w:ilvl="5">
      <w:start w:val="0"/>
      <w:numFmt w:val="bullet"/>
      <w:lvlText w:val="•"/>
      <w:lvlJc w:val="left"/>
      <w:pPr>
        <w:ind w:left="3329" w:hanging="527"/>
      </w:pPr>
      <w:rPr>
        <w:rFonts w:hint="default"/>
        <w:lang w:val="en-US" w:eastAsia="en-US" w:bidi="ar-SA"/>
      </w:rPr>
    </w:lvl>
    <w:lvl w:ilvl="6">
      <w:start w:val="0"/>
      <w:numFmt w:val="bullet"/>
      <w:lvlText w:val="•"/>
      <w:lvlJc w:val="left"/>
      <w:pPr>
        <w:ind w:left="3835" w:hanging="527"/>
      </w:pPr>
      <w:rPr>
        <w:rFonts w:hint="default"/>
        <w:lang w:val="en-US" w:eastAsia="en-US" w:bidi="ar-SA"/>
      </w:rPr>
    </w:lvl>
    <w:lvl w:ilvl="7">
      <w:start w:val="0"/>
      <w:numFmt w:val="bullet"/>
      <w:lvlText w:val="•"/>
      <w:lvlJc w:val="left"/>
      <w:pPr>
        <w:ind w:left="4341" w:hanging="527"/>
      </w:pPr>
      <w:rPr>
        <w:rFonts w:hint="default"/>
        <w:lang w:val="en-US" w:eastAsia="en-US" w:bidi="ar-SA"/>
      </w:rPr>
    </w:lvl>
    <w:lvl w:ilvl="8">
      <w:start w:val="0"/>
      <w:numFmt w:val="bullet"/>
      <w:lvlText w:val="•"/>
      <w:lvlJc w:val="left"/>
      <w:pPr>
        <w:ind w:left="4847" w:hanging="527"/>
      </w:pPr>
      <w:rPr>
        <w:rFonts w:hint="default"/>
        <w:lang w:val="en-US" w:eastAsia="en-US" w:bidi="ar-SA"/>
      </w:rPr>
    </w:lvl>
  </w:abstractNum>
  <w:abstractNum w:abstractNumId="8">
    <w:multiLevelType w:val="hybridMultilevel"/>
    <w:lvl w:ilvl="0">
      <w:start w:val="1"/>
      <w:numFmt w:val="lowerLetter"/>
      <w:lvlText w:val="%1)"/>
      <w:lvlJc w:val="left"/>
      <w:pPr>
        <w:ind w:left="1119" w:hanging="341"/>
        <w:jc w:val="left"/>
      </w:pPr>
      <w:rPr>
        <w:rFonts w:hint="default" w:ascii="Arial" w:hAnsi="Arial" w:eastAsia="Arial" w:cs="Arial"/>
        <w:b/>
        <w:bCs/>
        <w:i w:val="0"/>
        <w:iCs w:val="0"/>
        <w:color w:val="924C82"/>
        <w:spacing w:val="0"/>
        <w:w w:val="106"/>
        <w:sz w:val="18"/>
        <w:szCs w:val="18"/>
        <w:lang w:val="en-US" w:eastAsia="en-US" w:bidi="ar-SA"/>
      </w:rPr>
    </w:lvl>
    <w:lvl w:ilvl="1">
      <w:start w:val="0"/>
      <w:numFmt w:val="bullet"/>
      <w:lvlText w:val="•"/>
      <w:lvlJc w:val="left"/>
      <w:pPr>
        <w:ind w:left="2198" w:hanging="341"/>
      </w:pPr>
      <w:rPr>
        <w:rFonts w:hint="default"/>
        <w:lang w:val="en-US" w:eastAsia="en-US" w:bidi="ar-SA"/>
      </w:rPr>
    </w:lvl>
    <w:lvl w:ilvl="2">
      <w:start w:val="0"/>
      <w:numFmt w:val="bullet"/>
      <w:lvlText w:val="•"/>
      <w:lvlJc w:val="left"/>
      <w:pPr>
        <w:ind w:left="3277" w:hanging="341"/>
      </w:pPr>
      <w:rPr>
        <w:rFonts w:hint="default"/>
        <w:lang w:val="en-US" w:eastAsia="en-US" w:bidi="ar-SA"/>
      </w:rPr>
    </w:lvl>
    <w:lvl w:ilvl="3">
      <w:start w:val="0"/>
      <w:numFmt w:val="bullet"/>
      <w:lvlText w:val="•"/>
      <w:lvlJc w:val="left"/>
      <w:pPr>
        <w:ind w:left="4355" w:hanging="341"/>
      </w:pPr>
      <w:rPr>
        <w:rFonts w:hint="default"/>
        <w:lang w:val="en-US" w:eastAsia="en-US" w:bidi="ar-SA"/>
      </w:rPr>
    </w:lvl>
    <w:lvl w:ilvl="4">
      <w:start w:val="0"/>
      <w:numFmt w:val="bullet"/>
      <w:lvlText w:val="•"/>
      <w:lvlJc w:val="left"/>
      <w:pPr>
        <w:ind w:left="5434" w:hanging="341"/>
      </w:pPr>
      <w:rPr>
        <w:rFonts w:hint="default"/>
        <w:lang w:val="en-US" w:eastAsia="en-US" w:bidi="ar-SA"/>
      </w:rPr>
    </w:lvl>
    <w:lvl w:ilvl="5">
      <w:start w:val="0"/>
      <w:numFmt w:val="bullet"/>
      <w:lvlText w:val="•"/>
      <w:lvlJc w:val="left"/>
      <w:pPr>
        <w:ind w:left="6512" w:hanging="341"/>
      </w:pPr>
      <w:rPr>
        <w:rFonts w:hint="default"/>
        <w:lang w:val="en-US" w:eastAsia="en-US" w:bidi="ar-SA"/>
      </w:rPr>
    </w:lvl>
    <w:lvl w:ilvl="6">
      <w:start w:val="0"/>
      <w:numFmt w:val="bullet"/>
      <w:lvlText w:val="•"/>
      <w:lvlJc w:val="left"/>
      <w:pPr>
        <w:ind w:left="7591" w:hanging="341"/>
      </w:pPr>
      <w:rPr>
        <w:rFonts w:hint="default"/>
        <w:lang w:val="en-US" w:eastAsia="en-US" w:bidi="ar-SA"/>
      </w:rPr>
    </w:lvl>
    <w:lvl w:ilvl="7">
      <w:start w:val="0"/>
      <w:numFmt w:val="bullet"/>
      <w:lvlText w:val="•"/>
      <w:lvlJc w:val="left"/>
      <w:pPr>
        <w:ind w:left="8669" w:hanging="341"/>
      </w:pPr>
      <w:rPr>
        <w:rFonts w:hint="default"/>
        <w:lang w:val="en-US" w:eastAsia="en-US" w:bidi="ar-SA"/>
      </w:rPr>
    </w:lvl>
    <w:lvl w:ilvl="8">
      <w:start w:val="0"/>
      <w:numFmt w:val="bullet"/>
      <w:lvlText w:val="•"/>
      <w:lvlJc w:val="left"/>
      <w:pPr>
        <w:ind w:left="9748" w:hanging="341"/>
      </w:pPr>
      <w:rPr>
        <w:rFonts w:hint="default"/>
        <w:lang w:val="en-US" w:eastAsia="en-US" w:bidi="ar-SA"/>
      </w:rPr>
    </w:lvl>
  </w:abstractNum>
  <w:abstractNum w:abstractNumId="7">
    <w:multiLevelType w:val="hybridMultilevel"/>
    <w:lvl w:ilvl="0">
      <w:start w:val="1"/>
      <w:numFmt w:val="lowerLetter"/>
      <w:lvlText w:val="%1)"/>
      <w:lvlJc w:val="left"/>
      <w:pPr>
        <w:ind w:left="581" w:hanging="341"/>
        <w:jc w:val="left"/>
      </w:pPr>
      <w:rPr>
        <w:rFonts w:hint="default" w:ascii="Arial" w:hAnsi="Arial" w:eastAsia="Arial" w:cs="Arial"/>
        <w:b/>
        <w:bCs/>
        <w:i w:val="0"/>
        <w:iCs w:val="0"/>
        <w:color w:val="924C82"/>
        <w:spacing w:val="0"/>
        <w:w w:val="106"/>
        <w:sz w:val="18"/>
        <w:szCs w:val="18"/>
        <w:lang w:val="en-US" w:eastAsia="en-US" w:bidi="ar-SA"/>
      </w:rPr>
    </w:lvl>
    <w:lvl w:ilvl="1">
      <w:start w:val="0"/>
      <w:numFmt w:val="bullet"/>
      <w:lvlText w:val="•"/>
      <w:lvlJc w:val="left"/>
      <w:pPr>
        <w:ind w:left="1127" w:hanging="341"/>
      </w:pPr>
      <w:rPr>
        <w:rFonts w:hint="default"/>
        <w:lang w:val="en-US" w:eastAsia="en-US" w:bidi="ar-SA"/>
      </w:rPr>
    </w:lvl>
    <w:lvl w:ilvl="2">
      <w:start w:val="0"/>
      <w:numFmt w:val="bullet"/>
      <w:lvlText w:val="•"/>
      <w:lvlJc w:val="left"/>
      <w:pPr>
        <w:ind w:left="1674" w:hanging="341"/>
      </w:pPr>
      <w:rPr>
        <w:rFonts w:hint="default"/>
        <w:lang w:val="en-US" w:eastAsia="en-US" w:bidi="ar-SA"/>
      </w:rPr>
    </w:lvl>
    <w:lvl w:ilvl="3">
      <w:start w:val="0"/>
      <w:numFmt w:val="bullet"/>
      <w:lvlText w:val="•"/>
      <w:lvlJc w:val="left"/>
      <w:pPr>
        <w:ind w:left="2221" w:hanging="341"/>
      </w:pPr>
      <w:rPr>
        <w:rFonts w:hint="default"/>
        <w:lang w:val="en-US" w:eastAsia="en-US" w:bidi="ar-SA"/>
      </w:rPr>
    </w:lvl>
    <w:lvl w:ilvl="4">
      <w:start w:val="0"/>
      <w:numFmt w:val="bullet"/>
      <w:lvlText w:val="•"/>
      <w:lvlJc w:val="left"/>
      <w:pPr>
        <w:ind w:left="2768" w:hanging="341"/>
      </w:pPr>
      <w:rPr>
        <w:rFonts w:hint="default"/>
        <w:lang w:val="en-US" w:eastAsia="en-US" w:bidi="ar-SA"/>
      </w:rPr>
    </w:lvl>
    <w:lvl w:ilvl="5">
      <w:start w:val="0"/>
      <w:numFmt w:val="bullet"/>
      <w:lvlText w:val="•"/>
      <w:lvlJc w:val="left"/>
      <w:pPr>
        <w:ind w:left="3315" w:hanging="341"/>
      </w:pPr>
      <w:rPr>
        <w:rFonts w:hint="default"/>
        <w:lang w:val="en-US" w:eastAsia="en-US" w:bidi="ar-SA"/>
      </w:rPr>
    </w:lvl>
    <w:lvl w:ilvl="6">
      <w:start w:val="0"/>
      <w:numFmt w:val="bullet"/>
      <w:lvlText w:val="•"/>
      <w:lvlJc w:val="left"/>
      <w:pPr>
        <w:ind w:left="3863" w:hanging="341"/>
      </w:pPr>
      <w:rPr>
        <w:rFonts w:hint="default"/>
        <w:lang w:val="en-US" w:eastAsia="en-US" w:bidi="ar-SA"/>
      </w:rPr>
    </w:lvl>
    <w:lvl w:ilvl="7">
      <w:start w:val="0"/>
      <w:numFmt w:val="bullet"/>
      <w:lvlText w:val="•"/>
      <w:lvlJc w:val="left"/>
      <w:pPr>
        <w:ind w:left="4410" w:hanging="341"/>
      </w:pPr>
      <w:rPr>
        <w:rFonts w:hint="default"/>
        <w:lang w:val="en-US" w:eastAsia="en-US" w:bidi="ar-SA"/>
      </w:rPr>
    </w:lvl>
    <w:lvl w:ilvl="8">
      <w:start w:val="0"/>
      <w:numFmt w:val="bullet"/>
      <w:lvlText w:val="•"/>
      <w:lvlJc w:val="left"/>
      <w:pPr>
        <w:ind w:left="4957" w:hanging="341"/>
      </w:pPr>
      <w:rPr>
        <w:rFonts w:hint="default"/>
        <w:lang w:val="en-US" w:eastAsia="en-US" w:bidi="ar-SA"/>
      </w:rPr>
    </w:lvl>
  </w:abstractNum>
  <w:abstractNum w:abstractNumId="6">
    <w:multiLevelType w:val="hybridMultilevel"/>
    <w:lvl w:ilvl="0">
      <w:start w:val="1"/>
      <w:numFmt w:val="lowerLetter"/>
      <w:lvlText w:val="%1)"/>
      <w:lvlJc w:val="left"/>
      <w:pPr>
        <w:ind w:left="576" w:hanging="341"/>
        <w:jc w:val="left"/>
      </w:pPr>
      <w:rPr>
        <w:rFonts w:hint="default" w:ascii="Arial" w:hAnsi="Arial" w:eastAsia="Arial" w:cs="Arial"/>
        <w:b/>
        <w:bCs/>
        <w:i w:val="0"/>
        <w:iCs w:val="0"/>
        <w:color w:val="924C82"/>
        <w:spacing w:val="0"/>
        <w:w w:val="106"/>
        <w:sz w:val="18"/>
        <w:szCs w:val="18"/>
        <w:lang w:val="en-US" w:eastAsia="en-US" w:bidi="ar-SA"/>
      </w:rPr>
    </w:lvl>
    <w:lvl w:ilvl="1">
      <w:start w:val="0"/>
      <w:numFmt w:val="bullet"/>
      <w:lvlText w:val="•"/>
      <w:lvlJc w:val="left"/>
      <w:pPr>
        <w:ind w:left="1126" w:hanging="341"/>
      </w:pPr>
      <w:rPr>
        <w:rFonts w:hint="default"/>
        <w:lang w:val="en-US" w:eastAsia="en-US" w:bidi="ar-SA"/>
      </w:rPr>
    </w:lvl>
    <w:lvl w:ilvl="2">
      <w:start w:val="0"/>
      <w:numFmt w:val="bullet"/>
      <w:lvlText w:val="•"/>
      <w:lvlJc w:val="left"/>
      <w:pPr>
        <w:ind w:left="1673" w:hanging="341"/>
      </w:pPr>
      <w:rPr>
        <w:rFonts w:hint="default"/>
        <w:lang w:val="en-US" w:eastAsia="en-US" w:bidi="ar-SA"/>
      </w:rPr>
    </w:lvl>
    <w:lvl w:ilvl="3">
      <w:start w:val="0"/>
      <w:numFmt w:val="bullet"/>
      <w:lvlText w:val="•"/>
      <w:lvlJc w:val="left"/>
      <w:pPr>
        <w:ind w:left="2220" w:hanging="341"/>
      </w:pPr>
      <w:rPr>
        <w:rFonts w:hint="default"/>
        <w:lang w:val="en-US" w:eastAsia="en-US" w:bidi="ar-SA"/>
      </w:rPr>
    </w:lvl>
    <w:lvl w:ilvl="4">
      <w:start w:val="0"/>
      <w:numFmt w:val="bullet"/>
      <w:lvlText w:val="•"/>
      <w:lvlJc w:val="left"/>
      <w:pPr>
        <w:ind w:left="2767" w:hanging="341"/>
      </w:pPr>
      <w:rPr>
        <w:rFonts w:hint="default"/>
        <w:lang w:val="en-US" w:eastAsia="en-US" w:bidi="ar-SA"/>
      </w:rPr>
    </w:lvl>
    <w:lvl w:ilvl="5">
      <w:start w:val="0"/>
      <w:numFmt w:val="bullet"/>
      <w:lvlText w:val="•"/>
      <w:lvlJc w:val="left"/>
      <w:pPr>
        <w:ind w:left="3313" w:hanging="341"/>
      </w:pPr>
      <w:rPr>
        <w:rFonts w:hint="default"/>
        <w:lang w:val="en-US" w:eastAsia="en-US" w:bidi="ar-SA"/>
      </w:rPr>
    </w:lvl>
    <w:lvl w:ilvl="6">
      <w:start w:val="0"/>
      <w:numFmt w:val="bullet"/>
      <w:lvlText w:val="•"/>
      <w:lvlJc w:val="left"/>
      <w:pPr>
        <w:ind w:left="3860" w:hanging="341"/>
      </w:pPr>
      <w:rPr>
        <w:rFonts w:hint="default"/>
        <w:lang w:val="en-US" w:eastAsia="en-US" w:bidi="ar-SA"/>
      </w:rPr>
    </w:lvl>
    <w:lvl w:ilvl="7">
      <w:start w:val="0"/>
      <w:numFmt w:val="bullet"/>
      <w:lvlText w:val="•"/>
      <w:lvlJc w:val="left"/>
      <w:pPr>
        <w:ind w:left="4407" w:hanging="341"/>
      </w:pPr>
      <w:rPr>
        <w:rFonts w:hint="default"/>
        <w:lang w:val="en-US" w:eastAsia="en-US" w:bidi="ar-SA"/>
      </w:rPr>
    </w:lvl>
    <w:lvl w:ilvl="8">
      <w:start w:val="0"/>
      <w:numFmt w:val="bullet"/>
      <w:lvlText w:val="•"/>
      <w:lvlJc w:val="left"/>
      <w:pPr>
        <w:ind w:left="4954" w:hanging="341"/>
      </w:pPr>
      <w:rPr>
        <w:rFonts w:hint="default"/>
        <w:lang w:val="en-US" w:eastAsia="en-US" w:bidi="ar-SA"/>
      </w:rPr>
    </w:lvl>
  </w:abstractNum>
  <w:abstractNum w:abstractNumId="5">
    <w:multiLevelType w:val="hybridMultilevel"/>
    <w:lvl w:ilvl="0">
      <w:start w:val="1"/>
      <w:numFmt w:val="lowerLetter"/>
      <w:lvlText w:val="%1)"/>
      <w:lvlJc w:val="left"/>
      <w:pPr>
        <w:ind w:left="578" w:hanging="341"/>
        <w:jc w:val="right"/>
      </w:pPr>
      <w:rPr>
        <w:rFonts w:hint="default" w:ascii="Arial" w:hAnsi="Arial" w:eastAsia="Arial" w:cs="Arial"/>
        <w:b/>
        <w:bCs/>
        <w:i w:val="0"/>
        <w:iCs w:val="0"/>
        <w:color w:val="924C82"/>
        <w:spacing w:val="0"/>
        <w:w w:val="106"/>
        <w:sz w:val="18"/>
        <w:szCs w:val="18"/>
        <w:lang w:val="en-US" w:eastAsia="en-US" w:bidi="ar-SA"/>
      </w:rPr>
    </w:lvl>
    <w:lvl w:ilvl="1">
      <w:start w:val="0"/>
      <w:numFmt w:val="bullet"/>
      <w:lvlText w:val="•"/>
      <w:lvlJc w:val="left"/>
      <w:pPr>
        <w:ind w:left="1126" w:hanging="341"/>
      </w:pPr>
      <w:rPr>
        <w:rFonts w:hint="default"/>
        <w:lang w:val="en-US" w:eastAsia="en-US" w:bidi="ar-SA"/>
      </w:rPr>
    </w:lvl>
    <w:lvl w:ilvl="2">
      <w:start w:val="0"/>
      <w:numFmt w:val="bullet"/>
      <w:lvlText w:val="•"/>
      <w:lvlJc w:val="left"/>
      <w:pPr>
        <w:ind w:left="1673" w:hanging="341"/>
      </w:pPr>
      <w:rPr>
        <w:rFonts w:hint="default"/>
        <w:lang w:val="en-US" w:eastAsia="en-US" w:bidi="ar-SA"/>
      </w:rPr>
    </w:lvl>
    <w:lvl w:ilvl="3">
      <w:start w:val="0"/>
      <w:numFmt w:val="bullet"/>
      <w:lvlText w:val="•"/>
      <w:lvlJc w:val="left"/>
      <w:pPr>
        <w:ind w:left="2220" w:hanging="341"/>
      </w:pPr>
      <w:rPr>
        <w:rFonts w:hint="default"/>
        <w:lang w:val="en-US" w:eastAsia="en-US" w:bidi="ar-SA"/>
      </w:rPr>
    </w:lvl>
    <w:lvl w:ilvl="4">
      <w:start w:val="0"/>
      <w:numFmt w:val="bullet"/>
      <w:lvlText w:val="•"/>
      <w:lvlJc w:val="left"/>
      <w:pPr>
        <w:ind w:left="2767" w:hanging="341"/>
      </w:pPr>
      <w:rPr>
        <w:rFonts w:hint="default"/>
        <w:lang w:val="en-US" w:eastAsia="en-US" w:bidi="ar-SA"/>
      </w:rPr>
    </w:lvl>
    <w:lvl w:ilvl="5">
      <w:start w:val="0"/>
      <w:numFmt w:val="bullet"/>
      <w:lvlText w:val="•"/>
      <w:lvlJc w:val="left"/>
      <w:pPr>
        <w:ind w:left="3314" w:hanging="341"/>
      </w:pPr>
      <w:rPr>
        <w:rFonts w:hint="default"/>
        <w:lang w:val="en-US" w:eastAsia="en-US" w:bidi="ar-SA"/>
      </w:rPr>
    </w:lvl>
    <w:lvl w:ilvl="6">
      <w:start w:val="0"/>
      <w:numFmt w:val="bullet"/>
      <w:lvlText w:val="•"/>
      <w:lvlJc w:val="left"/>
      <w:pPr>
        <w:ind w:left="3861" w:hanging="341"/>
      </w:pPr>
      <w:rPr>
        <w:rFonts w:hint="default"/>
        <w:lang w:val="en-US" w:eastAsia="en-US" w:bidi="ar-SA"/>
      </w:rPr>
    </w:lvl>
    <w:lvl w:ilvl="7">
      <w:start w:val="0"/>
      <w:numFmt w:val="bullet"/>
      <w:lvlText w:val="•"/>
      <w:lvlJc w:val="left"/>
      <w:pPr>
        <w:ind w:left="4408" w:hanging="341"/>
      </w:pPr>
      <w:rPr>
        <w:rFonts w:hint="default"/>
        <w:lang w:val="en-US" w:eastAsia="en-US" w:bidi="ar-SA"/>
      </w:rPr>
    </w:lvl>
    <w:lvl w:ilvl="8">
      <w:start w:val="0"/>
      <w:numFmt w:val="bullet"/>
      <w:lvlText w:val="•"/>
      <w:lvlJc w:val="left"/>
      <w:pPr>
        <w:ind w:left="4955" w:hanging="341"/>
      </w:pPr>
      <w:rPr>
        <w:rFonts w:hint="default"/>
        <w:lang w:val="en-US" w:eastAsia="en-US" w:bidi="ar-SA"/>
      </w:rPr>
    </w:lvl>
  </w:abstractNum>
  <w:abstractNum w:abstractNumId="4">
    <w:multiLevelType w:val="hybridMultilevel"/>
    <w:lvl w:ilvl="0">
      <w:start w:val="1"/>
      <w:numFmt w:val="decimal"/>
      <w:lvlText w:val="%1"/>
      <w:lvlJc w:val="left"/>
      <w:pPr>
        <w:ind w:left="6723" w:hanging="630"/>
        <w:jc w:val="left"/>
      </w:pPr>
      <w:rPr>
        <w:rFonts w:hint="default"/>
        <w:lang w:val="en-US" w:eastAsia="en-US" w:bidi="ar-SA"/>
      </w:rPr>
    </w:lvl>
    <w:lvl w:ilvl="1">
      <w:start w:val="7"/>
      <w:numFmt w:val="decimal"/>
      <w:lvlText w:val="%1.%2"/>
      <w:lvlJc w:val="left"/>
      <w:pPr>
        <w:ind w:left="6723" w:hanging="630"/>
        <w:jc w:val="left"/>
      </w:pPr>
      <w:rPr>
        <w:rFonts w:hint="default"/>
        <w:lang w:val="en-US" w:eastAsia="en-US" w:bidi="ar-SA"/>
      </w:rPr>
    </w:lvl>
    <w:lvl w:ilvl="2">
      <w:start w:val="3"/>
      <w:numFmt w:val="decimal"/>
      <w:lvlText w:val="%1.%2.%3"/>
      <w:lvlJc w:val="left"/>
      <w:pPr>
        <w:ind w:left="6723" w:hanging="630"/>
        <w:jc w:val="right"/>
      </w:pPr>
      <w:rPr>
        <w:rFonts w:hint="default" w:ascii="Arial" w:hAnsi="Arial" w:eastAsia="Arial" w:cs="Arial"/>
        <w:b/>
        <w:bCs/>
        <w:i w:val="0"/>
        <w:iCs w:val="0"/>
        <w:color w:val="924C82"/>
        <w:spacing w:val="-13"/>
        <w:w w:val="72"/>
        <w:sz w:val="26"/>
        <w:szCs w:val="26"/>
        <w:lang w:val="en-US" w:eastAsia="en-US" w:bidi="ar-SA"/>
      </w:rPr>
    </w:lvl>
    <w:lvl w:ilvl="3">
      <w:start w:val="0"/>
      <w:numFmt w:val="bullet"/>
      <w:lvlText w:val="•"/>
      <w:lvlJc w:val="left"/>
      <w:pPr>
        <w:ind w:left="8275" w:hanging="630"/>
      </w:pPr>
      <w:rPr>
        <w:rFonts w:hint="default"/>
        <w:lang w:val="en-US" w:eastAsia="en-US" w:bidi="ar-SA"/>
      </w:rPr>
    </w:lvl>
    <w:lvl w:ilvl="4">
      <w:start w:val="0"/>
      <w:numFmt w:val="bullet"/>
      <w:lvlText w:val="•"/>
      <w:lvlJc w:val="left"/>
      <w:pPr>
        <w:ind w:left="8794" w:hanging="630"/>
      </w:pPr>
      <w:rPr>
        <w:rFonts w:hint="default"/>
        <w:lang w:val="en-US" w:eastAsia="en-US" w:bidi="ar-SA"/>
      </w:rPr>
    </w:lvl>
    <w:lvl w:ilvl="5">
      <w:start w:val="0"/>
      <w:numFmt w:val="bullet"/>
      <w:lvlText w:val="•"/>
      <w:lvlJc w:val="left"/>
      <w:pPr>
        <w:ind w:left="9312" w:hanging="630"/>
      </w:pPr>
      <w:rPr>
        <w:rFonts w:hint="default"/>
        <w:lang w:val="en-US" w:eastAsia="en-US" w:bidi="ar-SA"/>
      </w:rPr>
    </w:lvl>
    <w:lvl w:ilvl="6">
      <w:start w:val="0"/>
      <w:numFmt w:val="bullet"/>
      <w:lvlText w:val="•"/>
      <w:lvlJc w:val="left"/>
      <w:pPr>
        <w:ind w:left="9831" w:hanging="630"/>
      </w:pPr>
      <w:rPr>
        <w:rFonts w:hint="default"/>
        <w:lang w:val="en-US" w:eastAsia="en-US" w:bidi="ar-SA"/>
      </w:rPr>
    </w:lvl>
    <w:lvl w:ilvl="7">
      <w:start w:val="0"/>
      <w:numFmt w:val="bullet"/>
      <w:lvlText w:val="•"/>
      <w:lvlJc w:val="left"/>
      <w:pPr>
        <w:ind w:left="10349" w:hanging="630"/>
      </w:pPr>
      <w:rPr>
        <w:rFonts w:hint="default"/>
        <w:lang w:val="en-US" w:eastAsia="en-US" w:bidi="ar-SA"/>
      </w:rPr>
    </w:lvl>
    <w:lvl w:ilvl="8">
      <w:start w:val="0"/>
      <w:numFmt w:val="bullet"/>
      <w:lvlText w:val="•"/>
      <w:lvlJc w:val="left"/>
      <w:pPr>
        <w:ind w:left="10868" w:hanging="630"/>
      </w:pPr>
      <w:rPr>
        <w:rFonts w:hint="default"/>
        <w:lang w:val="en-US" w:eastAsia="en-US" w:bidi="ar-SA"/>
      </w:rPr>
    </w:lvl>
  </w:abstractNum>
  <w:abstractNum w:abstractNumId="3">
    <w:multiLevelType w:val="hybridMultilevel"/>
    <w:lvl w:ilvl="0">
      <w:start w:val="1"/>
      <w:numFmt w:val="lowerLetter"/>
      <w:lvlText w:val="%1)"/>
      <w:lvlJc w:val="left"/>
      <w:pPr>
        <w:ind w:left="582" w:hanging="341"/>
        <w:jc w:val="left"/>
      </w:pPr>
      <w:rPr>
        <w:rFonts w:hint="default" w:ascii="Arial" w:hAnsi="Arial" w:eastAsia="Arial" w:cs="Arial"/>
        <w:b/>
        <w:bCs/>
        <w:i w:val="0"/>
        <w:iCs w:val="0"/>
        <w:color w:val="924C82"/>
        <w:spacing w:val="0"/>
        <w:w w:val="106"/>
        <w:sz w:val="18"/>
        <w:szCs w:val="18"/>
        <w:lang w:val="en-US" w:eastAsia="en-US" w:bidi="ar-SA"/>
      </w:rPr>
    </w:lvl>
    <w:lvl w:ilvl="1">
      <w:start w:val="0"/>
      <w:numFmt w:val="bullet"/>
      <w:lvlText w:val="•"/>
      <w:lvlJc w:val="left"/>
      <w:pPr>
        <w:ind w:left="1127" w:hanging="341"/>
      </w:pPr>
      <w:rPr>
        <w:rFonts w:hint="default"/>
        <w:lang w:val="en-US" w:eastAsia="en-US" w:bidi="ar-SA"/>
      </w:rPr>
    </w:lvl>
    <w:lvl w:ilvl="2">
      <w:start w:val="0"/>
      <w:numFmt w:val="bullet"/>
      <w:lvlText w:val="•"/>
      <w:lvlJc w:val="left"/>
      <w:pPr>
        <w:ind w:left="1674" w:hanging="341"/>
      </w:pPr>
      <w:rPr>
        <w:rFonts w:hint="default"/>
        <w:lang w:val="en-US" w:eastAsia="en-US" w:bidi="ar-SA"/>
      </w:rPr>
    </w:lvl>
    <w:lvl w:ilvl="3">
      <w:start w:val="0"/>
      <w:numFmt w:val="bullet"/>
      <w:lvlText w:val="•"/>
      <w:lvlJc w:val="left"/>
      <w:pPr>
        <w:ind w:left="2222" w:hanging="341"/>
      </w:pPr>
      <w:rPr>
        <w:rFonts w:hint="default"/>
        <w:lang w:val="en-US" w:eastAsia="en-US" w:bidi="ar-SA"/>
      </w:rPr>
    </w:lvl>
    <w:lvl w:ilvl="4">
      <w:start w:val="0"/>
      <w:numFmt w:val="bullet"/>
      <w:lvlText w:val="•"/>
      <w:lvlJc w:val="left"/>
      <w:pPr>
        <w:ind w:left="2769" w:hanging="341"/>
      </w:pPr>
      <w:rPr>
        <w:rFonts w:hint="default"/>
        <w:lang w:val="en-US" w:eastAsia="en-US" w:bidi="ar-SA"/>
      </w:rPr>
    </w:lvl>
    <w:lvl w:ilvl="5">
      <w:start w:val="0"/>
      <w:numFmt w:val="bullet"/>
      <w:lvlText w:val="•"/>
      <w:lvlJc w:val="left"/>
      <w:pPr>
        <w:ind w:left="3316" w:hanging="341"/>
      </w:pPr>
      <w:rPr>
        <w:rFonts w:hint="default"/>
        <w:lang w:val="en-US" w:eastAsia="en-US" w:bidi="ar-SA"/>
      </w:rPr>
    </w:lvl>
    <w:lvl w:ilvl="6">
      <w:start w:val="0"/>
      <w:numFmt w:val="bullet"/>
      <w:lvlText w:val="•"/>
      <w:lvlJc w:val="left"/>
      <w:pPr>
        <w:ind w:left="3864" w:hanging="341"/>
      </w:pPr>
      <w:rPr>
        <w:rFonts w:hint="default"/>
        <w:lang w:val="en-US" w:eastAsia="en-US" w:bidi="ar-SA"/>
      </w:rPr>
    </w:lvl>
    <w:lvl w:ilvl="7">
      <w:start w:val="0"/>
      <w:numFmt w:val="bullet"/>
      <w:lvlText w:val="•"/>
      <w:lvlJc w:val="left"/>
      <w:pPr>
        <w:ind w:left="4411" w:hanging="341"/>
      </w:pPr>
      <w:rPr>
        <w:rFonts w:hint="default"/>
        <w:lang w:val="en-US" w:eastAsia="en-US" w:bidi="ar-SA"/>
      </w:rPr>
    </w:lvl>
    <w:lvl w:ilvl="8">
      <w:start w:val="0"/>
      <w:numFmt w:val="bullet"/>
      <w:lvlText w:val="•"/>
      <w:lvlJc w:val="left"/>
      <w:pPr>
        <w:ind w:left="4958" w:hanging="341"/>
      </w:pPr>
      <w:rPr>
        <w:rFonts w:hint="default"/>
        <w:lang w:val="en-US" w:eastAsia="en-US" w:bidi="ar-SA"/>
      </w:rPr>
    </w:lvl>
  </w:abstractNum>
  <w:abstractNum w:abstractNumId="2">
    <w:multiLevelType w:val="hybridMultilevel"/>
    <w:lvl w:ilvl="0">
      <w:start w:val="1"/>
      <w:numFmt w:val="decimal"/>
      <w:lvlText w:val="%1"/>
      <w:lvlJc w:val="left"/>
      <w:pPr>
        <w:ind w:left="925" w:hanging="132"/>
        <w:jc w:val="left"/>
      </w:pPr>
      <w:rPr>
        <w:rFonts w:hint="default"/>
        <w:spacing w:val="0"/>
        <w:w w:val="102"/>
        <w:lang w:val="en-US" w:eastAsia="en-US" w:bidi="ar-SA"/>
      </w:rPr>
    </w:lvl>
    <w:lvl w:ilvl="1">
      <w:start w:val="0"/>
      <w:numFmt w:val="bullet"/>
      <w:lvlText w:val="•"/>
      <w:lvlJc w:val="left"/>
      <w:pPr>
        <w:ind w:left="2018" w:hanging="132"/>
      </w:pPr>
      <w:rPr>
        <w:rFonts w:hint="default"/>
        <w:lang w:val="en-US" w:eastAsia="en-US" w:bidi="ar-SA"/>
      </w:rPr>
    </w:lvl>
    <w:lvl w:ilvl="2">
      <w:start w:val="0"/>
      <w:numFmt w:val="bullet"/>
      <w:lvlText w:val="•"/>
      <w:lvlJc w:val="left"/>
      <w:pPr>
        <w:ind w:left="3117" w:hanging="132"/>
      </w:pPr>
      <w:rPr>
        <w:rFonts w:hint="default"/>
        <w:lang w:val="en-US" w:eastAsia="en-US" w:bidi="ar-SA"/>
      </w:rPr>
    </w:lvl>
    <w:lvl w:ilvl="3">
      <w:start w:val="0"/>
      <w:numFmt w:val="bullet"/>
      <w:lvlText w:val="•"/>
      <w:lvlJc w:val="left"/>
      <w:pPr>
        <w:ind w:left="4215" w:hanging="132"/>
      </w:pPr>
      <w:rPr>
        <w:rFonts w:hint="default"/>
        <w:lang w:val="en-US" w:eastAsia="en-US" w:bidi="ar-SA"/>
      </w:rPr>
    </w:lvl>
    <w:lvl w:ilvl="4">
      <w:start w:val="0"/>
      <w:numFmt w:val="bullet"/>
      <w:lvlText w:val="•"/>
      <w:lvlJc w:val="left"/>
      <w:pPr>
        <w:ind w:left="5314" w:hanging="132"/>
      </w:pPr>
      <w:rPr>
        <w:rFonts w:hint="default"/>
        <w:lang w:val="en-US" w:eastAsia="en-US" w:bidi="ar-SA"/>
      </w:rPr>
    </w:lvl>
    <w:lvl w:ilvl="5">
      <w:start w:val="0"/>
      <w:numFmt w:val="bullet"/>
      <w:lvlText w:val="•"/>
      <w:lvlJc w:val="left"/>
      <w:pPr>
        <w:ind w:left="6412" w:hanging="132"/>
      </w:pPr>
      <w:rPr>
        <w:rFonts w:hint="default"/>
        <w:lang w:val="en-US" w:eastAsia="en-US" w:bidi="ar-SA"/>
      </w:rPr>
    </w:lvl>
    <w:lvl w:ilvl="6">
      <w:start w:val="0"/>
      <w:numFmt w:val="bullet"/>
      <w:lvlText w:val="•"/>
      <w:lvlJc w:val="left"/>
      <w:pPr>
        <w:ind w:left="7511" w:hanging="132"/>
      </w:pPr>
      <w:rPr>
        <w:rFonts w:hint="default"/>
        <w:lang w:val="en-US" w:eastAsia="en-US" w:bidi="ar-SA"/>
      </w:rPr>
    </w:lvl>
    <w:lvl w:ilvl="7">
      <w:start w:val="0"/>
      <w:numFmt w:val="bullet"/>
      <w:lvlText w:val="•"/>
      <w:lvlJc w:val="left"/>
      <w:pPr>
        <w:ind w:left="8609" w:hanging="132"/>
      </w:pPr>
      <w:rPr>
        <w:rFonts w:hint="default"/>
        <w:lang w:val="en-US" w:eastAsia="en-US" w:bidi="ar-SA"/>
      </w:rPr>
    </w:lvl>
    <w:lvl w:ilvl="8">
      <w:start w:val="0"/>
      <w:numFmt w:val="bullet"/>
      <w:lvlText w:val="•"/>
      <w:lvlJc w:val="left"/>
      <w:pPr>
        <w:ind w:left="9708" w:hanging="132"/>
      </w:pPr>
      <w:rPr>
        <w:rFonts w:hint="default"/>
        <w:lang w:val="en-US" w:eastAsia="en-US" w:bidi="ar-SA"/>
      </w:rPr>
    </w:lvl>
  </w:abstractNum>
  <w:abstractNum w:abstractNumId="1">
    <w:multiLevelType w:val="hybridMultilevel"/>
    <w:lvl w:ilvl="0">
      <w:start w:val="1"/>
      <w:numFmt w:val="decimal"/>
      <w:lvlText w:val="%1"/>
      <w:lvlJc w:val="left"/>
      <w:pPr>
        <w:ind w:left="6094" w:hanging="465"/>
        <w:jc w:val="left"/>
      </w:pPr>
      <w:rPr>
        <w:rFonts w:hint="default"/>
        <w:lang w:val="en-US" w:eastAsia="en-US" w:bidi="ar-SA"/>
      </w:rPr>
    </w:lvl>
    <w:lvl w:ilvl="1">
      <w:start w:val="1"/>
      <w:numFmt w:val="decimal"/>
      <w:lvlText w:val="%1.%2"/>
      <w:lvlJc w:val="left"/>
      <w:pPr>
        <w:ind w:left="6094" w:hanging="465"/>
        <w:jc w:val="right"/>
      </w:pPr>
      <w:rPr>
        <w:rFonts w:hint="default" w:ascii="Arial" w:hAnsi="Arial" w:eastAsia="Arial" w:cs="Arial"/>
        <w:b/>
        <w:bCs/>
        <w:i w:val="0"/>
        <w:iCs w:val="0"/>
        <w:color w:val="924C82"/>
        <w:spacing w:val="-7"/>
        <w:w w:val="72"/>
        <w:sz w:val="34"/>
        <w:szCs w:val="34"/>
        <w:lang w:val="en-US" w:eastAsia="en-US" w:bidi="ar-SA"/>
      </w:rPr>
    </w:lvl>
    <w:lvl w:ilvl="2">
      <w:start w:val="1"/>
      <w:numFmt w:val="decimal"/>
      <w:lvlText w:val="%1.%2.%3"/>
      <w:lvlJc w:val="left"/>
      <w:pPr>
        <w:ind w:left="242" w:hanging="591"/>
        <w:jc w:val="left"/>
      </w:pPr>
      <w:rPr>
        <w:rFonts w:hint="default" w:ascii="Arial" w:hAnsi="Arial" w:eastAsia="Arial" w:cs="Arial"/>
        <w:b/>
        <w:bCs/>
        <w:i w:val="0"/>
        <w:iCs w:val="0"/>
        <w:color w:val="924C82"/>
        <w:spacing w:val="-5"/>
        <w:w w:val="72"/>
        <w:sz w:val="26"/>
        <w:szCs w:val="26"/>
        <w:lang w:val="en-US" w:eastAsia="en-US" w:bidi="ar-SA"/>
      </w:rPr>
    </w:lvl>
    <w:lvl w:ilvl="3">
      <w:start w:val="0"/>
      <w:numFmt w:val="bullet"/>
      <w:lvlText w:val="•"/>
      <w:lvlJc w:val="left"/>
      <w:pPr>
        <w:ind w:left="1133" w:hanging="341"/>
      </w:pPr>
      <w:rPr>
        <w:rFonts w:hint="default" w:ascii="Arial" w:hAnsi="Arial" w:eastAsia="Arial" w:cs="Arial"/>
        <w:b/>
        <w:bCs/>
        <w:i w:val="0"/>
        <w:iCs w:val="0"/>
        <w:color w:val="924C82"/>
        <w:spacing w:val="0"/>
        <w:w w:val="107"/>
        <w:sz w:val="18"/>
        <w:szCs w:val="18"/>
        <w:lang w:val="en-US" w:eastAsia="en-US" w:bidi="ar-SA"/>
      </w:rPr>
    </w:lvl>
    <w:lvl w:ilvl="4">
      <w:start w:val="0"/>
      <w:numFmt w:val="bullet"/>
      <w:lvlText w:val="•"/>
      <w:lvlJc w:val="left"/>
      <w:pPr>
        <w:ind w:left="1400" w:hanging="341"/>
      </w:pPr>
      <w:rPr>
        <w:rFonts w:hint="default"/>
        <w:lang w:val="en-US" w:eastAsia="en-US" w:bidi="ar-SA"/>
      </w:rPr>
    </w:lvl>
    <w:lvl w:ilvl="5">
      <w:start w:val="0"/>
      <w:numFmt w:val="bullet"/>
      <w:lvlText w:val="•"/>
      <w:lvlJc w:val="left"/>
      <w:pPr>
        <w:ind w:left="1500" w:hanging="341"/>
      </w:pPr>
      <w:rPr>
        <w:rFonts w:hint="default"/>
        <w:lang w:val="en-US" w:eastAsia="en-US" w:bidi="ar-SA"/>
      </w:rPr>
    </w:lvl>
    <w:lvl w:ilvl="6">
      <w:start w:val="0"/>
      <w:numFmt w:val="bullet"/>
      <w:lvlText w:val="•"/>
      <w:lvlJc w:val="left"/>
      <w:pPr>
        <w:ind w:left="6100" w:hanging="341"/>
      </w:pPr>
      <w:rPr>
        <w:rFonts w:hint="default"/>
        <w:lang w:val="en-US" w:eastAsia="en-US" w:bidi="ar-SA"/>
      </w:rPr>
    </w:lvl>
    <w:lvl w:ilvl="7">
      <w:start w:val="0"/>
      <w:numFmt w:val="bullet"/>
      <w:lvlText w:val="•"/>
      <w:lvlJc w:val="left"/>
      <w:pPr>
        <w:ind w:left="4564" w:hanging="341"/>
      </w:pPr>
      <w:rPr>
        <w:rFonts w:hint="default"/>
        <w:lang w:val="en-US" w:eastAsia="en-US" w:bidi="ar-SA"/>
      </w:rPr>
    </w:lvl>
    <w:lvl w:ilvl="8">
      <w:start w:val="0"/>
      <w:numFmt w:val="bullet"/>
      <w:lvlText w:val="•"/>
      <w:lvlJc w:val="left"/>
      <w:pPr>
        <w:ind w:left="3028" w:hanging="341"/>
      </w:pPr>
      <w:rPr>
        <w:rFonts w:hint="default"/>
        <w:lang w:val="en-US" w:eastAsia="en-US" w:bidi="ar-SA"/>
      </w:rPr>
    </w:lvl>
  </w:abstractNum>
  <w:abstractNum w:abstractNumId="0">
    <w:multiLevelType w:val="hybridMultilevel"/>
    <w:lvl w:ilvl="0">
      <w:start w:val="1"/>
      <w:numFmt w:val="decimal"/>
      <w:lvlText w:val="%1."/>
      <w:lvlJc w:val="left"/>
      <w:pPr>
        <w:ind w:left="1057" w:hanging="260"/>
        <w:jc w:val="right"/>
      </w:pPr>
      <w:rPr>
        <w:rFonts w:hint="default"/>
        <w:spacing w:val="0"/>
        <w:w w:val="86"/>
        <w:lang w:val="en-US" w:eastAsia="en-US" w:bidi="ar-SA"/>
      </w:rPr>
    </w:lvl>
    <w:lvl w:ilvl="1">
      <w:start w:val="1"/>
      <w:numFmt w:val="decimal"/>
      <w:lvlText w:val="%1.%2"/>
      <w:lvlJc w:val="left"/>
      <w:pPr>
        <w:ind w:left="243" w:hanging="292"/>
        <w:jc w:val="left"/>
      </w:pPr>
      <w:rPr>
        <w:rFonts w:hint="default"/>
        <w:spacing w:val="-4"/>
        <w:w w:val="82"/>
        <w:lang w:val="en-US" w:eastAsia="en-US" w:bidi="ar-SA"/>
      </w:rPr>
    </w:lvl>
    <w:lvl w:ilvl="2">
      <w:start w:val="1"/>
      <w:numFmt w:val="decimal"/>
      <w:lvlText w:val="%1.%2.%3"/>
      <w:lvlJc w:val="left"/>
      <w:pPr>
        <w:ind w:left="1081" w:hanging="292"/>
        <w:jc w:val="left"/>
      </w:pPr>
      <w:rPr>
        <w:rFonts w:hint="default" w:ascii="Arial" w:hAnsi="Arial" w:eastAsia="Arial" w:cs="Arial"/>
        <w:b w:val="0"/>
        <w:bCs w:val="0"/>
        <w:i w:val="0"/>
        <w:iCs w:val="0"/>
        <w:color w:val="924C82"/>
        <w:spacing w:val="-3"/>
        <w:w w:val="64"/>
        <w:sz w:val="18"/>
        <w:szCs w:val="18"/>
        <w:lang w:val="en-US" w:eastAsia="en-US" w:bidi="ar-SA"/>
      </w:rPr>
    </w:lvl>
    <w:lvl w:ilvl="3">
      <w:start w:val="0"/>
      <w:numFmt w:val="bullet"/>
      <w:lvlText w:val="•"/>
      <w:lvlJc w:val="left"/>
      <w:pPr>
        <w:ind w:left="1040" w:hanging="292"/>
      </w:pPr>
      <w:rPr>
        <w:rFonts w:hint="default"/>
        <w:lang w:val="en-US" w:eastAsia="en-US" w:bidi="ar-SA"/>
      </w:rPr>
    </w:lvl>
    <w:lvl w:ilvl="4">
      <w:start w:val="0"/>
      <w:numFmt w:val="bullet"/>
      <w:lvlText w:val="•"/>
      <w:lvlJc w:val="left"/>
      <w:pPr>
        <w:ind w:left="1060" w:hanging="292"/>
      </w:pPr>
      <w:rPr>
        <w:rFonts w:hint="default"/>
        <w:lang w:val="en-US" w:eastAsia="en-US" w:bidi="ar-SA"/>
      </w:rPr>
    </w:lvl>
    <w:lvl w:ilvl="5">
      <w:start w:val="0"/>
      <w:numFmt w:val="bullet"/>
      <w:lvlText w:val="•"/>
      <w:lvlJc w:val="left"/>
      <w:pPr>
        <w:ind w:left="1080" w:hanging="292"/>
      </w:pPr>
      <w:rPr>
        <w:rFonts w:hint="default"/>
        <w:lang w:val="en-US" w:eastAsia="en-US" w:bidi="ar-SA"/>
      </w:rPr>
    </w:lvl>
    <w:lvl w:ilvl="6">
      <w:start w:val="0"/>
      <w:numFmt w:val="bullet"/>
      <w:lvlText w:val="•"/>
      <w:lvlJc w:val="left"/>
      <w:pPr>
        <w:ind w:left="1420" w:hanging="292"/>
      </w:pPr>
      <w:rPr>
        <w:rFonts w:hint="default"/>
        <w:lang w:val="en-US" w:eastAsia="en-US" w:bidi="ar-SA"/>
      </w:rPr>
    </w:lvl>
    <w:lvl w:ilvl="7">
      <w:start w:val="0"/>
      <w:numFmt w:val="bullet"/>
      <w:lvlText w:val="•"/>
      <w:lvlJc w:val="left"/>
      <w:pPr>
        <w:ind w:left="1440" w:hanging="292"/>
      </w:pPr>
      <w:rPr>
        <w:rFonts w:hint="default"/>
        <w:lang w:val="en-US" w:eastAsia="en-US" w:bidi="ar-SA"/>
      </w:rPr>
    </w:lvl>
    <w:lvl w:ilvl="8">
      <w:start w:val="0"/>
      <w:numFmt w:val="bullet"/>
      <w:lvlText w:val="•"/>
      <w:lvlJc w:val="left"/>
      <w:pPr>
        <w:ind w:left="1460" w:hanging="292"/>
      </w:pPr>
      <w:rPr>
        <w:rFonts w:hint="default"/>
        <w:lang w:val="en-US" w:eastAsia="en-US" w:bidi="ar-SA"/>
      </w:rPr>
    </w:lvl>
  </w:abstract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TOC1" w:type="paragraph">
    <w:name w:val="TOC 1"/>
    <w:basedOn w:val="Normal"/>
    <w:uiPriority w:val="1"/>
    <w:qFormat/>
    <w:pPr>
      <w:spacing w:before="77"/>
      <w:ind w:left="243"/>
    </w:pPr>
    <w:rPr>
      <w:rFonts w:ascii="Arial" w:hAnsi="Arial" w:eastAsia="Arial" w:cs="Arial"/>
      <w:b/>
      <w:bCs/>
      <w:sz w:val="26"/>
      <w:szCs w:val="26"/>
      <w:lang w:val="en-US" w:eastAsia="en-US" w:bidi="ar-SA"/>
    </w:rPr>
  </w:style>
  <w:style w:styleId="TOC2" w:type="paragraph">
    <w:name w:val="TOC 2"/>
    <w:basedOn w:val="Normal"/>
    <w:uiPriority w:val="1"/>
    <w:qFormat/>
    <w:pPr>
      <w:spacing w:before="130"/>
      <w:ind w:left="243"/>
    </w:pPr>
    <w:rPr>
      <w:rFonts w:ascii="Arial" w:hAnsi="Arial" w:eastAsia="Arial" w:cs="Arial"/>
      <w:sz w:val="18"/>
      <w:szCs w:val="18"/>
      <w:lang w:val="en-US" w:eastAsia="en-US" w:bidi="ar-SA"/>
    </w:rPr>
  </w:style>
  <w:style w:styleId="TOC3" w:type="paragraph">
    <w:name w:val="TOC 3"/>
    <w:basedOn w:val="Normal"/>
    <w:uiPriority w:val="1"/>
    <w:qFormat/>
    <w:pPr>
      <w:spacing w:before="144"/>
      <w:ind w:left="1055" w:hanging="258"/>
    </w:pPr>
    <w:rPr>
      <w:rFonts w:ascii="Arial" w:hAnsi="Arial" w:eastAsia="Arial" w:cs="Arial"/>
      <w:b/>
      <w:bCs/>
      <w:sz w:val="26"/>
      <w:szCs w:val="26"/>
      <w:lang w:val="en-US" w:eastAsia="en-US" w:bidi="ar-SA"/>
    </w:rPr>
  </w:style>
  <w:style w:styleId="TOC4" w:type="paragraph">
    <w:name w:val="TOC 4"/>
    <w:basedOn w:val="Normal"/>
    <w:uiPriority w:val="1"/>
    <w:qFormat/>
    <w:pPr>
      <w:spacing w:before="126"/>
      <w:ind w:left="1077" w:hanging="280"/>
    </w:pPr>
    <w:rPr>
      <w:rFonts w:ascii="Arial" w:hAnsi="Arial" w:eastAsia="Arial" w:cs="Arial"/>
      <w:sz w:val="18"/>
      <w:szCs w:val="18"/>
      <w:lang w:val="en-US" w:eastAsia="en-US" w:bidi="ar-SA"/>
    </w:rPr>
  </w:style>
  <w:style w:styleId="TOC5" w:type="paragraph">
    <w:name w:val="TOC 5"/>
    <w:basedOn w:val="Normal"/>
    <w:uiPriority w:val="1"/>
    <w:qFormat/>
    <w:pPr>
      <w:spacing w:before="130"/>
      <w:ind w:left="1081"/>
    </w:pPr>
    <w:rPr>
      <w:rFonts w:ascii="Arial" w:hAnsi="Arial" w:eastAsia="Arial" w:cs="Arial"/>
      <w:sz w:val="18"/>
      <w:szCs w:val="18"/>
      <w:lang w:val="en-US" w:eastAsia="en-US" w:bidi="ar-SA"/>
    </w:rPr>
  </w:style>
  <w:style w:styleId="BodyText" w:type="paragraph">
    <w:name w:val="Body Text"/>
    <w:basedOn w:val="Normal"/>
    <w:uiPriority w:val="1"/>
    <w:qFormat/>
    <w:pPr/>
    <w:rPr>
      <w:rFonts w:ascii="Arial" w:hAnsi="Arial" w:eastAsia="Arial" w:cs="Arial"/>
      <w:sz w:val="18"/>
      <w:szCs w:val="18"/>
      <w:lang w:val="en-US" w:eastAsia="en-US" w:bidi="ar-SA"/>
    </w:rPr>
  </w:style>
  <w:style w:styleId="Heading1" w:type="paragraph">
    <w:name w:val="Heading 1"/>
    <w:basedOn w:val="Normal"/>
    <w:uiPriority w:val="1"/>
    <w:qFormat/>
    <w:pPr>
      <w:spacing w:before="207"/>
      <w:outlineLvl w:val="1"/>
    </w:pPr>
    <w:rPr>
      <w:rFonts w:ascii="Arial" w:hAnsi="Arial" w:eastAsia="Arial" w:cs="Arial"/>
      <w:sz w:val="180"/>
      <w:szCs w:val="180"/>
      <w:lang w:val="en-US" w:eastAsia="en-US" w:bidi="ar-SA"/>
    </w:rPr>
  </w:style>
  <w:style w:styleId="Heading2" w:type="paragraph">
    <w:name w:val="Heading 2"/>
    <w:basedOn w:val="Normal"/>
    <w:uiPriority w:val="1"/>
    <w:qFormat/>
    <w:pPr>
      <w:ind w:left="793"/>
      <w:outlineLvl w:val="2"/>
    </w:pPr>
    <w:rPr>
      <w:rFonts w:ascii="Arial" w:hAnsi="Arial" w:eastAsia="Arial" w:cs="Arial"/>
      <w:sz w:val="34"/>
      <w:szCs w:val="34"/>
      <w:lang w:val="en-US" w:eastAsia="en-US" w:bidi="ar-SA"/>
    </w:rPr>
  </w:style>
  <w:style w:styleId="Heading3" w:type="paragraph">
    <w:name w:val="Heading 3"/>
    <w:basedOn w:val="Normal"/>
    <w:uiPriority w:val="1"/>
    <w:qFormat/>
    <w:pPr>
      <w:ind w:left="242"/>
      <w:outlineLvl w:val="3"/>
    </w:pPr>
    <w:rPr>
      <w:rFonts w:ascii="Arial" w:hAnsi="Arial" w:eastAsia="Arial" w:cs="Arial"/>
      <w:sz w:val="26"/>
      <w:szCs w:val="26"/>
      <w:lang w:val="en-US" w:eastAsia="en-US" w:bidi="ar-SA"/>
    </w:rPr>
  </w:style>
  <w:style w:styleId="Heading4" w:type="paragraph">
    <w:name w:val="Heading 4"/>
    <w:basedOn w:val="Normal"/>
    <w:uiPriority w:val="1"/>
    <w:qFormat/>
    <w:pPr>
      <w:ind w:left="1474"/>
      <w:outlineLvl w:val="4"/>
    </w:pPr>
    <w:rPr>
      <w:rFonts w:ascii="Arial" w:hAnsi="Arial" w:eastAsia="Arial" w:cs="Arial"/>
      <w:b/>
      <w:bCs/>
      <w:sz w:val="20"/>
      <w:szCs w:val="20"/>
      <w:lang w:val="en-US" w:eastAsia="en-US" w:bidi="ar-SA"/>
    </w:rPr>
  </w:style>
  <w:style w:styleId="ListParagraph" w:type="paragraph">
    <w:name w:val="List Paragraph"/>
    <w:basedOn w:val="Normal"/>
    <w:uiPriority w:val="1"/>
    <w:qFormat/>
    <w:pPr>
      <w:ind w:left="1133" w:hanging="341"/>
      <w:jc w:val="both"/>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png"/><Relationship Id="rId30" Type="http://schemas.openxmlformats.org/officeDocument/2006/relationships/image" Target="media/image25.png"/><Relationship Id="rId31" Type="http://schemas.openxmlformats.org/officeDocument/2006/relationships/image" Target="media/image26.png"/><Relationship Id="rId32" Type="http://schemas.openxmlformats.org/officeDocument/2006/relationships/image" Target="media/image27.png"/><Relationship Id="rId33" Type="http://schemas.openxmlformats.org/officeDocument/2006/relationships/image" Target="media/image28.png"/><Relationship Id="rId34" Type="http://schemas.openxmlformats.org/officeDocument/2006/relationships/image" Target="media/image29.png"/><Relationship Id="rId35" Type="http://schemas.openxmlformats.org/officeDocument/2006/relationships/image" Target="media/image30.png"/><Relationship Id="rId36" Type="http://schemas.openxmlformats.org/officeDocument/2006/relationships/image" Target="media/image31.png"/><Relationship Id="rId37" Type="http://schemas.openxmlformats.org/officeDocument/2006/relationships/image" Target="media/image32.png"/><Relationship Id="rId38" Type="http://schemas.openxmlformats.org/officeDocument/2006/relationships/image" Target="media/image33.png"/><Relationship Id="rId39" Type="http://schemas.openxmlformats.org/officeDocument/2006/relationships/image" Target="media/image34.png"/><Relationship Id="rId40" Type="http://schemas.openxmlformats.org/officeDocument/2006/relationships/hyperlink" Target="http://www.alliancecpha.org/" TargetMode="External"/><Relationship Id="rId41" Type="http://schemas.openxmlformats.org/officeDocument/2006/relationships/hyperlink" Target="mailto:info@alliancecpha.org" TargetMode="External"/><Relationship Id="rId42" Type="http://schemas.openxmlformats.org/officeDocument/2006/relationships/header" Target="header1.xml"/><Relationship Id="rId43" Type="http://schemas.openxmlformats.org/officeDocument/2006/relationships/header" Target="header2.xml"/><Relationship Id="rId44" Type="http://schemas.openxmlformats.org/officeDocument/2006/relationships/footer" Target="footer2.xml"/><Relationship Id="rId45" Type="http://schemas.openxmlformats.org/officeDocument/2006/relationships/footer" Target="footer3.xml"/><Relationship Id="rId46" Type="http://schemas.openxmlformats.org/officeDocument/2006/relationships/image" Target="media/image35.png"/><Relationship Id="rId47" Type="http://schemas.openxmlformats.org/officeDocument/2006/relationships/header" Target="header3.xml"/><Relationship Id="rId48" Type="http://schemas.openxmlformats.org/officeDocument/2006/relationships/header" Target="header4.xml"/><Relationship Id="rId49" Type="http://schemas.openxmlformats.org/officeDocument/2006/relationships/image" Target="media/image36.png"/><Relationship Id="rId50" Type="http://schemas.openxmlformats.org/officeDocument/2006/relationships/image" Target="media/image37.png"/><Relationship Id="rId51" Type="http://schemas.openxmlformats.org/officeDocument/2006/relationships/image" Target="media/image38.png"/><Relationship Id="rId52" Type="http://schemas.openxmlformats.org/officeDocument/2006/relationships/image" Target="media/image39.png"/><Relationship Id="rId53" Type="http://schemas.openxmlformats.org/officeDocument/2006/relationships/image" Target="media/image40.png"/><Relationship Id="rId54" Type="http://schemas.openxmlformats.org/officeDocument/2006/relationships/image" Target="media/image41.png"/><Relationship Id="rId55" Type="http://schemas.openxmlformats.org/officeDocument/2006/relationships/hyperlink" Target="https://resourcecentre.savethechildren.net/pdf/cm_guidelines_eng_.pdf/" TargetMode="External"/><Relationship Id="rId56" Type="http://schemas.openxmlformats.org/officeDocument/2006/relationships/hyperlink" Target="https://www.refworld.org/docid/5c18d7254.html" TargetMode="External"/><Relationship Id="rId57" Type="http://schemas.openxmlformats.org/officeDocument/2006/relationships/image" Target="media/image42.png"/><Relationship Id="rId58" Type="http://schemas.openxmlformats.org/officeDocument/2006/relationships/image" Target="media/image43.png"/><Relationship Id="rId59" Type="http://schemas.openxmlformats.org/officeDocument/2006/relationships/footer" Target="footer4.xml"/><Relationship Id="rId60" Type="http://schemas.openxmlformats.org/officeDocument/2006/relationships/footer" Target="footer5.xml"/><Relationship Id="rId61" Type="http://schemas.openxmlformats.org/officeDocument/2006/relationships/image" Target="media/image44.png"/><Relationship Id="rId62" Type="http://schemas.openxmlformats.org/officeDocument/2006/relationships/image" Target="media/image45.png"/><Relationship Id="rId63" Type="http://schemas.openxmlformats.org/officeDocument/2006/relationships/image" Target="media/image46.png"/><Relationship Id="rId64" Type="http://schemas.openxmlformats.org/officeDocument/2006/relationships/image" Target="media/image47.png"/><Relationship Id="rId65" Type="http://schemas.openxmlformats.org/officeDocument/2006/relationships/image" Target="media/image48.png"/><Relationship Id="rId66" Type="http://schemas.openxmlformats.org/officeDocument/2006/relationships/image" Target="media/image49.png"/><Relationship Id="rId67" Type="http://schemas.openxmlformats.org/officeDocument/2006/relationships/image" Target="media/image50.png"/><Relationship Id="rId68" Type="http://schemas.openxmlformats.org/officeDocument/2006/relationships/image" Target="media/image51.png"/><Relationship Id="rId69" Type="http://schemas.openxmlformats.org/officeDocument/2006/relationships/image" Target="media/image52.png"/><Relationship Id="rId70" Type="http://schemas.openxmlformats.org/officeDocument/2006/relationships/hyperlink" Target="https://edpb.europa.eu/sites/default/files/files/file1/edpb_guidelines_202005_consent_en.pdf" TargetMode="External"/><Relationship Id="rId71" Type="http://schemas.openxmlformats.org/officeDocument/2006/relationships/hyperlink" Target="https://www.cpaor.net/sites/default/files/2020-04/Child%20Protection%20Coordination%20Handbook_En.pdf" TargetMode="External"/><Relationship Id="rId72" Type="http://schemas.openxmlformats.org/officeDocument/2006/relationships/image" Target="media/image53.png"/><Relationship Id="rId73" Type="http://schemas.openxmlformats.org/officeDocument/2006/relationships/image" Target="media/image54.png"/><Relationship Id="rId74" Type="http://schemas.openxmlformats.org/officeDocument/2006/relationships/image" Target="media/image55.png"/><Relationship Id="rId75" Type="http://schemas.openxmlformats.org/officeDocument/2006/relationships/image" Target="media/image56.png"/><Relationship Id="rId76" Type="http://schemas.openxmlformats.org/officeDocument/2006/relationships/image" Target="media/image57.png"/><Relationship Id="rId77" Type="http://schemas.openxmlformats.org/officeDocument/2006/relationships/image" Target="media/image58.png"/><Relationship Id="rId78" Type="http://schemas.openxmlformats.org/officeDocument/2006/relationships/image" Target="media/image59.png"/><Relationship Id="rId79" Type="http://schemas.openxmlformats.org/officeDocument/2006/relationships/image" Target="media/image60.png"/><Relationship Id="rId80" Type="http://schemas.openxmlformats.org/officeDocument/2006/relationships/header" Target="header5.xml"/><Relationship Id="rId81" Type="http://schemas.openxmlformats.org/officeDocument/2006/relationships/header" Target="header6.xml"/><Relationship Id="rId82" Type="http://schemas.openxmlformats.org/officeDocument/2006/relationships/footer" Target="footer6.xml"/><Relationship Id="rId83" Type="http://schemas.openxmlformats.org/officeDocument/2006/relationships/footer" Target="footer7.xml"/><Relationship Id="rId84" Type="http://schemas.openxmlformats.org/officeDocument/2006/relationships/image" Target="media/image61.png"/><Relationship Id="rId85" Type="http://schemas.openxmlformats.org/officeDocument/2006/relationships/image" Target="media/image62.png"/><Relationship Id="rId86" Type="http://schemas.openxmlformats.org/officeDocument/2006/relationships/header" Target="header7.xml"/><Relationship Id="rId87" Type="http://schemas.openxmlformats.org/officeDocument/2006/relationships/footer" Target="footer8.xml"/><Relationship Id="rId88" Type="http://schemas.openxmlformats.org/officeDocument/2006/relationships/footer" Target="footer9.xml"/><Relationship Id="rId89" Type="http://schemas.openxmlformats.org/officeDocument/2006/relationships/image" Target="media/image63.png"/><Relationship Id="rId90" Type="http://schemas.openxmlformats.org/officeDocument/2006/relationships/image" Target="media/image64.png"/><Relationship Id="rId91" Type="http://schemas.openxmlformats.org/officeDocument/2006/relationships/image" Target="media/image65.png"/><Relationship Id="rId92" Type="http://schemas.openxmlformats.org/officeDocument/2006/relationships/image" Target="media/image66.png"/><Relationship Id="rId93" Type="http://schemas.openxmlformats.org/officeDocument/2006/relationships/image" Target="media/image67.png"/><Relationship Id="rId94" Type="http://schemas.openxmlformats.org/officeDocument/2006/relationships/header" Target="header8.xml"/><Relationship Id="rId95" Type="http://schemas.openxmlformats.org/officeDocument/2006/relationships/header" Target="header9.xml"/><Relationship Id="rId96" Type="http://schemas.openxmlformats.org/officeDocument/2006/relationships/image" Target="media/image68.png"/><Relationship Id="rId97" Type="http://schemas.openxmlformats.org/officeDocument/2006/relationships/image" Target="media/image69.png"/><Relationship Id="rId98" Type="http://schemas.openxmlformats.org/officeDocument/2006/relationships/image" Target="media/image70.png"/><Relationship Id="rId99" Type="http://schemas.openxmlformats.org/officeDocument/2006/relationships/image" Target="media/image71.png"/><Relationship Id="rId100" Type="http://schemas.openxmlformats.org/officeDocument/2006/relationships/image" Target="media/image72.png"/><Relationship Id="rId101" Type="http://schemas.openxmlformats.org/officeDocument/2006/relationships/image" Target="media/image73.png"/><Relationship Id="rId102" Type="http://schemas.openxmlformats.org/officeDocument/2006/relationships/image" Target="media/image74.png"/><Relationship Id="rId103" Type="http://schemas.openxmlformats.org/officeDocument/2006/relationships/footer" Target="footer10.xml"/><Relationship Id="rId104" Type="http://schemas.openxmlformats.org/officeDocument/2006/relationships/footer" Target="footer11.xml"/><Relationship Id="rId105" Type="http://schemas.openxmlformats.org/officeDocument/2006/relationships/hyperlink" Target="https://alliancecpha.org/en/technical-materials/case-management-and-child-protection-guidelines" TargetMode="External"/><Relationship Id="rId106" Type="http://schemas.openxmlformats.org/officeDocument/2006/relationships/header" Target="header10.xml"/><Relationship Id="rId107" Type="http://schemas.openxmlformats.org/officeDocument/2006/relationships/header" Target="header11.xml"/><Relationship Id="rId108" Type="http://schemas.openxmlformats.org/officeDocument/2006/relationships/header" Target="header12.xml"/><Relationship Id="rId109" Type="http://schemas.openxmlformats.org/officeDocument/2006/relationships/footer" Target="footer12.xml"/><Relationship Id="rId110" Type="http://schemas.openxmlformats.org/officeDocument/2006/relationships/footer" Target="footer13.xml"/><Relationship Id="rId111" Type="http://schemas.openxmlformats.org/officeDocument/2006/relationships/header" Target="header13.xml"/><Relationship Id="rId112" Type="http://schemas.openxmlformats.org/officeDocument/2006/relationships/header" Target="header14.xml"/><Relationship Id="rId113" Type="http://schemas.openxmlformats.org/officeDocument/2006/relationships/footer" Target="footer14.xml"/><Relationship Id="rId114" Type="http://schemas.openxmlformats.org/officeDocument/2006/relationships/footer" Target="footer15.xml"/><Relationship Id="rId115" Type="http://schemas.openxmlformats.org/officeDocument/2006/relationships/image" Target="media/image75.png"/><Relationship Id="rId116" Type="http://schemas.openxmlformats.org/officeDocument/2006/relationships/image" Target="media/image76.png"/><Relationship Id="rId117" Type="http://schemas.openxmlformats.org/officeDocument/2006/relationships/header" Target="header15.xml"/><Relationship Id="rId118" Type="http://schemas.openxmlformats.org/officeDocument/2006/relationships/footer" Target="footer16.xml"/><Relationship Id="rId119" Type="http://schemas.openxmlformats.org/officeDocument/2006/relationships/footer" Target="footer17.xml"/><Relationship Id="rId120" Type="http://schemas.openxmlformats.org/officeDocument/2006/relationships/header" Target="header16.xml"/><Relationship Id="rId121" Type="http://schemas.openxmlformats.org/officeDocument/2006/relationships/header" Target="header17.xml"/><Relationship Id="rId122" Type="http://schemas.openxmlformats.org/officeDocument/2006/relationships/image" Target="media/image77.png"/><Relationship Id="rId123" Type="http://schemas.openxmlformats.org/officeDocument/2006/relationships/footer" Target="footer18.xml"/><Relationship Id="rId124" Type="http://schemas.openxmlformats.org/officeDocument/2006/relationships/footer" Target="footer19.xml"/><Relationship Id="rId125" Type="http://schemas.openxmlformats.org/officeDocument/2006/relationships/header" Target="header18.xml"/><Relationship Id="rId126" Type="http://schemas.openxmlformats.org/officeDocument/2006/relationships/header" Target="header19.xml"/><Relationship Id="rId127" Type="http://schemas.openxmlformats.org/officeDocument/2006/relationships/footer" Target="footer20.xml"/><Relationship Id="rId128" Type="http://schemas.openxmlformats.org/officeDocument/2006/relationships/footer" Target="footer21.xml"/><Relationship Id="rId129" Type="http://schemas.openxmlformats.org/officeDocument/2006/relationships/hyperlink" Target="https://owasp.org/www-project-proactive-controls/" TargetMode="External"/><Relationship Id="rId130" Type="http://schemas.openxmlformats.org/officeDocument/2006/relationships/hyperlink" Target="https://owasp.org/www-project-application-security-verification-standard/" TargetMode="External"/><Relationship Id="rId131" Type="http://schemas.openxmlformats.org/officeDocument/2006/relationships/header" Target="header20.xml"/><Relationship Id="rId132" Type="http://schemas.openxmlformats.org/officeDocument/2006/relationships/footer" Target="footer22.xml"/><Relationship Id="rId133" Type="http://schemas.openxmlformats.org/officeDocument/2006/relationships/image" Target="media/image78.png"/><Relationship Id="rId13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2024-04-22T17:03:59Z</dcterms:created>
  <dcterms:modified xsi:type="dcterms:W3CDTF">2024-04-22T17:03:59Z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2024-04-16T00:00:00Z</vt:filetime>
  </property>
  <property fmtid="{D5CDD505-2E9C-101B-9397-08002B2CF9AE}" pid="3" name="Creator">
    <vt:lpwstr>Adobe InDesign 19.3 (Macintosh)</vt:lpwstr>
  </property>
  <property fmtid="{D5CDD505-2E9C-101B-9397-08002B2CF9AE}" pid="4" name="LastSaved">
    <vt:filetime>2024-04-22T00:00:00Z</vt:filetime>
  </property>
  <property fmtid="{D5CDD505-2E9C-101B-9397-08002B2CF9AE}" pid="5" name="Producer">
    <vt:lpwstr>Adobe PDF Library 17.0</vt:lpwstr>
  </property>
</Properties>
</file>